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5A36825F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4E293C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4E293C">
        <w:rPr>
          <w:rFonts w:eastAsia="Calibri"/>
          <w:b/>
          <w:color w:val="000000"/>
          <w:w w:val="120"/>
        </w:rPr>
        <w:t>Ь</w:t>
      </w:r>
      <w:bookmarkStart w:id="0" w:name="_GoBack"/>
      <w:bookmarkEnd w:id="0"/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6BD3BDA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74381760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6E5AA13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14:paraId="2F071DC5" w14:textId="02F4AB13" w:rsidR="00CF7B85" w:rsidRDefault="00441D4E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ТОВ</w:t>
      </w:r>
      <w:r w:rsidR="005C7839">
        <w:rPr>
          <w:rFonts w:eastAsia="Calibri"/>
        </w:rPr>
        <w:t xml:space="preserve"> </w:t>
      </w:r>
      <w:r w:rsidR="00EE150B">
        <w:rPr>
          <w:rFonts w:eastAsia="Calibri"/>
        </w:rPr>
        <w:t>«</w:t>
      </w:r>
      <w:r>
        <w:rPr>
          <w:rFonts w:eastAsia="Calibri"/>
        </w:rPr>
        <w:t>СЕЗАМ-ПЛЮС</w:t>
      </w:r>
      <w:r w:rsidR="006E3F16">
        <w:rPr>
          <w:rFonts w:eastAsia="Calibri"/>
        </w:rPr>
        <w:t>»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5A93D580" w14:textId="6CE4D666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6E3F16">
        <w:rPr>
          <w:rFonts w:eastAsia="Calibri"/>
        </w:rPr>
        <w:t>клопотання</w:t>
      </w:r>
      <w:r w:rsidRPr="003F7543">
        <w:rPr>
          <w:rFonts w:eastAsia="Calibri"/>
        </w:rPr>
        <w:t xml:space="preserve"> </w:t>
      </w:r>
      <w:r w:rsidR="005C7839">
        <w:rPr>
          <w:rFonts w:eastAsia="Calibri"/>
        </w:rPr>
        <w:t>ТОВАРИСТВА</w:t>
      </w:r>
      <w:r w:rsidR="008D6AB7">
        <w:rPr>
          <w:rFonts w:eastAsia="Calibri"/>
        </w:rPr>
        <w:t xml:space="preserve"> </w:t>
      </w:r>
      <w:r w:rsidR="00441D4E">
        <w:rPr>
          <w:rFonts w:eastAsia="Calibri"/>
        </w:rPr>
        <w:t xml:space="preserve">З ОБМЕЖЕНОЮ ВІДПОВІДАЛЬНІСТЮ </w:t>
      </w:r>
      <w:r w:rsidR="006E3F16">
        <w:rPr>
          <w:rFonts w:eastAsia="Calibri"/>
        </w:rPr>
        <w:t>«</w:t>
      </w:r>
      <w:r w:rsidR="00441D4E">
        <w:rPr>
          <w:rFonts w:eastAsia="Calibri"/>
        </w:rPr>
        <w:t>СЕЗАМ-ПЛЮС</w:t>
      </w:r>
      <w:r w:rsidR="00EE150B">
        <w:rPr>
          <w:rFonts w:eastAsia="Calibri"/>
        </w:rPr>
        <w:t>»</w:t>
      </w:r>
      <w:r w:rsidR="00B026D1">
        <w:rPr>
          <w:rFonts w:eastAsia="Calibri"/>
        </w:rPr>
        <w:t xml:space="preserve"> про 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27331E">
        <w:rPr>
          <w:rFonts w:eastAsia="Calibri"/>
        </w:rPr>
        <w:t>та надання її у</w:t>
      </w:r>
      <w:r w:rsidR="0027331E" w:rsidRPr="003F7543">
        <w:rPr>
          <w:rFonts w:eastAsia="Calibri"/>
        </w:rPr>
        <w:t xml:space="preserve"> користування</w:t>
      </w:r>
      <w:r w:rsidR="0027331E">
        <w:rPr>
          <w:rFonts w:eastAsia="Calibri"/>
        </w:rPr>
        <w:t xml:space="preserve">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="00441D4E">
        <w:rPr>
          <w:rFonts w:eastAsia="Calibri"/>
        </w:rPr>
        <w:t>6</w:t>
      </w:r>
      <w:r w:rsidR="00757FED">
        <w:rPr>
          <w:rFonts w:eastAsia="Calibri"/>
        </w:rPr>
        <w:t>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74726EF5" w14:textId="6D2D0661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1.Затвердити 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27331E" w:rsidRPr="0027331E">
        <w:rPr>
          <w:rFonts w:eastAsia="Calibri"/>
          <w:shd w:val="clear" w:color="auto" w:fill="FFFFFF"/>
          <w:lang w:eastAsia="en-US"/>
        </w:rPr>
        <w:t xml:space="preserve"> </w:t>
      </w:r>
      <w:r w:rsidR="0027331E">
        <w:rPr>
          <w:rFonts w:eastAsia="Calibri"/>
          <w:shd w:val="clear" w:color="auto" w:fill="FFFFFF"/>
          <w:lang w:eastAsia="en-US"/>
        </w:rPr>
        <w:t xml:space="preserve">та надати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терміном на </w:t>
      </w:r>
      <w:r w:rsidR="003813A4">
        <w:rPr>
          <w:rFonts w:eastAsia="Calibri"/>
        </w:rPr>
        <w:t>1</w:t>
      </w:r>
      <w:r w:rsidR="009B0B93">
        <w:rPr>
          <w:rFonts w:eastAsia="Calibri"/>
        </w:rPr>
        <w:t>0</w:t>
      </w:r>
      <w:r w:rsidR="0027331E" w:rsidRPr="003F7543">
        <w:rPr>
          <w:rFonts w:eastAsia="Calibri"/>
        </w:rPr>
        <w:t xml:space="preserve"> років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5C7839">
        <w:rPr>
          <w:rFonts w:eastAsia="Calibri"/>
        </w:rPr>
        <w:t xml:space="preserve">ТОВАРИСТВУ </w:t>
      </w:r>
      <w:r w:rsidR="00C31047">
        <w:rPr>
          <w:rFonts w:eastAsia="Calibri"/>
        </w:rPr>
        <w:t>З ОБМЕЖЕНОЮ ВІДПОВІДАЛЬНІСТЮ «СЕЗАМ-ПЛЮС»</w:t>
      </w:r>
      <w:r w:rsidR="0027331E">
        <w:rPr>
          <w:rFonts w:eastAsia="Calibri"/>
        </w:rPr>
        <w:t xml:space="preserve"> 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3813A4" w:rsidRPr="003813A4"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 </w:t>
      </w:r>
      <w:r w:rsidRPr="003F7543">
        <w:rPr>
          <w:rFonts w:eastAsia="Calibri"/>
          <w:shd w:val="clear" w:color="auto" w:fill="FFFFFF"/>
          <w:lang w:eastAsia="en-US"/>
        </w:rPr>
        <w:t>(к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E63938">
        <w:rPr>
          <w:rFonts w:eastAsia="Calibri"/>
        </w:rPr>
        <w:t>1</w:t>
      </w:r>
      <w:r w:rsidR="003813A4">
        <w:rPr>
          <w:rFonts w:eastAsia="Calibri"/>
        </w:rPr>
        <w:t>1</w:t>
      </w:r>
      <w:r w:rsidR="00E63938">
        <w:rPr>
          <w:rFonts w:eastAsia="Calibri"/>
        </w:rPr>
        <w:t>.02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3813A4">
        <w:t>2</w:t>
      </w:r>
      <w:r w:rsidR="0027331E">
        <w:t>,</w:t>
      </w:r>
      <w:r w:rsidR="003813A4">
        <w:t>1253</w:t>
      </w:r>
      <w:r w:rsidR="00124334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9B0B93">
        <w:rPr>
          <w:rFonts w:eastAsia="Calibri"/>
          <w:lang w:eastAsia="en-US"/>
        </w:rPr>
        <w:t>10100</w:t>
      </w:r>
      <w:r w:rsidR="00124334">
        <w:rPr>
          <w:rFonts w:eastAsia="Calibri"/>
          <w:lang w:eastAsia="en-US"/>
        </w:rPr>
        <w:t>:01</w:t>
      </w:r>
      <w:r w:rsidR="0027331E">
        <w:rPr>
          <w:rFonts w:eastAsia="Calibri"/>
          <w:lang w:eastAsia="en-US"/>
        </w:rPr>
        <w:t>:</w:t>
      </w:r>
      <w:r w:rsidR="003813A4">
        <w:rPr>
          <w:rFonts w:eastAsia="Calibri"/>
          <w:lang w:eastAsia="en-US"/>
        </w:rPr>
        <w:t>0</w:t>
      </w:r>
      <w:r w:rsidR="0087633F">
        <w:rPr>
          <w:rFonts w:eastAsia="Calibri"/>
          <w:lang w:eastAsia="en-US"/>
        </w:rPr>
        <w:t>0</w:t>
      </w:r>
      <w:r w:rsidR="003813A4">
        <w:rPr>
          <w:rFonts w:eastAsia="Calibri"/>
          <w:lang w:eastAsia="en-US"/>
        </w:rPr>
        <w:t>2</w:t>
      </w:r>
      <w:r w:rsidR="0027331E" w:rsidRPr="00B026D1">
        <w:rPr>
          <w:rFonts w:eastAsia="Calibri"/>
          <w:lang w:eastAsia="en-US"/>
        </w:rPr>
        <w:t>:</w:t>
      </w:r>
      <w:r w:rsidR="009B0B93">
        <w:rPr>
          <w:rFonts w:eastAsia="Calibri"/>
          <w:lang w:eastAsia="en-US"/>
        </w:rPr>
        <w:t>00</w:t>
      </w:r>
      <w:r w:rsidR="003813A4">
        <w:rPr>
          <w:rFonts w:eastAsia="Calibri"/>
          <w:lang w:eastAsia="en-US"/>
        </w:rPr>
        <w:t>54</w:t>
      </w:r>
      <w:r w:rsidR="0027331E" w:rsidRPr="00582068">
        <w:t xml:space="preserve"> </w:t>
      </w:r>
      <w:r w:rsidR="00124334">
        <w:t xml:space="preserve">в </w:t>
      </w:r>
      <w:r w:rsidR="009B0B93">
        <w:t>м</w:t>
      </w:r>
      <w:r w:rsidR="00E53305">
        <w:t xml:space="preserve">. </w:t>
      </w:r>
      <w:r w:rsidR="009B0B93">
        <w:t xml:space="preserve">Рогатин, вул. </w:t>
      </w:r>
      <w:r w:rsidR="003813A4">
        <w:t>Мухи, 12</w:t>
      </w:r>
      <w:r w:rsidR="009B1BC6">
        <w:t>.</w:t>
      </w:r>
    </w:p>
    <w:p w14:paraId="65179693" w14:textId="09449F84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9B0B93">
        <w:rPr>
          <w:rFonts w:eastAsia="Calibri"/>
          <w:lang w:eastAsia="ru-RU"/>
        </w:rPr>
        <w:t>4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1CBFAC7C" w14:textId="6104F358" w:rsidR="00B344BC" w:rsidRDefault="0027331E" w:rsidP="00B344BC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813A4">
        <w:rPr>
          <w:rFonts w:eastAsia="Calibri"/>
          <w:lang w:eastAsia="ru-RU"/>
        </w:rPr>
        <w:t>ТО</w:t>
      </w:r>
      <w:r w:rsidR="00721D17">
        <w:rPr>
          <w:rFonts w:eastAsia="Calibri"/>
        </w:rPr>
        <w:t>ВАРИСТВО</w:t>
      </w:r>
      <w:r w:rsidR="003813A4">
        <w:rPr>
          <w:rFonts w:eastAsia="Calibri"/>
        </w:rPr>
        <w:t xml:space="preserve"> </w:t>
      </w:r>
      <w:r w:rsidR="00721D17">
        <w:rPr>
          <w:rFonts w:eastAsia="Calibri"/>
        </w:rPr>
        <w:t xml:space="preserve"> </w:t>
      </w:r>
      <w:r w:rsidR="003813A4">
        <w:rPr>
          <w:rFonts w:eastAsia="Calibri"/>
        </w:rPr>
        <w:t>З ОБМЕЖЕНОЮ ВІДПОВІДАЛЬНІСТЮ «СЕЗАМ-ПЛЮС»</w:t>
      </w:r>
      <w:r w:rsidR="00AB46E9">
        <w:rPr>
          <w:rFonts w:eastAsia="Calibri"/>
        </w:rPr>
        <w:t xml:space="preserve">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52A143FD" w14:textId="48D4565A" w:rsidR="00844D4C" w:rsidRPr="006925D6" w:rsidRDefault="00926300" w:rsidP="00926300">
      <w:pPr>
        <w:tabs>
          <w:tab w:val="left" w:pos="567"/>
        </w:tabs>
        <w:jc w:val="both"/>
      </w:pPr>
      <w:r>
        <w:t xml:space="preserve">       </w:t>
      </w:r>
      <w:r w:rsidR="00844D4C">
        <w:t>4.Рекомендувати</w:t>
      </w:r>
      <w:r w:rsidR="00844D4C" w:rsidRPr="00884887">
        <w:t xml:space="preserve"> </w:t>
      </w:r>
      <w:r w:rsidR="00844D4C">
        <w:rPr>
          <w:rFonts w:eastAsia="Calibri"/>
          <w:lang w:eastAsia="ru-RU"/>
        </w:rPr>
        <w:t>ТО</w:t>
      </w:r>
      <w:r w:rsidR="00844D4C">
        <w:rPr>
          <w:rFonts w:eastAsia="Calibri"/>
        </w:rPr>
        <w:t>ВАРИСТВ</w:t>
      </w:r>
      <w:r>
        <w:rPr>
          <w:rFonts w:eastAsia="Calibri"/>
        </w:rPr>
        <w:t>У</w:t>
      </w:r>
      <w:r w:rsidR="00844D4C">
        <w:rPr>
          <w:rFonts w:eastAsia="Calibri"/>
        </w:rPr>
        <w:t xml:space="preserve">  З ОБМЕЖЕНОЮ ВІДПОВІДАЛЬНІСТЮ «СЕЗАМ-ПЛЮС»</w:t>
      </w:r>
      <w:r w:rsidR="00844D4C">
        <w:rPr>
          <w:lang w:eastAsia="ru-RU"/>
        </w:rPr>
        <w:t xml:space="preserve"> </w:t>
      </w:r>
      <w:r w:rsidR="00844D4C" w:rsidRPr="00884887">
        <w:t>забезпечити здійснення державної реєстрації речового прав</w:t>
      </w:r>
      <w:r w:rsidR="00844D4C">
        <w:t>а на земельну ділянку у порядку</w:t>
      </w:r>
      <w:r w:rsidR="00844D4C" w:rsidRPr="00884887">
        <w:t xml:space="preserve"> визначеному законом.</w:t>
      </w:r>
    </w:p>
    <w:p w14:paraId="3398BFD8" w14:textId="098D630C" w:rsidR="00B344BC" w:rsidRDefault="00844D4C" w:rsidP="00B344BC">
      <w:pPr>
        <w:ind w:firstLine="560"/>
        <w:jc w:val="both"/>
      </w:pPr>
      <w:r>
        <w:t>5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86D69" w14:textId="77777777" w:rsidR="000B1394" w:rsidRDefault="000B1394" w:rsidP="008C6C6B">
      <w:r>
        <w:separator/>
      </w:r>
    </w:p>
  </w:endnote>
  <w:endnote w:type="continuationSeparator" w:id="0">
    <w:p w14:paraId="0E667181" w14:textId="77777777" w:rsidR="000B1394" w:rsidRDefault="000B1394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7B145" w14:textId="77777777" w:rsidR="000B1394" w:rsidRDefault="000B1394" w:rsidP="008C6C6B">
      <w:r>
        <w:separator/>
      </w:r>
    </w:p>
  </w:footnote>
  <w:footnote w:type="continuationSeparator" w:id="0">
    <w:p w14:paraId="4D8882A1" w14:textId="77777777" w:rsidR="000B1394" w:rsidRDefault="000B1394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862"/>
    <w:rsid w:val="000B0947"/>
    <w:rsid w:val="000B1394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8AF"/>
    <w:rsid w:val="001672CE"/>
    <w:rsid w:val="0016768F"/>
    <w:rsid w:val="001700F8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293C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6300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6</cp:revision>
  <cp:lastPrinted>2022-04-18T11:07:00Z</cp:lastPrinted>
  <dcterms:created xsi:type="dcterms:W3CDTF">2026-04-06T06:08:00Z</dcterms:created>
  <dcterms:modified xsi:type="dcterms:W3CDTF">2026-04-22T11:40:00Z</dcterms:modified>
</cp:coreProperties>
</file>