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77777777" w:rsidR="00047A3C" w:rsidRDefault="00265899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16529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3F2D9F04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2441F4">
        <w:rPr>
          <w:rFonts w:eastAsia="Calibri"/>
          <w:b/>
          <w:color w:val="000000"/>
          <w:w w:val="120"/>
        </w:rPr>
        <w:t>А ОБЛАСТЬ</w:t>
      </w:r>
    </w:p>
    <w:p w14:paraId="65311D2F" w14:textId="77777777" w:rsidR="00047A3C" w:rsidRDefault="00265899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796B7F21">
          <v:line id="Прямая соединительная линия 4" o:spid="_x0000_s1045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5727DB43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26 </w:t>
      </w:r>
      <w:r w:rsidR="009B0B93">
        <w:rPr>
          <w:rFonts w:eastAsia="Calibri"/>
          <w:color w:val="000000"/>
        </w:rPr>
        <w:t>березня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2441F4">
        <w:rPr>
          <w:rFonts w:eastAsia="Calibri"/>
          <w:color w:val="000000"/>
        </w:rPr>
        <w:t>13491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71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7DA349EB" w:rsidR="00CF7B85" w:rsidRDefault="005C7839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АТ </w:t>
      </w:r>
      <w:r w:rsidR="00EE150B">
        <w:rPr>
          <w:rFonts w:eastAsia="Calibri"/>
        </w:rPr>
        <w:t>«П</w:t>
      </w:r>
      <w:r>
        <w:rPr>
          <w:rFonts w:eastAsia="Calibri"/>
        </w:rPr>
        <w:t>РИКАРПАТТЯОБЛЕНЕРГО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2A28E982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ПРИВАТНОГО</w:t>
      </w:r>
      <w:r w:rsidR="008D6AB7">
        <w:rPr>
          <w:rFonts w:eastAsia="Calibri"/>
        </w:rPr>
        <w:t xml:space="preserve"> </w:t>
      </w:r>
      <w:bookmarkStart w:id="0" w:name="_GoBack"/>
      <w:bookmarkEnd w:id="0"/>
      <w:r w:rsidR="005C7839">
        <w:rPr>
          <w:rFonts w:eastAsia="Calibri"/>
        </w:rPr>
        <w:t>АКЦІОНЕРНОГО</w:t>
      </w:r>
      <w:r w:rsidR="008D6AB7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</w:t>
      </w:r>
      <w:r w:rsidR="005C7839">
        <w:rPr>
          <w:rFonts w:eastAsia="Calibri"/>
        </w:rPr>
        <w:t>РИКАРПАТТЯОБЛЕНЕРГО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144C629B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9B0B93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>ПРИВАТНОМУ АКЦІОНЕРНОМУ ТОВАРИСТВУ «ПРИКАРПАТТЯОБЛЕНЕРГО»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1</w:t>
      </w:r>
      <w:r w:rsidR="0087633F">
        <w:rPr>
          <w:rFonts w:eastAsia="Calibri"/>
          <w:lang w:eastAsia="en-US"/>
        </w:rPr>
        <w:t>0</w:t>
      </w:r>
      <w:r w:rsidR="009B0B93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001</w:t>
      </w:r>
      <w:r w:rsidR="00F76666">
        <w:rPr>
          <w:rFonts w:eastAsia="Calibri"/>
          <w:lang w:eastAsia="en-US"/>
        </w:rPr>
        <w:t>1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>Рогатин, вул. Р. Левицького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3E268D60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721D17">
        <w:rPr>
          <w:rFonts w:eastAsia="Calibri"/>
        </w:rPr>
        <w:t>ПРИВАТНЕ АКЦІОНЕРНЕ ТОВАРИСТВО «ПРИКАРПАТТЯОБЛЕНЕРГО»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3398BFD8" w14:textId="5E3BD481" w:rsidR="00B344BC" w:rsidRDefault="00B344BC" w:rsidP="00B344BC">
      <w:pPr>
        <w:ind w:firstLine="560"/>
        <w:jc w:val="both"/>
      </w:pPr>
      <w:r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D59A" w14:textId="77777777" w:rsidR="00265899" w:rsidRDefault="00265899" w:rsidP="008C6C6B">
      <w:r>
        <w:separator/>
      </w:r>
    </w:p>
  </w:endnote>
  <w:endnote w:type="continuationSeparator" w:id="0">
    <w:p w14:paraId="3566B9A6" w14:textId="77777777" w:rsidR="00265899" w:rsidRDefault="0026589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0E93" w14:textId="77777777" w:rsidR="00265899" w:rsidRDefault="00265899" w:rsidP="008C6C6B">
      <w:r>
        <w:separator/>
      </w:r>
    </w:p>
  </w:footnote>
  <w:footnote w:type="continuationSeparator" w:id="0">
    <w:p w14:paraId="4861C687" w14:textId="77777777" w:rsidR="00265899" w:rsidRDefault="0026589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1F4"/>
    <w:rsid w:val="002447DC"/>
    <w:rsid w:val="00255F0E"/>
    <w:rsid w:val="00261E45"/>
    <w:rsid w:val="00262259"/>
    <w:rsid w:val="002624DF"/>
    <w:rsid w:val="0026390E"/>
    <w:rsid w:val="00265899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89F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3CF3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660CED5C"/>
  <w15:docId w15:val="{11469BF0-E085-4B89-A57B-0260A47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201</cp:revision>
  <cp:lastPrinted>2026-03-27T09:25:00Z</cp:lastPrinted>
  <dcterms:created xsi:type="dcterms:W3CDTF">2021-03-14T12:34:00Z</dcterms:created>
  <dcterms:modified xsi:type="dcterms:W3CDTF">2026-03-27T09:25:00Z</dcterms:modified>
</cp:coreProperties>
</file>