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B5496" w14:textId="22774051" w:rsidR="0013639E" w:rsidRPr="00B15B24" w:rsidRDefault="0013639E" w:rsidP="0013639E">
      <w:pPr>
        <w:jc w:val="center"/>
        <w:rPr>
          <w:color w:val="000000" w:themeColor="text1"/>
          <w:sz w:val="28"/>
          <w:szCs w:val="28"/>
          <w:lang w:eastAsia="uk-UA"/>
        </w:rPr>
      </w:pPr>
      <w:r>
        <w:rPr>
          <w:b/>
          <w:lang w:val="uk-UA"/>
        </w:rPr>
        <w:t xml:space="preserve">                              </w:t>
      </w:r>
      <w:r w:rsidRPr="00B15B24">
        <w:rPr>
          <w:b/>
          <w:color w:val="000000" w:themeColor="text1"/>
          <w:sz w:val="28"/>
          <w:szCs w:val="28"/>
          <w:lang w:eastAsia="uk-UA"/>
        </w:rPr>
        <w:t>ЗАТВЕРДЖЕН</w:t>
      </w:r>
      <w:r w:rsidRPr="00B15B24">
        <w:rPr>
          <w:color w:val="000000" w:themeColor="text1"/>
          <w:sz w:val="28"/>
          <w:szCs w:val="28"/>
          <w:lang w:eastAsia="uk-UA"/>
        </w:rPr>
        <w:t>О</w:t>
      </w:r>
    </w:p>
    <w:p w14:paraId="3CB8C680" w14:textId="77777777" w:rsidR="0013639E" w:rsidRPr="00B15B24" w:rsidRDefault="0013639E" w:rsidP="0013639E">
      <w:pPr>
        <w:jc w:val="center"/>
        <w:rPr>
          <w:color w:val="000000" w:themeColor="text1"/>
          <w:sz w:val="28"/>
          <w:szCs w:val="28"/>
          <w:lang w:eastAsia="uk-UA"/>
        </w:rPr>
      </w:pPr>
      <w:r w:rsidRPr="00B15B24">
        <w:rPr>
          <w:color w:val="000000" w:themeColor="text1"/>
          <w:sz w:val="28"/>
          <w:szCs w:val="28"/>
          <w:lang w:eastAsia="uk-UA"/>
        </w:rPr>
        <w:t xml:space="preserve">                                                                  </w:t>
      </w:r>
      <w:proofErr w:type="spellStart"/>
      <w:proofErr w:type="gramStart"/>
      <w:r w:rsidRPr="00B15B24">
        <w:rPr>
          <w:color w:val="000000" w:themeColor="text1"/>
          <w:sz w:val="28"/>
          <w:szCs w:val="28"/>
          <w:lang w:eastAsia="uk-UA"/>
        </w:rPr>
        <w:t>Р</w:t>
      </w:r>
      <w:proofErr w:type="gramEnd"/>
      <w:r w:rsidRPr="00B15B24">
        <w:rPr>
          <w:color w:val="000000" w:themeColor="text1"/>
          <w:sz w:val="28"/>
          <w:szCs w:val="28"/>
          <w:lang w:eastAsia="uk-UA"/>
        </w:rPr>
        <w:t>ішенням</w:t>
      </w:r>
      <w:proofErr w:type="spellEnd"/>
      <w:r w:rsidRPr="00B15B24">
        <w:rPr>
          <w:color w:val="000000" w:themeColor="text1"/>
          <w:sz w:val="28"/>
          <w:szCs w:val="28"/>
          <w:lang w:eastAsia="uk-UA"/>
        </w:rPr>
        <w:t xml:space="preserve"> </w:t>
      </w:r>
      <w:proofErr w:type="spellStart"/>
      <w:r w:rsidRPr="00B15B24">
        <w:rPr>
          <w:color w:val="000000" w:themeColor="text1"/>
          <w:sz w:val="28"/>
          <w:szCs w:val="28"/>
          <w:lang w:eastAsia="uk-UA"/>
        </w:rPr>
        <w:t>сесії</w:t>
      </w:r>
      <w:proofErr w:type="spellEnd"/>
      <w:r w:rsidRPr="00B15B24">
        <w:rPr>
          <w:color w:val="000000" w:themeColor="text1"/>
          <w:sz w:val="28"/>
          <w:szCs w:val="28"/>
          <w:lang w:eastAsia="uk-UA"/>
        </w:rPr>
        <w:t xml:space="preserve"> </w:t>
      </w:r>
      <w:proofErr w:type="spellStart"/>
      <w:r w:rsidRPr="00B15B24">
        <w:rPr>
          <w:color w:val="000000" w:themeColor="text1"/>
          <w:sz w:val="28"/>
          <w:szCs w:val="28"/>
          <w:lang w:eastAsia="uk-UA"/>
        </w:rPr>
        <w:t>Рогатинської</w:t>
      </w:r>
      <w:proofErr w:type="spellEnd"/>
      <w:r w:rsidRPr="00B15B24">
        <w:rPr>
          <w:color w:val="000000" w:themeColor="text1"/>
          <w:sz w:val="28"/>
          <w:szCs w:val="28"/>
          <w:lang w:eastAsia="uk-UA"/>
        </w:rPr>
        <w:t xml:space="preserve"> </w:t>
      </w:r>
      <w:proofErr w:type="spellStart"/>
      <w:r w:rsidRPr="00B15B24">
        <w:rPr>
          <w:color w:val="000000" w:themeColor="text1"/>
          <w:sz w:val="28"/>
          <w:szCs w:val="28"/>
          <w:lang w:eastAsia="uk-UA"/>
        </w:rPr>
        <w:t>міської</w:t>
      </w:r>
      <w:proofErr w:type="spellEnd"/>
      <w:r w:rsidRPr="00B15B24">
        <w:rPr>
          <w:color w:val="000000" w:themeColor="text1"/>
          <w:sz w:val="28"/>
          <w:szCs w:val="28"/>
          <w:lang w:eastAsia="uk-UA"/>
        </w:rPr>
        <w:t xml:space="preserve"> ради</w:t>
      </w:r>
    </w:p>
    <w:p w14:paraId="17A3E555" w14:textId="0627DF18" w:rsidR="0013639E" w:rsidRPr="00B15B24" w:rsidRDefault="0013639E" w:rsidP="0013639E">
      <w:pPr>
        <w:overflowPunct w:val="0"/>
        <w:adjustRightInd w:val="0"/>
        <w:ind w:left="180" w:right="-540"/>
        <w:textAlignment w:val="baseline"/>
        <w:rPr>
          <w:color w:val="000000" w:themeColor="text1"/>
          <w:sz w:val="28"/>
          <w:szCs w:val="28"/>
          <w:lang w:eastAsia="uk-UA"/>
        </w:rPr>
      </w:pPr>
      <w:r w:rsidRPr="00B15B24">
        <w:rPr>
          <w:color w:val="000000" w:themeColor="text1"/>
          <w:sz w:val="28"/>
          <w:szCs w:val="28"/>
          <w:lang w:eastAsia="uk-UA"/>
        </w:rPr>
        <w:t xml:space="preserve">                                               </w:t>
      </w:r>
      <w:r>
        <w:rPr>
          <w:color w:val="000000" w:themeColor="text1"/>
          <w:sz w:val="28"/>
          <w:szCs w:val="28"/>
          <w:lang w:val="uk-UA" w:eastAsia="uk-UA"/>
        </w:rPr>
        <w:t xml:space="preserve"> </w:t>
      </w:r>
      <w:r w:rsidRPr="00B15B24">
        <w:rPr>
          <w:color w:val="000000" w:themeColor="text1"/>
          <w:sz w:val="28"/>
          <w:szCs w:val="28"/>
          <w:lang w:eastAsia="uk-UA"/>
        </w:rPr>
        <w:t xml:space="preserve">       </w:t>
      </w:r>
      <w:r w:rsidRPr="00B15B24">
        <w:rPr>
          <w:color w:val="000000" w:themeColor="text1"/>
          <w:sz w:val="28"/>
          <w:szCs w:val="28"/>
          <w:lang w:val="uk-UA" w:eastAsia="uk-UA"/>
        </w:rPr>
        <w:t xml:space="preserve">        </w:t>
      </w:r>
      <w:r w:rsidRPr="00B15B24">
        <w:rPr>
          <w:color w:val="000000" w:themeColor="text1"/>
          <w:sz w:val="28"/>
          <w:szCs w:val="28"/>
          <w:lang w:eastAsia="uk-UA"/>
        </w:rPr>
        <w:t xml:space="preserve"> 69 </w:t>
      </w:r>
      <w:proofErr w:type="spellStart"/>
      <w:r w:rsidRPr="00B15B24">
        <w:rPr>
          <w:color w:val="000000" w:themeColor="text1"/>
          <w:sz w:val="28"/>
          <w:szCs w:val="28"/>
          <w:lang w:eastAsia="uk-UA"/>
        </w:rPr>
        <w:t>сесія</w:t>
      </w:r>
      <w:proofErr w:type="spellEnd"/>
      <w:r w:rsidRPr="00B15B24">
        <w:rPr>
          <w:color w:val="000000" w:themeColor="text1"/>
          <w:sz w:val="28"/>
          <w:szCs w:val="28"/>
          <w:lang w:eastAsia="uk-UA"/>
        </w:rPr>
        <w:t xml:space="preserve"> </w:t>
      </w:r>
      <w:r w:rsidRPr="00B15B24">
        <w:rPr>
          <w:rFonts w:eastAsia="Calibri"/>
          <w:color w:val="000000"/>
          <w:sz w:val="28"/>
          <w:szCs w:val="28"/>
          <w:lang w:val="en-US" w:eastAsia="uk-UA"/>
        </w:rPr>
        <w:t>VIII</w:t>
      </w:r>
      <w:r w:rsidRPr="00B15B24">
        <w:rPr>
          <w:rFonts w:eastAsia="Calibri"/>
          <w:color w:val="000000"/>
          <w:sz w:val="28"/>
          <w:szCs w:val="28"/>
          <w:lang w:eastAsia="uk-UA"/>
        </w:rPr>
        <w:t xml:space="preserve"> </w:t>
      </w:r>
      <w:proofErr w:type="spellStart"/>
      <w:r w:rsidRPr="00B15B24">
        <w:rPr>
          <w:rFonts w:eastAsia="Calibri"/>
          <w:color w:val="000000"/>
          <w:sz w:val="28"/>
          <w:szCs w:val="28"/>
          <w:lang w:eastAsia="uk-UA"/>
        </w:rPr>
        <w:t>скликання</w:t>
      </w:r>
      <w:proofErr w:type="spellEnd"/>
      <w:r w:rsidRPr="00B15B24">
        <w:rPr>
          <w:rFonts w:eastAsia="Calibri"/>
          <w:color w:val="000000"/>
          <w:sz w:val="28"/>
          <w:szCs w:val="28"/>
          <w:lang w:eastAsia="uk-UA"/>
        </w:rPr>
        <w:t xml:space="preserve"> </w:t>
      </w:r>
      <w:proofErr w:type="spellStart"/>
      <w:r w:rsidR="004067C9">
        <w:rPr>
          <w:color w:val="000000" w:themeColor="text1"/>
          <w:sz w:val="28"/>
          <w:szCs w:val="28"/>
          <w:lang w:eastAsia="uk-UA"/>
        </w:rPr>
        <w:t>від</w:t>
      </w:r>
      <w:proofErr w:type="spellEnd"/>
      <w:r w:rsidR="004067C9">
        <w:rPr>
          <w:color w:val="000000" w:themeColor="text1"/>
          <w:sz w:val="28"/>
          <w:szCs w:val="28"/>
          <w:lang w:eastAsia="uk-UA"/>
        </w:rPr>
        <w:t xml:space="preserve"> </w:t>
      </w:r>
      <w:r w:rsidR="004067C9">
        <w:rPr>
          <w:color w:val="000000" w:themeColor="text1"/>
          <w:sz w:val="28"/>
          <w:szCs w:val="28"/>
          <w:lang w:val="uk-UA" w:eastAsia="uk-UA"/>
        </w:rPr>
        <w:t>29</w:t>
      </w:r>
      <w:bookmarkStart w:id="0" w:name="_GoBack"/>
      <w:bookmarkEnd w:id="0"/>
      <w:r w:rsidRPr="00B15B24">
        <w:rPr>
          <w:color w:val="000000" w:themeColor="text1"/>
          <w:sz w:val="28"/>
          <w:szCs w:val="28"/>
          <w:lang w:eastAsia="uk-UA"/>
        </w:rPr>
        <w:t>.01.2026</w:t>
      </w:r>
    </w:p>
    <w:p w14:paraId="0DFCC1B6" w14:textId="653EF35E" w:rsidR="00406648" w:rsidRDefault="00406648" w:rsidP="00406648">
      <w:pPr>
        <w:jc w:val="center"/>
        <w:rPr>
          <w:b/>
          <w:lang w:val="uk-UA"/>
        </w:rPr>
      </w:pPr>
    </w:p>
    <w:p w14:paraId="224B8097" w14:textId="77777777" w:rsidR="0013639E" w:rsidRDefault="00E671BF" w:rsidP="0013639E">
      <w:pPr>
        <w:jc w:val="center"/>
        <w:rPr>
          <w:b/>
          <w:sz w:val="32"/>
          <w:szCs w:val="32"/>
          <w:lang w:val="uk-UA"/>
        </w:rPr>
      </w:pPr>
      <w:r>
        <w:rPr>
          <w:b/>
          <w:sz w:val="32"/>
          <w:szCs w:val="32"/>
          <w:lang w:val="uk-UA"/>
        </w:rPr>
        <w:t xml:space="preserve">      </w:t>
      </w:r>
    </w:p>
    <w:p w14:paraId="4BE86C2C" w14:textId="5C3F6B1B" w:rsidR="0013639E" w:rsidRPr="00B15B24" w:rsidRDefault="0013639E" w:rsidP="0013639E">
      <w:pPr>
        <w:jc w:val="center"/>
        <w:rPr>
          <w:b/>
          <w:sz w:val="28"/>
          <w:szCs w:val="28"/>
        </w:rPr>
      </w:pPr>
      <w:r w:rsidRPr="00B15B24">
        <w:rPr>
          <w:b/>
          <w:sz w:val="28"/>
          <w:szCs w:val="28"/>
          <w:lang w:eastAsia="uk-UA"/>
        </w:rPr>
        <w:t xml:space="preserve">ІНФОРМАЦІЙНА КАРТКА </w:t>
      </w:r>
      <w:proofErr w:type="gramStart"/>
      <w:r w:rsidRPr="00B15B24">
        <w:rPr>
          <w:b/>
          <w:sz w:val="28"/>
          <w:szCs w:val="28"/>
          <w:lang w:val="uk-UA" w:eastAsia="uk-UA"/>
        </w:rPr>
        <w:t>А</w:t>
      </w:r>
      <w:r w:rsidRPr="00B15B24">
        <w:rPr>
          <w:b/>
          <w:sz w:val="28"/>
          <w:szCs w:val="28"/>
          <w:lang w:eastAsia="uk-UA"/>
        </w:rPr>
        <w:t>ДМ</w:t>
      </w:r>
      <w:proofErr w:type="gramEnd"/>
      <w:r w:rsidRPr="00B15B24">
        <w:rPr>
          <w:b/>
          <w:sz w:val="28"/>
          <w:szCs w:val="28"/>
          <w:lang w:eastAsia="uk-UA"/>
        </w:rPr>
        <w:t>ІНІСТРАТИВНОЇ ПОСЛУГИ</w:t>
      </w:r>
    </w:p>
    <w:p w14:paraId="4D8E5802" w14:textId="2BD9E79B" w:rsidR="00406648" w:rsidRPr="00E671BF" w:rsidRDefault="009C50D7" w:rsidP="00E641FD">
      <w:pPr>
        <w:shd w:val="clear" w:color="auto" w:fill="FFFFFF"/>
        <w:jc w:val="center"/>
        <w:rPr>
          <w:b/>
          <w:bCs/>
          <w:sz w:val="28"/>
          <w:szCs w:val="28"/>
          <w:u w:val="single"/>
          <w:lang w:val="uk-UA"/>
        </w:rPr>
      </w:pPr>
      <w:r>
        <w:rPr>
          <w:b/>
          <w:bCs/>
          <w:sz w:val="28"/>
          <w:szCs w:val="28"/>
          <w:u w:val="single"/>
          <w:lang w:val="uk-UA"/>
        </w:rPr>
        <w:t xml:space="preserve"> Видача свідоцтва про право власності</w:t>
      </w:r>
    </w:p>
    <w:p w14:paraId="0936B099" w14:textId="7FC56BFD" w:rsidR="00406648" w:rsidRPr="00E671BF" w:rsidRDefault="009C50D7" w:rsidP="00406648">
      <w:pPr>
        <w:shd w:val="clear" w:color="auto" w:fill="FFFFFF"/>
        <w:jc w:val="center"/>
        <w:rPr>
          <w:b/>
          <w:sz w:val="32"/>
          <w:szCs w:val="32"/>
          <w:lang w:val="uk-UA"/>
        </w:rPr>
      </w:pPr>
      <w:r>
        <w:rPr>
          <w:b/>
          <w:sz w:val="32"/>
          <w:szCs w:val="32"/>
          <w:lang w:val="uk-UA"/>
        </w:rPr>
        <w:t>00257</w:t>
      </w:r>
    </w:p>
    <w:tbl>
      <w:tblPr>
        <w:tblW w:w="9503" w:type="dxa"/>
        <w:tblBorders>
          <w:top w:val="single" w:sz="4" w:space="0" w:color="555555"/>
          <w:left w:val="single" w:sz="4" w:space="0" w:color="555555"/>
          <w:bottom w:val="single" w:sz="4" w:space="0" w:color="555555"/>
          <w:right w:val="single" w:sz="4" w:space="0" w:color="555555"/>
        </w:tblBorders>
        <w:shd w:val="clear" w:color="auto" w:fill="FFFFFF"/>
        <w:tblLayout w:type="fixed"/>
        <w:tblCellMar>
          <w:left w:w="0" w:type="dxa"/>
          <w:right w:w="0" w:type="dxa"/>
        </w:tblCellMar>
        <w:tblLook w:val="0000" w:firstRow="0" w:lastRow="0" w:firstColumn="0" w:lastColumn="0" w:noHBand="0" w:noVBand="0"/>
      </w:tblPr>
      <w:tblGrid>
        <w:gridCol w:w="572"/>
        <w:gridCol w:w="2978"/>
        <w:gridCol w:w="69"/>
        <w:gridCol w:w="5811"/>
        <w:gridCol w:w="73"/>
      </w:tblGrid>
      <w:tr w:rsidR="00406648" w:rsidRPr="00E671BF" w14:paraId="1A982D63" w14:textId="77777777" w:rsidTr="009E33F2">
        <w:trPr>
          <w:gridAfter w:val="1"/>
          <w:wAfter w:w="73" w:type="dxa"/>
        </w:trPr>
        <w:tc>
          <w:tcPr>
            <w:tcW w:w="9430" w:type="dxa"/>
            <w:gridSpan w:val="4"/>
            <w:tcBorders>
              <w:top w:val="single" w:sz="4" w:space="0" w:color="555555"/>
              <w:left w:val="single" w:sz="4" w:space="0" w:color="555555"/>
              <w:bottom w:val="single" w:sz="4" w:space="0" w:color="555555"/>
              <w:right w:val="single" w:sz="4" w:space="0" w:color="555555"/>
            </w:tcBorders>
            <w:shd w:val="clear" w:color="auto" w:fill="FFFFFF"/>
            <w:vAlign w:val="center"/>
          </w:tcPr>
          <w:p w14:paraId="2C7EE15B" w14:textId="01DBDCD8" w:rsidR="00406648" w:rsidRPr="00E671BF" w:rsidRDefault="00E641FD" w:rsidP="000E0F45">
            <w:pPr>
              <w:jc w:val="center"/>
              <w:rPr>
                <w:sz w:val="28"/>
                <w:szCs w:val="28"/>
                <w:lang w:val="uk-UA"/>
              </w:rPr>
            </w:pPr>
            <w:r w:rsidRPr="00E671BF">
              <w:rPr>
                <w:b/>
                <w:sz w:val="28"/>
                <w:szCs w:val="28"/>
                <w:lang w:val="uk-UA"/>
              </w:rPr>
              <w:t xml:space="preserve"> Центр надання адміністративних послуг </w:t>
            </w:r>
            <w:proofErr w:type="spellStart"/>
            <w:r w:rsidRPr="00E671BF">
              <w:rPr>
                <w:b/>
                <w:sz w:val="28"/>
                <w:szCs w:val="28"/>
                <w:lang w:val="uk-UA"/>
              </w:rPr>
              <w:t>Рогатинської</w:t>
            </w:r>
            <w:proofErr w:type="spellEnd"/>
            <w:r w:rsidRPr="00E671BF">
              <w:rPr>
                <w:b/>
                <w:sz w:val="28"/>
                <w:szCs w:val="28"/>
                <w:lang w:val="uk-UA"/>
              </w:rPr>
              <w:t xml:space="preserve"> міської ради</w:t>
            </w:r>
          </w:p>
        </w:tc>
      </w:tr>
      <w:tr w:rsidR="00406648" w:rsidRPr="00E671BF" w14:paraId="4C6CD18F" w14:textId="77777777" w:rsidTr="009E33F2">
        <w:trPr>
          <w:gridAfter w:val="1"/>
          <w:wAfter w:w="73" w:type="dxa"/>
        </w:trPr>
        <w:tc>
          <w:tcPr>
            <w:tcW w:w="572" w:type="dxa"/>
            <w:tcBorders>
              <w:top w:val="single" w:sz="4" w:space="0" w:color="555555"/>
              <w:left w:val="single" w:sz="4" w:space="0" w:color="555555"/>
              <w:bottom w:val="single" w:sz="4" w:space="0" w:color="555555"/>
              <w:right w:val="single" w:sz="4" w:space="0" w:color="555555"/>
            </w:tcBorders>
            <w:shd w:val="clear" w:color="auto" w:fill="FFFFFF"/>
            <w:vAlign w:val="center"/>
          </w:tcPr>
          <w:p w14:paraId="5B11F3D3" w14:textId="77777777" w:rsidR="00406648" w:rsidRPr="00E671BF" w:rsidRDefault="00406648" w:rsidP="000E0F45">
            <w:pPr>
              <w:spacing w:after="120"/>
              <w:jc w:val="center"/>
              <w:rPr>
                <w:sz w:val="28"/>
                <w:szCs w:val="28"/>
              </w:rPr>
            </w:pPr>
            <w:r w:rsidRPr="00E671BF">
              <w:rPr>
                <w:sz w:val="28"/>
                <w:szCs w:val="28"/>
              </w:rPr>
              <w:t>1.</w:t>
            </w:r>
          </w:p>
        </w:tc>
        <w:tc>
          <w:tcPr>
            <w:tcW w:w="2978" w:type="dxa"/>
            <w:tcBorders>
              <w:top w:val="single" w:sz="4" w:space="0" w:color="555555"/>
              <w:left w:val="single" w:sz="4" w:space="0" w:color="555555"/>
              <w:bottom w:val="single" w:sz="4" w:space="0" w:color="555555"/>
              <w:right w:val="single" w:sz="4" w:space="0" w:color="555555"/>
            </w:tcBorders>
            <w:shd w:val="clear" w:color="auto" w:fill="FFFFFF"/>
            <w:vAlign w:val="center"/>
          </w:tcPr>
          <w:p w14:paraId="5AC3BCB8" w14:textId="77777777" w:rsidR="00406648" w:rsidRPr="00E671BF" w:rsidRDefault="00406648" w:rsidP="000E0F45">
            <w:pPr>
              <w:spacing w:after="120"/>
              <w:ind w:left="144"/>
              <w:rPr>
                <w:sz w:val="28"/>
                <w:szCs w:val="28"/>
                <w:lang w:val="uk-UA"/>
              </w:rPr>
            </w:pPr>
            <w:proofErr w:type="spellStart"/>
            <w:r w:rsidRPr="00E671BF">
              <w:rPr>
                <w:sz w:val="28"/>
                <w:szCs w:val="28"/>
              </w:rPr>
              <w:t>Місцезнаходження</w:t>
            </w:r>
            <w:proofErr w:type="spellEnd"/>
            <w:r w:rsidRPr="00E671BF">
              <w:rPr>
                <w:sz w:val="28"/>
                <w:szCs w:val="28"/>
                <w:lang w:val="uk-UA"/>
              </w:rPr>
              <w:t>:</w:t>
            </w:r>
            <w:r w:rsidRPr="00E671BF">
              <w:rPr>
                <w:sz w:val="28"/>
                <w:szCs w:val="28"/>
              </w:rPr>
              <w:t xml:space="preserve"> </w:t>
            </w:r>
            <w:r w:rsidRPr="00E671BF">
              <w:rPr>
                <w:sz w:val="28"/>
                <w:szCs w:val="28"/>
                <w:lang w:val="uk-UA"/>
              </w:rPr>
              <w:t xml:space="preserve"> </w:t>
            </w:r>
          </w:p>
        </w:tc>
        <w:tc>
          <w:tcPr>
            <w:tcW w:w="5880" w:type="dxa"/>
            <w:gridSpan w:val="2"/>
            <w:tcBorders>
              <w:top w:val="single" w:sz="4" w:space="0" w:color="555555"/>
              <w:left w:val="single" w:sz="4" w:space="0" w:color="555555"/>
              <w:bottom w:val="single" w:sz="4" w:space="0" w:color="555555"/>
              <w:right w:val="single" w:sz="4" w:space="0" w:color="555555"/>
            </w:tcBorders>
            <w:shd w:val="clear" w:color="auto" w:fill="FFFFFF"/>
            <w:vAlign w:val="center"/>
          </w:tcPr>
          <w:p w14:paraId="02BA9EDA" w14:textId="433B3D2D" w:rsidR="00406648" w:rsidRPr="00E671BF" w:rsidRDefault="00D03C66" w:rsidP="0013639E">
            <w:pPr>
              <w:jc w:val="both"/>
              <w:rPr>
                <w:sz w:val="28"/>
                <w:szCs w:val="28"/>
              </w:rPr>
            </w:pPr>
            <w:r w:rsidRPr="00E671BF">
              <w:rPr>
                <w:sz w:val="28"/>
                <w:szCs w:val="28"/>
                <w:lang w:val="uk-UA"/>
              </w:rPr>
              <w:t xml:space="preserve"> </w:t>
            </w:r>
            <w:proofErr w:type="spellStart"/>
            <w:r w:rsidRPr="00E671BF">
              <w:rPr>
                <w:sz w:val="28"/>
                <w:szCs w:val="28"/>
                <w:lang w:val="uk-UA"/>
              </w:rPr>
              <w:t>м.Рогатин</w:t>
            </w:r>
            <w:proofErr w:type="spellEnd"/>
            <w:r w:rsidRPr="00E671BF">
              <w:rPr>
                <w:sz w:val="28"/>
                <w:szCs w:val="28"/>
                <w:lang w:val="uk-UA"/>
              </w:rPr>
              <w:t xml:space="preserve"> вулиця, 40</w:t>
            </w:r>
          </w:p>
        </w:tc>
      </w:tr>
      <w:tr w:rsidR="00406648" w:rsidRPr="00E671BF" w14:paraId="52B7CE91" w14:textId="77777777" w:rsidTr="009E33F2">
        <w:trPr>
          <w:gridAfter w:val="1"/>
          <w:wAfter w:w="73" w:type="dxa"/>
        </w:trPr>
        <w:tc>
          <w:tcPr>
            <w:tcW w:w="572" w:type="dxa"/>
            <w:tcBorders>
              <w:top w:val="single" w:sz="4" w:space="0" w:color="555555"/>
              <w:left w:val="single" w:sz="4" w:space="0" w:color="555555"/>
              <w:bottom w:val="single" w:sz="4" w:space="0" w:color="555555"/>
              <w:right w:val="single" w:sz="4" w:space="0" w:color="555555"/>
            </w:tcBorders>
            <w:shd w:val="clear" w:color="auto" w:fill="FFFFFF"/>
            <w:vAlign w:val="center"/>
          </w:tcPr>
          <w:p w14:paraId="05B035EB" w14:textId="77777777" w:rsidR="00406648" w:rsidRPr="00E671BF" w:rsidRDefault="00406648" w:rsidP="000E0F45">
            <w:pPr>
              <w:spacing w:after="120"/>
              <w:jc w:val="center"/>
              <w:rPr>
                <w:sz w:val="28"/>
                <w:szCs w:val="28"/>
              </w:rPr>
            </w:pPr>
            <w:r w:rsidRPr="00E671BF">
              <w:rPr>
                <w:sz w:val="28"/>
                <w:szCs w:val="28"/>
              </w:rPr>
              <w:t>2.</w:t>
            </w:r>
          </w:p>
        </w:tc>
        <w:tc>
          <w:tcPr>
            <w:tcW w:w="2978" w:type="dxa"/>
            <w:tcBorders>
              <w:top w:val="single" w:sz="4" w:space="0" w:color="555555"/>
              <w:left w:val="single" w:sz="4" w:space="0" w:color="555555"/>
              <w:bottom w:val="single" w:sz="4" w:space="0" w:color="555555"/>
              <w:right w:val="single" w:sz="4" w:space="0" w:color="555555"/>
            </w:tcBorders>
            <w:shd w:val="clear" w:color="auto" w:fill="FFFFFF"/>
            <w:vAlign w:val="center"/>
          </w:tcPr>
          <w:p w14:paraId="5411301E" w14:textId="71D30ECB" w:rsidR="00406648" w:rsidRPr="00E671BF" w:rsidRDefault="00406648" w:rsidP="000E0F45">
            <w:pPr>
              <w:spacing w:after="120"/>
              <w:ind w:left="144"/>
              <w:rPr>
                <w:sz w:val="28"/>
                <w:szCs w:val="28"/>
                <w:lang w:val="uk-UA"/>
              </w:rPr>
            </w:pPr>
            <w:proofErr w:type="spellStart"/>
            <w:r w:rsidRPr="00E671BF">
              <w:rPr>
                <w:sz w:val="28"/>
                <w:szCs w:val="28"/>
              </w:rPr>
              <w:t>Інформація</w:t>
            </w:r>
            <w:proofErr w:type="spellEnd"/>
            <w:r w:rsidRPr="00E671BF">
              <w:rPr>
                <w:sz w:val="28"/>
                <w:szCs w:val="28"/>
              </w:rPr>
              <w:t xml:space="preserve"> </w:t>
            </w:r>
            <w:proofErr w:type="spellStart"/>
            <w:r w:rsidRPr="00E671BF">
              <w:rPr>
                <w:sz w:val="28"/>
                <w:szCs w:val="28"/>
              </w:rPr>
              <w:t>щодо</w:t>
            </w:r>
            <w:proofErr w:type="spellEnd"/>
            <w:r w:rsidRPr="00E671BF">
              <w:rPr>
                <w:sz w:val="28"/>
                <w:szCs w:val="28"/>
              </w:rPr>
              <w:t xml:space="preserve"> режиму </w:t>
            </w:r>
            <w:proofErr w:type="spellStart"/>
            <w:r w:rsidRPr="00E671BF">
              <w:rPr>
                <w:sz w:val="28"/>
                <w:szCs w:val="28"/>
              </w:rPr>
              <w:t>роботи</w:t>
            </w:r>
            <w:proofErr w:type="spellEnd"/>
            <w:r w:rsidRPr="00E671BF">
              <w:rPr>
                <w:sz w:val="28"/>
                <w:szCs w:val="28"/>
                <w:lang w:val="uk-UA"/>
              </w:rPr>
              <w:t>:</w:t>
            </w:r>
            <w:r w:rsidRPr="00E671BF">
              <w:rPr>
                <w:sz w:val="28"/>
                <w:szCs w:val="28"/>
              </w:rPr>
              <w:t xml:space="preserve"> </w:t>
            </w:r>
            <w:r w:rsidRPr="00E671BF">
              <w:rPr>
                <w:sz w:val="28"/>
                <w:szCs w:val="28"/>
                <w:lang w:val="uk-UA"/>
              </w:rPr>
              <w:t xml:space="preserve"> </w:t>
            </w:r>
            <w:proofErr w:type="gramStart"/>
            <w:r w:rsidR="00D15678" w:rsidRPr="00E671BF">
              <w:rPr>
                <w:sz w:val="28"/>
                <w:szCs w:val="28"/>
              </w:rPr>
              <w:t xml:space="preserve">( </w:t>
            </w:r>
            <w:proofErr w:type="gramEnd"/>
            <w:r w:rsidR="00D15678" w:rsidRPr="00E671BF">
              <w:rPr>
                <w:sz w:val="28"/>
                <w:szCs w:val="28"/>
              </w:rPr>
              <w:t xml:space="preserve">час </w:t>
            </w:r>
            <w:proofErr w:type="spellStart"/>
            <w:r w:rsidR="00D15678" w:rsidRPr="00E671BF">
              <w:rPr>
                <w:sz w:val="28"/>
                <w:szCs w:val="28"/>
              </w:rPr>
              <w:t>прийому</w:t>
            </w:r>
            <w:proofErr w:type="spellEnd"/>
            <w:r w:rsidR="00D15678" w:rsidRPr="00E671BF">
              <w:rPr>
                <w:sz w:val="28"/>
                <w:szCs w:val="28"/>
              </w:rPr>
              <w:t xml:space="preserve"> </w:t>
            </w:r>
            <w:proofErr w:type="spellStart"/>
            <w:r w:rsidR="00D15678" w:rsidRPr="00E671BF">
              <w:rPr>
                <w:sz w:val="28"/>
                <w:szCs w:val="28"/>
              </w:rPr>
              <w:t>суб’єктів</w:t>
            </w:r>
            <w:proofErr w:type="spellEnd"/>
            <w:r w:rsidR="00D15678" w:rsidRPr="00E671BF">
              <w:rPr>
                <w:sz w:val="28"/>
                <w:szCs w:val="28"/>
              </w:rPr>
              <w:t xml:space="preserve"> </w:t>
            </w:r>
            <w:proofErr w:type="spellStart"/>
            <w:r w:rsidR="00D15678" w:rsidRPr="00E671BF">
              <w:rPr>
                <w:sz w:val="28"/>
                <w:szCs w:val="28"/>
              </w:rPr>
              <w:t>звернень</w:t>
            </w:r>
            <w:proofErr w:type="spellEnd"/>
            <w:r w:rsidR="00D15678" w:rsidRPr="00E671BF">
              <w:rPr>
                <w:sz w:val="28"/>
                <w:szCs w:val="28"/>
              </w:rPr>
              <w:t>)</w:t>
            </w:r>
          </w:p>
        </w:tc>
        <w:tc>
          <w:tcPr>
            <w:tcW w:w="5880" w:type="dxa"/>
            <w:gridSpan w:val="2"/>
            <w:tcBorders>
              <w:top w:val="single" w:sz="4" w:space="0" w:color="555555"/>
              <w:left w:val="single" w:sz="4" w:space="0" w:color="555555"/>
              <w:bottom w:val="single" w:sz="4" w:space="0" w:color="555555"/>
              <w:right w:val="single" w:sz="4" w:space="0" w:color="555555"/>
            </w:tcBorders>
            <w:shd w:val="clear" w:color="auto" w:fill="FFFFFF"/>
            <w:vAlign w:val="center"/>
          </w:tcPr>
          <w:p w14:paraId="4B3B9405" w14:textId="6AB40B48" w:rsidR="00D03C66" w:rsidRPr="00E671BF" w:rsidRDefault="00D03C66" w:rsidP="00D03C66">
            <w:pPr>
              <w:jc w:val="both"/>
              <w:rPr>
                <w:sz w:val="28"/>
                <w:szCs w:val="28"/>
              </w:rPr>
            </w:pPr>
            <w:proofErr w:type="spellStart"/>
            <w:r w:rsidRPr="00E671BF">
              <w:rPr>
                <w:sz w:val="28"/>
                <w:szCs w:val="28"/>
              </w:rPr>
              <w:t>Понеділок</w:t>
            </w:r>
            <w:proofErr w:type="spellEnd"/>
            <w:r w:rsidRPr="00E671BF">
              <w:rPr>
                <w:sz w:val="28"/>
                <w:szCs w:val="28"/>
              </w:rPr>
              <w:t xml:space="preserve"> з 08.30 до 16.00</w:t>
            </w:r>
          </w:p>
          <w:p w14:paraId="47AA54F7" w14:textId="77777777" w:rsidR="00D03C66" w:rsidRPr="00E671BF" w:rsidRDefault="00D03C66" w:rsidP="00D03C66">
            <w:pPr>
              <w:jc w:val="both"/>
              <w:rPr>
                <w:sz w:val="28"/>
                <w:szCs w:val="28"/>
              </w:rPr>
            </w:pPr>
            <w:proofErr w:type="spellStart"/>
            <w:r w:rsidRPr="00E671BF">
              <w:rPr>
                <w:sz w:val="28"/>
                <w:szCs w:val="28"/>
              </w:rPr>
              <w:t>Вівторок</w:t>
            </w:r>
            <w:proofErr w:type="spellEnd"/>
            <w:r w:rsidRPr="00E671BF">
              <w:rPr>
                <w:sz w:val="28"/>
                <w:szCs w:val="28"/>
              </w:rPr>
              <w:t xml:space="preserve"> з 08.30 до 16.00</w:t>
            </w:r>
          </w:p>
          <w:p w14:paraId="6C8A56B4" w14:textId="77777777" w:rsidR="00D03C66" w:rsidRPr="00E671BF" w:rsidRDefault="00D03C66" w:rsidP="00D03C66">
            <w:pPr>
              <w:jc w:val="both"/>
              <w:rPr>
                <w:sz w:val="28"/>
                <w:szCs w:val="28"/>
              </w:rPr>
            </w:pPr>
            <w:r w:rsidRPr="00E671BF">
              <w:rPr>
                <w:sz w:val="28"/>
                <w:szCs w:val="28"/>
              </w:rPr>
              <w:t>Середа з 08.30 до 20.00</w:t>
            </w:r>
          </w:p>
          <w:p w14:paraId="122D2277" w14:textId="77777777" w:rsidR="00D03C66" w:rsidRPr="00E671BF" w:rsidRDefault="00D03C66" w:rsidP="00D03C66">
            <w:pPr>
              <w:jc w:val="both"/>
              <w:rPr>
                <w:sz w:val="28"/>
                <w:szCs w:val="28"/>
              </w:rPr>
            </w:pPr>
            <w:proofErr w:type="spellStart"/>
            <w:r w:rsidRPr="00E671BF">
              <w:rPr>
                <w:sz w:val="28"/>
                <w:szCs w:val="28"/>
              </w:rPr>
              <w:t>Четвер</w:t>
            </w:r>
            <w:proofErr w:type="spellEnd"/>
            <w:r w:rsidRPr="00E671BF">
              <w:rPr>
                <w:sz w:val="28"/>
                <w:szCs w:val="28"/>
              </w:rPr>
              <w:t xml:space="preserve"> з 08.30 до 16.00</w:t>
            </w:r>
          </w:p>
          <w:p w14:paraId="688FF86F" w14:textId="77777777" w:rsidR="00D03C66" w:rsidRPr="00E671BF" w:rsidRDefault="00D03C66" w:rsidP="00D03C66">
            <w:pPr>
              <w:jc w:val="both"/>
              <w:rPr>
                <w:sz w:val="28"/>
                <w:szCs w:val="28"/>
              </w:rPr>
            </w:pPr>
            <w:proofErr w:type="spellStart"/>
            <w:r w:rsidRPr="00E671BF">
              <w:rPr>
                <w:sz w:val="28"/>
                <w:szCs w:val="28"/>
              </w:rPr>
              <w:t>П’ятниця</w:t>
            </w:r>
            <w:proofErr w:type="spellEnd"/>
            <w:r w:rsidRPr="00E671BF">
              <w:rPr>
                <w:sz w:val="28"/>
                <w:szCs w:val="28"/>
              </w:rPr>
              <w:t xml:space="preserve"> з 08.30 до 15.30</w:t>
            </w:r>
          </w:p>
          <w:p w14:paraId="763AA5EB" w14:textId="77777777" w:rsidR="00D03C66" w:rsidRPr="00E671BF" w:rsidRDefault="00D03C66" w:rsidP="00D03C66">
            <w:pPr>
              <w:jc w:val="both"/>
              <w:rPr>
                <w:sz w:val="28"/>
                <w:szCs w:val="28"/>
              </w:rPr>
            </w:pPr>
            <w:proofErr w:type="spellStart"/>
            <w:r w:rsidRPr="00E671BF">
              <w:rPr>
                <w:sz w:val="28"/>
                <w:szCs w:val="28"/>
              </w:rPr>
              <w:t>Субота</w:t>
            </w:r>
            <w:proofErr w:type="spellEnd"/>
            <w:r w:rsidRPr="00E671BF">
              <w:rPr>
                <w:sz w:val="28"/>
                <w:szCs w:val="28"/>
              </w:rPr>
              <w:t xml:space="preserve"> з 09.00 до 15.00</w:t>
            </w:r>
          </w:p>
          <w:p w14:paraId="42FC2248" w14:textId="77777777" w:rsidR="00D03C66" w:rsidRPr="00E671BF" w:rsidRDefault="00D03C66" w:rsidP="00D03C66">
            <w:pPr>
              <w:jc w:val="both"/>
              <w:rPr>
                <w:sz w:val="28"/>
                <w:szCs w:val="28"/>
              </w:rPr>
            </w:pPr>
            <w:proofErr w:type="spellStart"/>
            <w:r w:rsidRPr="00E671BF">
              <w:rPr>
                <w:sz w:val="28"/>
                <w:szCs w:val="28"/>
              </w:rPr>
              <w:t>Неділя</w:t>
            </w:r>
            <w:proofErr w:type="spellEnd"/>
            <w:r w:rsidRPr="00E671BF">
              <w:rPr>
                <w:sz w:val="28"/>
                <w:szCs w:val="28"/>
              </w:rPr>
              <w:t xml:space="preserve"> – </w:t>
            </w:r>
            <w:proofErr w:type="spellStart"/>
            <w:r w:rsidRPr="00E671BF">
              <w:rPr>
                <w:sz w:val="28"/>
                <w:szCs w:val="28"/>
              </w:rPr>
              <w:t>вихідний</w:t>
            </w:r>
            <w:proofErr w:type="spellEnd"/>
          </w:p>
          <w:p w14:paraId="5DBBEC03" w14:textId="77777777" w:rsidR="00D03C66" w:rsidRPr="00E671BF" w:rsidRDefault="00D03C66" w:rsidP="00D03C66">
            <w:pPr>
              <w:jc w:val="both"/>
              <w:rPr>
                <w:sz w:val="28"/>
                <w:szCs w:val="28"/>
              </w:rPr>
            </w:pPr>
            <w:proofErr w:type="gramStart"/>
            <w:r w:rsidRPr="00E671BF">
              <w:rPr>
                <w:sz w:val="28"/>
                <w:szCs w:val="28"/>
              </w:rPr>
              <w:t>Без перерви</w:t>
            </w:r>
            <w:proofErr w:type="gramEnd"/>
            <w:r w:rsidRPr="00E671BF">
              <w:rPr>
                <w:sz w:val="28"/>
                <w:szCs w:val="28"/>
              </w:rPr>
              <w:t xml:space="preserve"> на </w:t>
            </w:r>
            <w:proofErr w:type="spellStart"/>
            <w:r w:rsidRPr="00E671BF">
              <w:rPr>
                <w:sz w:val="28"/>
                <w:szCs w:val="28"/>
              </w:rPr>
              <w:t>обід</w:t>
            </w:r>
            <w:proofErr w:type="spellEnd"/>
            <w:r w:rsidRPr="00E671BF">
              <w:rPr>
                <w:sz w:val="28"/>
                <w:szCs w:val="28"/>
              </w:rPr>
              <w:t>.</w:t>
            </w:r>
          </w:p>
          <w:p w14:paraId="0D5A105A" w14:textId="77777777" w:rsidR="00D03C66" w:rsidRPr="00E671BF" w:rsidRDefault="00D03C66" w:rsidP="00D03C66">
            <w:pPr>
              <w:jc w:val="both"/>
              <w:rPr>
                <w:sz w:val="28"/>
                <w:szCs w:val="28"/>
              </w:rPr>
            </w:pPr>
            <w:r w:rsidRPr="00E671BF">
              <w:rPr>
                <w:sz w:val="28"/>
                <w:szCs w:val="28"/>
              </w:rPr>
              <w:t xml:space="preserve">Середа: </w:t>
            </w:r>
            <w:proofErr w:type="spellStart"/>
            <w:r w:rsidRPr="00E671BF">
              <w:rPr>
                <w:sz w:val="28"/>
                <w:szCs w:val="28"/>
              </w:rPr>
              <w:t>прийом</w:t>
            </w:r>
            <w:proofErr w:type="spellEnd"/>
            <w:r w:rsidRPr="00E671BF">
              <w:rPr>
                <w:sz w:val="28"/>
                <w:szCs w:val="28"/>
              </w:rPr>
              <w:t xml:space="preserve"> з 16:00-20:00 годин за </w:t>
            </w:r>
            <w:proofErr w:type="spellStart"/>
            <w:r w:rsidRPr="00E671BF">
              <w:rPr>
                <w:sz w:val="28"/>
                <w:szCs w:val="28"/>
              </w:rPr>
              <w:t>попереднім</w:t>
            </w:r>
            <w:proofErr w:type="spellEnd"/>
            <w:r w:rsidRPr="00E671BF">
              <w:rPr>
                <w:sz w:val="28"/>
                <w:szCs w:val="28"/>
              </w:rPr>
              <w:t xml:space="preserve"> </w:t>
            </w:r>
            <w:proofErr w:type="spellStart"/>
            <w:r w:rsidRPr="00E671BF">
              <w:rPr>
                <w:sz w:val="28"/>
                <w:szCs w:val="28"/>
              </w:rPr>
              <w:t>записом</w:t>
            </w:r>
            <w:proofErr w:type="spellEnd"/>
            <w:r w:rsidRPr="00E671BF">
              <w:rPr>
                <w:sz w:val="28"/>
                <w:szCs w:val="28"/>
              </w:rPr>
              <w:t xml:space="preserve"> по телефону 0971755620</w:t>
            </w:r>
          </w:p>
          <w:p w14:paraId="646D5DE4" w14:textId="5331F754" w:rsidR="00406648" w:rsidRPr="00E671BF" w:rsidRDefault="00D03C66" w:rsidP="00D03C66">
            <w:pPr>
              <w:rPr>
                <w:sz w:val="28"/>
                <w:szCs w:val="28"/>
                <w:lang w:val="uk-UA"/>
              </w:rPr>
            </w:pPr>
            <w:proofErr w:type="spellStart"/>
            <w:r w:rsidRPr="00E671BF">
              <w:rPr>
                <w:sz w:val="28"/>
                <w:szCs w:val="28"/>
              </w:rPr>
              <w:t>Субота</w:t>
            </w:r>
            <w:proofErr w:type="spellEnd"/>
            <w:r w:rsidRPr="00E671BF">
              <w:rPr>
                <w:sz w:val="28"/>
                <w:szCs w:val="28"/>
              </w:rPr>
              <w:t xml:space="preserve">: </w:t>
            </w:r>
            <w:proofErr w:type="spellStart"/>
            <w:r w:rsidRPr="00E671BF">
              <w:rPr>
                <w:sz w:val="28"/>
                <w:szCs w:val="28"/>
              </w:rPr>
              <w:t>прийом</w:t>
            </w:r>
            <w:proofErr w:type="spellEnd"/>
            <w:r w:rsidRPr="00E671BF">
              <w:rPr>
                <w:sz w:val="28"/>
                <w:szCs w:val="28"/>
              </w:rPr>
              <w:t xml:space="preserve"> з 09:00-15:00 годин за  </w:t>
            </w:r>
            <w:proofErr w:type="spellStart"/>
            <w:r w:rsidRPr="00E671BF">
              <w:rPr>
                <w:sz w:val="28"/>
                <w:szCs w:val="28"/>
              </w:rPr>
              <w:t>попереднім</w:t>
            </w:r>
            <w:proofErr w:type="spellEnd"/>
            <w:r w:rsidRPr="00E671BF">
              <w:rPr>
                <w:sz w:val="28"/>
                <w:szCs w:val="28"/>
              </w:rPr>
              <w:t xml:space="preserve"> </w:t>
            </w:r>
            <w:proofErr w:type="spellStart"/>
            <w:r w:rsidRPr="00E671BF">
              <w:rPr>
                <w:sz w:val="28"/>
                <w:szCs w:val="28"/>
              </w:rPr>
              <w:t>записом</w:t>
            </w:r>
            <w:proofErr w:type="spellEnd"/>
            <w:r w:rsidRPr="00E671BF">
              <w:rPr>
                <w:sz w:val="28"/>
                <w:szCs w:val="28"/>
              </w:rPr>
              <w:t xml:space="preserve"> по телефону 0971755620</w:t>
            </w:r>
          </w:p>
        </w:tc>
      </w:tr>
      <w:tr w:rsidR="00406648" w:rsidRPr="00E671BF" w14:paraId="6B43C9E4" w14:textId="77777777" w:rsidTr="009E33F2">
        <w:trPr>
          <w:gridAfter w:val="1"/>
          <w:wAfter w:w="73" w:type="dxa"/>
        </w:trPr>
        <w:tc>
          <w:tcPr>
            <w:tcW w:w="572" w:type="dxa"/>
            <w:tcBorders>
              <w:top w:val="single" w:sz="4" w:space="0" w:color="555555"/>
              <w:left w:val="single" w:sz="4" w:space="0" w:color="555555"/>
              <w:bottom w:val="single" w:sz="4" w:space="0" w:color="555555"/>
              <w:right w:val="single" w:sz="4" w:space="0" w:color="555555"/>
            </w:tcBorders>
            <w:shd w:val="clear" w:color="auto" w:fill="FFFFFF"/>
            <w:vAlign w:val="center"/>
          </w:tcPr>
          <w:p w14:paraId="707C693D" w14:textId="77777777" w:rsidR="00406648" w:rsidRPr="00E671BF" w:rsidRDefault="00406648" w:rsidP="000E0F45">
            <w:pPr>
              <w:spacing w:after="120"/>
              <w:jc w:val="center"/>
              <w:rPr>
                <w:sz w:val="28"/>
                <w:szCs w:val="28"/>
              </w:rPr>
            </w:pPr>
            <w:r w:rsidRPr="00E671BF">
              <w:rPr>
                <w:sz w:val="28"/>
                <w:szCs w:val="28"/>
              </w:rPr>
              <w:t>3.</w:t>
            </w:r>
          </w:p>
        </w:tc>
        <w:tc>
          <w:tcPr>
            <w:tcW w:w="2978" w:type="dxa"/>
            <w:tcBorders>
              <w:top w:val="single" w:sz="4" w:space="0" w:color="555555"/>
              <w:left w:val="single" w:sz="4" w:space="0" w:color="555555"/>
              <w:bottom w:val="single" w:sz="4" w:space="0" w:color="555555"/>
              <w:right w:val="single" w:sz="4" w:space="0" w:color="555555"/>
            </w:tcBorders>
            <w:shd w:val="clear" w:color="auto" w:fill="FFFFFF"/>
            <w:vAlign w:val="center"/>
          </w:tcPr>
          <w:p w14:paraId="6FDE3DD2" w14:textId="77777777" w:rsidR="00406648" w:rsidRPr="00E671BF" w:rsidRDefault="00406648" w:rsidP="000E0F45">
            <w:pPr>
              <w:spacing w:after="120"/>
              <w:ind w:left="144"/>
              <w:rPr>
                <w:sz w:val="28"/>
                <w:szCs w:val="28"/>
              </w:rPr>
            </w:pPr>
            <w:r w:rsidRPr="00E671BF">
              <w:rPr>
                <w:sz w:val="28"/>
                <w:szCs w:val="28"/>
                <w:lang w:val="uk-UA" w:eastAsia="uk-UA"/>
              </w:rPr>
              <w:t xml:space="preserve">Телефон / факс, електронна  адреса, офіційний </w:t>
            </w:r>
            <w:proofErr w:type="spellStart"/>
            <w:r w:rsidRPr="00E671BF">
              <w:rPr>
                <w:sz w:val="28"/>
                <w:szCs w:val="28"/>
                <w:lang w:val="uk-UA" w:eastAsia="uk-UA"/>
              </w:rPr>
              <w:t>вебсайт</w:t>
            </w:r>
            <w:proofErr w:type="spellEnd"/>
            <w:r w:rsidRPr="00E671BF">
              <w:rPr>
                <w:sz w:val="28"/>
                <w:szCs w:val="28"/>
                <w:lang w:val="uk-UA" w:eastAsia="uk-UA"/>
              </w:rPr>
              <w:t>:</w:t>
            </w:r>
          </w:p>
        </w:tc>
        <w:tc>
          <w:tcPr>
            <w:tcW w:w="5880" w:type="dxa"/>
            <w:gridSpan w:val="2"/>
            <w:tcBorders>
              <w:top w:val="single" w:sz="4" w:space="0" w:color="555555"/>
              <w:left w:val="single" w:sz="4" w:space="0" w:color="555555"/>
              <w:bottom w:val="single" w:sz="4" w:space="0" w:color="555555"/>
              <w:right w:val="single" w:sz="4" w:space="0" w:color="555555"/>
            </w:tcBorders>
            <w:shd w:val="clear" w:color="auto" w:fill="FFFFFF"/>
            <w:vAlign w:val="center"/>
          </w:tcPr>
          <w:p w14:paraId="0EB99AB9" w14:textId="77777777" w:rsidR="00D03C66" w:rsidRPr="00E671BF" w:rsidRDefault="00D03C66" w:rsidP="00D03C66">
            <w:pPr>
              <w:jc w:val="both"/>
              <w:rPr>
                <w:rFonts w:eastAsia="Calibri"/>
                <w:sz w:val="28"/>
                <w:szCs w:val="28"/>
              </w:rPr>
            </w:pPr>
            <w:r w:rsidRPr="00E671BF">
              <w:rPr>
                <w:rFonts w:eastAsia="Calibri"/>
                <w:sz w:val="28"/>
                <w:szCs w:val="28"/>
              </w:rPr>
              <w:t>тел.:0971755620</w:t>
            </w:r>
          </w:p>
          <w:p w14:paraId="74DD5CF3" w14:textId="6BDC6E51" w:rsidR="00406648" w:rsidRPr="00E671BF" w:rsidRDefault="00D03C66" w:rsidP="00D03C66">
            <w:pPr>
              <w:jc w:val="both"/>
              <w:rPr>
                <w:sz w:val="28"/>
                <w:szCs w:val="28"/>
                <w:lang w:val="uk-UA"/>
              </w:rPr>
            </w:pPr>
            <w:proofErr w:type="spellStart"/>
            <w:r w:rsidRPr="00E671BF">
              <w:rPr>
                <w:rFonts w:eastAsia="Calibri"/>
                <w:sz w:val="28"/>
                <w:szCs w:val="28"/>
                <w:lang w:val="en-US"/>
              </w:rPr>
              <w:t>mr</w:t>
            </w:r>
            <w:proofErr w:type="spellEnd"/>
            <w:r w:rsidRPr="00E671BF">
              <w:rPr>
                <w:rFonts w:eastAsia="Calibri"/>
                <w:sz w:val="28"/>
                <w:szCs w:val="28"/>
              </w:rPr>
              <w:t>_</w:t>
            </w:r>
            <w:proofErr w:type="spellStart"/>
            <w:r w:rsidRPr="00E671BF">
              <w:rPr>
                <w:rFonts w:eastAsia="Calibri"/>
                <w:sz w:val="28"/>
                <w:szCs w:val="28"/>
                <w:lang w:val="en-US"/>
              </w:rPr>
              <w:t>cnap</w:t>
            </w:r>
            <w:proofErr w:type="spellEnd"/>
            <w:r w:rsidRPr="00E671BF">
              <w:rPr>
                <w:rFonts w:eastAsia="Calibri"/>
                <w:sz w:val="28"/>
                <w:szCs w:val="28"/>
              </w:rPr>
              <w:t>@</w:t>
            </w:r>
            <w:proofErr w:type="spellStart"/>
            <w:r w:rsidRPr="00E671BF">
              <w:rPr>
                <w:rFonts w:eastAsia="Calibri"/>
                <w:sz w:val="28"/>
                <w:szCs w:val="28"/>
                <w:lang w:val="en-US"/>
              </w:rPr>
              <w:t>ukr</w:t>
            </w:r>
            <w:proofErr w:type="spellEnd"/>
            <w:r w:rsidRPr="00E671BF">
              <w:rPr>
                <w:rFonts w:eastAsia="Calibri"/>
                <w:sz w:val="28"/>
                <w:szCs w:val="28"/>
              </w:rPr>
              <w:t>.</w:t>
            </w:r>
            <w:r w:rsidRPr="00E671BF">
              <w:rPr>
                <w:rFonts w:eastAsia="Calibri"/>
                <w:sz w:val="28"/>
                <w:szCs w:val="28"/>
                <w:lang w:val="en-US"/>
              </w:rPr>
              <w:t>net</w:t>
            </w:r>
            <w:r w:rsidRPr="00E671BF">
              <w:rPr>
                <w:sz w:val="28"/>
                <w:szCs w:val="28"/>
                <w:lang w:val="uk-UA"/>
              </w:rPr>
              <w:t xml:space="preserve"> </w:t>
            </w:r>
            <w:r w:rsidRPr="00E671BF">
              <w:rPr>
                <w:color w:val="000000"/>
                <w:sz w:val="28"/>
                <w:szCs w:val="28"/>
                <w:lang w:val="uk-UA"/>
              </w:rPr>
              <w:t xml:space="preserve"> </w:t>
            </w:r>
          </w:p>
        </w:tc>
      </w:tr>
      <w:tr w:rsidR="00406648" w:rsidRPr="00E671BF" w14:paraId="7EBF2FD5" w14:textId="77777777" w:rsidTr="009E33F2">
        <w:trPr>
          <w:gridAfter w:val="1"/>
          <w:wAfter w:w="73" w:type="dxa"/>
        </w:trPr>
        <w:tc>
          <w:tcPr>
            <w:tcW w:w="9430" w:type="dxa"/>
            <w:gridSpan w:val="4"/>
            <w:tcBorders>
              <w:top w:val="single" w:sz="4" w:space="0" w:color="555555"/>
              <w:left w:val="single" w:sz="4" w:space="0" w:color="555555"/>
              <w:bottom w:val="single" w:sz="4" w:space="0" w:color="555555"/>
              <w:right w:val="single" w:sz="4" w:space="0" w:color="555555"/>
            </w:tcBorders>
            <w:shd w:val="clear" w:color="auto" w:fill="FFFFFF"/>
            <w:vAlign w:val="center"/>
          </w:tcPr>
          <w:p w14:paraId="1B82A9F7" w14:textId="77777777" w:rsidR="00406648" w:rsidRPr="00E671BF" w:rsidRDefault="00406648" w:rsidP="000E0F45">
            <w:pPr>
              <w:spacing w:after="120"/>
              <w:jc w:val="center"/>
              <w:rPr>
                <w:b/>
                <w:sz w:val="28"/>
                <w:szCs w:val="28"/>
              </w:rPr>
            </w:pPr>
            <w:proofErr w:type="spellStart"/>
            <w:r w:rsidRPr="00E671BF">
              <w:rPr>
                <w:b/>
                <w:sz w:val="28"/>
                <w:szCs w:val="28"/>
              </w:rPr>
              <w:t>Нормативні</w:t>
            </w:r>
            <w:proofErr w:type="spellEnd"/>
            <w:r w:rsidRPr="00E671BF">
              <w:rPr>
                <w:b/>
                <w:sz w:val="28"/>
                <w:szCs w:val="28"/>
              </w:rPr>
              <w:t xml:space="preserve"> </w:t>
            </w:r>
            <w:proofErr w:type="spellStart"/>
            <w:r w:rsidRPr="00E671BF">
              <w:rPr>
                <w:b/>
                <w:sz w:val="28"/>
                <w:szCs w:val="28"/>
              </w:rPr>
              <w:t>акти</w:t>
            </w:r>
            <w:proofErr w:type="spellEnd"/>
            <w:r w:rsidRPr="00E671BF">
              <w:rPr>
                <w:b/>
                <w:sz w:val="28"/>
                <w:szCs w:val="28"/>
              </w:rPr>
              <w:t xml:space="preserve">, </w:t>
            </w:r>
            <w:proofErr w:type="spellStart"/>
            <w:r w:rsidRPr="00E671BF">
              <w:rPr>
                <w:b/>
                <w:sz w:val="28"/>
                <w:szCs w:val="28"/>
              </w:rPr>
              <w:t>якими</w:t>
            </w:r>
            <w:proofErr w:type="spellEnd"/>
            <w:r w:rsidRPr="00E671BF">
              <w:rPr>
                <w:b/>
                <w:sz w:val="28"/>
                <w:szCs w:val="28"/>
              </w:rPr>
              <w:t xml:space="preserve"> </w:t>
            </w:r>
            <w:proofErr w:type="spellStart"/>
            <w:r w:rsidRPr="00E671BF">
              <w:rPr>
                <w:b/>
                <w:sz w:val="28"/>
                <w:szCs w:val="28"/>
              </w:rPr>
              <w:t>регламентується</w:t>
            </w:r>
            <w:proofErr w:type="spellEnd"/>
            <w:r w:rsidRPr="00E671BF">
              <w:rPr>
                <w:b/>
                <w:sz w:val="28"/>
                <w:szCs w:val="28"/>
              </w:rPr>
              <w:t xml:space="preserve"> </w:t>
            </w:r>
            <w:proofErr w:type="spellStart"/>
            <w:r w:rsidRPr="00E671BF">
              <w:rPr>
                <w:b/>
                <w:sz w:val="28"/>
                <w:szCs w:val="28"/>
              </w:rPr>
              <w:t>надання</w:t>
            </w:r>
            <w:proofErr w:type="spellEnd"/>
            <w:r w:rsidRPr="00E671BF">
              <w:rPr>
                <w:b/>
                <w:sz w:val="28"/>
                <w:szCs w:val="28"/>
              </w:rPr>
              <w:t xml:space="preserve"> </w:t>
            </w:r>
            <w:proofErr w:type="spellStart"/>
            <w:proofErr w:type="gramStart"/>
            <w:r w:rsidRPr="00E671BF">
              <w:rPr>
                <w:b/>
                <w:sz w:val="28"/>
                <w:szCs w:val="28"/>
              </w:rPr>
              <w:t>адм</w:t>
            </w:r>
            <w:proofErr w:type="gramEnd"/>
            <w:r w:rsidRPr="00E671BF">
              <w:rPr>
                <w:b/>
                <w:sz w:val="28"/>
                <w:szCs w:val="28"/>
              </w:rPr>
              <w:t>іністративної</w:t>
            </w:r>
            <w:proofErr w:type="spellEnd"/>
            <w:r w:rsidRPr="00E671BF">
              <w:rPr>
                <w:b/>
                <w:sz w:val="28"/>
                <w:szCs w:val="28"/>
              </w:rPr>
              <w:t xml:space="preserve"> </w:t>
            </w:r>
            <w:proofErr w:type="spellStart"/>
            <w:r w:rsidRPr="00E671BF">
              <w:rPr>
                <w:b/>
                <w:sz w:val="28"/>
                <w:szCs w:val="28"/>
              </w:rPr>
              <w:t>послуги</w:t>
            </w:r>
            <w:proofErr w:type="spellEnd"/>
          </w:p>
        </w:tc>
      </w:tr>
      <w:tr w:rsidR="00406648" w:rsidRPr="00E671BF" w14:paraId="2E2D81E4" w14:textId="77777777" w:rsidTr="009E33F2">
        <w:trPr>
          <w:gridAfter w:val="1"/>
          <w:wAfter w:w="73" w:type="dxa"/>
        </w:trPr>
        <w:tc>
          <w:tcPr>
            <w:tcW w:w="572" w:type="dxa"/>
            <w:tcBorders>
              <w:top w:val="single" w:sz="4" w:space="0" w:color="555555"/>
              <w:left w:val="single" w:sz="4" w:space="0" w:color="555555"/>
              <w:bottom w:val="single" w:sz="4" w:space="0" w:color="555555"/>
              <w:right w:val="single" w:sz="4" w:space="0" w:color="555555"/>
            </w:tcBorders>
            <w:shd w:val="clear" w:color="auto" w:fill="FFFFFF"/>
            <w:vAlign w:val="center"/>
          </w:tcPr>
          <w:p w14:paraId="079B0D0C" w14:textId="0F3A68D2" w:rsidR="00406648" w:rsidRPr="00E671BF" w:rsidRDefault="009C50D7" w:rsidP="000E0F45">
            <w:pPr>
              <w:spacing w:after="120"/>
              <w:jc w:val="center"/>
              <w:rPr>
                <w:sz w:val="28"/>
                <w:szCs w:val="28"/>
              </w:rPr>
            </w:pPr>
            <w:r>
              <w:rPr>
                <w:sz w:val="28"/>
                <w:szCs w:val="28"/>
                <w:lang w:val="uk-UA"/>
              </w:rPr>
              <w:t>4</w:t>
            </w:r>
            <w:r w:rsidR="00406648" w:rsidRPr="00E671BF">
              <w:rPr>
                <w:sz w:val="28"/>
                <w:szCs w:val="28"/>
              </w:rPr>
              <w:t>.</w:t>
            </w:r>
          </w:p>
        </w:tc>
        <w:tc>
          <w:tcPr>
            <w:tcW w:w="2978" w:type="dxa"/>
            <w:tcBorders>
              <w:top w:val="single" w:sz="4" w:space="0" w:color="555555"/>
              <w:left w:val="single" w:sz="4" w:space="0" w:color="555555"/>
              <w:bottom w:val="single" w:sz="4" w:space="0" w:color="555555"/>
              <w:right w:val="single" w:sz="4" w:space="0" w:color="555555"/>
            </w:tcBorders>
            <w:shd w:val="clear" w:color="auto" w:fill="FFFFFF"/>
            <w:vAlign w:val="center"/>
          </w:tcPr>
          <w:p w14:paraId="625032D7" w14:textId="36B27F9E" w:rsidR="00406648" w:rsidRPr="009C50D7" w:rsidRDefault="00406648" w:rsidP="009C50D7">
            <w:pPr>
              <w:spacing w:after="120"/>
              <w:rPr>
                <w:sz w:val="28"/>
                <w:szCs w:val="28"/>
                <w:lang w:val="uk-UA"/>
              </w:rPr>
            </w:pPr>
            <w:r w:rsidRPr="00E671BF">
              <w:rPr>
                <w:sz w:val="28"/>
                <w:szCs w:val="28"/>
              </w:rPr>
              <w:t xml:space="preserve"> </w:t>
            </w:r>
            <w:r w:rsidRPr="00E671BF">
              <w:rPr>
                <w:sz w:val="28"/>
                <w:szCs w:val="28"/>
                <w:lang w:val="uk-UA"/>
              </w:rPr>
              <w:t xml:space="preserve"> </w:t>
            </w:r>
            <w:r w:rsidR="009C50D7">
              <w:rPr>
                <w:sz w:val="28"/>
                <w:szCs w:val="28"/>
                <w:lang w:val="uk-UA"/>
              </w:rPr>
              <w:t xml:space="preserve"> Нормативна база</w:t>
            </w:r>
          </w:p>
        </w:tc>
        <w:tc>
          <w:tcPr>
            <w:tcW w:w="5880" w:type="dxa"/>
            <w:gridSpan w:val="2"/>
            <w:tcBorders>
              <w:top w:val="single" w:sz="4" w:space="0" w:color="555555"/>
              <w:left w:val="single" w:sz="4" w:space="0" w:color="555555"/>
              <w:bottom w:val="single" w:sz="4" w:space="0" w:color="555555"/>
              <w:right w:val="single" w:sz="4" w:space="0" w:color="555555"/>
            </w:tcBorders>
            <w:shd w:val="clear" w:color="auto" w:fill="FFFFFF"/>
            <w:vAlign w:val="center"/>
          </w:tcPr>
          <w:p w14:paraId="1C744C28" w14:textId="77777777" w:rsidR="009C50D7" w:rsidRPr="009C50D7" w:rsidRDefault="004067C9" w:rsidP="007B10E1">
            <w:pPr>
              <w:pStyle w:val="a4"/>
              <w:shd w:val="clear" w:color="auto" w:fill="FFFFFF"/>
              <w:spacing w:before="0" w:beforeAutospacing="0" w:after="0" w:afterAutospacing="0" w:line="270" w:lineRule="atLeast"/>
              <w:jc w:val="both"/>
              <w:rPr>
                <w:sz w:val="28"/>
                <w:szCs w:val="28"/>
                <w:lang w:val="uk-UA"/>
              </w:rPr>
            </w:pPr>
            <w:hyperlink r:id="rId6" w:anchor="Text" w:tgtFrame="_blank" w:history="1">
              <w:proofErr w:type="spellStart"/>
              <w:r w:rsidR="009C50D7" w:rsidRPr="009C50D7">
                <w:rPr>
                  <w:rStyle w:val="a3"/>
                  <w:color w:val="000000"/>
                  <w:sz w:val="28"/>
                  <w:szCs w:val="28"/>
                  <w:u w:val="none"/>
                  <w:shd w:val="clear" w:color="auto" w:fill="FFFFFF"/>
                </w:rPr>
                <w:t>Закон</w:t>
              </w:r>
              <w:proofErr w:type="spellEnd"/>
              <w:r w:rsidR="009C50D7" w:rsidRPr="009C50D7">
                <w:rPr>
                  <w:rStyle w:val="a3"/>
                  <w:color w:val="000000"/>
                  <w:sz w:val="28"/>
                  <w:szCs w:val="28"/>
                  <w:u w:val="none"/>
                  <w:shd w:val="clear" w:color="auto" w:fill="FFFFFF"/>
                </w:rPr>
                <w:t xml:space="preserve"> </w:t>
              </w:r>
              <w:proofErr w:type="spellStart"/>
              <w:r w:rsidR="009C50D7" w:rsidRPr="009C50D7">
                <w:rPr>
                  <w:rStyle w:val="a3"/>
                  <w:color w:val="000000"/>
                  <w:sz w:val="28"/>
                  <w:szCs w:val="28"/>
                  <w:u w:val="none"/>
                  <w:shd w:val="clear" w:color="auto" w:fill="FFFFFF"/>
                </w:rPr>
                <w:t>України</w:t>
              </w:r>
              <w:proofErr w:type="spellEnd"/>
              <w:r w:rsidR="009C50D7" w:rsidRPr="009C50D7">
                <w:rPr>
                  <w:rStyle w:val="a3"/>
                  <w:color w:val="000000"/>
                  <w:sz w:val="28"/>
                  <w:szCs w:val="28"/>
                  <w:u w:val="none"/>
                  <w:shd w:val="clear" w:color="auto" w:fill="FFFFFF"/>
                </w:rPr>
                <w:t xml:space="preserve"> "</w:t>
              </w:r>
              <w:proofErr w:type="spellStart"/>
              <w:r w:rsidR="009C50D7" w:rsidRPr="009C50D7">
                <w:rPr>
                  <w:rStyle w:val="a3"/>
                  <w:color w:val="000000"/>
                  <w:sz w:val="28"/>
                  <w:szCs w:val="28"/>
                  <w:u w:val="none"/>
                  <w:shd w:val="clear" w:color="auto" w:fill="FFFFFF"/>
                </w:rPr>
                <w:t>Про</w:t>
              </w:r>
              <w:proofErr w:type="spellEnd"/>
              <w:r w:rsidR="009C50D7" w:rsidRPr="009C50D7">
                <w:rPr>
                  <w:rStyle w:val="a3"/>
                  <w:color w:val="000000"/>
                  <w:sz w:val="28"/>
                  <w:szCs w:val="28"/>
                  <w:u w:val="none"/>
                  <w:shd w:val="clear" w:color="auto" w:fill="FFFFFF"/>
                </w:rPr>
                <w:t xml:space="preserve"> </w:t>
              </w:r>
              <w:proofErr w:type="spellStart"/>
              <w:r w:rsidR="009C50D7" w:rsidRPr="009C50D7">
                <w:rPr>
                  <w:rStyle w:val="a3"/>
                  <w:color w:val="000000"/>
                  <w:sz w:val="28"/>
                  <w:szCs w:val="28"/>
                  <w:u w:val="none"/>
                  <w:shd w:val="clear" w:color="auto" w:fill="FFFFFF"/>
                </w:rPr>
                <w:t>приватизацію</w:t>
              </w:r>
              <w:proofErr w:type="spellEnd"/>
              <w:r w:rsidR="009C50D7" w:rsidRPr="009C50D7">
                <w:rPr>
                  <w:rStyle w:val="a3"/>
                  <w:color w:val="000000"/>
                  <w:sz w:val="28"/>
                  <w:szCs w:val="28"/>
                  <w:u w:val="none"/>
                  <w:shd w:val="clear" w:color="auto" w:fill="FFFFFF"/>
                </w:rPr>
                <w:t xml:space="preserve"> </w:t>
              </w:r>
              <w:proofErr w:type="spellStart"/>
              <w:r w:rsidR="009C50D7" w:rsidRPr="009C50D7">
                <w:rPr>
                  <w:rStyle w:val="a3"/>
                  <w:color w:val="000000"/>
                  <w:sz w:val="28"/>
                  <w:szCs w:val="28"/>
                  <w:u w:val="none"/>
                  <w:shd w:val="clear" w:color="auto" w:fill="FFFFFF"/>
                </w:rPr>
                <w:t>державного</w:t>
              </w:r>
              <w:proofErr w:type="spellEnd"/>
              <w:r w:rsidR="009C50D7" w:rsidRPr="009C50D7">
                <w:rPr>
                  <w:rStyle w:val="a3"/>
                  <w:color w:val="000000"/>
                  <w:sz w:val="28"/>
                  <w:szCs w:val="28"/>
                  <w:u w:val="none"/>
                  <w:shd w:val="clear" w:color="auto" w:fill="FFFFFF"/>
                </w:rPr>
                <w:t xml:space="preserve"> </w:t>
              </w:r>
              <w:proofErr w:type="spellStart"/>
              <w:r w:rsidR="009C50D7" w:rsidRPr="009C50D7">
                <w:rPr>
                  <w:rStyle w:val="a3"/>
                  <w:color w:val="000000"/>
                  <w:sz w:val="28"/>
                  <w:szCs w:val="28"/>
                  <w:u w:val="none"/>
                  <w:shd w:val="clear" w:color="auto" w:fill="FFFFFF"/>
                </w:rPr>
                <w:t>житлового</w:t>
              </w:r>
              <w:proofErr w:type="spellEnd"/>
              <w:r w:rsidR="009C50D7" w:rsidRPr="009C50D7">
                <w:rPr>
                  <w:rStyle w:val="a3"/>
                  <w:color w:val="000000"/>
                  <w:sz w:val="28"/>
                  <w:szCs w:val="28"/>
                  <w:u w:val="none"/>
                  <w:shd w:val="clear" w:color="auto" w:fill="FFFFFF"/>
                </w:rPr>
                <w:t xml:space="preserve"> </w:t>
              </w:r>
              <w:proofErr w:type="spellStart"/>
              <w:r w:rsidR="009C50D7" w:rsidRPr="009C50D7">
                <w:rPr>
                  <w:rStyle w:val="a3"/>
                  <w:color w:val="000000"/>
                  <w:sz w:val="28"/>
                  <w:szCs w:val="28"/>
                  <w:u w:val="none"/>
                  <w:shd w:val="clear" w:color="auto" w:fill="FFFFFF"/>
                </w:rPr>
                <w:t>фонду</w:t>
              </w:r>
              <w:proofErr w:type="spellEnd"/>
              <w:r w:rsidR="009C50D7" w:rsidRPr="009C50D7">
                <w:rPr>
                  <w:rStyle w:val="a3"/>
                  <w:color w:val="000000"/>
                  <w:sz w:val="28"/>
                  <w:szCs w:val="28"/>
                  <w:u w:val="none"/>
                  <w:shd w:val="clear" w:color="auto" w:fill="FFFFFF"/>
                </w:rPr>
                <w:t xml:space="preserve">" </w:t>
              </w:r>
              <w:proofErr w:type="spellStart"/>
              <w:r w:rsidR="009C50D7" w:rsidRPr="009C50D7">
                <w:rPr>
                  <w:rStyle w:val="a3"/>
                  <w:color w:val="000000"/>
                  <w:sz w:val="28"/>
                  <w:szCs w:val="28"/>
                  <w:u w:val="none"/>
                  <w:shd w:val="clear" w:color="auto" w:fill="FFFFFF"/>
                </w:rPr>
                <w:t>ст</w:t>
              </w:r>
              <w:proofErr w:type="spellEnd"/>
              <w:r w:rsidR="009C50D7" w:rsidRPr="009C50D7">
                <w:rPr>
                  <w:rStyle w:val="a3"/>
                  <w:color w:val="000000"/>
                  <w:sz w:val="28"/>
                  <w:szCs w:val="28"/>
                  <w:u w:val="none"/>
                  <w:shd w:val="clear" w:color="auto" w:fill="FFFFFF"/>
                </w:rPr>
                <w:t>. 8</w:t>
              </w:r>
            </w:hyperlink>
          </w:p>
          <w:p w14:paraId="30AC4597" w14:textId="7091564E" w:rsidR="009C50D7" w:rsidRPr="009C50D7" w:rsidRDefault="004067C9" w:rsidP="007B10E1">
            <w:pPr>
              <w:pStyle w:val="a4"/>
              <w:shd w:val="clear" w:color="auto" w:fill="FFFFFF"/>
              <w:spacing w:before="0" w:beforeAutospacing="0" w:after="0" w:afterAutospacing="0" w:line="270" w:lineRule="atLeast"/>
              <w:jc w:val="both"/>
              <w:rPr>
                <w:sz w:val="28"/>
                <w:szCs w:val="28"/>
                <w:lang w:val="uk-UA"/>
              </w:rPr>
            </w:pPr>
            <w:hyperlink r:id="rId7" w:anchor="Text" w:tgtFrame="_blank" w:history="1">
              <w:proofErr w:type="spellStart"/>
              <w:r w:rsidR="009C50D7" w:rsidRPr="009C50D7">
                <w:rPr>
                  <w:rStyle w:val="a3"/>
                  <w:color w:val="000000"/>
                  <w:sz w:val="28"/>
                  <w:szCs w:val="28"/>
                  <w:u w:val="none"/>
                  <w:shd w:val="clear" w:color="auto" w:fill="FFFFFF"/>
                </w:rPr>
                <w:t>Закон</w:t>
              </w:r>
              <w:proofErr w:type="spellEnd"/>
              <w:r w:rsidR="009C50D7" w:rsidRPr="009C50D7">
                <w:rPr>
                  <w:rStyle w:val="a3"/>
                  <w:color w:val="000000"/>
                  <w:sz w:val="28"/>
                  <w:szCs w:val="28"/>
                  <w:u w:val="none"/>
                  <w:shd w:val="clear" w:color="auto" w:fill="FFFFFF"/>
                </w:rPr>
                <w:t xml:space="preserve"> </w:t>
              </w:r>
              <w:proofErr w:type="spellStart"/>
              <w:r w:rsidR="009C50D7" w:rsidRPr="009C50D7">
                <w:rPr>
                  <w:rStyle w:val="a3"/>
                  <w:color w:val="000000"/>
                  <w:sz w:val="28"/>
                  <w:szCs w:val="28"/>
                  <w:u w:val="none"/>
                  <w:shd w:val="clear" w:color="auto" w:fill="FFFFFF"/>
                </w:rPr>
                <w:t>України</w:t>
              </w:r>
              <w:proofErr w:type="spellEnd"/>
              <w:r w:rsidR="009C50D7" w:rsidRPr="009C50D7">
                <w:rPr>
                  <w:rStyle w:val="a3"/>
                  <w:color w:val="000000"/>
                  <w:sz w:val="28"/>
                  <w:szCs w:val="28"/>
                  <w:u w:val="none"/>
                  <w:shd w:val="clear" w:color="auto" w:fill="FFFFFF"/>
                </w:rPr>
                <w:t xml:space="preserve"> "</w:t>
              </w:r>
              <w:proofErr w:type="spellStart"/>
              <w:r w:rsidR="009C50D7" w:rsidRPr="009C50D7">
                <w:rPr>
                  <w:rStyle w:val="a3"/>
                  <w:color w:val="000000"/>
                  <w:sz w:val="28"/>
                  <w:szCs w:val="28"/>
                  <w:u w:val="none"/>
                  <w:shd w:val="clear" w:color="auto" w:fill="FFFFFF"/>
                </w:rPr>
                <w:t>Про</w:t>
              </w:r>
              <w:proofErr w:type="spellEnd"/>
              <w:r w:rsidR="009C50D7" w:rsidRPr="009C50D7">
                <w:rPr>
                  <w:rStyle w:val="a3"/>
                  <w:color w:val="000000"/>
                  <w:sz w:val="28"/>
                  <w:szCs w:val="28"/>
                  <w:u w:val="none"/>
                  <w:shd w:val="clear" w:color="auto" w:fill="FFFFFF"/>
                </w:rPr>
                <w:t xml:space="preserve"> </w:t>
              </w:r>
              <w:proofErr w:type="spellStart"/>
              <w:r w:rsidR="009C50D7" w:rsidRPr="009C50D7">
                <w:rPr>
                  <w:rStyle w:val="a3"/>
                  <w:color w:val="000000"/>
                  <w:sz w:val="28"/>
                  <w:szCs w:val="28"/>
                  <w:u w:val="none"/>
                  <w:shd w:val="clear" w:color="auto" w:fill="FFFFFF"/>
                </w:rPr>
                <w:t>забезпечення</w:t>
              </w:r>
              <w:proofErr w:type="spellEnd"/>
              <w:r w:rsidR="009C50D7" w:rsidRPr="009C50D7">
                <w:rPr>
                  <w:rStyle w:val="a3"/>
                  <w:color w:val="000000"/>
                  <w:sz w:val="28"/>
                  <w:szCs w:val="28"/>
                  <w:u w:val="none"/>
                  <w:shd w:val="clear" w:color="auto" w:fill="FFFFFF"/>
                </w:rPr>
                <w:t xml:space="preserve"> </w:t>
              </w:r>
              <w:proofErr w:type="spellStart"/>
              <w:r w:rsidR="009C50D7" w:rsidRPr="009C50D7">
                <w:rPr>
                  <w:rStyle w:val="a3"/>
                  <w:color w:val="000000"/>
                  <w:sz w:val="28"/>
                  <w:szCs w:val="28"/>
                  <w:u w:val="none"/>
                  <w:shd w:val="clear" w:color="auto" w:fill="FFFFFF"/>
                </w:rPr>
                <w:t>реалізації</w:t>
              </w:r>
              <w:proofErr w:type="spellEnd"/>
              <w:r w:rsidR="009C50D7" w:rsidRPr="009C50D7">
                <w:rPr>
                  <w:rStyle w:val="a3"/>
                  <w:color w:val="000000"/>
                  <w:sz w:val="28"/>
                  <w:szCs w:val="28"/>
                  <w:u w:val="none"/>
                  <w:shd w:val="clear" w:color="auto" w:fill="FFFFFF"/>
                </w:rPr>
                <w:t xml:space="preserve"> </w:t>
              </w:r>
              <w:proofErr w:type="spellStart"/>
              <w:r w:rsidR="009C50D7" w:rsidRPr="009C50D7">
                <w:rPr>
                  <w:rStyle w:val="a3"/>
                  <w:color w:val="000000"/>
                  <w:sz w:val="28"/>
                  <w:szCs w:val="28"/>
                  <w:u w:val="none"/>
                  <w:shd w:val="clear" w:color="auto" w:fill="FFFFFF"/>
                </w:rPr>
                <w:t>житлових</w:t>
              </w:r>
              <w:proofErr w:type="spellEnd"/>
              <w:r w:rsidR="009C50D7" w:rsidRPr="009C50D7">
                <w:rPr>
                  <w:rStyle w:val="a3"/>
                  <w:color w:val="000000"/>
                  <w:sz w:val="28"/>
                  <w:szCs w:val="28"/>
                  <w:u w:val="none"/>
                  <w:shd w:val="clear" w:color="auto" w:fill="FFFFFF"/>
                </w:rPr>
                <w:t xml:space="preserve"> </w:t>
              </w:r>
              <w:proofErr w:type="spellStart"/>
              <w:r w:rsidR="009C50D7" w:rsidRPr="009C50D7">
                <w:rPr>
                  <w:rStyle w:val="a3"/>
                  <w:color w:val="000000"/>
                  <w:sz w:val="28"/>
                  <w:szCs w:val="28"/>
                  <w:u w:val="none"/>
                  <w:shd w:val="clear" w:color="auto" w:fill="FFFFFF"/>
                </w:rPr>
                <w:t>прав</w:t>
              </w:r>
              <w:proofErr w:type="spellEnd"/>
              <w:r w:rsidR="009C50D7" w:rsidRPr="009C50D7">
                <w:rPr>
                  <w:rStyle w:val="a3"/>
                  <w:color w:val="000000"/>
                  <w:sz w:val="28"/>
                  <w:szCs w:val="28"/>
                  <w:u w:val="none"/>
                  <w:shd w:val="clear" w:color="auto" w:fill="FFFFFF"/>
                </w:rPr>
                <w:t xml:space="preserve"> </w:t>
              </w:r>
              <w:proofErr w:type="spellStart"/>
              <w:r w:rsidR="009C50D7" w:rsidRPr="009C50D7">
                <w:rPr>
                  <w:rStyle w:val="a3"/>
                  <w:color w:val="000000"/>
                  <w:sz w:val="28"/>
                  <w:szCs w:val="28"/>
                  <w:u w:val="none"/>
                  <w:shd w:val="clear" w:color="auto" w:fill="FFFFFF"/>
                </w:rPr>
                <w:t>мешканців</w:t>
              </w:r>
              <w:proofErr w:type="spellEnd"/>
              <w:r w:rsidR="009C50D7" w:rsidRPr="009C50D7">
                <w:rPr>
                  <w:rStyle w:val="a3"/>
                  <w:color w:val="000000"/>
                  <w:sz w:val="28"/>
                  <w:szCs w:val="28"/>
                  <w:u w:val="none"/>
                  <w:shd w:val="clear" w:color="auto" w:fill="FFFFFF"/>
                </w:rPr>
                <w:t xml:space="preserve"> </w:t>
              </w:r>
              <w:proofErr w:type="spellStart"/>
              <w:r w:rsidR="009C50D7" w:rsidRPr="009C50D7">
                <w:rPr>
                  <w:rStyle w:val="a3"/>
                  <w:color w:val="000000"/>
                  <w:sz w:val="28"/>
                  <w:szCs w:val="28"/>
                  <w:u w:val="none"/>
                  <w:shd w:val="clear" w:color="auto" w:fill="FFFFFF"/>
                </w:rPr>
                <w:t>гуртожитків</w:t>
              </w:r>
              <w:proofErr w:type="spellEnd"/>
              <w:r w:rsidR="009C50D7" w:rsidRPr="009C50D7">
                <w:rPr>
                  <w:rStyle w:val="a3"/>
                  <w:color w:val="000000"/>
                  <w:sz w:val="28"/>
                  <w:szCs w:val="28"/>
                  <w:u w:val="none"/>
                  <w:shd w:val="clear" w:color="auto" w:fill="FFFFFF"/>
                </w:rPr>
                <w:t xml:space="preserve">" </w:t>
              </w:r>
            </w:hyperlink>
          </w:p>
          <w:p w14:paraId="1F378F18" w14:textId="769AEE13" w:rsidR="009C50D7" w:rsidRPr="009C50D7" w:rsidRDefault="004067C9" w:rsidP="007B10E1">
            <w:pPr>
              <w:pStyle w:val="a4"/>
              <w:shd w:val="clear" w:color="auto" w:fill="FFFFFF"/>
              <w:spacing w:before="0" w:beforeAutospacing="0" w:after="0" w:afterAutospacing="0" w:line="270" w:lineRule="atLeast"/>
              <w:jc w:val="both"/>
              <w:rPr>
                <w:sz w:val="28"/>
                <w:szCs w:val="28"/>
                <w:lang w:val="ru-RU"/>
              </w:rPr>
            </w:pPr>
            <w:hyperlink r:id="rId8" w:anchor="Text" w:tgtFrame="_blank" w:history="1">
              <w:proofErr w:type="spellStart"/>
              <w:r w:rsidR="009C50D7" w:rsidRPr="009C50D7">
                <w:rPr>
                  <w:rStyle w:val="a3"/>
                  <w:color w:val="000000"/>
                  <w:sz w:val="28"/>
                  <w:szCs w:val="28"/>
                  <w:u w:val="none"/>
                  <w:shd w:val="clear" w:color="auto" w:fill="FFFFFF"/>
                </w:rPr>
                <w:t>Постанова</w:t>
              </w:r>
              <w:proofErr w:type="spellEnd"/>
              <w:r w:rsidR="009C50D7" w:rsidRPr="009C50D7">
                <w:rPr>
                  <w:rStyle w:val="a3"/>
                  <w:color w:val="000000"/>
                  <w:sz w:val="28"/>
                  <w:szCs w:val="28"/>
                  <w:u w:val="none"/>
                  <w:shd w:val="clear" w:color="auto" w:fill="FFFFFF"/>
                </w:rPr>
                <w:t xml:space="preserve"> КМУ </w:t>
              </w:r>
              <w:proofErr w:type="spellStart"/>
              <w:r w:rsidR="009C50D7" w:rsidRPr="009C50D7">
                <w:rPr>
                  <w:rStyle w:val="a3"/>
                  <w:color w:val="000000"/>
                  <w:sz w:val="28"/>
                  <w:szCs w:val="28"/>
                  <w:u w:val="none"/>
                  <w:shd w:val="clear" w:color="auto" w:fill="FFFFFF"/>
                </w:rPr>
                <w:t>від</w:t>
              </w:r>
              <w:proofErr w:type="spellEnd"/>
              <w:r w:rsidR="009C50D7" w:rsidRPr="009C50D7">
                <w:rPr>
                  <w:rStyle w:val="a3"/>
                  <w:color w:val="000000"/>
                  <w:sz w:val="28"/>
                  <w:szCs w:val="28"/>
                  <w:u w:val="none"/>
                  <w:shd w:val="clear" w:color="auto" w:fill="FFFFFF"/>
                </w:rPr>
                <w:t xml:space="preserve"> 08.10.1992 №572 "</w:t>
              </w:r>
              <w:proofErr w:type="spellStart"/>
              <w:r w:rsidR="009C50D7" w:rsidRPr="009C50D7">
                <w:rPr>
                  <w:rStyle w:val="a3"/>
                  <w:color w:val="000000"/>
                  <w:sz w:val="28"/>
                  <w:szCs w:val="28"/>
                  <w:u w:val="none"/>
                  <w:shd w:val="clear" w:color="auto" w:fill="FFFFFF"/>
                </w:rPr>
                <w:t>Про</w:t>
              </w:r>
              <w:proofErr w:type="spellEnd"/>
              <w:r w:rsidR="009C50D7" w:rsidRPr="009C50D7">
                <w:rPr>
                  <w:rStyle w:val="a3"/>
                  <w:color w:val="000000"/>
                  <w:sz w:val="28"/>
                  <w:szCs w:val="28"/>
                  <w:u w:val="none"/>
                  <w:shd w:val="clear" w:color="auto" w:fill="FFFFFF"/>
                </w:rPr>
                <w:t xml:space="preserve"> </w:t>
              </w:r>
              <w:proofErr w:type="spellStart"/>
              <w:r w:rsidR="009C50D7" w:rsidRPr="009C50D7">
                <w:rPr>
                  <w:rStyle w:val="a3"/>
                  <w:color w:val="000000"/>
                  <w:sz w:val="28"/>
                  <w:szCs w:val="28"/>
                  <w:u w:val="none"/>
                  <w:shd w:val="clear" w:color="auto" w:fill="FFFFFF"/>
                </w:rPr>
                <w:t>механізм</w:t>
              </w:r>
              <w:proofErr w:type="spellEnd"/>
              <w:r w:rsidR="009C50D7" w:rsidRPr="009C50D7">
                <w:rPr>
                  <w:rStyle w:val="a3"/>
                  <w:color w:val="000000"/>
                  <w:sz w:val="28"/>
                  <w:szCs w:val="28"/>
                  <w:u w:val="none"/>
                  <w:shd w:val="clear" w:color="auto" w:fill="FFFFFF"/>
                </w:rPr>
                <w:t xml:space="preserve"> </w:t>
              </w:r>
              <w:proofErr w:type="spellStart"/>
              <w:r w:rsidR="009C50D7" w:rsidRPr="009C50D7">
                <w:rPr>
                  <w:rStyle w:val="a3"/>
                  <w:color w:val="000000"/>
                  <w:sz w:val="28"/>
                  <w:szCs w:val="28"/>
                  <w:u w:val="none"/>
                  <w:shd w:val="clear" w:color="auto" w:fill="FFFFFF"/>
                </w:rPr>
                <w:t>впровадження</w:t>
              </w:r>
              <w:proofErr w:type="spellEnd"/>
              <w:r w:rsidR="009C50D7" w:rsidRPr="009C50D7">
                <w:rPr>
                  <w:rStyle w:val="a3"/>
                  <w:color w:val="000000"/>
                  <w:sz w:val="28"/>
                  <w:szCs w:val="28"/>
                  <w:u w:val="none"/>
                  <w:shd w:val="clear" w:color="auto" w:fill="FFFFFF"/>
                </w:rPr>
                <w:t xml:space="preserve"> </w:t>
              </w:r>
              <w:proofErr w:type="spellStart"/>
              <w:r w:rsidR="009C50D7" w:rsidRPr="009C50D7">
                <w:rPr>
                  <w:rStyle w:val="a3"/>
                  <w:color w:val="000000"/>
                  <w:sz w:val="28"/>
                  <w:szCs w:val="28"/>
                  <w:u w:val="none"/>
                  <w:shd w:val="clear" w:color="auto" w:fill="FFFFFF"/>
                </w:rPr>
                <w:t>Закону</w:t>
              </w:r>
              <w:proofErr w:type="spellEnd"/>
              <w:r w:rsidR="009C50D7" w:rsidRPr="009C50D7">
                <w:rPr>
                  <w:rStyle w:val="a3"/>
                  <w:color w:val="000000"/>
                  <w:sz w:val="28"/>
                  <w:szCs w:val="28"/>
                  <w:u w:val="none"/>
                  <w:shd w:val="clear" w:color="auto" w:fill="FFFFFF"/>
                </w:rPr>
                <w:t xml:space="preserve"> </w:t>
              </w:r>
              <w:proofErr w:type="spellStart"/>
              <w:r w:rsidR="009C50D7" w:rsidRPr="009C50D7">
                <w:rPr>
                  <w:rStyle w:val="a3"/>
                  <w:color w:val="000000"/>
                  <w:sz w:val="28"/>
                  <w:szCs w:val="28"/>
                  <w:u w:val="none"/>
                  <w:shd w:val="clear" w:color="auto" w:fill="FFFFFF"/>
                </w:rPr>
                <w:t>України</w:t>
              </w:r>
              <w:proofErr w:type="spellEnd"/>
              <w:r w:rsidR="009C50D7" w:rsidRPr="009C50D7">
                <w:rPr>
                  <w:rStyle w:val="a3"/>
                  <w:color w:val="000000"/>
                  <w:sz w:val="28"/>
                  <w:szCs w:val="28"/>
                  <w:u w:val="none"/>
                  <w:shd w:val="clear" w:color="auto" w:fill="FFFFFF"/>
                </w:rPr>
                <w:t xml:space="preserve"> "</w:t>
              </w:r>
              <w:proofErr w:type="spellStart"/>
              <w:r w:rsidR="009C50D7" w:rsidRPr="009C50D7">
                <w:rPr>
                  <w:rStyle w:val="a3"/>
                  <w:color w:val="000000"/>
                  <w:sz w:val="28"/>
                  <w:szCs w:val="28"/>
                  <w:u w:val="none"/>
                  <w:shd w:val="clear" w:color="auto" w:fill="FFFFFF"/>
                </w:rPr>
                <w:t>Про</w:t>
              </w:r>
              <w:proofErr w:type="spellEnd"/>
              <w:r w:rsidR="009C50D7" w:rsidRPr="009C50D7">
                <w:rPr>
                  <w:rStyle w:val="a3"/>
                  <w:color w:val="000000"/>
                  <w:sz w:val="28"/>
                  <w:szCs w:val="28"/>
                  <w:u w:val="none"/>
                  <w:shd w:val="clear" w:color="auto" w:fill="FFFFFF"/>
                </w:rPr>
                <w:t xml:space="preserve"> </w:t>
              </w:r>
              <w:proofErr w:type="spellStart"/>
              <w:r w:rsidR="009C50D7" w:rsidRPr="009C50D7">
                <w:rPr>
                  <w:rStyle w:val="a3"/>
                  <w:color w:val="000000"/>
                  <w:sz w:val="28"/>
                  <w:szCs w:val="28"/>
                  <w:u w:val="none"/>
                  <w:shd w:val="clear" w:color="auto" w:fill="FFFFFF"/>
                </w:rPr>
                <w:t>приватизацію</w:t>
              </w:r>
              <w:proofErr w:type="spellEnd"/>
              <w:r w:rsidR="009C50D7" w:rsidRPr="009C50D7">
                <w:rPr>
                  <w:rStyle w:val="a3"/>
                  <w:color w:val="000000"/>
                  <w:sz w:val="28"/>
                  <w:szCs w:val="28"/>
                  <w:u w:val="none"/>
                  <w:shd w:val="clear" w:color="auto" w:fill="FFFFFF"/>
                </w:rPr>
                <w:t xml:space="preserve"> </w:t>
              </w:r>
              <w:proofErr w:type="spellStart"/>
              <w:r w:rsidR="009C50D7" w:rsidRPr="009C50D7">
                <w:rPr>
                  <w:rStyle w:val="a3"/>
                  <w:color w:val="000000"/>
                  <w:sz w:val="28"/>
                  <w:szCs w:val="28"/>
                  <w:u w:val="none"/>
                  <w:shd w:val="clear" w:color="auto" w:fill="FFFFFF"/>
                </w:rPr>
                <w:t>державного</w:t>
              </w:r>
              <w:proofErr w:type="spellEnd"/>
              <w:r w:rsidR="009C50D7" w:rsidRPr="009C50D7">
                <w:rPr>
                  <w:rStyle w:val="a3"/>
                  <w:color w:val="000000"/>
                  <w:sz w:val="28"/>
                  <w:szCs w:val="28"/>
                  <w:u w:val="none"/>
                  <w:shd w:val="clear" w:color="auto" w:fill="FFFFFF"/>
                </w:rPr>
                <w:t xml:space="preserve"> </w:t>
              </w:r>
              <w:proofErr w:type="spellStart"/>
              <w:r w:rsidR="009C50D7" w:rsidRPr="009C50D7">
                <w:rPr>
                  <w:rStyle w:val="a3"/>
                  <w:color w:val="000000"/>
                  <w:sz w:val="28"/>
                  <w:szCs w:val="28"/>
                  <w:u w:val="none"/>
                  <w:shd w:val="clear" w:color="auto" w:fill="FFFFFF"/>
                </w:rPr>
                <w:t>житлового</w:t>
              </w:r>
              <w:proofErr w:type="spellEnd"/>
              <w:r w:rsidR="009C50D7" w:rsidRPr="009C50D7">
                <w:rPr>
                  <w:rStyle w:val="a3"/>
                  <w:color w:val="000000"/>
                  <w:sz w:val="28"/>
                  <w:szCs w:val="28"/>
                  <w:u w:val="none"/>
                  <w:shd w:val="clear" w:color="auto" w:fill="FFFFFF"/>
                </w:rPr>
                <w:t xml:space="preserve"> </w:t>
              </w:r>
              <w:proofErr w:type="spellStart"/>
              <w:r w:rsidR="009C50D7" w:rsidRPr="009C50D7">
                <w:rPr>
                  <w:rStyle w:val="a3"/>
                  <w:color w:val="000000"/>
                  <w:sz w:val="28"/>
                  <w:szCs w:val="28"/>
                  <w:u w:val="none"/>
                  <w:shd w:val="clear" w:color="auto" w:fill="FFFFFF"/>
                </w:rPr>
                <w:t>фонду</w:t>
              </w:r>
              <w:proofErr w:type="spellEnd"/>
              <w:r w:rsidR="009C50D7" w:rsidRPr="009C50D7">
                <w:rPr>
                  <w:rStyle w:val="a3"/>
                  <w:color w:val="000000"/>
                  <w:sz w:val="28"/>
                  <w:szCs w:val="28"/>
                  <w:u w:val="none"/>
                  <w:shd w:val="clear" w:color="auto" w:fill="FFFFFF"/>
                </w:rPr>
                <w:t>"</w:t>
              </w:r>
            </w:hyperlink>
          </w:p>
          <w:p w14:paraId="46AE778F" w14:textId="74F968D4" w:rsidR="00406648" w:rsidRPr="009C50D7" w:rsidRDefault="009C50D7" w:rsidP="007B10E1">
            <w:pPr>
              <w:pStyle w:val="a4"/>
              <w:shd w:val="clear" w:color="auto" w:fill="FFFFFF"/>
              <w:spacing w:before="0" w:beforeAutospacing="0" w:after="0" w:afterAutospacing="0" w:line="270" w:lineRule="atLeast"/>
              <w:jc w:val="both"/>
              <w:rPr>
                <w:sz w:val="28"/>
                <w:szCs w:val="28"/>
                <w:lang w:val="uk-UA"/>
              </w:rPr>
            </w:pPr>
            <w:r w:rsidRPr="009C50D7">
              <w:rPr>
                <w:sz w:val="28"/>
                <w:szCs w:val="28"/>
                <w:lang w:val="ru-RU"/>
              </w:rPr>
              <w:t xml:space="preserve"> </w:t>
            </w:r>
            <w:hyperlink r:id="rId9" w:anchor="Text" w:tgtFrame="_blank" w:history="1">
              <w:proofErr w:type="spellStart"/>
              <w:r w:rsidRPr="009C50D7">
                <w:rPr>
                  <w:rStyle w:val="a3"/>
                  <w:color w:val="000000"/>
                  <w:sz w:val="28"/>
                  <w:szCs w:val="28"/>
                  <w:u w:val="none"/>
                  <w:shd w:val="clear" w:color="auto" w:fill="FFFFFF"/>
                </w:rPr>
                <w:t>Наказ</w:t>
              </w:r>
              <w:proofErr w:type="spellEnd"/>
              <w:r w:rsidRPr="009C50D7">
                <w:rPr>
                  <w:rStyle w:val="a3"/>
                  <w:color w:val="000000"/>
                  <w:sz w:val="28"/>
                  <w:szCs w:val="28"/>
                  <w:u w:val="none"/>
                  <w:shd w:val="clear" w:color="auto" w:fill="FFFFFF"/>
                </w:rPr>
                <w:t xml:space="preserve"> ЦОВВ </w:t>
              </w:r>
              <w:proofErr w:type="spellStart"/>
              <w:r w:rsidRPr="009C50D7">
                <w:rPr>
                  <w:rStyle w:val="a3"/>
                  <w:color w:val="000000"/>
                  <w:sz w:val="28"/>
                  <w:szCs w:val="28"/>
                  <w:u w:val="none"/>
                  <w:shd w:val="clear" w:color="auto" w:fill="FFFFFF"/>
                </w:rPr>
                <w:t>від</w:t>
              </w:r>
              <w:proofErr w:type="spellEnd"/>
              <w:r w:rsidRPr="009C50D7">
                <w:rPr>
                  <w:rStyle w:val="a3"/>
                  <w:color w:val="000000"/>
                  <w:sz w:val="28"/>
                  <w:szCs w:val="28"/>
                  <w:u w:val="none"/>
                  <w:shd w:val="clear" w:color="auto" w:fill="FFFFFF"/>
                </w:rPr>
                <w:t xml:space="preserve"> 16.12.2009 №396 "</w:t>
              </w:r>
              <w:proofErr w:type="spellStart"/>
              <w:r w:rsidRPr="009C50D7">
                <w:rPr>
                  <w:rStyle w:val="a3"/>
                  <w:color w:val="000000"/>
                  <w:sz w:val="28"/>
                  <w:szCs w:val="28"/>
                  <w:u w:val="none"/>
                  <w:shd w:val="clear" w:color="auto" w:fill="FFFFFF"/>
                </w:rPr>
                <w:t>Про</w:t>
              </w:r>
              <w:proofErr w:type="spellEnd"/>
              <w:r w:rsidRPr="009C50D7">
                <w:rPr>
                  <w:rStyle w:val="a3"/>
                  <w:color w:val="000000"/>
                  <w:sz w:val="28"/>
                  <w:szCs w:val="28"/>
                  <w:u w:val="none"/>
                  <w:shd w:val="clear" w:color="auto" w:fill="FFFFFF"/>
                </w:rPr>
                <w:t xml:space="preserve"> </w:t>
              </w:r>
              <w:proofErr w:type="spellStart"/>
              <w:r w:rsidRPr="009C50D7">
                <w:rPr>
                  <w:rStyle w:val="a3"/>
                  <w:color w:val="000000"/>
                  <w:sz w:val="28"/>
                  <w:szCs w:val="28"/>
                  <w:u w:val="none"/>
                  <w:shd w:val="clear" w:color="auto" w:fill="FFFFFF"/>
                </w:rPr>
                <w:t>затвердження</w:t>
              </w:r>
              <w:proofErr w:type="spellEnd"/>
              <w:r w:rsidRPr="009C50D7">
                <w:rPr>
                  <w:rStyle w:val="a3"/>
                  <w:color w:val="000000"/>
                  <w:sz w:val="28"/>
                  <w:szCs w:val="28"/>
                  <w:u w:val="none"/>
                  <w:shd w:val="clear" w:color="auto" w:fill="FFFFFF"/>
                </w:rPr>
                <w:t xml:space="preserve"> </w:t>
              </w:r>
              <w:proofErr w:type="spellStart"/>
              <w:r w:rsidRPr="009C50D7">
                <w:rPr>
                  <w:rStyle w:val="a3"/>
                  <w:color w:val="000000"/>
                  <w:sz w:val="28"/>
                  <w:szCs w:val="28"/>
                  <w:u w:val="none"/>
                  <w:shd w:val="clear" w:color="auto" w:fill="FFFFFF"/>
                </w:rPr>
                <w:t>Положення</w:t>
              </w:r>
              <w:proofErr w:type="spellEnd"/>
              <w:r w:rsidRPr="009C50D7">
                <w:rPr>
                  <w:rStyle w:val="a3"/>
                  <w:color w:val="000000"/>
                  <w:sz w:val="28"/>
                  <w:szCs w:val="28"/>
                  <w:u w:val="none"/>
                  <w:shd w:val="clear" w:color="auto" w:fill="FFFFFF"/>
                </w:rPr>
                <w:t xml:space="preserve"> </w:t>
              </w:r>
              <w:proofErr w:type="spellStart"/>
              <w:r w:rsidRPr="009C50D7">
                <w:rPr>
                  <w:rStyle w:val="a3"/>
                  <w:color w:val="000000"/>
                  <w:sz w:val="28"/>
                  <w:szCs w:val="28"/>
                  <w:u w:val="none"/>
                  <w:shd w:val="clear" w:color="auto" w:fill="FFFFFF"/>
                </w:rPr>
                <w:t>про</w:t>
              </w:r>
              <w:proofErr w:type="spellEnd"/>
              <w:r w:rsidRPr="009C50D7">
                <w:rPr>
                  <w:rStyle w:val="a3"/>
                  <w:color w:val="000000"/>
                  <w:sz w:val="28"/>
                  <w:szCs w:val="28"/>
                  <w:u w:val="none"/>
                  <w:shd w:val="clear" w:color="auto" w:fill="FFFFFF"/>
                </w:rPr>
                <w:t xml:space="preserve"> </w:t>
              </w:r>
              <w:proofErr w:type="spellStart"/>
              <w:r w:rsidRPr="009C50D7">
                <w:rPr>
                  <w:rStyle w:val="a3"/>
                  <w:color w:val="000000"/>
                  <w:sz w:val="28"/>
                  <w:szCs w:val="28"/>
                  <w:u w:val="none"/>
                  <w:shd w:val="clear" w:color="auto" w:fill="FFFFFF"/>
                </w:rPr>
                <w:t>порядок</w:t>
              </w:r>
              <w:proofErr w:type="spellEnd"/>
              <w:r w:rsidRPr="009C50D7">
                <w:rPr>
                  <w:rStyle w:val="a3"/>
                  <w:color w:val="000000"/>
                  <w:sz w:val="28"/>
                  <w:szCs w:val="28"/>
                  <w:u w:val="none"/>
                  <w:shd w:val="clear" w:color="auto" w:fill="FFFFFF"/>
                </w:rPr>
                <w:t xml:space="preserve"> </w:t>
              </w:r>
              <w:proofErr w:type="spellStart"/>
              <w:r w:rsidRPr="009C50D7">
                <w:rPr>
                  <w:rStyle w:val="a3"/>
                  <w:color w:val="000000"/>
                  <w:sz w:val="28"/>
                  <w:szCs w:val="28"/>
                  <w:u w:val="none"/>
                  <w:shd w:val="clear" w:color="auto" w:fill="FFFFFF"/>
                </w:rPr>
                <w:t>передачі</w:t>
              </w:r>
              <w:proofErr w:type="spellEnd"/>
              <w:r w:rsidRPr="009C50D7">
                <w:rPr>
                  <w:rStyle w:val="a3"/>
                  <w:color w:val="000000"/>
                  <w:sz w:val="28"/>
                  <w:szCs w:val="28"/>
                  <w:u w:val="none"/>
                  <w:shd w:val="clear" w:color="auto" w:fill="FFFFFF"/>
                </w:rPr>
                <w:t xml:space="preserve"> </w:t>
              </w:r>
              <w:proofErr w:type="spellStart"/>
              <w:r w:rsidRPr="009C50D7">
                <w:rPr>
                  <w:rStyle w:val="a3"/>
                  <w:color w:val="000000"/>
                  <w:sz w:val="28"/>
                  <w:szCs w:val="28"/>
                  <w:u w:val="none"/>
                  <w:shd w:val="clear" w:color="auto" w:fill="FFFFFF"/>
                </w:rPr>
                <w:t>квартир</w:t>
              </w:r>
              <w:proofErr w:type="spellEnd"/>
              <w:r w:rsidRPr="009C50D7">
                <w:rPr>
                  <w:rStyle w:val="a3"/>
                  <w:color w:val="000000"/>
                  <w:sz w:val="28"/>
                  <w:szCs w:val="28"/>
                  <w:u w:val="none"/>
                  <w:shd w:val="clear" w:color="auto" w:fill="FFFFFF"/>
                </w:rPr>
                <w:t xml:space="preserve"> (</w:t>
              </w:r>
              <w:proofErr w:type="spellStart"/>
              <w:r w:rsidRPr="009C50D7">
                <w:rPr>
                  <w:rStyle w:val="a3"/>
                  <w:color w:val="000000"/>
                  <w:sz w:val="28"/>
                  <w:szCs w:val="28"/>
                  <w:u w:val="none"/>
                  <w:shd w:val="clear" w:color="auto" w:fill="FFFFFF"/>
                </w:rPr>
                <w:t>будинків</w:t>
              </w:r>
              <w:proofErr w:type="spellEnd"/>
              <w:r w:rsidRPr="009C50D7">
                <w:rPr>
                  <w:rStyle w:val="a3"/>
                  <w:color w:val="000000"/>
                  <w:sz w:val="28"/>
                  <w:szCs w:val="28"/>
                  <w:u w:val="none"/>
                  <w:shd w:val="clear" w:color="auto" w:fill="FFFFFF"/>
                </w:rPr>
                <w:t xml:space="preserve">), </w:t>
              </w:r>
              <w:proofErr w:type="spellStart"/>
              <w:r w:rsidRPr="009C50D7">
                <w:rPr>
                  <w:rStyle w:val="a3"/>
                  <w:color w:val="000000"/>
                  <w:sz w:val="28"/>
                  <w:szCs w:val="28"/>
                  <w:u w:val="none"/>
                  <w:shd w:val="clear" w:color="auto" w:fill="FFFFFF"/>
                </w:rPr>
                <w:t>жилих</w:t>
              </w:r>
              <w:proofErr w:type="spellEnd"/>
              <w:r w:rsidRPr="009C50D7">
                <w:rPr>
                  <w:rStyle w:val="a3"/>
                  <w:color w:val="000000"/>
                  <w:sz w:val="28"/>
                  <w:szCs w:val="28"/>
                  <w:u w:val="none"/>
                  <w:shd w:val="clear" w:color="auto" w:fill="FFFFFF"/>
                </w:rPr>
                <w:t xml:space="preserve"> </w:t>
              </w:r>
              <w:proofErr w:type="spellStart"/>
              <w:r w:rsidRPr="009C50D7">
                <w:rPr>
                  <w:rStyle w:val="a3"/>
                  <w:color w:val="000000"/>
                  <w:sz w:val="28"/>
                  <w:szCs w:val="28"/>
                  <w:u w:val="none"/>
                  <w:shd w:val="clear" w:color="auto" w:fill="FFFFFF"/>
                </w:rPr>
                <w:t>приміщень</w:t>
              </w:r>
              <w:proofErr w:type="spellEnd"/>
              <w:r w:rsidRPr="009C50D7">
                <w:rPr>
                  <w:rStyle w:val="a3"/>
                  <w:color w:val="000000"/>
                  <w:sz w:val="28"/>
                  <w:szCs w:val="28"/>
                  <w:u w:val="none"/>
                  <w:shd w:val="clear" w:color="auto" w:fill="FFFFFF"/>
                </w:rPr>
                <w:t xml:space="preserve"> у </w:t>
              </w:r>
              <w:proofErr w:type="spellStart"/>
              <w:r w:rsidRPr="009C50D7">
                <w:rPr>
                  <w:rStyle w:val="a3"/>
                  <w:color w:val="000000"/>
                  <w:sz w:val="28"/>
                  <w:szCs w:val="28"/>
                  <w:u w:val="none"/>
                  <w:shd w:val="clear" w:color="auto" w:fill="FFFFFF"/>
                </w:rPr>
                <w:t>гуртожитках</w:t>
              </w:r>
              <w:proofErr w:type="spellEnd"/>
              <w:r w:rsidRPr="009C50D7">
                <w:rPr>
                  <w:rStyle w:val="a3"/>
                  <w:color w:val="000000"/>
                  <w:sz w:val="28"/>
                  <w:szCs w:val="28"/>
                  <w:u w:val="none"/>
                  <w:shd w:val="clear" w:color="auto" w:fill="FFFFFF"/>
                </w:rPr>
                <w:t xml:space="preserve"> у </w:t>
              </w:r>
              <w:proofErr w:type="spellStart"/>
              <w:r w:rsidRPr="009C50D7">
                <w:rPr>
                  <w:rStyle w:val="a3"/>
                  <w:color w:val="000000"/>
                  <w:sz w:val="28"/>
                  <w:szCs w:val="28"/>
                  <w:u w:val="none"/>
                  <w:shd w:val="clear" w:color="auto" w:fill="FFFFFF"/>
                </w:rPr>
                <w:t>власність</w:t>
              </w:r>
              <w:proofErr w:type="spellEnd"/>
              <w:r w:rsidRPr="009C50D7">
                <w:rPr>
                  <w:rStyle w:val="a3"/>
                  <w:color w:val="000000"/>
                  <w:sz w:val="28"/>
                  <w:szCs w:val="28"/>
                  <w:u w:val="none"/>
                  <w:shd w:val="clear" w:color="auto" w:fill="FFFFFF"/>
                </w:rPr>
                <w:t xml:space="preserve"> </w:t>
              </w:r>
              <w:proofErr w:type="spellStart"/>
              <w:r w:rsidRPr="009C50D7">
                <w:rPr>
                  <w:rStyle w:val="a3"/>
                  <w:color w:val="000000"/>
                  <w:sz w:val="28"/>
                  <w:szCs w:val="28"/>
                  <w:u w:val="none"/>
                  <w:shd w:val="clear" w:color="auto" w:fill="FFFFFF"/>
                </w:rPr>
                <w:t>громадян</w:t>
              </w:r>
              <w:proofErr w:type="spellEnd"/>
              <w:r w:rsidRPr="009C50D7">
                <w:rPr>
                  <w:rStyle w:val="a3"/>
                  <w:color w:val="000000"/>
                  <w:sz w:val="28"/>
                  <w:szCs w:val="28"/>
                  <w:u w:val="none"/>
                  <w:shd w:val="clear" w:color="auto" w:fill="FFFFFF"/>
                </w:rPr>
                <w:t>"</w:t>
              </w:r>
            </w:hyperlink>
          </w:p>
        </w:tc>
      </w:tr>
      <w:tr w:rsidR="00406648" w:rsidRPr="00E671BF" w14:paraId="139DA3F6" w14:textId="77777777" w:rsidTr="009E33F2">
        <w:trPr>
          <w:gridAfter w:val="1"/>
          <w:wAfter w:w="73" w:type="dxa"/>
        </w:trPr>
        <w:tc>
          <w:tcPr>
            <w:tcW w:w="9430" w:type="dxa"/>
            <w:gridSpan w:val="4"/>
            <w:tcBorders>
              <w:top w:val="single" w:sz="4" w:space="0" w:color="555555"/>
              <w:left w:val="single" w:sz="4" w:space="0" w:color="555555"/>
              <w:bottom w:val="single" w:sz="4" w:space="0" w:color="555555"/>
              <w:right w:val="single" w:sz="4" w:space="0" w:color="555555"/>
            </w:tcBorders>
            <w:shd w:val="clear" w:color="auto" w:fill="FFFFFF"/>
            <w:vAlign w:val="center"/>
          </w:tcPr>
          <w:p w14:paraId="398A8F06" w14:textId="77777777" w:rsidR="00406648" w:rsidRPr="00E671BF" w:rsidRDefault="00406648" w:rsidP="000E0F45">
            <w:pPr>
              <w:jc w:val="center"/>
              <w:rPr>
                <w:b/>
                <w:sz w:val="28"/>
                <w:szCs w:val="28"/>
              </w:rPr>
            </w:pPr>
            <w:proofErr w:type="spellStart"/>
            <w:r w:rsidRPr="00E671BF">
              <w:rPr>
                <w:b/>
                <w:sz w:val="28"/>
                <w:szCs w:val="28"/>
              </w:rPr>
              <w:t>Умови</w:t>
            </w:r>
            <w:proofErr w:type="spellEnd"/>
            <w:r w:rsidRPr="00E671BF">
              <w:rPr>
                <w:b/>
                <w:sz w:val="28"/>
                <w:szCs w:val="28"/>
              </w:rPr>
              <w:t xml:space="preserve"> </w:t>
            </w:r>
            <w:proofErr w:type="spellStart"/>
            <w:r w:rsidRPr="00E671BF">
              <w:rPr>
                <w:b/>
                <w:sz w:val="28"/>
                <w:szCs w:val="28"/>
              </w:rPr>
              <w:t>отримання</w:t>
            </w:r>
            <w:proofErr w:type="spellEnd"/>
            <w:r w:rsidRPr="00E671BF">
              <w:rPr>
                <w:b/>
                <w:sz w:val="28"/>
                <w:szCs w:val="28"/>
              </w:rPr>
              <w:t xml:space="preserve"> </w:t>
            </w:r>
            <w:proofErr w:type="spellStart"/>
            <w:proofErr w:type="gramStart"/>
            <w:r w:rsidRPr="00E671BF">
              <w:rPr>
                <w:b/>
                <w:sz w:val="28"/>
                <w:szCs w:val="28"/>
              </w:rPr>
              <w:t>адм</w:t>
            </w:r>
            <w:proofErr w:type="gramEnd"/>
            <w:r w:rsidRPr="00E671BF">
              <w:rPr>
                <w:b/>
                <w:sz w:val="28"/>
                <w:szCs w:val="28"/>
              </w:rPr>
              <w:t>іністративної</w:t>
            </w:r>
            <w:proofErr w:type="spellEnd"/>
            <w:r w:rsidRPr="00E671BF">
              <w:rPr>
                <w:b/>
                <w:sz w:val="28"/>
                <w:szCs w:val="28"/>
              </w:rPr>
              <w:t xml:space="preserve"> </w:t>
            </w:r>
            <w:proofErr w:type="spellStart"/>
            <w:r w:rsidRPr="00E671BF">
              <w:rPr>
                <w:b/>
                <w:sz w:val="28"/>
                <w:szCs w:val="28"/>
              </w:rPr>
              <w:t>послуги</w:t>
            </w:r>
            <w:proofErr w:type="spellEnd"/>
          </w:p>
        </w:tc>
      </w:tr>
      <w:tr w:rsidR="009E33F2" w:rsidRPr="00E671BF" w14:paraId="248A364B" w14:textId="77777777" w:rsidTr="009E33F2">
        <w:tblPrEx>
          <w:tblBorders>
            <w:top w:val="outset" w:sz="2" w:space="0" w:color="000000"/>
            <w:left w:val="outset" w:sz="2" w:space="0" w:color="000000"/>
            <w:bottom w:val="outset" w:sz="2" w:space="0" w:color="000000"/>
            <w:right w:val="outset" w:sz="2" w:space="0" w:color="000000"/>
          </w:tblBorders>
          <w:shd w:val="clear" w:color="auto" w:fill="auto"/>
          <w:tblCellMar>
            <w:top w:w="60" w:type="dxa"/>
            <w:left w:w="60" w:type="dxa"/>
            <w:bottom w:w="60" w:type="dxa"/>
            <w:right w:w="60" w:type="dxa"/>
          </w:tblCellMar>
          <w:tblLook w:val="04A0" w:firstRow="1" w:lastRow="0" w:firstColumn="1" w:lastColumn="0" w:noHBand="0" w:noVBand="1"/>
        </w:tblPrEx>
        <w:tc>
          <w:tcPr>
            <w:tcW w:w="572" w:type="dxa"/>
            <w:tcBorders>
              <w:top w:val="outset" w:sz="6" w:space="0" w:color="000000"/>
              <w:left w:val="outset" w:sz="6" w:space="0" w:color="000000"/>
              <w:bottom w:val="outset" w:sz="6" w:space="0" w:color="000000"/>
              <w:right w:val="outset" w:sz="6" w:space="0" w:color="000000"/>
            </w:tcBorders>
            <w:hideMark/>
          </w:tcPr>
          <w:p w14:paraId="377901F8" w14:textId="5BBB7572" w:rsidR="009E33F2" w:rsidRPr="00E671BF" w:rsidRDefault="009C50D7" w:rsidP="009E33F2">
            <w:pPr>
              <w:rPr>
                <w:sz w:val="28"/>
                <w:szCs w:val="28"/>
                <w:lang w:val="uk-UA"/>
              </w:rPr>
            </w:pPr>
            <w:r>
              <w:rPr>
                <w:sz w:val="28"/>
                <w:szCs w:val="28"/>
                <w:lang w:val="uk-UA"/>
              </w:rPr>
              <w:t>5</w:t>
            </w:r>
          </w:p>
        </w:tc>
        <w:tc>
          <w:tcPr>
            <w:tcW w:w="3047" w:type="dxa"/>
            <w:gridSpan w:val="2"/>
            <w:tcBorders>
              <w:top w:val="outset" w:sz="6" w:space="0" w:color="000000"/>
              <w:left w:val="outset" w:sz="6" w:space="0" w:color="000000"/>
              <w:bottom w:val="outset" w:sz="6" w:space="0" w:color="000000"/>
              <w:right w:val="outset" w:sz="6" w:space="0" w:color="000000"/>
            </w:tcBorders>
            <w:hideMark/>
          </w:tcPr>
          <w:p w14:paraId="384D6069" w14:textId="77777777" w:rsidR="009E33F2" w:rsidRPr="00E671BF" w:rsidRDefault="009E33F2" w:rsidP="009E33F2">
            <w:pPr>
              <w:rPr>
                <w:sz w:val="28"/>
                <w:szCs w:val="28"/>
                <w:lang w:val="uk-UA"/>
              </w:rPr>
            </w:pPr>
            <w:r w:rsidRPr="00E671BF">
              <w:rPr>
                <w:sz w:val="28"/>
                <w:szCs w:val="28"/>
                <w:lang w:val="uk-UA"/>
              </w:rPr>
              <w:t>Підстава для отримання адміністративної послуги</w:t>
            </w:r>
          </w:p>
        </w:tc>
        <w:tc>
          <w:tcPr>
            <w:tcW w:w="5884" w:type="dxa"/>
            <w:gridSpan w:val="2"/>
            <w:tcBorders>
              <w:top w:val="outset" w:sz="6" w:space="0" w:color="000000"/>
              <w:left w:val="outset" w:sz="6" w:space="0" w:color="000000"/>
              <w:bottom w:val="outset" w:sz="6" w:space="0" w:color="000000"/>
              <w:right w:val="outset" w:sz="6" w:space="0" w:color="000000"/>
            </w:tcBorders>
            <w:hideMark/>
          </w:tcPr>
          <w:p w14:paraId="0B786368" w14:textId="4EDF7D3D" w:rsidR="009E33F2" w:rsidRPr="004141F3" w:rsidRDefault="009C50D7" w:rsidP="009C50D7">
            <w:pPr>
              <w:jc w:val="both"/>
              <w:rPr>
                <w:sz w:val="28"/>
                <w:szCs w:val="28"/>
                <w:lang w:val="uk-UA"/>
              </w:rPr>
            </w:pPr>
            <w:r w:rsidRPr="004141F3">
              <w:rPr>
                <w:sz w:val="28"/>
                <w:szCs w:val="28"/>
                <w:lang w:val="uk-UA"/>
              </w:rPr>
              <w:t xml:space="preserve"> </w:t>
            </w:r>
            <w:proofErr w:type="spellStart"/>
            <w:r w:rsidRPr="004141F3">
              <w:rPr>
                <w:color w:val="000000"/>
                <w:sz w:val="28"/>
                <w:szCs w:val="28"/>
                <w:shd w:val="clear" w:color="auto" w:fill="FFFFFF"/>
              </w:rPr>
              <w:t>Громадяни</w:t>
            </w:r>
            <w:proofErr w:type="spellEnd"/>
            <w:r w:rsidRPr="004141F3">
              <w:rPr>
                <w:color w:val="000000"/>
                <w:sz w:val="28"/>
                <w:szCs w:val="28"/>
                <w:shd w:val="clear" w:color="auto" w:fill="FFFFFF"/>
              </w:rPr>
              <w:t xml:space="preserve"> </w:t>
            </w:r>
            <w:proofErr w:type="spellStart"/>
            <w:r w:rsidRPr="004141F3">
              <w:rPr>
                <w:color w:val="000000"/>
                <w:sz w:val="28"/>
                <w:szCs w:val="28"/>
                <w:shd w:val="clear" w:color="auto" w:fill="FFFFFF"/>
              </w:rPr>
              <w:t>України</w:t>
            </w:r>
            <w:proofErr w:type="spellEnd"/>
            <w:r w:rsidRPr="004141F3">
              <w:rPr>
                <w:color w:val="000000"/>
                <w:sz w:val="28"/>
                <w:szCs w:val="28"/>
                <w:shd w:val="clear" w:color="auto" w:fill="FFFFFF"/>
              </w:rPr>
              <w:t xml:space="preserve"> </w:t>
            </w:r>
            <w:proofErr w:type="spellStart"/>
            <w:r w:rsidRPr="004141F3">
              <w:rPr>
                <w:color w:val="000000"/>
                <w:sz w:val="28"/>
                <w:szCs w:val="28"/>
                <w:shd w:val="clear" w:color="auto" w:fill="FFFFFF"/>
              </w:rPr>
              <w:t>мають</w:t>
            </w:r>
            <w:proofErr w:type="spellEnd"/>
            <w:r w:rsidRPr="004141F3">
              <w:rPr>
                <w:color w:val="000000"/>
                <w:sz w:val="28"/>
                <w:szCs w:val="28"/>
                <w:shd w:val="clear" w:color="auto" w:fill="FFFFFF"/>
              </w:rPr>
              <w:t xml:space="preserve"> право на </w:t>
            </w:r>
            <w:proofErr w:type="spellStart"/>
            <w:r w:rsidRPr="004141F3">
              <w:rPr>
                <w:color w:val="000000"/>
                <w:sz w:val="28"/>
                <w:szCs w:val="28"/>
                <w:shd w:val="clear" w:color="auto" w:fill="FFFFFF"/>
              </w:rPr>
              <w:t>приватизацію</w:t>
            </w:r>
            <w:proofErr w:type="spellEnd"/>
            <w:r w:rsidRPr="004141F3">
              <w:rPr>
                <w:color w:val="000000"/>
                <w:sz w:val="28"/>
                <w:szCs w:val="28"/>
                <w:shd w:val="clear" w:color="auto" w:fill="FFFFFF"/>
              </w:rPr>
              <w:t xml:space="preserve"> квартир (</w:t>
            </w:r>
            <w:proofErr w:type="spellStart"/>
            <w:r w:rsidRPr="004141F3">
              <w:rPr>
                <w:color w:val="000000"/>
                <w:sz w:val="28"/>
                <w:szCs w:val="28"/>
                <w:shd w:val="clear" w:color="auto" w:fill="FFFFFF"/>
              </w:rPr>
              <w:t>будинків</w:t>
            </w:r>
            <w:proofErr w:type="spellEnd"/>
            <w:r w:rsidRPr="004141F3">
              <w:rPr>
                <w:color w:val="000000"/>
                <w:sz w:val="28"/>
                <w:szCs w:val="28"/>
                <w:shd w:val="clear" w:color="auto" w:fill="FFFFFF"/>
              </w:rPr>
              <w:t xml:space="preserve">), </w:t>
            </w:r>
            <w:proofErr w:type="spellStart"/>
            <w:r w:rsidRPr="004141F3">
              <w:rPr>
                <w:color w:val="000000"/>
                <w:sz w:val="28"/>
                <w:szCs w:val="28"/>
                <w:shd w:val="clear" w:color="auto" w:fill="FFFFFF"/>
              </w:rPr>
              <w:t>житлових</w:t>
            </w:r>
            <w:proofErr w:type="spellEnd"/>
            <w:r w:rsidRPr="004141F3">
              <w:rPr>
                <w:color w:val="000000"/>
                <w:sz w:val="28"/>
                <w:szCs w:val="28"/>
                <w:shd w:val="clear" w:color="auto" w:fill="FFFFFF"/>
              </w:rPr>
              <w:t xml:space="preserve"> </w:t>
            </w:r>
            <w:proofErr w:type="spellStart"/>
            <w:r w:rsidRPr="004141F3">
              <w:rPr>
                <w:color w:val="000000"/>
                <w:sz w:val="28"/>
                <w:szCs w:val="28"/>
                <w:shd w:val="clear" w:color="auto" w:fill="FFFFFF"/>
              </w:rPr>
              <w:t>приміщень</w:t>
            </w:r>
            <w:proofErr w:type="spellEnd"/>
            <w:r w:rsidRPr="004141F3">
              <w:rPr>
                <w:color w:val="000000"/>
                <w:sz w:val="28"/>
                <w:szCs w:val="28"/>
                <w:shd w:val="clear" w:color="auto" w:fill="FFFFFF"/>
              </w:rPr>
              <w:t xml:space="preserve"> у </w:t>
            </w:r>
            <w:proofErr w:type="spellStart"/>
            <w:r w:rsidRPr="004141F3">
              <w:rPr>
                <w:color w:val="000000"/>
                <w:sz w:val="28"/>
                <w:szCs w:val="28"/>
                <w:shd w:val="clear" w:color="auto" w:fill="FFFFFF"/>
              </w:rPr>
              <w:t>гуртожитках</w:t>
            </w:r>
            <w:proofErr w:type="spellEnd"/>
            <w:r w:rsidRPr="004141F3">
              <w:rPr>
                <w:color w:val="000000"/>
                <w:sz w:val="28"/>
                <w:szCs w:val="28"/>
                <w:shd w:val="clear" w:color="auto" w:fill="FFFFFF"/>
              </w:rPr>
              <w:t xml:space="preserve">. За результатом </w:t>
            </w:r>
            <w:proofErr w:type="spellStart"/>
            <w:r w:rsidRPr="004141F3">
              <w:rPr>
                <w:color w:val="000000"/>
                <w:sz w:val="28"/>
                <w:szCs w:val="28"/>
                <w:shd w:val="clear" w:color="auto" w:fill="FFFFFF"/>
              </w:rPr>
              <w:t>приватизації</w:t>
            </w:r>
            <w:proofErr w:type="spellEnd"/>
            <w:r w:rsidRPr="004141F3">
              <w:rPr>
                <w:color w:val="000000"/>
                <w:sz w:val="28"/>
                <w:szCs w:val="28"/>
                <w:shd w:val="clear" w:color="auto" w:fill="FFFFFF"/>
              </w:rPr>
              <w:t xml:space="preserve"> </w:t>
            </w:r>
            <w:proofErr w:type="spellStart"/>
            <w:r w:rsidRPr="004141F3">
              <w:rPr>
                <w:color w:val="000000"/>
                <w:sz w:val="28"/>
                <w:szCs w:val="28"/>
                <w:shd w:val="clear" w:color="auto" w:fill="FFFFFF"/>
              </w:rPr>
              <w:t>громадянин</w:t>
            </w:r>
            <w:proofErr w:type="spellEnd"/>
            <w:r w:rsidRPr="004141F3">
              <w:rPr>
                <w:color w:val="000000"/>
                <w:sz w:val="28"/>
                <w:szCs w:val="28"/>
                <w:shd w:val="clear" w:color="auto" w:fill="FFFFFF"/>
              </w:rPr>
              <w:t xml:space="preserve"> </w:t>
            </w:r>
            <w:proofErr w:type="spellStart"/>
            <w:r w:rsidRPr="004141F3">
              <w:rPr>
                <w:color w:val="000000"/>
                <w:sz w:val="28"/>
                <w:szCs w:val="28"/>
                <w:shd w:val="clear" w:color="auto" w:fill="FFFFFF"/>
              </w:rPr>
              <w:t>отримує</w:t>
            </w:r>
            <w:proofErr w:type="spellEnd"/>
            <w:r w:rsidRPr="004141F3">
              <w:rPr>
                <w:color w:val="000000"/>
                <w:sz w:val="28"/>
                <w:szCs w:val="28"/>
                <w:shd w:val="clear" w:color="auto" w:fill="FFFFFF"/>
              </w:rPr>
              <w:t xml:space="preserve"> </w:t>
            </w:r>
            <w:proofErr w:type="spellStart"/>
            <w:proofErr w:type="gramStart"/>
            <w:r w:rsidRPr="004141F3">
              <w:rPr>
                <w:color w:val="000000"/>
                <w:sz w:val="28"/>
                <w:szCs w:val="28"/>
                <w:shd w:val="clear" w:color="auto" w:fill="FFFFFF"/>
              </w:rPr>
              <w:t>св</w:t>
            </w:r>
            <w:proofErr w:type="gramEnd"/>
            <w:r w:rsidRPr="004141F3">
              <w:rPr>
                <w:color w:val="000000"/>
                <w:sz w:val="28"/>
                <w:szCs w:val="28"/>
                <w:shd w:val="clear" w:color="auto" w:fill="FFFFFF"/>
              </w:rPr>
              <w:t>ідоцтво</w:t>
            </w:r>
            <w:proofErr w:type="spellEnd"/>
            <w:r w:rsidRPr="004141F3">
              <w:rPr>
                <w:color w:val="000000"/>
                <w:sz w:val="28"/>
                <w:szCs w:val="28"/>
                <w:shd w:val="clear" w:color="auto" w:fill="FFFFFF"/>
              </w:rPr>
              <w:t xml:space="preserve"> про право </w:t>
            </w:r>
            <w:proofErr w:type="spellStart"/>
            <w:r w:rsidRPr="004141F3">
              <w:rPr>
                <w:color w:val="000000"/>
                <w:sz w:val="28"/>
                <w:szCs w:val="28"/>
                <w:shd w:val="clear" w:color="auto" w:fill="FFFFFF"/>
              </w:rPr>
              <w:t>власності</w:t>
            </w:r>
            <w:proofErr w:type="spellEnd"/>
            <w:r w:rsidRPr="004141F3">
              <w:rPr>
                <w:color w:val="000000"/>
                <w:sz w:val="28"/>
                <w:szCs w:val="28"/>
                <w:shd w:val="clear" w:color="auto" w:fill="FFFFFF"/>
              </w:rPr>
              <w:t xml:space="preserve"> на квартиру (</w:t>
            </w:r>
            <w:proofErr w:type="spellStart"/>
            <w:r w:rsidRPr="004141F3">
              <w:rPr>
                <w:color w:val="000000"/>
                <w:sz w:val="28"/>
                <w:szCs w:val="28"/>
                <w:shd w:val="clear" w:color="auto" w:fill="FFFFFF"/>
              </w:rPr>
              <w:t>будинок</w:t>
            </w:r>
            <w:proofErr w:type="spellEnd"/>
            <w:r w:rsidRPr="004141F3">
              <w:rPr>
                <w:color w:val="000000"/>
                <w:sz w:val="28"/>
                <w:szCs w:val="28"/>
                <w:shd w:val="clear" w:color="auto" w:fill="FFFFFF"/>
              </w:rPr>
              <w:t xml:space="preserve">), </w:t>
            </w:r>
            <w:proofErr w:type="spellStart"/>
            <w:r w:rsidRPr="004141F3">
              <w:rPr>
                <w:color w:val="000000"/>
                <w:sz w:val="28"/>
                <w:szCs w:val="28"/>
                <w:shd w:val="clear" w:color="auto" w:fill="FFFFFF"/>
              </w:rPr>
              <w:t>житлове</w:t>
            </w:r>
            <w:proofErr w:type="spellEnd"/>
            <w:r w:rsidRPr="004141F3">
              <w:rPr>
                <w:color w:val="000000"/>
                <w:sz w:val="28"/>
                <w:szCs w:val="28"/>
                <w:shd w:val="clear" w:color="auto" w:fill="FFFFFF"/>
              </w:rPr>
              <w:t xml:space="preserve"> </w:t>
            </w:r>
            <w:proofErr w:type="spellStart"/>
            <w:r w:rsidRPr="004141F3">
              <w:rPr>
                <w:color w:val="000000"/>
                <w:sz w:val="28"/>
                <w:szCs w:val="28"/>
                <w:shd w:val="clear" w:color="auto" w:fill="FFFFFF"/>
              </w:rPr>
              <w:t>приміщення</w:t>
            </w:r>
            <w:proofErr w:type="spellEnd"/>
            <w:r w:rsidRPr="004141F3">
              <w:rPr>
                <w:color w:val="000000"/>
                <w:sz w:val="28"/>
                <w:szCs w:val="28"/>
                <w:shd w:val="clear" w:color="auto" w:fill="FFFFFF"/>
              </w:rPr>
              <w:t xml:space="preserve"> у </w:t>
            </w:r>
            <w:proofErr w:type="spellStart"/>
            <w:r w:rsidRPr="004141F3">
              <w:rPr>
                <w:color w:val="000000"/>
                <w:sz w:val="28"/>
                <w:szCs w:val="28"/>
                <w:shd w:val="clear" w:color="auto" w:fill="FFFFFF"/>
              </w:rPr>
              <w:t>гуртожитку</w:t>
            </w:r>
            <w:proofErr w:type="spellEnd"/>
            <w:r w:rsidRPr="004141F3">
              <w:rPr>
                <w:color w:val="000000"/>
                <w:sz w:val="28"/>
                <w:szCs w:val="28"/>
                <w:shd w:val="clear" w:color="auto" w:fill="FFFFFF"/>
              </w:rPr>
              <w:t xml:space="preserve">. </w:t>
            </w:r>
            <w:proofErr w:type="spellStart"/>
            <w:r w:rsidRPr="004141F3">
              <w:rPr>
                <w:color w:val="000000"/>
                <w:sz w:val="28"/>
                <w:szCs w:val="28"/>
                <w:shd w:val="clear" w:color="auto" w:fill="FFFFFF"/>
              </w:rPr>
              <w:t>Щоб</w:t>
            </w:r>
            <w:proofErr w:type="spellEnd"/>
            <w:r w:rsidRPr="004141F3">
              <w:rPr>
                <w:color w:val="000000"/>
                <w:sz w:val="28"/>
                <w:szCs w:val="28"/>
                <w:shd w:val="clear" w:color="auto" w:fill="FFFFFF"/>
              </w:rPr>
              <w:t xml:space="preserve"> </w:t>
            </w:r>
            <w:proofErr w:type="spellStart"/>
            <w:r w:rsidRPr="004141F3">
              <w:rPr>
                <w:color w:val="000000"/>
                <w:sz w:val="28"/>
                <w:szCs w:val="28"/>
                <w:shd w:val="clear" w:color="auto" w:fill="FFFFFF"/>
              </w:rPr>
              <w:lastRenderedPageBreak/>
              <w:t>приватизувати</w:t>
            </w:r>
            <w:proofErr w:type="spellEnd"/>
            <w:r w:rsidRPr="004141F3">
              <w:rPr>
                <w:color w:val="000000"/>
                <w:sz w:val="28"/>
                <w:szCs w:val="28"/>
                <w:shd w:val="clear" w:color="auto" w:fill="FFFFFF"/>
              </w:rPr>
              <w:t xml:space="preserve"> </w:t>
            </w:r>
            <w:proofErr w:type="spellStart"/>
            <w:r w:rsidRPr="004141F3">
              <w:rPr>
                <w:color w:val="000000"/>
                <w:sz w:val="28"/>
                <w:szCs w:val="28"/>
                <w:shd w:val="clear" w:color="auto" w:fill="FFFFFF"/>
              </w:rPr>
              <w:t>житло</w:t>
            </w:r>
            <w:proofErr w:type="spellEnd"/>
            <w:r w:rsidRPr="004141F3">
              <w:rPr>
                <w:color w:val="000000"/>
                <w:sz w:val="28"/>
                <w:szCs w:val="28"/>
                <w:shd w:val="clear" w:color="auto" w:fill="FFFFFF"/>
              </w:rPr>
              <w:t xml:space="preserve"> </w:t>
            </w:r>
            <w:proofErr w:type="spellStart"/>
            <w:r w:rsidRPr="004141F3">
              <w:rPr>
                <w:color w:val="000000"/>
                <w:sz w:val="28"/>
                <w:szCs w:val="28"/>
                <w:shd w:val="clear" w:color="auto" w:fill="FFFFFF"/>
              </w:rPr>
              <w:t>необхідно</w:t>
            </w:r>
            <w:proofErr w:type="spellEnd"/>
            <w:r w:rsidRPr="004141F3">
              <w:rPr>
                <w:color w:val="000000"/>
                <w:sz w:val="28"/>
                <w:szCs w:val="28"/>
                <w:shd w:val="clear" w:color="auto" w:fill="FFFFFF"/>
              </w:rPr>
              <w:t xml:space="preserve"> </w:t>
            </w:r>
            <w:proofErr w:type="spellStart"/>
            <w:r w:rsidRPr="004141F3">
              <w:rPr>
                <w:color w:val="000000"/>
                <w:sz w:val="28"/>
                <w:szCs w:val="28"/>
                <w:shd w:val="clear" w:color="auto" w:fill="FFFFFF"/>
              </w:rPr>
              <w:t>звернутися</w:t>
            </w:r>
            <w:proofErr w:type="spellEnd"/>
            <w:r w:rsidRPr="004141F3">
              <w:rPr>
                <w:color w:val="000000"/>
                <w:sz w:val="28"/>
                <w:szCs w:val="28"/>
                <w:shd w:val="clear" w:color="auto" w:fill="FFFFFF"/>
              </w:rPr>
              <w:t xml:space="preserve"> за </w:t>
            </w:r>
            <w:proofErr w:type="spellStart"/>
            <w:r w:rsidRPr="004141F3">
              <w:rPr>
                <w:color w:val="000000"/>
                <w:sz w:val="28"/>
                <w:szCs w:val="28"/>
                <w:shd w:val="clear" w:color="auto" w:fill="FFFFFF"/>
              </w:rPr>
              <w:t>місцем</w:t>
            </w:r>
            <w:proofErr w:type="spellEnd"/>
            <w:r w:rsidRPr="004141F3">
              <w:rPr>
                <w:color w:val="000000"/>
                <w:sz w:val="28"/>
                <w:szCs w:val="28"/>
                <w:shd w:val="clear" w:color="auto" w:fill="FFFFFF"/>
              </w:rPr>
              <w:t xml:space="preserve"> </w:t>
            </w:r>
            <w:proofErr w:type="spellStart"/>
            <w:r w:rsidRPr="004141F3">
              <w:rPr>
                <w:color w:val="000000"/>
                <w:sz w:val="28"/>
                <w:szCs w:val="28"/>
                <w:shd w:val="clear" w:color="auto" w:fill="FFFFFF"/>
              </w:rPr>
              <w:t>проживання</w:t>
            </w:r>
            <w:proofErr w:type="spellEnd"/>
            <w:r w:rsidRPr="004141F3">
              <w:rPr>
                <w:color w:val="000000"/>
                <w:sz w:val="28"/>
                <w:szCs w:val="28"/>
                <w:shd w:val="clear" w:color="auto" w:fill="FFFFFF"/>
              </w:rPr>
              <w:t xml:space="preserve"> </w:t>
            </w:r>
            <w:proofErr w:type="spellStart"/>
            <w:r w:rsidRPr="004141F3">
              <w:rPr>
                <w:color w:val="000000"/>
                <w:sz w:val="28"/>
                <w:szCs w:val="28"/>
                <w:shd w:val="clear" w:color="auto" w:fill="FFFFFF"/>
              </w:rPr>
              <w:t>із</w:t>
            </w:r>
            <w:proofErr w:type="spellEnd"/>
            <w:r w:rsidRPr="004141F3">
              <w:rPr>
                <w:color w:val="000000"/>
                <w:sz w:val="28"/>
                <w:szCs w:val="28"/>
                <w:shd w:val="clear" w:color="auto" w:fill="FFFFFF"/>
              </w:rPr>
              <w:t xml:space="preserve"> </w:t>
            </w:r>
            <w:proofErr w:type="spellStart"/>
            <w:r w:rsidRPr="004141F3">
              <w:rPr>
                <w:color w:val="000000"/>
                <w:sz w:val="28"/>
                <w:szCs w:val="28"/>
                <w:shd w:val="clear" w:color="auto" w:fill="FFFFFF"/>
              </w:rPr>
              <w:t>заявою</w:t>
            </w:r>
            <w:proofErr w:type="spellEnd"/>
            <w:r w:rsidRPr="004141F3">
              <w:rPr>
                <w:color w:val="000000"/>
                <w:sz w:val="28"/>
                <w:szCs w:val="28"/>
                <w:shd w:val="clear" w:color="auto" w:fill="FFFFFF"/>
              </w:rPr>
              <w:t xml:space="preserve"> та </w:t>
            </w:r>
            <w:proofErr w:type="spellStart"/>
            <w:r w:rsidRPr="004141F3">
              <w:rPr>
                <w:color w:val="000000"/>
                <w:sz w:val="28"/>
                <w:szCs w:val="28"/>
                <w:shd w:val="clear" w:color="auto" w:fill="FFFFFF"/>
              </w:rPr>
              <w:t>необхідним</w:t>
            </w:r>
            <w:proofErr w:type="spellEnd"/>
            <w:r w:rsidRPr="004141F3">
              <w:rPr>
                <w:color w:val="000000"/>
                <w:sz w:val="28"/>
                <w:szCs w:val="28"/>
                <w:shd w:val="clear" w:color="auto" w:fill="FFFFFF"/>
              </w:rPr>
              <w:t xml:space="preserve"> пакетом </w:t>
            </w:r>
            <w:proofErr w:type="spellStart"/>
            <w:r w:rsidRPr="004141F3">
              <w:rPr>
                <w:color w:val="000000"/>
                <w:sz w:val="28"/>
                <w:szCs w:val="28"/>
                <w:shd w:val="clear" w:color="auto" w:fill="FFFFFF"/>
              </w:rPr>
              <w:t>документів</w:t>
            </w:r>
            <w:proofErr w:type="spellEnd"/>
            <w:r w:rsidRPr="004141F3">
              <w:rPr>
                <w:color w:val="000000"/>
                <w:sz w:val="28"/>
                <w:szCs w:val="28"/>
                <w:shd w:val="clear" w:color="auto" w:fill="FFFFFF"/>
              </w:rPr>
              <w:t xml:space="preserve"> до </w:t>
            </w:r>
            <w:proofErr w:type="spellStart"/>
            <w:r w:rsidRPr="004141F3">
              <w:rPr>
                <w:color w:val="000000"/>
                <w:sz w:val="28"/>
                <w:szCs w:val="28"/>
                <w:shd w:val="clear" w:color="auto" w:fill="FFFFFF"/>
              </w:rPr>
              <w:t>уповноважених</w:t>
            </w:r>
            <w:proofErr w:type="spellEnd"/>
            <w:r w:rsidRPr="004141F3">
              <w:rPr>
                <w:color w:val="000000"/>
                <w:sz w:val="28"/>
                <w:szCs w:val="28"/>
                <w:shd w:val="clear" w:color="auto" w:fill="FFFFFF"/>
              </w:rPr>
              <w:t xml:space="preserve"> </w:t>
            </w:r>
            <w:proofErr w:type="spellStart"/>
            <w:r w:rsidRPr="004141F3">
              <w:rPr>
                <w:color w:val="000000"/>
                <w:sz w:val="28"/>
                <w:szCs w:val="28"/>
                <w:shd w:val="clear" w:color="auto" w:fill="FFFFFF"/>
              </w:rPr>
              <w:t>органів</w:t>
            </w:r>
            <w:proofErr w:type="spellEnd"/>
            <w:r w:rsidRPr="004141F3">
              <w:rPr>
                <w:color w:val="000000"/>
                <w:sz w:val="28"/>
                <w:szCs w:val="28"/>
                <w:shd w:val="clear" w:color="auto" w:fill="FFFFFF"/>
              </w:rPr>
              <w:t xml:space="preserve"> </w:t>
            </w:r>
            <w:proofErr w:type="spellStart"/>
            <w:r w:rsidRPr="004141F3">
              <w:rPr>
                <w:color w:val="000000"/>
                <w:sz w:val="28"/>
                <w:szCs w:val="28"/>
                <w:shd w:val="clear" w:color="auto" w:fill="FFFFFF"/>
              </w:rPr>
              <w:t>приватизації</w:t>
            </w:r>
            <w:proofErr w:type="spellEnd"/>
            <w:r w:rsidRPr="004141F3">
              <w:rPr>
                <w:color w:val="000000"/>
                <w:sz w:val="28"/>
                <w:szCs w:val="28"/>
                <w:shd w:val="clear" w:color="auto" w:fill="FFFFFF"/>
              </w:rPr>
              <w:t xml:space="preserve"> </w:t>
            </w:r>
            <w:proofErr w:type="spellStart"/>
            <w:r w:rsidRPr="004141F3">
              <w:rPr>
                <w:color w:val="000000"/>
                <w:sz w:val="28"/>
                <w:szCs w:val="28"/>
                <w:shd w:val="clear" w:color="auto" w:fill="FFFFFF"/>
              </w:rPr>
              <w:t>або</w:t>
            </w:r>
            <w:proofErr w:type="spellEnd"/>
            <w:r w:rsidRPr="004141F3">
              <w:rPr>
                <w:color w:val="000000"/>
                <w:sz w:val="28"/>
                <w:szCs w:val="28"/>
                <w:shd w:val="clear" w:color="auto" w:fill="FFFFFF"/>
              </w:rPr>
              <w:t xml:space="preserve"> до </w:t>
            </w:r>
            <w:proofErr w:type="spellStart"/>
            <w:r w:rsidRPr="004141F3">
              <w:rPr>
                <w:color w:val="000000"/>
                <w:sz w:val="28"/>
                <w:szCs w:val="28"/>
                <w:shd w:val="clear" w:color="auto" w:fill="FFFFFF"/>
              </w:rPr>
              <w:t>органів</w:t>
            </w:r>
            <w:proofErr w:type="spellEnd"/>
            <w:r w:rsidRPr="004141F3">
              <w:rPr>
                <w:color w:val="000000"/>
                <w:sz w:val="28"/>
                <w:szCs w:val="28"/>
                <w:shd w:val="clear" w:color="auto" w:fill="FFFFFF"/>
              </w:rPr>
              <w:t xml:space="preserve"> </w:t>
            </w:r>
            <w:proofErr w:type="spellStart"/>
            <w:r w:rsidRPr="004141F3">
              <w:rPr>
                <w:color w:val="000000"/>
                <w:sz w:val="28"/>
                <w:szCs w:val="28"/>
                <w:shd w:val="clear" w:color="auto" w:fill="FFFFFF"/>
              </w:rPr>
              <w:t>місцевого</w:t>
            </w:r>
            <w:proofErr w:type="spellEnd"/>
            <w:r w:rsidRPr="004141F3">
              <w:rPr>
                <w:color w:val="000000"/>
                <w:sz w:val="28"/>
                <w:szCs w:val="28"/>
                <w:shd w:val="clear" w:color="auto" w:fill="FFFFFF"/>
              </w:rPr>
              <w:t xml:space="preserve"> </w:t>
            </w:r>
            <w:proofErr w:type="spellStart"/>
            <w:r w:rsidRPr="004141F3">
              <w:rPr>
                <w:color w:val="000000"/>
                <w:sz w:val="28"/>
                <w:szCs w:val="28"/>
                <w:shd w:val="clear" w:color="auto" w:fill="FFFFFF"/>
              </w:rPr>
              <w:t>самоврядування</w:t>
            </w:r>
            <w:proofErr w:type="spellEnd"/>
            <w:r w:rsidRPr="004141F3">
              <w:rPr>
                <w:color w:val="000000"/>
                <w:sz w:val="28"/>
                <w:szCs w:val="28"/>
                <w:shd w:val="clear" w:color="auto" w:fill="FFFFFF"/>
              </w:rPr>
              <w:t xml:space="preserve"> через центр </w:t>
            </w:r>
            <w:proofErr w:type="spellStart"/>
            <w:r w:rsidRPr="004141F3">
              <w:rPr>
                <w:color w:val="000000"/>
                <w:sz w:val="28"/>
                <w:szCs w:val="28"/>
                <w:shd w:val="clear" w:color="auto" w:fill="FFFFFF"/>
              </w:rPr>
              <w:t>надання</w:t>
            </w:r>
            <w:proofErr w:type="spellEnd"/>
            <w:r w:rsidRPr="004141F3">
              <w:rPr>
                <w:color w:val="000000"/>
                <w:sz w:val="28"/>
                <w:szCs w:val="28"/>
                <w:shd w:val="clear" w:color="auto" w:fill="FFFFFF"/>
              </w:rPr>
              <w:t xml:space="preserve"> </w:t>
            </w:r>
            <w:proofErr w:type="spellStart"/>
            <w:proofErr w:type="gramStart"/>
            <w:r w:rsidRPr="004141F3">
              <w:rPr>
                <w:color w:val="000000"/>
                <w:sz w:val="28"/>
                <w:szCs w:val="28"/>
                <w:shd w:val="clear" w:color="auto" w:fill="FFFFFF"/>
              </w:rPr>
              <w:t>адм</w:t>
            </w:r>
            <w:proofErr w:type="gramEnd"/>
            <w:r w:rsidRPr="004141F3">
              <w:rPr>
                <w:color w:val="000000"/>
                <w:sz w:val="28"/>
                <w:szCs w:val="28"/>
                <w:shd w:val="clear" w:color="auto" w:fill="FFFFFF"/>
              </w:rPr>
              <w:t>іністративних</w:t>
            </w:r>
            <w:proofErr w:type="spellEnd"/>
            <w:r w:rsidRPr="004141F3">
              <w:rPr>
                <w:color w:val="000000"/>
                <w:sz w:val="28"/>
                <w:szCs w:val="28"/>
                <w:shd w:val="clear" w:color="auto" w:fill="FFFFFF"/>
              </w:rPr>
              <w:t xml:space="preserve"> </w:t>
            </w:r>
            <w:proofErr w:type="spellStart"/>
            <w:r w:rsidRPr="004141F3">
              <w:rPr>
                <w:color w:val="000000"/>
                <w:sz w:val="28"/>
                <w:szCs w:val="28"/>
                <w:shd w:val="clear" w:color="auto" w:fill="FFFFFF"/>
              </w:rPr>
              <w:t>послуг</w:t>
            </w:r>
            <w:proofErr w:type="spellEnd"/>
            <w:r w:rsidRPr="004141F3">
              <w:rPr>
                <w:color w:val="000000"/>
                <w:sz w:val="28"/>
                <w:szCs w:val="28"/>
                <w:shd w:val="clear" w:color="auto" w:fill="FFFFFF"/>
              </w:rPr>
              <w:t>.</w:t>
            </w:r>
          </w:p>
        </w:tc>
      </w:tr>
      <w:tr w:rsidR="009E33F2" w:rsidRPr="00E671BF" w14:paraId="7826286D" w14:textId="77777777" w:rsidTr="004141F3">
        <w:tblPrEx>
          <w:tblBorders>
            <w:top w:val="outset" w:sz="2" w:space="0" w:color="000000"/>
            <w:left w:val="outset" w:sz="2" w:space="0" w:color="000000"/>
            <w:bottom w:val="outset" w:sz="2" w:space="0" w:color="000000"/>
            <w:right w:val="outset" w:sz="2" w:space="0" w:color="000000"/>
          </w:tblBorders>
          <w:shd w:val="clear" w:color="auto" w:fill="auto"/>
          <w:tblCellMar>
            <w:top w:w="60" w:type="dxa"/>
            <w:left w:w="60" w:type="dxa"/>
            <w:bottom w:w="60" w:type="dxa"/>
            <w:right w:w="60" w:type="dxa"/>
          </w:tblCellMar>
          <w:tblLook w:val="04A0" w:firstRow="1" w:lastRow="0" w:firstColumn="1" w:lastColumn="0" w:noHBand="0" w:noVBand="1"/>
        </w:tblPrEx>
        <w:trPr>
          <w:trHeight w:val="2052"/>
        </w:trPr>
        <w:tc>
          <w:tcPr>
            <w:tcW w:w="572" w:type="dxa"/>
            <w:tcBorders>
              <w:top w:val="outset" w:sz="6" w:space="0" w:color="000000"/>
              <w:left w:val="outset" w:sz="6" w:space="0" w:color="000000"/>
              <w:bottom w:val="outset" w:sz="6" w:space="0" w:color="000000"/>
              <w:right w:val="outset" w:sz="6" w:space="0" w:color="000000"/>
            </w:tcBorders>
            <w:hideMark/>
          </w:tcPr>
          <w:p w14:paraId="6551A6D9" w14:textId="60673008" w:rsidR="009E33F2" w:rsidRPr="00E671BF" w:rsidRDefault="0002278D" w:rsidP="009E33F2">
            <w:pPr>
              <w:rPr>
                <w:sz w:val="28"/>
                <w:szCs w:val="28"/>
                <w:lang w:val="uk-UA"/>
              </w:rPr>
            </w:pPr>
            <w:r>
              <w:rPr>
                <w:sz w:val="28"/>
                <w:szCs w:val="28"/>
                <w:lang w:val="uk-UA"/>
              </w:rPr>
              <w:lastRenderedPageBreak/>
              <w:t>6</w:t>
            </w:r>
          </w:p>
        </w:tc>
        <w:tc>
          <w:tcPr>
            <w:tcW w:w="3047" w:type="dxa"/>
            <w:gridSpan w:val="2"/>
            <w:tcBorders>
              <w:top w:val="outset" w:sz="6" w:space="0" w:color="000000"/>
              <w:left w:val="outset" w:sz="6" w:space="0" w:color="000000"/>
              <w:bottom w:val="outset" w:sz="6" w:space="0" w:color="000000"/>
              <w:right w:val="outset" w:sz="6" w:space="0" w:color="000000"/>
            </w:tcBorders>
            <w:hideMark/>
          </w:tcPr>
          <w:p w14:paraId="087AB73D" w14:textId="77777777" w:rsidR="009E33F2" w:rsidRPr="00E671BF" w:rsidRDefault="009E33F2" w:rsidP="009E33F2">
            <w:pPr>
              <w:rPr>
                <w:sz w:val="28"/>
                <w:szCs w:val="28"/>
                <w:lang w:val="uk-UA"/>
              </w:rPr>
            </w:pPr>
            <w:r w:rsidRPr="00E671BF">
              <w:rPr>
                <w:sz w:val="28"/>
                <w:szCs w:val="28"/>
                <w:lang w:val="uk-UA"/>
              </w:rPr>
              <w:t>Перелік документів, необхідних для отримання адміністративної послуги</w:t>
            </w:r>
          </w:p>
        </w:tc>
        <w:tc>
          <w:tcPr>
            <w:tcW w:w="5884" w:type="dxa"/>
            <w:gridSpan w:val="2"/>
            <w:tcBorders>
              <w:top w:val="outset" w:sz="6" w:space="0" w:color="000000"/>
              <w:left w:val="outset" w:sz="6" w:space="0" w:color="000000"/>
              <w:bottom w:val="outset" w:sz="6" w:space="0" w:color="000000"/>
              <w:right w:val="outset" w:sz="6" w:space="0" w:color="000000"/>
            </w:tcBorders>
          </w:tcPr>
          <w:p w14:paraId="4E7A34A1" w14:textId="288EC848" w:rsidR="009C50D7" w:rsidRPr="004141F3" w:rsidRDefault="009C50D7" w:rsidP="004141F3">
            <w:pPr>
              <w:shd w:val="clear" w:color="auto" w:fill="FFFFFF"/>
              <w:jc w:val="both"/>
              <w:rPr>
                <w:rFonts w:eastAsia="Times New Roman"/>
                <w:color w:val="212529"/>
                <w:sz w:val="28"/>
                <w:szCs w:val="28"/>
                <w:lang w:val="uk-UA" w:eastAsia="uk-UA"/>
              </w:rPr>
            </w:pPr>
            <w:r w:rsidRPr="004141F3">
              <w:rPr>
                <w:sz w:val="28"/>
                <w:szCs w:val="28"/>
                <w:lang w:val="uk-UA"/>
              </w:rPr>
              <w:t xml:space="preserve"> 1.</w:t>
            </w:r>
            <w:r w:rsidRPr="004141F3">
              <w:rPr>
                <w:rFonts w:eastAsia="Times New Roman"/>
                <w:color w:val="212529"/>
                <w:sz w:val="28"/>
                <w:szCs w:val="28"/>
                <w:lang w:val="uk-UA" w:eastAsia="uk-UA"/>
              </w:rPr>
              <w:t>Оформлена заява на приватизацію квартири (будинку), житлового приміщення у гуртожитку, кімнати у комунальній квартирі</w:t>
            </w:r>
          </w:p>
          <w:p w14:paraId="4141ECDD" w14:textId="6E6DCAED" w:rsidR="009C50D7" w:rsidRPr="009C50D7" w:rsidRDefault="009C50D7" w:rsidP="004141F3">
            <w:pPr>
              <w:shd w:val="clear" w:color="auto" w:fill="FFFFFF"/>
              <w:jc w:val="both"/>
              <w:rPr>
                <w:rFonts w:eastAsia="Times New Roman"/>
                <w:color w:val="212529"/>
                <w:sz w:val="28"/>
                <w:szCs w:val="28"/>
                <w:lang w:val="uk-UA" w:eastAsia="uk-UA"/>
              </w:rPr>
            </w:pPr>
            <w:r w:rsidRPr="004141F3">
              <w:rPr>
                <w:rFonts w:eastAsia="Times New Roman"/>
                <w:color w:val="212529"/>
                <w:sz w:val="28"/>
                <w:szCs w:val="28"/>
                <w:lang w:val="uk-UA" w:eastAsia="uk-UA"/>
              </w:rPr>
              <w:t>2.</w:t>
            </w:r>
            <w:r w:rsidRPr="009C50D7">
              <w:rPr>
                <w:rFonts w:eastAsia="Times New Roman"/>
                <w:color w:val="212529"/>
                <w:sz w:val="28"/>
                <w:szCs w:val="28"/>
                <w:lang w:val="uk-UA" w:eastAsia="uk-UA"/>
              </w:rPr>
              <w:t xml:space="preserve">Копії документів, що посвідчують особу та підтверджують громадянство України, громадянина, який подає заяву, та всіх членів його сім’ї (для осіб, які не досягли 14 років, копії </w:t>
            </w:r>
            <w:proofErr w:type="spellStart"/>
            <w:r w:rsidRPr="009C50D7">
              <w:rPr>
                <w:rFonts w:eastAsia="Times New Roman"/>
                <w:color w:val="212529"/>
                <w:sz w:val="28"/>
                <w:szCs w:val="28"/>
                <w:lang w:val="uk-UA" w:eastAsia="uk-UA"/>
              </w:rPr>
              <w:t>свідоцтв</w:t>
            </w:r>
            <w:proofErr w:type="spellEnd"/>
            <w:r w:rsidRPr="009C50D7">
              <w:rPr>
                <w:rFonts w:eastAsia="Times New Roman"/>
                <w:color w:val="212529"/>
                <w:sz w:val="28"/>
                <w:szCs w:val="28"/>
                <w:lang w:val="uk-UA" w:eastAsia="uk-UA"/>
              </w:rPr>
              <w:t xml:space="preserve"> про народження), які проживають разом з ним</w:t>
            </w:r>
          </w:p>
          <w:p w14:paraId="1928B51A" w14:textId="27A029FB" w:rsidR="009C50D7" w:rsidRPr="009C50D7" w:rsidRDefault="009C50D7" w:rsidP="004141F3">
            <w:pPr>
              <w:shd w:val="clear" w:color="auto" w:fill="FFFFFF"/>
              <w:jc w:val="both"/>
              <w:rPr>
                <w:rFonts w:eastAsia="Times New Roman"/>
                <w:color w:val="212529"/>
                <w:sz w:val="28"/>
                <w:szCs w:val="28"/>
                <w:lang w:val="uk-UA" w:eastAsia="uk-UA"/>
              </w:rPr>
            </w:pPr>
            <w:r w:rsidRPr="004141F3">
              <w:rPr>
                <w:rFonts w:eastAsia="Times New Roman"/>
                <w:color w:val="212529"/>
                <w:sz w:val="28"/>
                <w:szCs w:val="28"/>
                <w:lang w:val="uk-UA" w:eastAsia="uk-UA"/>
              </w:rPr>
              <w:t>3.</w:t>
            </w:r>
            <w:r w:rsidRPr="009C50D7">
              <w:rPr>
                <w:rFonts w:eastAsia="Times New Roman"/>
                <w:color w:val="212529"/>
                <w:sz w:val="28"/>
                <w:szCs w:val="28"/>
                <w:lang w:val="uk-UA" w:eastAsia="uk-UA"/>
              </w:rPr>
              <w:t>Копії довідок про присвоєння реєстраційного номера облікової картки платника податку громадянина, який подає заяву, та всіх членів його сім’ї, які проживають разом з ним (крім випадків, коли через свої релігійні переконання особи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49B85F9E" w14:textId="6888AC96" w:rsidR="009C50D7" w:rsidRPr="009C50D7" w:rsidRDefault="009C50D7" w:rsidP="004141F3">
            <w:pPr>
              <w:shd w:val="clear" w:color="auto" w:fill="FFFFFF"/>
              <w:jc w:val="both"/>
              <w:rPr>
                <w:rFonts w:eastAsia="Times New Roman"/>
                <w:color w:val="212529"/>
                <w:sz w:val="28"/>
                <w:szCs w:val="28"/>
                <w:lang w:val="uk-UA" w:eastAsia="uk-UA"/>
              </w:rPr>
            </w:pPr>
            <w:r w:rsidRPr="004141F3">
              <w:rPr>
                <w:rFonts w:eastAsia="Times New Roman"/>
                <w:color w:val="212529"/>
                <w:sz w:val="28"/>
                <w:szCs w:val="28"/>
                <w:lang w:val="uk-UA" w:eastAsia="uk-UA"/>
              </w:rPr>
              <w:t>4.</w:t>
            </w:r>
            <w:r w:rsidRPr="009C50D7">
              <w:rPr>
                <w:rFonts w:eastAsia="Times New Roman"/>
                <w:color w:val="212529"/>
                <w:sz w:val="28"/>
                <w:szCs w:val="28"/>
                <w:lang w:val="uk-UA" w:eastAsia="uk-UA"/>
              </w:rPr>
              <w:t>Копії документів, виданих органами державної реєстрації актів цивільного стану або судом, що підтверджують родинні відносини між членами сім’ї (свідоцтва про народження, свідоцтва про шлюб, свідоцтва про розірвання шлюбу, рішення суду про розірвання шлюбу, яке набрало законної сили, тощо)</w:t>
            </w:r>
          </w:p>
          <w:p w14:paraId="4138FA94" w14:textId="087207DA" w:rsidR="009C50D7" w:rsidRPr="009C50D7" w:rsidRDefault="009C50D7" w:rsidP="004141F3">
            <w:pPr>
              <w:shd w:val="clear" w:color="auto" w:fill="FFFFFF"/>
              <w:jc w:val="both"/>
              <w:rPr>
                <w:rFonts w:eastAsia="Times New Roman"/>
                <w:color w:val="212529"/>
                <w:sz w:val="28"/>
                <w:szCs w:val="28"/>
                <w:lang w:val="uk-UA" w:eastAsia="uk-UA"/>
              </w:rPr>
            </w:pPr>
            <w:r w:rsidRPr="004141F3">
              <w:rPr>
                <w:rFonts w:eastAsia="Times New Roman"/>
                <w:color w:val="212529"/>
                <w:sz w:val="28"/>
                <w:szCs w:val="28"/>
                <w:lang w:val="uk-UA" w:eastAsia="uk-UA"/>
              </w:rPr>
              <w:t>5.</w:t>
            </w:r>
            <w:r w:rsidRPr="009C50D7">
              <w:rPr>
                <w:rFonts w:eastAsia="Times New Roman"/>
                <w:color w:val="212529"/>
                <w:sz w:val="28"/>
                <w:szCs w:val="28"/>
                <w:lang w:val="uk-UA" w:eastAsia="uk-UA"/>
              </w:rPr>
              <w:t>Довідка про реєстрацію місця проживання заявника та всіх членів його сім’ї, зареєстрованих у квартирі (будинку), житловому приміщенні гуртожитку, кімнати у комунальній квартирі</w:t>
            </w:r>
          </w:p>
          <w:p w14:paraId="41F1D2DC" w14:textId="245739DA" w:rsidR="009C50D7" w:rsidRPr="009C50D7" w:rsidRDefault="00D513D6" w:rsidP="004141F3">
            <w:pPr>
              <w:shd w:val="clear" w:color="auto" w:fill="FFFFFF"/>
              <w:jc w:val="both"/>
              <w:rPr>
                <w:rFonts w:eastAsia="Times New Roman"/>
                <w:color w:val="212529"/>
                <w:sz w:val="28"/>
                <w:szCs w:val="28"/>
                <w:lang w:val="uk-UA" w:eastAsia="uk-UA"/>
              </w:rPr>
            </w:pPr>
            <w:r w:rsidRPr="004141F3">
              <w:rPr>
                <w:rFonts w:eastAsia="Times New Roman"/>
                <w:color w:val="212529"/>
                <w:sz w:val="28"/>
                <w:szCs w:val="28"/>
                <w:lang w:val="uk-UA" w:eastAsia="uk-UA"/>
              </w:rPr>
              <w:t>6.</w:t>
            </w:r>
            <w:r w:rsidR="009C50D7" w:rsidRPr="009C50D7">
              <w:rPr>
                <w:rFonts w:eastAsia="Times New Roman"/>
                <w:color w:val="212529"/>
                <w:sz w:val="28"/>
                <w:szCs w:val="28"/>
                <w:lang w:val="uk-UA" w:eastAsia="uk-UA"/>
              </w:rPr>
              <w:t>Технічний паспорт на квартиру (кімнату, жилий блок, секцію) у житловому будинку (гуртожитку), а на одноквартирний будинок - технічний паспорт на садибний (індивідуальний) житловий будинок</w:t>
            </w:r>
          </w:p>
          <w:p w14:paraId="75332C9E" w14:textId="55955CCA" w:rsidR="009C50D7" w:rsidRPr="009C50D7" w:rsidRDefault="004141F3" w:rsidP="004141F3">
            <w:pPr>
              <w:shd w:val="clear" w:color="auto" w:fill="FFFFFF"/>
              <w:jc w:val="both"/>
              <w:rPr>
                <w:rFonts w:eastAsia="Times New Roman"/>
                <w:color w:val="212529"/>
                <w:sz w:val="28"/>
                <w:szCs w:val="28"/>
                <w:lang w:val="uk-UA" w:eastAsia="uk-UA"/>
              </w:rPr>
            </w:pPr>
            <w:r w:rsidRPr="004141F3">
              <w:rPr>
                <w:rFonts w:eastAsia="Times New Roman"/>
                <w:color w:val="212529"/>
                <w:sz w:val="28"/>
                <w:szCs w:val="28"/>
                <w:lang w:val="uk-UA" w:eastAsia="uk-UA"/>
              </w:rPr>
              <w:t>7.</w:t>
            </w:r>
            <w:r w:rsidR="009C50D7" w:rsidRPr="009C50D7">
              <w:rPr>
                <w:rFonts w:eastAsia="Times New Roman"/>
                <w:color w:val="212529"/>
                <w:sz w:val="28"/>
                <w:szCs w:val="28"/>
                <w:lang w:val="uk-UA" w:eastAsia="uk-UA"/>
              </w:rPr>
              <w:t>Копія ордера на житлове приміщення або ордера на житлову площу у гуртожитку</w:t>
            </w:r>
          </w:p>
          <w:p w14:paraId="47439C6A" w14:textId="7F78EE1C" w:rsidR="009C50D7" w:rsidRPr="009C50D7" w:rsidRDefault="004141F3" w:rsidP="004141F3">
            <w:pPr>
              <w:shd w:val="clear" w:color="auto" w:fill="FFFFFF"/>
              <w:jc w:val="both"/>
              <w:rPr>
                <w:rFonts w:eastAsia="Times New Roman"/>
                <w:color w:val="212529"/>
                <w:sz w:val="28"/>
                <w:szCs w:val="28"/>
                <w:lang w:val="uk-UA" w:eastAsia="uk-UA"/>
              </w:rPr>
            </w:pPr>
            <w:r w:rsidRPr="004141F3">
              <w:rPr>
                <w:rFonts w:eastAsia="Times New Roman"/>
                <w:color w:val="212529"/>
                <w:sz w:val="28"/>
                <w:szCs w:val="28"/>
                <w:lang w:val="uk-UA" w:eastAsia="uk-UA"/>
              </w:rPr>
              <w:t>8.</w:t>
            </w:r>
            <w:r w:rsidR="009C50D7" w:rsidRPr="009C50D7">
              <w:rPr>
                <w:rFonts w:eastAsia="Times New Roman"/>
                <w:color w:val="212529"/>
                <w:sz w:val="28"/>
                <w:szCs w:val="28"/>
                <w:lang w:val="uk-UA" w:eastAsia="uk-UA"/>
              </w:rPr>
              <w:t xml:space="preserve">Документ, що підтверджує невикористання ним та членами його сім’ї житлових </w:t>
            </w:r>
            <w:proofErr w:type="spellStart"/>
            <w:r w:rsidR="009C50D7" w:rsidRPr="009C50D7">
              <w:rPr>
                <w:rFonts w:eastAsia="Times New Roman"/>
                <w:color w:val="212529"/>
                <w:sz w:val="28"/>
                <w:szCs w:val="28"/>
                <w:lang w:val="uk-UA" w:eastAsia="uk-UA"/>
              </w:rPr>
              <w:t>чеків</w:t>
            </w:r>
            <w:proofErr w:type="spellEnd"/>
            <w:r w:rsidR="009C50D7" w:rsidRPr="009C50D7">
              <w:rPr>
                <w:rFonts w:eastAsia="Times New Roman"/>
                <w:color w:val="212529"/>
                <w:sz w:val="28"/>
                <w:szCs w:val="28"/>
                <w:lang w:val="uk-UA" w:eastAsia="uk-UA"/>
              </w:rPr>
              <w:t xml:space="preserve"> для </w:t>
            </w:r>
            <w:r w:rsidR="009C50D7" w:rsidRPr="009C50D7">
              <w:rPr>
                <w:rFonts w:eastAsia="Times New Roman"/>
                <w:color w:val="212529"/>
                <w:sz w:val="28"/>
                <w:szCs w:val="28"/>
                <w:lang w:val="uk-UA" w:eastAsia="uk-UA"/>
              </w:rPr>
              <w:lastRenderedPageBreak/>
              <w:t>приватизації державного житлового фонду</w:t>
            </w:r>
          </w:p>
          <w:p w14:paraId="07D46175" w14:textId="6FAE22C1" w:rsidR="009C50D7" w:rsidRPr="009C50D7" w:rsidRDefault="004141F3" w:rsidP="004141F3">
            <w:pPr>
              <w:shd w:val="clear" w:color="auto" w:fill="FFFFFF"/>
              <w:jc w:val="both"/>
              <w:rPr>
                <w:rFonts w:eastAsia="Times New Roman"/>
                <w:color w:val="212529"/>
                <w:sz w:val="28"/>
                <w:szCs w:val="28"/>
                <w:lang w:val="uk-UA" w:eastAsia="uk-UA"/>
              </w:rPr>
            </w:pPr>
            <w:r w:rsidRPr="004141F3">
              <w:rPr>
                <w:rFonts w:eastAsia="Times New Roman"/>
                <w:color w:val="212529"/>
                <w:sz w:val="28"/>
                <w:szCs w:val="28"/>
                <w:lang w:val="uk-UA" w:eastAsia="uk-UA"/>
              </w:rPr>
              <w:t>9.</w:t>
            </w:r>
            <w:r w:rsidR="009C50D7" w:rsidRPr="009C50D7">
              <w:rPr>
                <w:rFonts w:eastAsia="Times New Roman"/>
                <w:color w:val="212529"/>
                <w:sz w:val="28"/>
                <w:szCs w:val="28"/>
                <w:lang w:val="uk-UA" w:eastAsia="uk-UA"/>
              </w:rPr>
              <w:t>Копія документа, що підтверджує право на пільгові умови приватизації</w:t>
            </w:r>
          </w:p>
          <w:p w14:paraId="79AB7BE6" w14:textId="6759B6D0" w:rsidR="009C50D7" w:rsidRPr="009C50D7" w:rsidRDefault="004141F3" w:rsidP="004141F3">
            <w:pPr>
              <w:shd w:val="clear" w:color="auto" w:fill="FFFFFF"/>
              <w:jc w:val="both"/>
              <w:rPr>
                <w:rFonts w:eastAsia="Times New Roman"/>
                <w:color w:val="212529"/>
                <w:sz w:val="28"/>
                <w:szCs w:val="28"/>
                <w:lang w:val="uk-UA" w:eastAsia="uk-UA"/>
              </w:rPr>
            </w:pPr>
            <w:r w:rsidRPr="004141F3">
              <w:rPr>
                <w:rFonts w:eastAsia="Times New Roman"/>
                <w:color w:val="212529"/>
                <w:sz w:val="28"/>
                <w:szCs w:val="28"/>
                <w:lang w:val="uk-UA" w:eastAsia="uk-UA"/>
              </w:rPr>
              <w:t>10.</w:t>
            </w:r>
            <w:r w:rsidR="009C50D7" w:rsidRPr="009C50D7">
              <w:rPr>
                <w:rFonts w:eastAsia="Times New Roman"/>
                <w:color w:val="212529"/>
                <w:sz w:val="28"/>
                <w:szCs w:val="28"/>
                <w:lang w:val="uk-UA" w:eastAsia="uk-UA"/>
              </w:rPr>
              <w:t>Заява-згода тимчасово відсутніх членів сім’ї наймача на приватизацію</w:t>
            </w:r>
          </w:p>
          <w:p w14:paraId="21313760" w14:textId="4388631A" w:rsidR="009E33F2" w:rsidRPr="004141F3" w:rsidRDefault="004141F3" w:rsidP="004141F3">
            <w:pPr>
              <w:shd w:val="clear" w:color="auto" w:fill="FFFFFF"/>
              <w:jc w:val="both"/>
              <w:rPr>
                <w:sz w:val="28"/>
                <w:szCs w:val="28"/>
                <w:lang w:val="uk-UA"/>
              </w:rPr>
            </w:pPr>
            <w:r w:rsidRPr="004141F3">
              <w:rPr>
                <w:rFonts w:eastAsia="Times New Roman"/>
                <w:color w:val="212529"/>
                <w:sz w:val="28"/>
                <w:szCs w:val="28"/>
                <w:lang w:val="uk-UA" w:eastAsia="uk-UA"/>
              </w:rPr>
              <w:t>11.</w:t>
            </w:r>
            <w:r w:rsidR="009C50D7" w:rsidRPr="009C50D7">
              <w:rPr>
                <w:rFonts w:eastAsia="Times New Roman"/>
                <w:color w:val="212529"/>
                <w:sz w:val="28"/>
                <w:szCs w:val="28"/>
                <w:lang w:val="uk-UA" w:eastAsia="uk-UA"/>
              </w:rPr>
              <w:t>Громадяни, які проживають у гуртожитку також додають: витяг з Державного реєстру речових прав на нерухоме майно про наявність у власності житла; копію договору найму жилого приміщення та/або копію договору оренди житла; форму первинної облікової документації № 028/о "Консультаційний висновок спеціаліста" з відміткою про відсутність захворювання на туберкульоз</w:t>
            </w:r>
          </w:p>
        </w:tc>
      </w:tr>
      <w:tr w:rsidR="009E33F2" w:rsidRPr="00E671BF" w14:paraId="26B6807B" w14:textId="77777777" w:rsidTr="009E33F2">
        <w:tblPrEx>
          <w:tblBorders>
            <w:top w:val="outset" w:sz="2" w:space="0" w:color="000000"/>
            <w:left w:val="outset" w:sz="2" w:space="0" w:color="000000"/>
            <w:bottom w:val="outset" w:sz="2" w:space="0" w:color="000000"/>
            <w:right w:val="outset" w:sz="2" w:space="0" w:color="000000"/>
          </w:tblBorders>
          <w:shd w:val="clear" w:color="auto" w:fill="auto"/>
          <w:tblCellMar>
            <w:top w:w="60" w:type="dxa"/>
            <w:left w:w="60" w:type="dxa"/>
            <w:bottom w:w="60" w:type="dxa"/>
            <w:right w:w="60" w:type="dxa"/>
          </w:tblCellMar>
          <w:tblLook w:val="04A0" w:firstRow="1" w:lastRow="0" w:firstColumn="1" w:lastColumn="0" w:noHBand="0" w:noVBand="1"/>
        </w:tblPrEx>
        <w:tc>
          <w:tcPr>
            <w:tcW w:w="572" w:type="dxa"/>
            <w:tcBorders>
              <w:top w:val="outset" w:sz="6" w:space="0" w:color="000000"/>
              <w:left w:val="outset" w:sz="6" w:space="0" w:color="000000"/>
              <w:bottom w:val="outset" w:sz="6" w:space="0" w:color="000000"/>
              <w:right w:val="outset" w:sz="6" w:space="0" w:color="000000"/>
            </w:tcBorders>
            <w:hideMark/>
          </w:tcPr>
          <w:p w14:paraId="6AE9D388" w14:textId="38A24D78" w:rsidR="009E33F2" w:rsidRPr="009C50D7" w:rsidRDefault="0002278D" w:rsidP="009E33F2">
            <w:pPr>
              <w:rPr>
                <w:sz w:val="28"/>
                <w:szCs w:val="28"/>
                <w:lang w:val="uk-UA"/>
              </w:rPr>
            </w:pPr>
            <w:r>
              <w:rPr>
                <w:sz w:val="28"/>
                <w:szCs w:val="28"/>
                <w:lang w:val="uk-UA"/>
              </w:rPr>
              <w:lastRenderedPageBreak/>
              <w:t>7</w:t>
            </w:r>
          </w:p>
        </w:tc>
        <w:tc>
          <w:tcPr>
            <w:tcW w:w="3047" w:type="dxa"/>
            <w:gridSpan w:val="2"/>
            <w:tcBorders>
              <w:top w:val="outset" w:sz="6" w:space="0" w:color="000000"/>
              <w:left w:val="outset" w:sz="6" w:space="0" w:color="000000"/>
              <w:bottom w:val="outset" w:sz="6" w:space="0" w:color="000000"/>
              <w:right w:val="outset" w:sz="6" w:space="0" w:color="000000"/>
            </w:tcBorders>
            <w:hideMark/>
          </w:tcPr>
          <w:p w14:paraId="27650504" w14:textId="77777777" w:rsidR="009E33F2" w:rsidRPr="00E671BF" w:rsidRDefault="009E33F2" w:rsidP="009E33F2">
            <w:pPr>
              <w:rPr>
                <w:sz w:val="28"/>
                <w:szCs w:val="28"/>
                <w:lang w:val="uk-UA"/>
              </w:rPr>
            </w:pPr>
            <w:r w:rsidRPr="00E671BF">
              <w:rPr>
                <w:sz w:val="28"/>
                <w:szCs w:val="28"/>
                <w:lang w:val="uk-UA"/>
              </w:rPr>
              <w:t>Спосіб подання документів, необхідних для отримання адміністративної послуги</w:t>
            </w:r>
          </w:p>
        </w:tc>
        <w:tc>
          <w:tcPr>
            <w:tcW w:w="5884" w:type="dxa"/>
            <w:gridSpan w:val="2"/>
            <w:tcBorders>
              <w:top w:val="outset" w:sz="6" w:space="0" w:color="000000"/>
              <w:left w:val="outset" w:sz="6" w:space="0" w:color="000000"/>
              <w:bottom w:val="outset" w:sz="6" w:space="0" w:color="000000"/>
              <w:right w:val="outset" w:sz="6" w:space="0" w:color="000000"/>
            </w:tcBorders>
            <w:hideMark/>
          </w:tcPr>
          <w:p w14:paraId="697E20A0" w14:textId="752E63B9" w:rsidR="009E33F2" w:rsidRPr="004141F3" w:rsidRDefault="009C50D7" w:rsidP="004141F3">
            <w:pPr>
              <w:jc w:val="both"/>
              <w:rPr>
                <w:sz w:val="28"/>
                <w:szCs w:val="28"/>
                <w:lang w:val="uk-UA"/>
              </w:rPr>
            </w:pPr>
            <w:r>
              <w:rPr>
                <w:sz w:val="28"/>
                <w:szCs w:val="28"/>
                <w:lang w:val="uk-UA"/>
              </w:rPr>
              <w:t xml:space="preserve"> </w:t>
            </w:r>
            <w:r w:rsidR="004141F3">
              <w:rPr>
                <w:sz w:val="28"/>
                <w:szCs w:val="28"/>
                <w:lang w:val="uk-UA"/>
              </w:rPr>
              <w:t xml:space="preserve"> </w:t>
            </w:r>
            <w:r w:rsidR="004141F3" w:rsidRPr="004141F3">
              <w:rPr>
                <w:color w:val="212529"/>
                <w:sz w:val="28"/>
                <w:szCs w:val="28"/>
                <w:shd w:val="clear" w:color="auto" w:fill="FFFFFF"/>
              </w:rPr>
              <w:t xml:space="preserve">Подати </w:t>
            </w:r>
            <w:proofErr w:type="spellStart"/>
            <w:r w:rsidR="004141F3" w:rsidRPr="004141F3">
              <w:rPr>
                <w:color w:val="212529"/>
                <w:sz w:val="28"/>
                <w:szCs w:val="28"/>
                <w:shd w:val="clear" w:color="auto" w:fill="FFFFFF"/>
              </w:rPr>
              <w:t>заяву</w:t>
            </w:r>
            <w:proofErr w:type="spellEnd"/>
            <w:r w:rsidR="004141F3" w:rsidRPr="004141F3">
              <w:rPr>
                <w:color w:val="212529"/>
                <w:sz w:val="28"/>
                <w:szCs w:val="28"/>
                <w:shd w:val="clear" w:color="auto" w:fill="FFFFFF"/>
              </w:rPr>
              <w:t xml:space="preserve"> на </w:t>
            </w:r>
            <w:proofErr w:type="spellStart"/>
            <w:r w:rsidR="004141F3" w:rsidRPr="004141F3">
              <w:rPr>
                <w:color w:val="212529"/>
                <w:sz w:val="28"/>
                <w:szCs w:val="28"/>
                <w:shd w:val="clear" w:color="auto" w:fill="FFFFFF"/>
              </w:rPr>
              <w:t>отримання</w:t>
            </w:r>
            <w:proofErr w:type="spell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послуги</w:t>
            </w:r>
            <w:proofErr w:type="spell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заявник</w:t>
            </w:r>
            <w:proofErr w:type="spell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може</w:t>
            </w:r>
            <w:proofErr w:type="spell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особисто</w:t>
            </w:r>
            <w:proofErr w:type="spell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або</w:t>
            </w:r>
            <w:proofErr w:type="spellEnd"/>
            <w:r w:rsidR="004141F3" w:rsidRPr="004141F3">
              <w:rPr>
                <w:color w:val="212529"/>
                <w:sz w:val="28"/>
                <w:szCs w:val="28"/>
                <w:shd w:val="clear" w:color="auto" w:fill="FFFFFF"/>
              </w:rPr>
              <w:t xml:space="preserve"> через </w:t>
            </w:r>
            <w:proofErr w:type="gramStart"/>
            <w:r w:rsidR="004141F3" w:rsidRPr="004141F3">
              <w:rPr>
                <w:color w:val="212529"/>
                <w:sz w:val="28"/>
                <w:szCs w:val="28"/>
                <w:shd w:val="clear" w:color="auto" w:fill="FFFFFF"/>
              </w:rPr>
              <w:t>законного</w:t>
            </w:r>
            <w:proofErr w:type="gram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представника</w:t>
            </w:r>
            <w:proofErr w:type="spellEnd"/>
            <w:r w:rsidR="004141F3" w:rsidRPr="004141F3">
              <w:rPr>
                <w:color w:val="212529"/>
                <w:sz w:val="28"/>
                <w:szCs w:val="28"/>
                <w:shd w:val="clear" w:color="auto" w:fill="FFFFFF"/>
              </w:rPr>
              <w:t xml:space="preserve">, шляхом </w:t>
            </w:r>
            <w:proofErr w:type="spellStart"/>
            <w:r w:rsidR="004141F3" w:rsidRPr="004141F3">
              <w:rPr>
                <w:color w:val="212529"/>
                <w:sz w:val="28"/>
                <w:szCs w:val="28"/>
                <w:shd w:val="clear" w:color="auto" w:fill="FFFFFF"/>
              </w:rPr>
              <w:t>відправлення</w:t>
            </w:r>
            <w:proofErr w:type="spell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документів</w:t>
            </w:r>
            <w:proofErr w:type="spell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поштою</w:t>
            </w:r>
            <w:proofErr w:type="spell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рекомендованим</w:t>
            </w:r>
            <w:proofErr w:type="spellEnd"/>
            <w:r w:rsidR="004141F3" w:rsidRPr="004141F3">
              <w:rPr>
                <w:color w:val="212529"/>
                <w:sz w:val="28"/>
                <w:szCs w:val="28"/>
                <w:shd w:val="clear" w:color="auto" w:fill="FFFFFF"/>
              </w:rPr>
              <w:t xml:space="preserve"> листом).</w:t>
            </w:r>
          </w:p>
        </w:tc>
      </w:tr>
      <w:tr w:rsidR="009E33F2" w:rsidRPr="00E671BF" w14:paraId="75065A32" w14:textId="77777777" w:rsidTr="009E33F2">
        <w:tblPrEx>
          <w:tblBorders>
            <w:top w:val="outset" w:sz="2" w:space="0" w:color="000000"/>
            <w:left w:val="outset" w:sz="2" w:space="0" w:color="000000"/>
            <w:bottom w:val="outset" w:sz="2" w:space="0" w:color="000000"/>
            <w:right w:val="outset" w:sz="2" w:space="0" w:color="000000"/>
          </w:tblBorders>
          <w:shd w:val="clear" w:color="auto" w:fill="auto"/>
          <w:tblCellMar>
            <w:top w:w="60" w:type="dxa"/>
            <w:left w:w="60" w:type="dxa"/>
            <w:bottom w:w="60" w:type="dxa"/>
            <w:right w:w="60" w:type="dxa"/>
          </w:tblCellMar>
          <w:tblLook w:val="04A0" w:firstRow="1" w:lastRow="0" w:firstColumn="1" w:lastColumn="0" w:noHBand="0" w:noVBand="1"/>
        </w:tblPrEx>
        <w:tc>
          <w:tcPr>
            <w:tcW w:w="572" w:type="dxa"/>
            <w:tcBorders>
              <w:top w:val="outset" w:sz="6" w:space="0" w:color="000000"/>
              <w:left w:val="outset" w:sz="6" w:space="0" w:color="000000"/>
              <w:bottom w:val="outset" w:sz="6" w:space="0" w:color="000000"/>
              <w:right w:val="outset" w:sz="6" w:space="0" w:color="000000"/>
            </w:tcBorders>
            <w:hideMark/>
          </w:tcPr>
          <w:p w14:paraId="426BA6CE" w14:textId="431CEDB1" w:rsidR="009E33F2" w:rsidRPr="009C50D7" w:rsidRDefault="0002278D" w:rsidP="009E33F2">
            <w:pPr>
              <w:rPr>
                <w:sz w:val="28"/>
                <w:szCs w:val="28"/>
                <w:lang w:val="uk-UA"/>
              </w:rPr>
            </w:pPr>
            <w:r>
              <w:rPr>
                <w:sz w:val="28"/>
                <w:szCs w:val="28"/>
                <w:lang w:val="uk-UA"/>
              </w:rPr>
              <w:t>8</w:t>
            </w:r>
          </w:p>
        </w:tc>
        <w:tc>
          <w:tcPr>
            <w:tcW w:w="3047" w:type="dxa"/>
            <w:gridSpan w:val="2"/>
            <w:tcBorders>
              <w:top w:val="outset" w:sz="6" w:space="0" w:color="000000"/>
              <w:left w:val="outset" w:sz="6" w:space="0" w:color="000000"/>
              <w:bottom w:val="outset" w:sz="6" w:space="0" w:color="000000"/>
              <w:right w:val="outset" w:sz="6" w:space="0" w:color="000000"/>
            </w:tcBorders>
            <w:hideMark/>
          </w:tcPr>
          <w:p w14:paraId="36EB088D" w14:textId="77777777" w:rsidR="009E33F2" w:rsidRPr="00E671BF" w:rsidRDefault="009E33F2" w:rsidP="009E33F2">
            <w:pPr>
              <w:rPr>
                <w:sz w:val="28"/>
                <w:szCs w:val="28"/>
                <w:lang w:val="uk-UA"/>
              </w:rPr>
            </w:pPr>
            <w:r w:rsidRPr="00E671BF">
              <w:rPr>
                <w:sz w:val="28"/>
                <w:szCs w:val="28"/>
                <w:lang w:val="uk-UA"/>
              </w:rPr>
              <w:t>Платність (безоплатність) надання адміністративної послуги</w:t>
            </w:r>
          </w:p>
        </w:tc>
        <w:tc>
          <w:tcPr>
            <w:tcW w:w="5884" w:type="dxa"/>
            <w:gridSpan w:val="2"/>
            <w:tcBorders>
              <w:top w:val="outset" w:sz="6" w:space="0" w:color="000000"/>
              <w:left w:val="outset" w:sz="6" w:space="0" w:color="000000"/>
              <w:bottom w:val="outset" w:sz="6" w:space="0" w:color="000000"/>
              <w:right w:val="outset" w:sz="6" w:space="0" w:color="000000"/>
            </w:tcBorders>
          </w:tcPr>
          <w:p w14:paraId="71B3C949" w14:textId="1FF4C836" w:rsidR="009E33F2" w:rsidRPr="004141F3" w:rsidRDefault="00E671BF" w:rsidP="004141F3">
            <w:pPr>
              <w:jc w:val="both"/>
              <w:rPr>
                <w:sz w:val="28"/>
                <w:szCs w:val="28"/>
                <w:lang w:val="uk-UA"/>
              </w:rPr>
            </w:pPr>
            <w:r w:rsidRPr="004141F3">
              <w:rPr>
                <w:sz w:val="28"/>
                <w:szCs w:val="28"/>
                <w:lang w:val="uk-UA"/>
              </w:rPr>
              <w:t xml:space="preserve"> </w:t>
            </w:r>
            <w:r w:rsidR="004141F3" w:rsidRPr="004141F3">
              <w:rPr>
                <w:sz w:val="28"/>
                <w:szCs w:val="28"/>
                <w:lang w:val="uk-UA"/>
              </w:rPr>
              <w:t xml:space="preserve"> </w:t>
            </w:r>
            <w:proofErr w:type="spellStart"/>
            <w:r w:rsidR="004141F3" w:rsidRPr="004141F3">
              <w:rPr>
                <w:color w:val="212529"/>
                <w:sz w:val="28"/>
                <w:szCs w:val="28"/>
                <w:shd w:val="clear" w:color="auto" w:fill="FFFFFF"/>
              </w:rPr>
              <w:t>Вартість</w:t>
            </w:r>
            <w:proofErr w:type="spell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послуг</w:t>
            </w:r>
            <w:proofErr w:type="spellEnd"/>
            <w:r w:rsidR="004141F3" w:rsidRPr="004141F3">
              <w:rPr>
                <w:color w:val="212529"/>
                <w:sz w:val="28"/>
                <w:szCs w:val="28"/>
                <w:shd w:val="clear" w:color="auto" w:fill="FFFFFF"/>
              </w:rPr>
              <w:t xml:space="preserve"> з </w:t>
            </w:r>
            <w:proofErr w:type="spellStart"/>
            <w:r w:rsidR="004141F3" w:rsidRPr="004141F3">
              <w:rPr>
                <w:color w:val="212529"/>
                <w:sz w:val="28"/>
                <w:szCs w:val="28"/>
                <w:shd w:val="clear" w:color="auto" w:fill="FFFFFF"/>
              </w:rPr>
              <w:t>оформлення</w:t>
            </w:r>
            <w:proofErr w:type="spell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документі</w:t>
            </w:r>
            <w:proofErr w:type="gramStart"/>
            <w:r w:rsidR="004141F3" w:rsidRPr="004141F3">
              <w:rPr>
                <w:color w:val="212529"/>
                <w:sz w:val="28"/>
                <w:szCs w:val="28"/>
                <w:shd w:val="clear" w:color="auto" w:fill="FFFFFF"/>
              </w:rPr>
              <w:t>в</w:t>
            </w:r>
            <w:proofErr w:type="spellEnd"/>
            <w:proofErr w:type="gramEnd"/>
            <w:r w:rsidR="004141F3" w:rsidRPr="004141F3">
              <w:rPr>
                <w:color w:val="212529"/>
                <w:sz w:val="28"/>
                <w:szCs w:val="28"/>
                <w:shd w:val="clear" w:color="auto" w:fill="FFFFFF"/>
              </w:rPr>
              <w:t xml:space="preserve"> на право </w:t>
            </w:r>
            <w:proofErr w:type="spellStart"/>
            <w:r w:rsidR="004141F3" w:rsidRPr="004141F3">
              <w:rPr>
                <w:color w:val="212529"/>
                <w:sz w:val="28"/>
                <w:szCs w:val="28"/>
                <w:shd w:val="clear" w:color="auto" w:fill="FFFFFF"/>
              </w:rPr>
              <w:t>власності</w:t>
            </w:r>
            <w:proofErr w:type="spellEnd"/>
            <w:r w:rsidR="004141F3" w:rsidRPr="004141F3">
              <w:rPr>
                <w:color w:val="212529"/>
                <w:sz w:val="28"/>
                <w:szCs w:val="28"/>
                <w:shd w:val="clear" w:color="auto" w:fill="FFFFFF"/>
              </w:rPr>
              <w:t xml:space="preserve"> на квартиру (</w:t>
            </w:r>
            <w:proofErr w:type="spellStart"/>
            <w:r w:rsidR="004141F3" w:rsidRPr="004141F3">
              <w:rPr>
                <w:color w:val="212529"/>
                <w:sz w:val="28"/>
                <w:szCs w:val="28"/>
                <w:shd w:val="clear" w:color="auto" w:fill="FFFFFF"/>
              </w:rPr>
              <w:t>будинок</w:t>
            </w:r>
            <w:proofErr w:type="spell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житлове</w:t>
            </w:r>
            <w:proofErr w:type="spell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приміщення</w:t>
            </w:r>
            <w:proofErr w:type="spellEnd"/>
            <w:r w:rsidR="004141F3" w:rsidRPr="004141F3">
              <w:rPr>
                <w:color w:val="212529"/>
                <w:sz w:val="28"/>
                <w:szCs w:val="28"/>
                <w:shd w:val="clear" w:color="auto" w:fill="FFFFFF"/>
              </w:rPr>
              <w:t xml:space="preserve"> у </w:t>
            </w:r>
            <w:proofErr w:type="spellStart"/>
            <w:r w:rsidR="004141F3" w:rsidRPr="004141F3">
              <w:rPr>
                <w:color w:val="212529"/>
                <w:sz w:val="28"/>
                <w:szCs w:val="28"/>
                <w:shd w:val="clear" w:color="auto" w:fill="FFFFFF"/>
              </w:rPr>
              <w:t>гуртожитку</w:t>
            </w:r>
            <w:proofErr w:type="spell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оплачується</w:t>
            </w:r>
            <w:proofErr w:type="spell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громадянами</w:t>
            </w:r>
            <w:proofErr w:type="spellEnd"/>
            <w:r w:rsidR="004141F3" w:rsidRPr="004141F3">
              <w:rPr>
                <w:color w:val="212529"/>
                <w:sz w:val="28"/>
                <w:szCs w:val="28"/>
                <w:shd w:val="clear" w:color="auto" w:fill="FFFFFF"/>
              </w:rPr>
              <w:t xml:space="preserve"> за </w:t>
            </w:r>
            <w:proofErr w:type="spellStart"/>
            <w:r w:rsidR="004141F3" w:rsidRPr="004141F3">
              <w:rPr>
                <w:color w:val="212529"/>
                <w:sz w:val="28"/>
                <w:szCs w:val="28"/>
                <w:shd w:val="clear" w:color="auto" w:fill="FFFFFF"/>
              </w:rPr>
              <w:t>розцінками</w:t>
            </w:r>
            <w:proofErr w:type="spell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що</w:t>
            </w:r>
            <w:proofErr w:type="spell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встановлюються</w:t>
            </w:r>
            <w:proofErr w:type="spell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місцевими</w:t>
            </w:r>
            <w:proofErr w:type="spellEnd"/>
            <w:r w:rsidR="004141F3" w:rsidRPr="004141F3">
              <w:rPr>
                <w:color w:val="212529"/>
                <w:sz w:val="28"/>
                <w:szCs w:val="28"/>
                <w:shd w:val="clear" w:color="auto" w:fill="FFFFFF"/>
              </w:rPr>
              <w:t xml:space="preserve"> органами </w:t>
            </w:r>
            <w:proofErr w:type="spellStart"/>
            <w:r w:rsidR="004141F3" w:rsidRPr="004141F3">
              <w:rPr>
                <w:color w:val="212529"/>
                <w:sz w:val="28"/>
                <w:szCs w:val="28"/>
                <w:shd w:val="clear" w:color="auto" w:fill="FFFFFF"/>
              </w:rPr>
              <w:t>виконавчої</w:t>
            </w:r>
            <w:proofErr w:type="spell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влади</w:t>
            </w:r>
            <w:proofErr w:type="spellEnd"/>
            <w:r w:rsidR="004141F3" w:rsidRPr="004141F3">
              <w:rPr>
                <w:color w:val="212529"/>
                <w:sz w:val="28"/>
                <w:szCs w:val="28"/>
                <w:shd w:val="clear" w:color="auto" w:fill="FFFFFF"/>
              </w:rPr>
              <w:t>.</w:t>
            </w:r>
          </w:p>
          <w:p w14:paraId="193DDAFA" w14:textId="77777777" w:rsidR="009E33F2" w:rsidRPr="00E671BF" w:rsidRDefault="009E33F2" w:rsidP="009E33F2">
            <w:pPr>
              <w:rPr>
                <w:sz w:val="28"/>
                <w:szCs w:val="28"/>
                <w:lang w:val="uk-UA"/>
              </w:rPr>
            </w:pPr>
          </w:p>
        </w:tc>
      </w:tr>
      <w:tr w:rsidR="009E33F2" w:rsidRPr="00E671BF" w14:paraId="2C1D8232" w14:textId="77777777" w:rsidTr="009E33F2">
        <w:tblPrEx>
          <w:tblBorders>
            <w:top w:val="outset" w:sz="2" w:space="0" w:color="000000"/>
            <w:left w:val="outset" w:sz="2" w:space="0" w:color="000000"/>
            <w:bottom w:val="outset" w:sz="2" w:space="0" w:color="000000"/>
            <w:right w:val="outset" w:sz="2" w:space="0" w:color="000000"/>
          </w:tblBorders>
          <w:shd w:val="clear" w:color="auto" w:fill="auto"/>
          <w:tblCellMar>
            <w:top w:w="60" w:type="dxa"/>
            <w:left w:w="60" w:type="dxa"/>
            <w:bottom w:w="60" w:type="dxa"/>
            <w:right w:w="60" w:type="dxa"/>
          </w:tblCellMar>
          <w:tblLook w:val="04A0" w:firstRow="1" w:lastRow="0" w:firstColumn="1" w:lastColumn="0" w:noHBand="0" w:noVBand="1"/>
        </w:tblPrEx>
        <w:tc>
          <w:tcPr>
            <w:tcW w:w="572" w:type="dxa"/>
            <w:tcBorders>
              <w:top w:val="outset" w:sz="6" w:space="0" w:color="000000"/>
              <w:left w:val="outset" w:sz="6" w:space="0" w:color="000000"/>
              <w:bottom w:val="outset" w:sz="6" w:space="0" w:color="000000"/>
              <w:right w:val="outset" w:sz="6" w:space="0" w:color="000000"/>
            </w:tcBorders>
            <w:hideMark/>
          </w:tcPr>
          <w:p w14:paraId="0FBF24E8" w14:textId="49254E7A" w:rsidR="009E33F2" w:rsidRPr="009C50D7" w:rsidRDefault="0002278D" w:rsidP="009E33F2">
            <w:pPr>
              <w:rPr>
                <w:sz w:val="28"/>
                <w:szCs w:val="28"/>
                <w:lang w:val="uk-UA"/>
              </w:rPr>
            </w:pPr>
            <w:r>
              <w:rPr>
                <w:sz w:val="28"/>
                <w:szCs w:val="28"/>
                <w:lang w:val="uk-UA"/>
              </w:rPr>
              <w:t>9</w:t>
            </w:r>
          </w:p>
        </w:tc>
        <w:tc>
          <w:tcPr>
            <w:tcW w:w="3047" w:type="dxa"/>
            <w:gridSpan w:val="2"/>
            <w:tcBorders>
              <w:top w:val="outset" w:sz="6" w:space="0" w:color="000000"/>
              <w:left w:val="outset" w:sz="6" w:space="0" w:color="000000"/>
              <w:bottom w:val="outset" w:sz="6" w:space="0" w:color="000000"/>
              <w:right w:val="outset" w:sz="6" w:space="0" w:color="000000"/>
            </w:tcBorders>
            <w:hideMark/>
          </w:tcPr>
          <w:p w14:paraId="32F78BC2" w14:textId="77777777" w:rsidR="009E33F2" w:rsidRPr="00E671BF" w:rsidRDefault="009E33F2" w:rsidP="009E33F2">
            <w:pPr>
              <w:rPr>
                <w:sz w:val="28"/>
                <w:szCs w:val="28"/>
                <w:lang w:val="uk-UA"/>
              </w:rPr>
            </w:pPr>
            <w:r w:rsidRPr="00E671BF">
              <w:rPr>
                <w:sz w:val="28"/>
                <w:szCs w:val="28"/>
                <w:lang w:val="uk-UA"/>
              </w:rPr>
              <w:t>Строк надання адміністративної послуги</w:t>
            </w:r>
          </w:p>
        </w:tc>
        <w:tc>
          <w:tcPr>
            <w:tcW w:w="5884" w:type="dxa"/>
            <w:gridSpan w:val="2"/>
            <w:tcBorders>
              <w:top w:val="outset" w:sz="6" w:space="0" w:color="000000"/>
              <w:left w:val="outset" w:sz="6" w:space="0" w:color="000000"/>
              <w:bottom w:val="outset" w:sz="6" w:space="0" w:color="000000"/>
              <w:right w:val="outset" w:sz="6" w:space="0" w:color="000000"/>
            </w:tcBorders>
            <w:hideMark/>
          </w:tcPr>
          <w:p w14:paraId="5DB96326" w14:textId="173C488A" w:rsidR="009E33F2" w:rsidRPr="009C50D7" w:rsidRDefault="009C50D7" w:rsidP="00E671BF">
            <w:pPr>
              <w:jc w:val="both"/>
              <w:rPr>
                <w:sz w:val="28"/>
                <w:szCs w:val="28"/>
                <w:lang w:val="uk-UA"/>
              </w:rPr>
            </w:pPr>
            <w:r>
              <w:rPr>
                <w:sz w:val="28"/>
                <w:szCs w:val="28"/>
                <w:lang w:val="uk-UA"/>
              </w:rPr>
              <w:t xml:space="preserve"> </w:t>
            </w:r>
            <w:r w:rsidR="004141F3">
              <w:rPr>
                <w:rFonts w:ascii="Arial" w:hAnsi="Arial" w:cs="Arial"/>
                <w:color w:val="212529"/>
                <w:sz w:val="26"/>
                <w:szCs w:val="26"/>
                <w:shd w:val="clear" w:color="auto" w:fill="FFFFFF"/>
              </w:rPr>
              <w:t xml:space="preserve">30 </w:t>
            </w:r>
            <w:proofErr w:type="spellStart"/>
            <w:r w:rsidR="004141F3">
              <w:rPr>
                <w:rFonts w:ascii="Arial" w:hAnsi="Arial" w:cs="Arial"/>
                <w:color w:val="212529"/>
                <w:sz w:val="26"/>
                <w:szCs w:val="26"/>
                <w:shd w:val="clear" w:color="auto" w:fill="FFFFFF"/>
              </w:rPr>
              <w:t>днів</w:t>
            </w:r>
            <w:proofErr w:type="spellEnd"/>
            <w:r w:rsidR="004141F3">
              <w:rPr>
                <w:rFonts w:ascii="Arial" w:hAnsi="Arial" w:cs="Arial"/>
                <w:color w:val="212529"/>
                <w:sz w:val="26"/>
                <w:szCs w:val="26"/>
                <w:shd w:val="clear" w:color="auto" w:fill="FFFFFF"/>
              </w:rPr>
              <w:t xml:space="preserve"> (</w:t>
            </w:r>
            <w:proofErr w:type="spellStart"/>
            <w:r w:rsidR="004141F3">
              <w:rPr>
                <w:rFonts w:ascii="Arial" w:hAnsi="Arial" w:cs="Arial"/>
                <w:color w:val="212529"/>
                <w:sz w:val="26"/>
                <w:szCs w:val="26"/>
                <w:shd w:val="clear" w:color="auto" w:fill="FFFFFF"/>
              </w:rPr>
              <w:t>календарні</w:t>
            </w:r>
            <w:proofErr w:type="spellEnd"/>
            <w:r w:rsidR="004141F3">
              <w:rPr>
                <w:rFonts w:ascii="Arial" w:hAnsi="Arial" w:cs="Arial"/>
                <w:color w:val="212529"/>
                <w:sz w:val="26"/>
                <w:szCs w:val="26"/>
                <w:shd w:val="clear" w:color="auto" w:fill="FFFFFF"/>
              </w:rPr>
              <w:t>)</w:t>
            </w:r>
          </w:p>
        </w:tc>
      </w:tr>
      <w:tr w:rsidR="0002278D" w:rsidRPr="00E671BF" w14:paraId="09741A24" w14:textId="77777777" w:rsidTr="009E33F2">
        <w:tblPrEx>
          <w:tblBorders>
            <w:top w:val="outset" w:sz="2" w:space="0" w:color="000000"/>
            <w:left w:val="outset" w:sz="2" w:space="0" w:color="000000"/>
            <w:bottom w:val="outset" w:sz="2" w:space="0" w:color="000000"/>
            <w:right w:val="outset" w:sz="2" w:space="0" w:color="000000"/>
          </w:tblBorders>
          <w:shd w:val="clear" w:color="auto" w:fill="auto"/>
          <w:tblCellMar>
            <w:top w:w="60" w:type="dxa"/>
            <w:left w:w="60" w:type="dxa"/>
            <w:bottom w:w="60" w:type="dxa"/>
            <w:right w:w="60" w:type="dxa"/>
          </w:tblCellMar>
          <w:tblLook w:val="04A0" w:firstRow="1" w:lastRow="0" w:firstColumn="1" w:lastColumn="0" w:noHBand="0" w:noVBand="1"/>
        </w:tblPrEx>
        <w:tc>
          <w:tcPr>
            <w:tcW w:w="572" w:type="dxa"/>
            <w:tcBorders>
              <w:top w:val="outset" w:sz="6" w:space="0" w:color="000000"/>
              <w:left w:val="outset" w:sz="6" w:space="0" w:color="000000"/>
              <w:bottom w:val="outset" w:sz="6" w:space="0" w:color="000000"/>
              <w:right w:val="outset" w:sz="6" w:space="0" w:color="000000"/>
            </w:tcBorders>
          </w:tcPr>
          <w:p w14:paraId="33F166B9" w14:textId="7CF8EEBB" w:rsidR="0002278D" w:rsidRPr="00E671BF" w:rsidRDefault="0002278D" w:rsidP="009E33F2">
            <w:pPr>
              <w:rPr>
                <w:sz w:val="28"/>
                <w:szCs w:val="28"/>
                <w:lang w:val="uk-UA"/>
              </w:rPr>
            </w:pPr>
            <w:r>
              <w:rPr>
                <w:sz w:val="28"/>
                <w:szCs w:val="28"/>
                <w:lang w:val="uk-UA"/>
              </w:rPr>
              <w:t>10</w:t>
            </w:r>
          </w:p>
        </w:tc>
        <w:tc>
          <w:tcPr>
            <w:tcW w:w="3047" w:type="dxa"/>
            <w:gridSpan w:val="2"/>
            <w:tcBorders>
              <w:top w:val="outset" w:sz="6" w:space="0" w:color="000000"/>
              <w:left w:val="outset" w:sz="6" w:space="0" w:color="000000"/>
              <w:bottom w:val="outset" w:sz="6" w:space="0" w:color="000000"/>
              <w:right w:val="outset" w:sz="6" w:space="0" w:color="000000"/>
            </w:tcBorders>
          </w:tcPr>
          <w:p w14:paraId="4EFE9F19" w14:textId="5F5475AC" w:rsidR="0002278D" w:rsidRPr="00E671BF" w:rsidRDefault="0002278D" w:rsidP="009E33F2">
            <w:pPr>
              <w:rPr>
                <w:sz w:val="28"/>
                <w:szCs w:val="28"/>
                <w:lang w:val="uk-UA"/>
              </w:rPr>
            </w:pPr>
            <w:r>
              <w:rPr>
                <w:sz w:val="28"/>
                <w:szCs w:val="28"/>
                <w:lang w:val="uk-UA"/>
              </w:rPr>
              <w:t>Підстави для відмови у наданні послуги</w:t>
            </w:r>
          </w:p>
        </w:tc>
        <w:tc>
          <w:tcPr>
            <w:tcW w:w="5884" w:type="dxa"/>
            <w:gridSpan w:val="2"/>
            <w:tcBorders>
              <w:top w:val="outset" w:sz="6" w:space="0" w:color="000000"/>
              <w:left w:val="outset" w:sz="6" w:space="0" w:color="000000"/>
              <w:bottom w:val="outset" w:sz="6" w:space="0" w:color="000000"/>
              <w:right w:val="outset" w:sz="6" w:space="0" w:color="000000"/>
            </w:tcBorders>
          </w:tcPr>
          <w:p w14:paraId="7BA5358D" w14:textId="77777777" w:rsidR="0002278D" w:rsidRDefault="0002278D" w:rsidP="0002278D">
            <w:pPr>
              <w:shd w:val="clear" w:color="auto" w:fill="FFFFFF"/>
              <w:outlineLvl w:val="4"/>
              <w:rPr>
                <w:rFonts w:eastAsia="Times New Roman"/>
                <w:color w:val="212529"/>
                <w:sz w:val="28"/>
                <w:szCs w:val="28"/>
                <w:lang w:val="uk-UA" w:eastAsia="uk-UA"/>
              </w:rPr>
            </w:pPr>
            <w:r w:rsidRPr="0002278D">
              <w:rPr>
                <w:rFonts w:eastAsia="Times New Roman"/>
                <w:color w:val="212529"/>
                <w:sz w:val="20"/>
                <w:szCs w:val="20"/>
                <w:lang w:val="uk-UA" w:eastAsia="uk-UA"/>
              </w:rPr>
              <w:t xml:space="preserve"> </w:t>
            </w:r>
            <w:r w:rsidRPr="0002278D">
              <w:rPr>
                <w:rFonts w:eastAsia="Times New Roman"/>
                <w:color w:val="212529"/>
                <w:sz w:val="28"/>
                <w:szCs w:val="28"/>
                <w:lang w:val="uk-UA" w:eastAsia="uk-UA"/>
              </w:rPr>
              <w:t>1</w:t>
            </w:r>
            <w:r w:rsidRPr="0002278D">
              <w:rPr>
                <w:rFonts w:ascii="Arial" w:eastAsia="Times New Roman" w:hAnsi="Arial" w:cs="Arial"/>
                <w:color w:val="212529"/>
                <w:sz w:val="28"/>
                <w:szCs w:val="28"/>
                <w:lang w:val="uk-UA" w:eastAsia="uk-UA"/>
              </w:rPr>
              <w:t>.</w:t>
            </w:r>
            <w:r w:rsidRPr="0002278D">
              <w:rPr>
                <w:rFonts w:eastAsia="Times New Roman"/>
                <w:color w:val="212529"/>
                <w:sz w:val="28"/>
                <w:szCs w:val="28"/>
                <w:lang w:val="uk-UA" w:eastAsia="uk-UA"/>
              </w:rPr>
              <w:t>Накладення арешту на квартиру</w:t>
            </w:r>
            <w:r>
              <w:rPr>
                <w:rFonts w:eastAsia="Times New Roman"/>
                <w:color w:val="212529"/>
                <w:sz w:val="28"/>
                <w:szCs w:val="28"/>
                <w:lang w:val="uk-UA" w:eastAsia="uk-UA"/>
              </w:rPr>
              <w:t>.</w:t>
            </w:r>
          </w:p>
          <w:p w14:paraId="423F5D67" w14:textId="450F7900" w:rsidR="0002278D" w:rsidRPr="0002278D" w:rsidRDefault="0002278D" w:rsidP="0002278D">
            <w:pPr>
              <w:shd w:val="clear" w:color="auto" w:fill="FFFFFF"/>
              <w:outlineLvl w:val="4"/>
              <w:rPr>
                <w:rFonts w:eastAsia="Times New Roman"/>
                <w:color w:val="212529"/>
                <w:sz w:val="28"/>
                <w:szCs w:val="28"/>
                <w:lang w:val="uk-UA" w:eastAsia="uk-UA"/>
              </w:rPr>
            </w:pPr>
            <w:r>
              <w:rPr>
                <w:rFonts w:eastAsia="Times New Roman"/>
                <w:color w:val="212529"/>
                <w:sz w:val="28"/>
                <w:szCs w:val="28"/>
                <w:lang w:val="uk-UA" w:eastAsia="uk-UA"/>
              </w:rPr>
              <w:t xml:space="preserve">2. </w:t>
            </w:r>
            <w:r w:rsidRPr="0002278D">
              <w:rPr>
                <w:rFonts w:eastAsia="Times New Roman"/>
                <w:color w:val="212529"/>
                <w:sz w:val="28"/>
                <w:szCs w:val="28"/>
                <w:lang w:val="uk-UA" w:eastAsia="uk-UA"/>
              </w:rPr>
              <w:t>Подання заяви з порушенням строків, передбачених Законом</w:t>
            </w:r>
          </w:p>
          <w:p w14:paraId="13EF1781" w14:textId="466B68AE" w:rsidR="0002278D" w:rsidRPr="0002278D" w:rsidRDefault="0002278D" w:rsidP="0002278D">
            <w:pPr>
              <w:shd w:val="clear" w:color="auto" w:fill="FFFFFF"/>
              <w:rPr>
                <w:rFonts w:eastAsia="Times New Roman"/>
                <w:color w:val="212529"/>
                <w:sz w:val="28"/>
                <w:szCs w:val="28"/>
                <w:lang w:val="uk-UA" w:eastAsia="uk-UA"/>
              </w:rPr>
            </w:pPr>
            <w:r>
              <w:rPr>
                <w:rFonts w:eastAsia="Times New Roman"/>
                <w:color w:val="212529"/>
                <w:sz w:val="28"/>
                <w:szCs w:val="28"/>
                <w:lang w:val="uk-UA" w:eastAsia="uk-UA"/>
              </w:rPr>
              <w:t>3.</w:t>
            </w:r>
            <w:r w:rsidRPr="0002278D">
              <w:rPr>
                <w:rFonts w:eastAsia="Times New Roman"/>
                <w:color w:val="212529"/>
                <w:sz w:val="28"/>
                <w:szCs w:val="28"/>
                <w:lang w:val="uk-UA" w:eastAsia="uk-UA"/>
              </w:rPr>
              <w:t xml:space="preserve">Квартира (будинок) не підлягає приватизації відповідно </w:t>
            </w:r>
            <w:r>
              <w:rPr>
                <w:rFonts w:eastAsia="Times New Roman"/>
                <w:color w:val="212529"/>
                <w:sz w:val="28"/>
                <w:szCs w:val="28"/>
                <w:lang w:val="uk-UA" w:eastAsia="uk-UA"/>
              </w:rPr>
              <w:t>до п.2 ст.2 Закону України</w:t>
            </w:r>
            <w:r w:rsidRPr="0002278D">
              <w:rPr>
                <w:rFonts w:eastAsia="Times New Roman"/>
                <w:color w:val="212529"/>
                <w:sz w:val="28"/>
                <w:szCs w:val="28"/>
                <w:lang w:val="uk-UA" w:eastAsia="uk-UA"/>
              </w:rPr>
              <w:t xml:space="preserve"> "Про приватизацію державного житлового фонду"</w:t>
            </w:r>
          </w:p>
          <w:p w14:paraId="56657698" w14:textId="6D132A2D" w:rsidR="0002278D" w:rsidRPr="0002278D" w:rsidRDefault="0002278D" w:rsidP="0002278D">
            <w:pPr>
              <w:shd w:val="clear" w:color="auto" w:fill="FFFFFF"/>
              <w:rPr>
                <w:rFonts w:eastAsia="Times New Roman"/>
                <w:color w:val="212529"/>
                <w:sz w:val="28"/>
                <w:szCs w:val="28"/>
                <w:lang w:val="uk-UA" w:eastAsia="uk-UA"/>
              </w:rPr>
            </w:pPr>
            <w:r>
              <w:rPr>
                <w:rFonts w:eastAsia="Times New Roman"/>
                <w:color w:val="212529"/>
                <w:sz w:val="28"/>
                <w:szCs w:val="28"/>
                <w:lang w:val="uk-UA" w:eastAsia="uk-UA"/>
              </w:rPr>
              <w:t>4.</w:t>
            </w:r>
            <w:r w:rsidRPr="0002278D">
              <w:rPr>
                <w:rFonts w:eastAsia="Times New Roman"/>
                <w:color w:val="212529"/>
                <w:sz w:val="28"/>
                <w:szCs w:val="28"/>
                <w:lang w:val="uk-UA" w:eastAsia="uk-UA"/>
              </w:rPr>
              <w:t>Відсутність у Єдиному державному реєстрі юридичних осіб, фізичних осіб - підприємців та громадських формувань відомостей про здобувача ліцензії (суб’єкта господарювання) або наявність відомостей про державну реєстрацію його припинення</w:t>
            </w:r>
          </w:p>
          <w:p w14:paraId="0D83910B" w14:textId="7F595559" w:rsidR="0002278D" w:rsidRPr="0002278D" w:rsidRDefault="0002278D" w:rsidP="0002278D">
            <w:pPr>
              <w:shd w:val="clear" w:color="auto" w:fill="FFFFFF"/>
              <w:rPr>
                <w:rFonts w:eastAsia="Times New Roman"/>
                <w:color w:val="212529"/>
                <w:sz w:val="28"/>
                <w:szCs w:val="28"/>
                <w:lang w:val="uk-UA" w:eastAsia="uk-UA"/>
              </w:rPr>
            </w:pPr>
            <w:r>
              <w:rPr>
                <w:rFonts w:eastAsia="Times New Roman"/>
                <w:color w:val="212529"/>
                <w:sz w:val="28"/>
                <w:szCs w:val="28"/>
                <w:lang w:val="uk-UA" w:eastAsia="uk-UA"/>
              </w:rPr>
              <w:t>5.</w:t>
            </w:r>
            <w:r w:rsidRPr="0002278D">
              <w:rPr>
                <w:rFonts w:eastAsia="Times New Roman"/>
                <w:color w:val="212529"/>
                <w:sz w:val="28"/>
                <w:szCs w:val="28"/>
                <w:lang w:val="uk-UA" w:eastAsia="uk-UA"/>
              </w:rPr>
              <w:t>Документи подано з порушенням вимог законодавства</w:t>
            </w:r>
          </w:p>
          <w:p w14:paraId="0B601516" w14:textId="388672A7" w:rsidR="0002278D" w:rsidRPr="0002278D" w:rsidRDefault="0002278D" w:rsidP="0002278D">
            <w:pPr>
              <w:shd w:val="clear" w:color="auto" w:fill="FFFFFF"/>
              <w:rPr>
                <w:rFonts w:eastAsia="Times New Roman"/>
                <w:color w:val="212529"/>
                <w:sz w:val="28"/>
                <w:szCs w:val="28"/>
                <w:lang w:val="uk-UA" w:eastAsia="uk-UA"/>
              </w:rPr>
            </w:pPr>
            <w:r>
              <w:rPr>
                <w:rFonts w:eastAsia="Times New Roman"/>
                <w:color w:val="212529"/>
                <w:sz w:val="28"/>
                <w:szCs w:val="28"/>
                <w:lang w:val="uk-UA" w:eastAsia="uk-UA"/>
              </w:rPr>
              <w:t>6.</w:t>
            </w:r>
            <w:r w:rsidRPr="0002278D">
              <w:rPr>
                <w:rFonts w:eastAsia="Times New Roman"/>
                <w:color w:val="212529"/>
                <w:sz w:val="28"/>
                <w:szCs w:val="28"/>
                <w:lang w:val="uk-UA" w:eastAsia="uk-UA"/>
              </w:rPr>
              <w:t>Не повний перелік документів</w:t>
            </w:r>
          </w:p>
          <w:p w14:paraId="0015A86A" w14:textId="475DE019" w:rsidR="0002278D" w:rsidRPr="0002278D" w:rsidRDefault="0002278D" w:rsidP="0002278D">
            <w:pPr>
              <w:shd w:val="clear" w:color="auto" w:fill="FFFFFF"/>
              <w:rPr>
                <w:rFonts w:eastAsia="Times New Roman"/>
                <w:color w:val="212529"/>
                <w:sz w:val="28"/>
                <w:szCs w:val="28"/>
                <w:lang w:val="uk-UA" w:eastAsia="uk-UA"/>
              </w:rPr>
            </w:pPr>
            <w:r>
              <w:rPr>
                <w:rFonts w:eastAsia="Times New Roman"/>
                <w:color w:val="212529"/>
                <w:sz w:val="28"/>
                <w:szCs w:val="28"/>
                <w:lang w:val="uk-UA" w:eastAsia="uk-UA"/>
              </w:rPr>
              <w:lastRenderedPageBreak/>
              <w:t>7.</w:t>
            </w:r>
            <w:r w:rsidRPr="0002278D">
              <w:rPr>
                <w:rFonts w:eastAsia="Times New Roman"/>
                <w:color w:val="212529"/>
                <w:sz w:val="28"/>
                <w:szCs w:val="28"/>
                <w:lang w:val="uk-UA" w:eastAsia="uk-UA"/>
              </w:rPr>
              <w:t>Не здійснено доплату за понаднормову надлишкову площу, що приватизується (у разі необхідності)</w:t>
            </w:r>
          </w:p>
          <w:p w14:paraId="192A5E65" w14:textId="5F71952B" w:rsidR="0002278D" w:rsidRDefault="0002278D" w:rsidP="0002278D">
            <w:pPr>
              <w:shd w:val="clear" w:color="auto" w:fill="FFFFFF"/>
              <w:rPr>
                <w:sz w:val="28"/>
                <w:szCs w:val="28"/>
                <w:lang w:val="uk-UA"/>
              </w:rPr>
            </w:pPr>
            <w:r>
              <w:rPr>
                <w:rFonts w:eastAsia="Times New Roman"/>
                <w:color w:val="212529"/>
                <w:sz w:val="28"/>
                <w:szCs w:val="28"/>
                <w:lang w:val="uk-UA" w:eastAsia="uk-UA"/>
              </w:rPr>
              <w:t>8.</w:t>
            </w:r>
            <w:r w:rsidRPr="0002278D">
              <w:rPr>
                <w:rFonts w:eastAsia="Times New Roman"/>
                <w:color w:val="212529"/>
                <w:sz w:val="28"/>
                <w:szCs w:val="28"/>
                <w:lang w:val="uk-UA" w:eastAsia="uk-UA"/>
              </w:rPr>
              <w:t>Використане право на приватизацію</w:t>
            </w:r>
            <w:r>
              <w:rPr>
                <w:rFonts w:eastAsia="Times New Roman"/>
                <w:color w:val="212529"/>
                <w:sz w:val="28"/>
                <w:szCs w:val="28"/>
                <w:lang w:val="uk-UA" w:eastAsia="uk-UA"/>
              </w:rPr>
              <w:t>.</w:t>
            </w:r>
          </w:p>
        </w:tc>
      </w:tr>
      <w:tr w:rsidR="009E33F2" w:rsidRPr="00E671BF" w14:paraId="12B7D8DF" w14:textId="77777777" w:rsidTr="009E33F2">
        <w:tblPrEx>
          <w:tblBorders>
            <w:top w:val="outset" w:sz="2" w:space="0" w:color="000000"/>
            <w:left w:val="outset" w:sz="2" w:space="0" w:color="000000"/>
            <w:bottom w:val="outset" w:sz="2" w:space="0" w:color="000000"/>
            <w:right w:val="outset" w:sz="2" w:space="0" w:color="000000"/>
          </w:tblBorders>
          <w:shd w:val="clear" w:color="auto" w:fill="auto"/>
          <w:tblCellMar>
            <w:top w:w="60" w:type="dxa"/>
            <w:left w:w="60" w:type="dxa"/>
            <w:bottom w:w="60" w:type="dxa"/>
            <w:right w:w="60" w:type="dxa"/>
          </w:tblCellMar>
          <w:tblLook w:val="04A0" w:firstRow="1" w:lastRow="0" w:firstColumn="1" w:lastColumn="0" w:noHBand="0" w:noVBand="1"/>
        </w:tblPrEx>
        <w:tc>
          <w:tcPr>
            <w:tcW w:w="572" w:type="dxa"/>
            <w:tcBorders>
              <w:top w:val="outset" w:sz="6" w:space="0" w:color="000000"/>
              <w:left w:val="outset" w:sz="6" w:space="0" w:color="000000"/>
              <w:bottom w:val="outset" w:sz="6" w:space="0" w:color="000000"/>
              <w:right w:val="outset" w:sz="6" w:space="0" w:color="000000"/>
            </w:tcBorders>
            <w:hideMark/>
          </w:tcPr>
          <w:p w14:paraId="62D1FA9D" w14:textId="6C7685E4" w:rsidR="009E33F2" w:rsidRPr="00E671BF" w:rsidRDefault="009E33F2" w:rsidP="009E33F2">
            <w:pPr>
              <w:rPr>
                <w:sz w:val="28"/>
                <w:szCs w:val="28"/>
                <w:lang w:val="uk-UA"/>
              </w:rPr>
            </w:pPr>
            <w:r w:rsidRPr="00E671BF">
              <w:rPr>
                <w:sz w:val="28"/>
                <w:szCs w:val="28"/>
                <w:lang w:val="uk-UA"/>
              </w:rPr>
              <w:lastRenderedPageBreak/>
              <w:t>1</w:t>
            </w:r>
            <w:r w:rsidR="009C50D7">
              <w:rPr>
                <w:sz w:val="28"/>
                <w:szCs w:val="28"/>
                <w:lang w:val="uk-UA"/>
              </w:rPr>
              <w:t>1</w:t>
            </w:r>
          </w:p>
        </w:tc>
        <w:tc>
          <w:tcPr>
            <w:tcW w:w="3047" w:type="dxa"/>
            <w:gridSpan w:val="2"/>
            <w:tcBorders>
              <w:top w:val="outset" w:sz="6" w:space="0" w:color="000000"/>
              <w:left w:val="outset" w:sz="6" w:space="0" w:color="000000"/>
              <w:bottom w:val="outset" w:sz="6" w:space="0" w:color="000000"/>
              <w:right w:val="outset" w:sz="6" w:space="0" w:color="000000"/>
            </w:tcBorders>
            <w:hideMark/>
          </w:tcPr>
          <w:p w14:paraId="2C8855F1" w14:textId="77777777" w:rsidR="009E33F2" w:rsidRPr="00E671BF" w:rsidRDefault="009E33F2" w:rsidP="009E33F2">
            <w:pPr>
              <w:rPr>
                <w:sz w:val="28"/>
                <w:szCs w:val="28"/>
                <w:lang w:val="uk-UA"/>
              </w:rPr>
            </w:pPr>
            <w:r w:rsidRPr="00E671BF">
              <w:rPr>
                <w:sz w:val="28"/>
                <w:szCs w:val="28"/>
                <w:lang w:val="uk-UA"/>
              </w:rPr>
              <w:t>Результат надання адміністративної послуги</w:t>
            </w:r>
          </w:p>
        </w:tc>
        <w:tc>
          <w:tcPr>
            <w:tcW w:w="5884" w:type="dxa"/>
            <w:gridSpan w:val="2"/>
            <w:tcBorders>
              <w:top w:val="outset" w:sz="6" w:space="0" w:color="000000"/>
              <w:left w:val="outset" w:sz="6" w:space="0" w:color="000000"/>
              <w:bottom w:val="outset" w:sz="6" w:space="0" w:color="000000"/>
              <w:right w:val="outset" w:sz="6" w:space="0" w:color="000000"/>
            </w:tcBorders>
          </w:tcPr>
          <w:p w14:paraId="78E429B2" w14:textId="299ADD13" w:rsidR="004141F3" w:rsidRPr="004141F3" w:rsidRDefault="009C50D7" w:rsidP="004141F3">
            <w:pPr>
              <w:shd w:val="clear" w:color="auto" w:fill="FFFFFF"/>
              <w:jc w:val="both"/>
              <w:rPr>
                <w:rFonts w:eastAsia="Times New Roman"/>
                <w:color w:val="212529"/>
                <w:sz w:val="28"/>
                <w:szCs w:val="28"/>
                <w:lang w:val="uk-UA" w:eastAsia="uk-UA"/>
              </w:rPr>
            </w:pPr>
            <w:r>
              <w:rPr>
                <w:sz w:val="28"/>
                <w:szCs w:val="28"/>
                <w:lang w:val="uk-UA"/>
              </w:rPr>
              <w:t xml:space="preserve"> </w:t>
            </w:r>
            <w:r w:rsidR="004141F3" w:rsidRPr="004141F3">
              <w:rPr>
                <w:sz w:val="28"/>
                <w:szCs w:val="28"/>
                <w:lang w:val="uk-UA"/>
              </w:rPr>
              <w:t>1.</w:t>
            </w:r>
            <w:r w:rsidR="004141F3" w:rsidRPr="004141F3">
              <w:rPr>
                <w:rFonts w:eastAsia="Times New Roman"/>
                <w:color w:val="212529"/>
                <w:sz w:val="28"/>
                <w:szCs w:val="28"/>
                <w:lang w:val="uk-UA" w:eastAsia="uk-UA"/>
              </w:rPr>
              <w:t>Видача свідоцтва про право власності на квартиру (будинок), житлове приміщення у гуртожитку</w:t>
            </w:r>
          </w:p>
          <w:p w14:paraId="482D7394" w14:textId="223BE5DC" w:rsidR="009E33F2" w:rsidRPr="009C50D7" w:rsidRDefault="004141F3" w:rsidP="004141F3">
            <w:pPr>
              <w:shd w:val="clear" w:color="auto" w:fill="FFFFFF"/>
              <w:jc w:val="both"/>
              <w:rPr>
                <w:sz w:val="28"/>
                <w:szCs w:val="28"/>
                <w:lang w:val="uk-UA"/>
              </w:rPr>
            </w:pPr>
            <w:r w:rsidRPr="004141F3">
              <w:rPr>
                <w:rFonts w:eastAsia="Times New Roman"/>
                <w:color w:val="212529"/>
                <w:sz w:val="28"/>
                <w:szCs w:val="28"/>
                <w:lang w:val="uk-UA" w:eastAsia="uk-UA"/>
              </w:rPr>
              <w:t>2.Відмова у приватизації та видачі свідоцтва про право власності на квартиру (будинок), житлове приміщення у гуртожитку</w:t>
            </w:r>
            <w:r>
              <w:rPr>
                <w:rFonts w:eastAsia="Times New Roman"/>
                <w:color w:val="212529"/>
                <w:sz w:val="28"/>
                <w:szCs w:val="28"/>
                <w:lang w:val="uk-UA" w:eastAsia="uk-UA"/>
              </w:rPr>
              <w:t>.</w:t>
            </w:r>
          </w:p>
        </w:tc>
      </w:tr>
      <w:tr w:rsidR="009E33F2" w:rsidRPr="00E671BF" w14:paraId="117799DF" w14:textId="77777777" w:rsidTr="009E33F2">
        <w:tblPrEx>
          <w:tblBorders>
            <w:top w:val="outset" w:sz="2" w:space="0" w:color="000000"/>
            <w:left w:val="outset" w:sz="2" w:space="0" w:color="000000"/>
            <w:bottom w:val="outset" w:sz="2" w:space="0" w:color="000000"/>
            <w:right w:val="outset" w:sz="2" w:space="0" w:color="000000"/>
          </w:tblBorders>
          <w:shd w:val="clear" w:color="auto" w:fill="auto"/>
          <w:tblCellMar>
            <w:top w:w="60" w:type="dxa"/>
            <w:left w:w="60" w:type="dxa"/>
            <w:bottom w:w="60" w:type="dxa"/>
            <w:right w:w="60" w:type="dxa"/>
          </w:tblCellMar>
          <w:tblLook w:val="04A0" w:firstRow="1" w:lastRow="0" w:firstColumn="1" w:lastColumn="0" w:noHBand="0" w:noVBand="1"/>
        </w:tblPrEx>
        <w:tc>
          <w:tcPr>
            <w:tcW w:w="572" w:type="dxa"/>
            <w:tcBorders>
              <w:top w:val="outset" w:sz="6" w:space="0" w:color="000000"/>
              <w:left w:val="outset" w:sz="6" w:space="0" w:color="000000"/>
              <w:bottom w:val="outset" w:sz="6" w:space="0" w:color="000000"/>
              <w:right w:val="outset" w:sz="6" w:space="0" w:color="000000"/>
            </w:tcBorders>
            <w:hideMark/>
          </w:tcPr>
          <w:p w14:paraId="3207B044" w14:textId="5BC45F6A" w:rsidR="009E33F2" w:rsidRPr="00E671BF" w:rsidRDefault="009E33F2" w:rsidP="00E671BF">
            <w:pPr>
              <w:rPr>
                <w:sz w:val="28"/>
                <w:szCs w:val="28"/>
                <w:lang w:val="en-US"/>
              </w:rPr>
            </w:pPr>
            <w:r w:rsidRPr="00E671BF">
              <w:rPr>
                <w:sz w:val="28"/>
                <w:szCs w:val="28"/>
                <w:lang w:val="uk-UA"/>
              </w:rPr>
              <w:t>1</w:t>
            </w:r>
            <w:r w:rsidR="009C50D7">
              <w:rPr>
                <w:sz w:val="28"/>
                <w:szCs w:val="28"/>
                <w:lang w:val="uk-UA"/>
              </w:rPr>
              <w:t>2</w:t>
            </w:r>
          </w:p>
        </w:tc>
        <w:tc>
          <w:tcPr>
            <w:tcW w:w="3047" w:type="dxa"/>
            <w:gridSpan w:val="2"/>
            <w:tcBorders>
              <w:top w:val="outset" w:sz="6" w:space="0" w:color="000000"/>
              <w:left w:val="outset" w:sz="6" w:space="0" w:color="000000"/>
              <w:bottom w:val="outset" w:sz="6" w:space="0" w:color="000000"/>
              <w:right w:val="outset" w:sz="6" w:space="0" w:color="000000"/>
            </w:tcBorders>
            <w:hideMark/>
          </w:tcPr>
          <w:p w14:paraId="6C01DE97" w14:textId="53E30A45" w:rsidR="009E33F2" w:rsidRPr="00E671BF" w:rsidRDefault="00E671BF" w:rsidP="009E33F2">
            <w:pPr>
              <w:rPr>
                <w:sz w:val="28"/>
                <w:szCs w:val="28"/>
                <w:lang w:val="uk-UA"/>
              </w:rPr>
            </w:pPr>
            <w:r w:rsidRPr="00E671BF">
              <w:rPr>
                <w:sz w:val="28"/>
                <w:szCs w:val="28"/>
                <w:lang w:val="uk-UA"/>
              </w:rPr>
              <w:t xml:space="preserve"> Спосіб </w:t>
            </w:r>
            <w:r w:rsidR="009E33F2" w:rsidRPr="00E671BF">
              <w:rPr>
                <w:sz w:val="28"/>
                <w:szCs w:val="28"/>
                <w:lang w:val="uk-UA"/>
              </w:rPr>
              <w:t>отримання відповіді (результату)</w:t>
            </w:r>
          </w:p>
        </w:tc>
        <w:tc>
          <w:tcPr>
            <w:tcW w:w="5884" w:type="dxa"/>
            <w:gridSpan w:val="2"/>
            <w:tcBorders>
              <w:top w:val="outset" w:sz="6" w:space="0" w:color="000000"/>
              <w:left w:val="outset" w:sz="6" w:space="0" w:color="000000"/>
              <w:bottom w:val="outset" w:sz="6" w:space="0" w:color="000000"/>
              <w:right w:val="outset" w:sz="6" w:space="0" w:color="000000"/>
            </w:tcBorders>
            <w:hideMark/>
          </w:tcPr>
          <w:p w14:paraId="1EC54869" w14:textId="08B49261" w:rsidR="009E33F2" w:rsidRPr="004141F3" w:rsidRDefault="009C50D7" w:rsidP="00E671BF">
            <w:pPr>
              <w:jc w:val="both"/>
              <w:rPr>
                <w:sz w:val="28"/>
                <w:szCs w:val="28"/>
                <w:lang w:val="uk-UA"/>
              </w:rPr>
            </w:pPr>
            <w:r>
              <w:rPr>
                <w:sz w:val="28"/>
                <w:szCs w:val="28"/>
                <w:lang w:val="uk-UA"/>
              </w:rPr>
              <w:t xml:space="preserve"> </w:t>
            </w:r>
            <w:proofErr w:type="spellStart"/>
            <w:r w:rsidR="004141F3" w:rsidRPr="004141F3">
              <w:rPr>
                <w:color w:val="212529"/>
                <w:sz w:val="28"/>
                <w:szCs w:val="28"/>
                <w:shd w:val="clear" w:color="auto" w:fill="FFFFFF"/>
              </w:rPr>
              <w:t>Отримати</w:t>
            </w:r>
            <w:proofErr w:type="spell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результати</w:t>
            </w:r>
            <w:proofErr w:type="spell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надання</w:t>
            </w:r>
            <w:proofErr w:type="spell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послуги</w:t>
            </w:r>
            <w:proofErr w:type="spell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заявник</w:t>
            </w:r>
            <w:proofErr w:type="spell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може</w:t>
            </w:r>
            <w:proofErr w:type="spell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особисто</w:t>
            </w:r>
            <w:proofErr w:type="spell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або</w:t>
            </w:r>
            <w:proofErr w:type="spellEnd"/>
            <w:r w:rsidR="004141F3" w:rsidRPr="004141F3">
              <w:rPr>
                <w:color w:val="212529"/>
                <w:sz w:val="28"/>
                <w:szCs w:val="28"/>
                <w:shd w:val="clear" w:color="auto" w:fill="FFFFFF"/>
              </w:rPr>
              <w:t xml:space="preserve"> через </w:t>
            </w:r>
            <w:proofErr w:type="gramStart"/>
            <w:r w:rsidR="004141F3" w:rsidRPr="004141F3">
              <w:rPr>
                <w:color w:val="212529"/>
                <w:sz w:val="28"/>
                <w:szCs w:val="28"/>
                <w:shd w:val="clear" w:color="auto" w:fill="FFFFFF"/>
              </w:rPr>
              <w:t>законного</w:t>
            </w:r>
            <w:proofErr w:type="gram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представника</w:t>
            </w:r>
            <w:proofErr w:type="spell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поштовим</w:t>
            </w:r>
            <w:proofErr w:type="spellEnd"/>
            <w:r w:rsidR="004141F3" w:rsidRPr="004141F3">
              <w:rPr>
                <w:color w:val="212529"/>
                <w:sz w:val="28"/>
                <w:szCs w:val="28"/>
                <w:shd w:val="clear" w:color="auto" w:fill="FFFFFF"/>
              </w:rPr>
              <w:t xml:space="preserve"> </w:t>
            </w:r>
            <w:proofErr w:type="spellStart"/>
            <w:r w:rsidR="004141F3" w:rsidRPr="004141F3">
              <w:rPr>
                <w:color w:val="212529"/>
                <w:sz w:val="28"/>
                <w:szCs w:val="28"/>
                <w:shd w:val="clear" w:color="auto" w:fill="FFFFFF"/>
              </w:rPr>
              <w:t>відправленням</w:t>
            </w:r>
            <w:proofErr w:type="spellEnd"/>
            <w:r w:rsidR="004141F3" w:rsidRPr="004141F3">
              <w:rPr>
                <w:color w:val="212529"/>
                <w:sz w:val="28"/>
                <w:szCs w:val="28"/>
                <w:shd w:val="clear" w:color="auto" w:fill="FFFFFF"/>
              </w:rPr>
              <w:t xml:space="preserve"> на </w:t>
            </w:r>
            <w:proofErr w:type="spellStart"/>
            <w:r w:rsidR="004141F3" w:rsidRPr="004141F3">
              <w:rPr>
                <w:color w:val="212529"/>
                <w:sz w:val="28"/>
                <w:szCs w:val="28"/>
                <w:shd w:val="clear" w:color="auto" w:fill="FFFFFF"/>
              </w:rPr>
              <w:t>вказану</w:t>
            </w:r>
            <w:proofErr w:type="spellEnd"/>
            <w:r w:rsidR="004141F3" w:rsidRPr="004141F3">
              <w:rPr>
                <w:color w:val="212529"/>
                <w:sz w:val="28"/>
                <w:szCs w:val="28"/>
                <w:shd w:val="clear" w:color="auto" w:fill="FFFFFF"/>
              </w:rPr>
              <w:t xml:space="preserve"> при </w:t>
            </w:r>
            <w:proofErr w:type="spellStart"/>
            <w:r w:rsidR="004141F3" w:rsidRPr="004141F3">
              <w:rPr>
                <w:color w:val="212529"/>
                <w:sz w:val="28"/>
                <w:szCs w:val="28"/>
                <w:shd w:val="clear" w:color="auto" w:fill="FFFFFF"/>
              </w:rPr>
              <w:t>поданні</w:t>
            </w:r>
            <w:proofErr w:type="spellEnd"/>
            <w:r w:rsidR="004141F3" w:rsidRPr="004141F3">
              <w:rPr>
                <w:color w:val="212529"/>
                <w:sz w:val="28"/>
                <w:szCs w:val="28"/>
                <w:shd w:val="clear" w:color="auto" w:fill="FFFFFF"/>
              </w:rPr>
              <w:t xml:space="preserve"> заяви адресу (</w:t>
            </w:r>
            <w:proofErr w:type="spellStart"/>
            <w:r w:rsidR="004141F3" w:rsidRPr="004141F3">
              <w:rPr>
                <w:color w:val="212529"/>
                <w:sz w:val="28"/>
                <w:szCs w:val="28"/>
                <w:shd w:val="clear" w:color="auto" w:fill="FFFFFF"/>
              </w:rPr>
              <w:t>рекомендованим</w:t>
            </w:r>
            <w:proofErr w:type="spellEnd"/>
            <w:r w:rsidR="004141F3" w:rsidRPr="004141F3">
              <w:rPr>
                <w:color w:val="212529"/>
                <w:sz w:val="28"/>
                <w:szCs w:val="28"/>
                <w:shd w:val="clear" w:color="auto" w:fill="FFFFFF"/>
              </w:rPr>
              <w:t xml:space="preserve"> листом).</w:t>
            </w:r>
          </w:p>
        </w:tc>
      </w:tr>
    </w:tbl>
    <w:p w14:paraId="44865D6D" w14:textId="77777777" w:rsidR="004141F3" w:rsidRDefault="004141F3" w:rsidP="004141F3">
      <w:pPr>
        <w:pStyle w:val="5"/>
        <w:shd w:val="clear" w:color="auto" w:fill="FFFFFF"/>
        <w:spacing w:before="0" w:beforeAutospacing="0" w:after="240" w:afterAutospacing="0"/>
        <w:rPr>
          <w:b w:val="0"/>
          <w:bCs w:val="0"/>
          <w:color w:val="212529"/>
          <w:sz w:val="28"/>
          <w:szCs w:val="28"/>
        </w:rPr>
      </w:pPr>
      <w:r w:rsidRPr="004141F3">
        <w:rPr>
          <w:sz w:val="28"/>
          <w:szCs w:val="28"/>
        </w:rPr>
        <w:t>ПРИМІТКА:</w:t>
      </w:r>
      <w:r w:rsidRPr="004141F3">
        <w:rPr>
          <w:b w:val="0"/>
          <w:bCs w:val="0"/>
          <w:color w:val="212529"/>
          <w:sz w:val="28"/>
          <w:szCs w:val="28"/>
        </w:rPr>
        <w:t xml:space="preserve"> </w:t>
      </w:r>
    </w:p>
    <w:p w14:paraId="6D332724" w14:textId="71BAE986" w:rsidR="004141F3" w:rsidRPr="004141F3" w:rsidRDefault="004141F3" w:rsidP="004141F3">
      <w:pPr>
        <w:pStyle w:val="5"/>
        <w:shd w:val="clear" w:color="auto" w:fill="FFFFFF"/>
        <w:spacing w:before="0" w:beforeAutospacing="0" w:after="240" w:afterAutospacing="0"/>
        <w:jc w:val="both"/>
        <w:rPr>
          <w:bCs w:val="0"/>
          <w:color w:val="212529"/>
          <w:sz w:val="28"/>
          <w:szCs w:val="28"/>
          <w:u w:val="single"/>
        </w:rPr>
      </w:pPr>
      <w:r w:rsidRPr="004141F3">
        <w:rPr>
          <w:bCs w:val="0"/>
          <w:color w:val="212529"/>
          <w:sz w:val="28"/>
          <w:szCs w:val="28"/>
          <w:u w:val="single"/>
        </w:rPr>
        <w:t>Умови і випадки надання</w:t>
      </w:r>
    </w:p>
    <w:p w14:paraId="5E71730F" w14:textId="77777777" w:rsidR="004141F3" w:rsidRPr="004141F3" w:rsidRDefault="004141F3" w:rsidP="004141F3">
      <w:pPr>
        <w:shd w:val="clear" w:color="auto" w:fill="FFFFFF"/>
        <w:ind w:firstLine="360"/>
        <w:jc w:val="both"/>
        <w:rPr>
          <w:rFonts w:eastAsia="Times New Roman"/>
          <w:color w:val="212529"/>
          <w:sz w:val="28"/>
          <w:szCs w:val="28"/>
          <w:lang w:val="uk-UA" w:eastAsia="uk-UA"/>
        </w:rPr>
      </w:pPr>
      <w:r w:rsidRPr="004141F3">
        <w:rPr>
          <w:rFonts w:eastAsia="Times New Roman"/>
          <w:color w:val="212529"/>
          <w:sz w:val="28"/>
          <w:szCs w:val="28"/>
          <w:lang w:val="uk-UA" w:eastAsia="uk-UA"/>
        </w:rPr>
        <w:t>Приватизація державного житлового фонду здійснюється уповноваженими на це органами приватизації, створеними місцевою державною адміністрацією, та органами місцевого самоврядування, державними підприємствами, організаціями, установами, у повному господарському віданні або оперативному управлінні, яких знаходиться державний житловий фонд. </w:t>
      </w:r>
    </w:p>
    <w:p w14:paraId="4157DE57" w14:textId="77777777" w:rsidR="004141F3" w:rsidRPr="004141F3" w:rsidRDefault="004141F3" w:rsidP="004141F3">
      <w:pPr>
        <w:shd w:val="clear" w:color="auto" w:fill="FFFFFF"/>
        <w:ind w:firstLine="360"/>
        <w:jc w:val="both"/>
        <w:rPr>
          <w:rFonts w:eastAsia="Times New Roman"/>
          <w:color w:val="212529"/>
          <w:sz w:val="28"/>
          <w:szCs w:val="28"/>
          <w:lang w:val="uk-UA" w:eastAsia="uk-UA"/>
        </w:rPr>
      </w:pPr>
    </w:p>
    <w:p w14:paraId="62F98BEA" w14:textId="77777777" w:rsidR="004141F3" w:rsidRPr="004141F3" w:rsidRDefault="004141F3" w:rsidP="004141F3">
      <w:pPr>
        <w:shd w:val="clear" w:color="auto" w:fill="FFFFFF"/>
        <w:ind w:firstLine="360"/>
        <w:jc w:val="both"/>
        <w:rPr>
          <w:rFonts w:eastAsia="Times New Roman"/>
          <w:b/>
          <w:color w:val="212529"/>
          <w:sz w:val="28"/>
          <w:szCs w:val="28"/>
          <w:lang w:val="uk-UA" w:eastAsia="uk-UA"/>
        </w:rPr>
      </w:pPr>
      <w:r w:rsidRPr="004141F3">
        <w:rPr>
          <w:rFonts w:eastAsia="Times New Roman"/>
          <w:b/>
          <w:color w:val="212529"/>
          <w:sz w:val="28"/>
          <w:szCs w:val="28"/>
          <w:lang w:val="uk-UA" w:eastAsia="uk-UA"/>
        </w:rPr>
        <w:t>Приватизація здійснюється шляхом: </w:t>
      </w:r>
    </w:p>
    <w:p w14:paraId="1A7987D2" w14:textId="77777777" w:rsidR="004141F3" w:rsidRPr="004141F3" w:rsidRDefault="004141F3" w:rsidP="004141F3">
      <w:pPr>
        <w:shd w:val="clear" w:color="auto" w:fill="FFFFFF"/>
        <w:ind w:firstLine="360"/>
        <w:jc w:val="both"/>
        <w:rPr>
          <w:rFonts w:eastAsia="Times New Roman"/>
          <w:color w:val="212529"/>
          <w:sz w:val="28"/>
          <w:szCs w:val="28"/>
          <w:lang w:val="uk-UA" w:eastAsia="uk-UA"/>
        </w:rPr>
      </w:pPr>
      <w:r w:rsidRPr="004141F3">
        <w:rPr>
          <w:rFonts w:eastAsia="Times New Roman"/>
          <w:color w:val="212529"/>
          <w:sz w:val="28"/>
          <w:szCs w:val="28"/>
          <w:lang w:val="uk-UA" w:eastAsia="uk-UA"/>
        </w:rPr>
        <w:t>- безоплатної передачі громадянам квартир (будинків), житлових приміщень у гуртожитках з розрахунку санітарної норми 21 квадратний метр загальної площі на наймача і кожного члена його сім'ї та додатково 10 квадратних метрів на сім'ю; </w:t>
      </w:r>
    </w:p>
    <w:p w14:paraId="435C47C6" w14:textId="77777777" w:rsidR="004141F3" w:rsidRPr="004141F3" w:rsidRDefault="004141F3" w:rsidP="004141F3">
      <w:pPr>
        <w:shd w:val="clear" w:color="auto" w:fill="FFFFFF"/>
        <w:ind w:firstLine="360"/>
        <w:jc w:val="both"/>
        <w:rPr>
          <w:rFonts w:eastAsia="Times New Roman"/>
          <w:color w:val="212529"/>
          <w:sz w:val="28"/>
          <w:szCs w:val="28"/>
          <w:lang w:val="uk-UA" w:eastAsia="uk-UA"/>
        </w:rPr>
      </w:pPr>
      <w:r w:rsidRPr="004141F3">
        <w:rPr>
          <w:rFonts w:eastAsia="Times New Roman"/>
          <w:color w:val="212529"/>
          <w:sz w:val="28"/>
          <w:szCs w:val="28"/>
          <w:lang w:val="uk-UA" w:eastAsia="uk-UA"/>
        </w:rPr>
        <w:t>- продажу надлишків загальної площі квартир (будинків), житлових приміщень у гуртожитках громадянам України, що мешкають в них або перебувають в черзі потребуючих поліпшення житлових умов. </w:t>
      </w:r>
    </w:p>
    <w:p w14:paraId="463A5185" w14:textId="77777777" w:rsidR="004141F3" w:rsidRPr="004141F3" w:rsidRDefault="004141F3" w:rsidP="004141F3">
      <w:pPr>
        <w:shd w:val="clear" w:color="auto" w:fill="FFFFFF"/>
        <w:ind w:firstLine="360"/>
        <w:jc w:val="both"/>
        <w:rPr>
          <w:rFonts w:eastAsia="Times New Roman"/>
          <w:color w:val="212529"/>
          <w:sz w:val="28"/>
          <w:szCs w:val="28"/>
          <w:lang w:val="uk-UA" w:eastAsia="uk-UA"/>
        </w:rPr>
      </w:pPr>
    </w:p>
    <w:p w14:paraId="465625F2" w14:textId="77777777" w:rsidR="004141F3" w:rsidRPr="004141F3" w:rsidRDefault="004141F3" w:rsidP="004141F3">
      <w:pPr>
        <w:shd w:val="clear" w:color="auto" w:fill="FFFFFF"/>
        <w:ind w:firstLine="360"/>
        <w:jc w:val="both"/>
        <w:rPr>
          <w:rFonts w:eastAsia="Times New Roman"/>
          <w:color w:val="212529"/>
          <w:sz w:val="28"/>
          <w:szCs w:val="28"/>
          <w:lang w:val="uk-UA" w:eastAsia="uk-UA"/>
        </w:rPr>
      </w:pPr>
      <w:r w:rsidRPr="004141F3">
        <w:rPr>
          <w:rFonts w:eastAsia="Times New Roman"/>
          <w:color w:val="212529"/>
          <w:sz w:val="28"/>
          <w:szCs w:val="28"/>
          <w:lang w:val="uk-UA" w:eastAsia="uk-UA"/>
        </w:rPr>
        <w:t>Передача у власність громадян житлових приміщень у гуртожитках здійснюється з одночасною передачею їм у спільну сумісну власність допоміжних приміщень (приміщень загального користування). Передача квартир (будинків), житлових приміщень у гуртожитках у власність громадян з доплатою, безоплатно чи з компенсацією оформляється свідоцтвом про право власності на квартиру (будинок), житлове приміщення у гуртожитку, яке реєструється в органах приватизації і не потребує нотаріального посвідчення.</w:t>
      </w:r>
    </w:p>
    <w:p w14:paraId="71FA8B74" w14:textId="77777777" w:rsidR="004141F3" w:rsidRPr="004141F3" w:rsidRDefault="004141F3" w:rsidP="004141F3">
      <w:pPr>
        <w:shd w:val="clear" w:color="auto" w:fill="FFFFFF"/>
        <w:ind w:firstLine="360"/>
        <w:jc w:val="both"/>
        <w:rPr>
          <w:rFonts w:eastAsia="Times New Roman"/>
          <w:color w:val="212529"/>
          <w:sz w:val="28"/>
          <w:szCs w:val="28"/>
          <w:lang w:val="uk-UA" w:eastAsia="uk-UA"/>
        </w:rPr>
      </w:pPr>
    </w:p>
    <w:p w14:paraId="33C4D97A" w14:textId="77777777" w:rsidR="004141F3" w:rsidRPr="004141F3" w:rsidRDefault="004141F3" w:rsidP="004141F3">
      <w:pPr>
        <w:shd w:val="clear" w:color="auto" w:fill="FFFFFF"/>
        <w:ind w:firstLine="360"/>
        <w:jc w:val="both"/>
        <w:rPr>
          <w:rFonts w:eastAsia="Times New Roman"/>
          <w:color w:val="212529"/>
          <w:sz w:val="28"/>
          <w:szCs w:val="28"/>
          <w:lang w:val="uk-UA" w:eastAsia="uk-UA"/>
        </w:rPr>
      </w:pPr>
      <w:r w:rsidRPr="004141F3">
        <w:rPr>
          <w:rFonts w:eastAsia="Times New Roman"/>
          <w:color w:val="212529"/>
          <w:sz w:val="28"/>
          <w:szCs w:val="28"/>
          <w:lang w:val="uk-UA" w:eastAsia="uk-UA"/>
        </w:rPr>
        <w:t xml:space="preserve">Орган приватизації приймає рішення про передачу квартир (будинків), жилих приміщень у гуртожитках, кімнат у комунальних квартирах у власність громадян. На підставі вказаного рішення орган приватизації видає свідоцтво про право власності та реєструє його у спеціальній реєстраційній книзі квартир </w:t>
      </w:r>
      <w:r w:rsidRPr="004141F3">
        <w:rPr>
          <w:rFonts w:eastAsia="Times New Roman"/>
          <w:color w:val="212529"/>
          <w:sz w:val="28"/>
          <w:szCs w:val="28"/>
          <w:lang w:val="uk-UA" w:eastAsia="uk-UA"/>
        </w:rPr>
        <w:lastRenderedPageBreak/>
        <w:t>(будинків), жилих приміщень у гуртожитках, кімнат у комунальних квартирах, що належать громадянам на праві приватної (спільної сумісної, спільної часткової) власності.</w:t>
      </w:r>
    </w:p>
    <w:p w14:paraId="21D7EC5F" w14:textId="77777777" w:rsidR="004141F3" w:rsidRPr="004141F3" w:rsidRDefault="004141F3" w:rsidP="004141F3">
      <w:pPr>
        <w:shd w:val="clear" w:color="auto" w:fill="FFFFFF"/>
        <w:ind w:firstLine="360"/>
        <w:jc w:val="both"/>
        <w:rPr>
          <w:rFonts w:eastAsia="Times New Roman"/>
          <w:color w:val="212529"/>
          <w:sz w:val="28"/>
          <w:szCs w:val="28"/>
          <w:lang w:val="uk-UA" w:eastAsia="uk-UA"/>
        </w:rPr>
      </w:pPr>
    </w:p>
    <w:p w14:paraId="7393C430" w14:textId="77777777" w:rsidR="004141F3" w:rsidRPr="004141F3" w:rsidRDefault="004141F3" w:rsidP="004141F3">
      <w:pPr>
        <w:shd w:val="clear" w:color="auto" w:fill="FFFFFF"/>
        <w:ind w:firstLine="360"/>
        <w:jc w:val="both"/>
        <w:rPr>
          <w:rFonts w:eastAsia="Times New Roman"/>
          <w:color w:val="212529"/>
          <w:sz w:val="28"/>
          <w:szCs w:val="28"/>
          <w:lang w:val="uk-UA" w:eastAsia="uk-UA"/>
        </w:rPr>
      </w:pPr>
      <w:r w:rsidRPr="004141F3">
        <w:rPr>
          <w:rFonts w:eastAsia="Times New Roman"/>
          <w:color w:val="212529"/>
          <w:sz w:val="28"/>
          <w:szCs w:val="28"/>
          <w:lang w:val="uk-UA" w:eastAsia="uk-UA"/>
        </w:rPr>
        <w:t>У свідоцтво про право власності вносяться господарські будівлі (приміщення), які є у користуванні осіб, що приватизують житло, а саме сараї, гаражі, комори і таке інше, які розташовані на прибудинковій території та не є самовільно збудованими. Вказані господарські будівлі (приміщення) передаються у приватну (спільну сумісну, спільну часткову) власність громадян одночасно з приватизацією ними квартир (будинків), жилих приміщень у гуртожитках, кімнат у комунальних квартирах безоплатно і окремо приватизації не підлягають.</w:t>
      </w:r>
    </w:p>
    <w:p w14:paraId="06DA50D0" w14:textId="77777777" w:rsidR="004141F3" w:rsidRPr="004141F3" w:rsidRDefault="004141F3" w:rsidP="004141F3">
      <w:pPr>
        <w:shd w:val="clear" w:color="auto" w:fill="FFFFFF"/>
        <w:ind w:firstLine="360"/>
        <w:jc w:val="both"/>
        <w:rPr>
          <w:rFonts w:eastAsia="Times New Roman"/>
          <w:color w:val="212529"/>
          <w:sz w:val="28"/>
          <w:szCs w:val="28"/>
          <w:lang w:val="uk-UA" w:eastAsia="uk-UA"/>
        </w:rPr>
      </w:pPr>
    </w:p>
    <w:p w14:paraId="005AFA48" w14:textId="77777777" w:rsidR="004141F3" w:rsidRPr="004141F3" w:rsidRDefault="004141F3" w:rsidP="004141F3">
      <w:pPr>
        <w:shd w:val="clear" w:color="auto" w:fill="FFFFFF"/>
        <w:ind w:firstLine="360"/>
        <w:jc w:val="both"/>
        <w:rPr>
          <w:rFonts w:eastAsia="Times New Roman"/>
          <w:color w:val="212529"/>
          <w:sz w:val="28"/>
          <w:szCs w:val="28"/>
          <w:lang w:val="uk-UA" w:eastAsia="uk-UA"/>
        </w:rPr>
      </w:pPr>
      <w:r w:rsidRPr="004141F3">
        <w:rPr>
          <w:rFonts w:eastAsia="Times New Roman"/>
          <w:color w:val="212529"/>
          <w:sz w:val="28"/>
          <w:szCs w:val="28"/>
          <w:lang w:val="uk-UA" w:eastAsia="uk-UA"/>
        </w:rPr>
        <w:t>Вартість послуг з оформлення документів на право власності на квартиру (будинок), житлове приміщення у гуртожитку оплачується громадянами за розцінками, що встановлюються місцевими органами виконавчої влади.</w:t>
      </w:r>
    </w:p>
    <w:p w14:paraId="7781A0DD" w14:textId="518130FD" w:rsidR="00A75DF9" w:rsidRPr="009E33F2" w:rsidRDefault="00A75DF9">
      <w:pPr>
        <w:rPr>
          <w:lang w:val="uk-UA"/>
        </w:rPr>
      </w:pPr>
    </w:p>
    <w:sectPr w:rsidR="00A75DF9" w:rsidRPr="009E33F2" w:rsidSect="00DB11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Microsoft YaHei"/>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3C0D"/>
    <w:multiLevelType w:val="hybridMultilevel"/>
    <w:tmpl w:val="135C1104"/>
    <w:lvl w:ilvl="0" w:tplc="0419000F">
      <w:start w:val="1"/>
      <w:numFmt w:val="decimal"/>
      <w:lvlText w:val="%1."/>
      <w:lvlJc w:val="left"/>
      <w:pPr>
        <w:ind w:left="501" w:hanging="360"/>
      </w:pPr>
      <w:rPr>
        <w:rFonts w:hint="default"/>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nsid w:val="340032F4"/>
    <w:multiLevelType w:val="hybridMultilevel"/>
    <w:tmpl w:val="D4BAA440"/>
    <w:lvl w:ilvl="0" w:tplc="9A065950">
      <w:start w:val="15"/>
      <w:numFmt w:val="bullet"/>
      <w:lvlText w:val=""/>
      <w:lvlJc w:val="left"/>
      <w:pPr>
        <w:ind w:left="720" w:hanging="360"/>
      </w:pPr>
      <w:rPr>
        <w:rFonts w:ascii="Symbol" w:eastAsia="SimSu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22D02FA"/>
    <w:multiLevelType w:val="hybridMultilevel"/>
    <w:tmpl w:val="BDAE4E40"/>
    <w:lvl w:ilvl="0" w:tplc="259C3872">
      <w:start w:val="2"/>
      <w:numFmt w:val="bullet"/>
      <w:lvlText w:val="-"/>
      <w:lvlJc w:val="left"/>
      <w:pPr>
        <w:ind w:left="2580" w:hanging="360"/>
      </w:pPr>
      <w:rPr>
        <w:rFonts w:ascii="Times New Roman" w:eastAsia="SimSun" w:hAnsi="Times New Roman" w:cs="Times New Roman" w:hint="default"/>
      </w:rPr>
    </w:lvl>
    <w:lvl w:ilvl="1" w:tplc="04190003" w:tentative="1">
      <w:start w:val="1"/>
      <w:numFmt w:val="bullet"/>
      <w:lvlText w:val="o"/>
      <w:lvlJc w:val="left"/>
      <w:pPr>
        <w:ind w:left="3300" w:hanging="360"/>
      </w:pPr>
      <w:rPr>
        <w:rFonts w:ascii="Courier New" w:hAnsi="Courier New" w:cs="Courier New" w:hint="default"/>
      </w:rPr>
    </w:lvl>
    <w:lvl w:ilvl="2" w:tplc="04190005" w:tentative="1">
      <w:start w:val="1"/>
      <w:numFmt w:val="bullet"/>
      <w:lvlText w:val=""/>
      <w:lvlJc w:val="left"/>
      <w:pPr>
        <w:ind w:left="4020" w:hanging="360"/>
      </w:pPr>
      <w:rPr>
        <w:rFonts w:ascii="Wingdings" w:hAnsi="Wingdings" w:hint="default"/>
      </w:rPr>
    </w:lvl>
    <w:lvl w:ilvl="3" w:tplc="04190001" w:tentative="1">
      <w:start w:val="1"/>
      <w:numFmt w:val="bullet"/>
      <w:lvlText w:val=""/>
      <w:lvlJc w:val="left"/>
      <w:pPr>
        <w:ind w:left="4740" w:hanging="360"/>
      </w:pPr>
      <w:rPr>
        <w:rFonts w:ascii="Symbol" w:hAnsi="Symbol" w:hint="default"/>
      </w:rPr>
    </w:lvl>
    <w:lvl w:ilvl="4" w:tplc="04190003" w:tentative="1">
      <w:start w:val="1"/>
      <w:numFmt w:val="bullet"/>
      <w:lvlText w:val="o"/>
      <w:lvlJc w:val="left"/>
      <w:pPr>
        <w:ind w:left="5460" w:hanging="360"/>
      </w:pPr>
      <w:rPr>
        <w:rFonts w:ascii="Courier New" w:hAnsi="Courier New" w:cs="Courier New" w:hint="default"/>
      </w:rPr>
    </w:lvl>
    <w:lvl w:ilvl="5" w:tplc="04190005" w:tentative="1">
      <w:start w:val="1"/>
      <w:numFmt w:val="bullet"/>
      <w:lvlText w:val=""/>
      <w:lvlJc w:val="left"/>
      <w:pPr>
        <w:ind w:left="6180" w:hanging="360"/>
      </w:pPr>
      <w:rPr>
        <w:rFonts w:ascii="Wingdings" w:hAnsi="Wingdings" w:hint="default"/>
      </w:rPr>
    </w:lvl>
    <w:lvl w:ilvl="6" w:tplc="04190001" w:tentative="1">
      <w:start w:val="1"/>
      <w:numFmt w:val="bullet"/>
      <w:lvlText w:val=""/>
      <w:lvlJc w:val="left"/>
      <w:pPr>
        <w:ind w:left="6900" w:hanging="360"/>
      </w:pPr>
      <w:rPr>
        <w:rFonts w:ascii="Symbol" w:hAnsi="Symbol" w:hint="default"/>
      </w:rPr>
    </w:lvl>
    <w:lvl w:ilvl="7" w:tplc="04190003" w:tentative="1">
      <w:start w:val="1"/>
      <w:numFmt w:val="bullet"/>
      <w:lvlText w:val="o"/>
      <w:lvlJc w:val="left"/>
      <w:pPr>
        <w:ind w:left="7620" w:hanging="360"/>
      </w:pPr>
      <w:rPr>
        <w:rFonts w:ascii="Courier New" w:hAnsi="Courier New" w:cs="Courier New" w:hint="default"/>
      </w:rPr>
    </w:lvl>
    <w:lvl w:ilvl="8" w:tplc="04190005" w:tentative="1">
      <w:start w:val="1"/>
      <w:numFmt w:val="bullet"/>
      <w:lvlText w:val=""/>
      <w:lvlJc w:val="left"/>
      <w:pPr>
        <w:ind w:left="8340" w:hanging="360"/>
      </w:pPr>
      <w:rPr>
        <w:rFonts w:ascii="Wingdings" w:hAnsi="Wingdings" w:hint="default"/>
      </w:rPr>
    </w:lvl>
  </w:abstractNum>
  <w:abstractNum w:abstractNumId="3">
    <w:nsid w:val="55ED3E18"/>
    <w:multiLevelType w:val="hybridMultilevel"/>
    <w:tmpl w:val="0096D804"/>
    <w:lvl w:ilvl="0" w:tplc="C450E1CC">
      <w:start w:val="1"/>
      <w:numFmt w:val="decimal"/>
      <w:lvlText w:val="%1."/>
      <w:lvlJc w:val="left"/>
      <w:pPr>
        <w:ind w:left="501" w:hanging="360"/>
      </w:pPr>
    </w:lvl>
    <w:lvl w:ilvl="1" w:tplc="04190019">
      <w:start w:val="1"/>
      <w:numFmt w:val="lowerLetter"/>
      <w:lvlText w:val="%2."/>
      <w:lvlJc w:val="left"/>
      <w:pPr>
        <w:ind w:left="1221" w:hanging="360"/>
      </w:pPr>
    </w:lvl>
    <w:lvl w:ilvl="2" w:tplc="0419001B">
      <w:start w:val="1"/>
      <w:numFmt w:val="lowerRoman"/>
      <w:lvlText w:val="%3."/>
      <w:lvlJc w:val="right"/>
      <w:pPr>
        <w:ind w:left="1941" w:hanging="180"/>
      </w:pPr>
    </w:lvl>
    <w:lvl w:ilvl="3" w:tplc="0419000F">
      <w:start w:val="1"/>
      <w:numFmt w:val="decimal"/>
      <w:lvlText w:val="%4."/>
      <w:lvlJc w:val="left"/>
      <w:pPr>
        <w:ind w:left="2661" w:hanging="360"/>
      </w:pPr>
    </w:lvl>
    <w:lvl w:ilvl="4" w:tplc="04190019">
      <w:start w:val="1"/>
      <w:numFmt w:val="lowerLetter"/>
      <w:lvlText w:val="%5."/>
      <w:lvlJc w:val="left"/>
      <w:pPr>
        <w:ind w:left="3381" w:hanging="360"/>
      </w:pPr>
    </w:lvl>
    <w:lvl w:ilvl="5" w:tplc="0419001B">
      <w:start w:val="1"/>
      <w:numFmt w:val="lowerRoman"/>
      <w:lvlText w:val="%6."/>
      <w:lvlJc w:val="right"/>
      <w:pPr>
        <w:ind w:left="4101" w:hanging="180"/>
      </w:pPr>
    </w:lvl>
    <w:lvl w:ilvl="6" w:tplc="0419000F">
      <w:start w:val="1"/>
      <w:numFmt w:val="decimal"/>
      <w:lvlText w:val="%7."/>
      <w:lvlJc w:val="left"/>
      <w:pPr>
        <w:ind w:left="4821" w:hanging="360"/>
      </w:pPr>
    </w:lvl>
    <w:lvl w:ilvl="7" w:tplc="04190019">
      <w:start w:val="1"/>
      <w:numFmt w:val="lowerLetter"/>
      <w:lvlText w:val="%8."/>
      <w:lvlJc w:val="left"/>
      <w:pPr>
        <w:ind w:left="5541" w:hanging="360"/>
      </w:pPr>
    </w:lvl>
    <w:lvl w:ilvl="8" w:tplc="0419001B">
      <w:start w:val="1"/>
      <w:numFmt w:val="lowerRoman"/>
      <w:lvlText w:val="%9."/>
      <w:lvlJc w:val="right"/>
      <w:pPr>
        <w:ind w:left="6261" w:hanging="18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06648"/>
    <w:rsid w:val="0002278D"/>
    <w:rsid w:val="0013639E"/>
    <w:rsid w:val="001979A1"/>
    <w:rsid w:val="00406648"/>
    <w:rsid w:val="004067C9"/>
    <w:rsid w:val="00412326"/>
    <w:rsid w:val="004141F3"/>
    <w:rsid w:val="004B03AD"/>
    <w:rsid w:val="007942C1"/>
    <w:rsid w:val="007B10E1"/>
    <w:rsid w:val="009C50D7"/>
    <w:rsid w:val="009E33F2"/>
    <w:rsid w:val="00A75DF9"/>
    <w:rsid w:val="00C00845"/>
    <w:rsid w:val="00C77C1A"/>
    <w:rsid w:val="00D03C66"/>
    <w:rsid w:val="00D15678"/>
    <w:rsid w:val="00D513D6"/>
    <w:rsid w:val="00DB1139"/>
    <w:rsid w:val="00E641FD"/>
    <w:rsid w:val="00E671BF"/>
    <w:rsid w:val="00EB412C"/>
    <w:rsid w:val="00F54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648"/>
    <w:pPr>
      <w:spacing w:after="0" w:line="240" w:lineRule="auto"/>
    </w:pPr>
    <w:rPr>
      <w:rFonts w:ascii="Times New Roman" w:eastAsia="SimSun" w:hAnsi="Times New Roman" w:cs="Times New Roman"/>
      <w:sz w:val="24"/>
      <w:szCs w:val="24"/>
      <w:lang w:eastAsia="ru-RU"/>
    </w:rPr>
  </w:style>
  <w:style w:type="paragraph" w:styleId="5">
    <w:name w:val="heading 5"/>
    <w:basedOn w:val="a"/>
    <w:link w:val="50"/>
    <w:uiPriority w:val="9"/>
    <w:qFormat/>
    <w:rsid w:val="004141F3"/>
    <w:pPr>
      <w:spacing w:before="100" w:beforeAutospacing="1" w:after="100" w:afterAutospacing="1"/>
      <w:outlineLvl w:val="4"/>
    </w:pPr>
    <w:rPr>
      <w:rFonts w:eastAsia="Times New Roman"/>
      <w:b/>
      <w:bCs/>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406648"/>
  </w:style>
  <w:style w:type="character" w:customStyle="1" w:styleId="rvts9">
    <w:name w:val="rvts9"/>
    <w:basedOn w:val="a0"/>
    <w:qFormat/>
    <w:rsid w:val="00406648"/>
  </w:style>
  <w:style w:type="character" w:styleId="a3">
    <w:name w:val="Hyperlink"/>
    <w:rsid w:val="00406648"/>
    <w:rPr>
      <w:color w:val="0000FF"/>
      <w:u w:val="single"/>
    </w:rPr>
  </w:style>
  <w:style w:type="paragraph" w:customStyle="1" w:styleId="rvps2">
    <w:name w:val="rvps2"/>
    <w:basedOn w:val="a"/>
    <w:rsid w:val="00406648"/>
    <w:pPr>
      <w:spacing w:before="100" w:beforeAutospacing="1" w:after="100" w:afterAutospacing="1"/>
    </w:pPr>
  </w:style>
  <w:style w:type="paragraph" w:customStyle="1" w:styleId="rvps12">
    <w:name w:val="rvps12"/>
    <w:basedOn w:val="a"/>
    <w:qFormat/>
    <w:rsid w:val="00406648"/>
    <w:pPr>
      <w:spacing w:before="100" w:beforeAutospacing="1" w:after="100" w:afterAutospacing="1"/>
    </w:pPr>
  </w:style>
  <w:style w:type="paragraph" w:styleId="a4">
    <w:name w:val="Normal (Web)"/>
    <w:uiPriority w:val="99"/>
    <w:rsid w:val="00406648"/>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a5">
    <w:name w:val="Нормальний текст"/>
    <w:basedOn w:val="a"/>
    <w:rsid w:val="00406648"/>
    <w:pPr>
      <w:spacing w:before="120"/>
      <w:ind w:firstLine="567"/>
    </w:pPr>
    <w:rPr>
      <w:rFonts w:ascii="Antiqua" w:eastAsia="Times New Roman" w:hAnsi="Antiqua"/>
      <w:sz w:val="26"/>
      <w:szCs w:val="20"/>
      <w:lang w:val="uk-UA"/>
    </w:rPr>
  </w:style>
  <w:style w:type="paragraph" w:styleId="HTML">
    <w:name w:val="HTML Preformatted"/>
    <w:aliases w:val="Знак,Знак Знак Знак Знак Знак Знак Знак1 Знак Знак Знак Знак"/>
    <w:basedOn w:val="a"/>
    <w:link w:val="HTML0"/>
    <w:uiPriority w:val="99"/>
    <w:unhideWhenUsed/>
    <w:rsid w:val="00406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uk-UA" w:eastAsia="uk-UA"/>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406648"/>
    <w:rPr>
      <w:rFonts w:ascii="Courier New" w:eastAsia="Times New Roman" w:hAnsi="Courier New" w:cs="Courier New"/>
      <w:sz w:val="20"/>
      <w:szCs w:val="20"/>
      <w:lang w:val="uk-UA" w:eastAsia="uk-UA"/>
    </w:rPr>
  </w:style>
  <w:style w:type="paragraph" w:styleId="a6">
    <w:name w:val="List Paragraph"/>
    <w:basedOn w:val="a"/>
    <w:uiPriority w:val="34"/>
    <w:qFormat/>
    <w:rsid w:val="00406648"/>
    <w:pPr>
      <w:ind w:left="720"/>
      <w:contextualSpacing/>
    </w:pPr>
    <w:rPr>
      <w:rFonts w:eastAsia="Times New Roman"/>
      <w:lang w:val="uk-UA" w:eastAsia="uk-UA"/>
    </w:rPr>
  </w:style>
  <w:style w:type="character" w:customStyle="1" w:styleId="50">
    <w:name w:val="Заголовок 5 Знак"/>
    <w:basedOn w:val="a0"/>
    <w:link w:val="5"/>
    <w:uiPriority w:val="9"/>
    <w:rsid w:val="004141F3"/>
    <w:rPr>
      <w:rFonts w:ascii="Times New Roman" w:eastAsia="Times New Roman" w:hAnsi="Times New Roman" w:cs="Times New Roman"/>
      <w:b/>
      <w:bCs/>
      <w:sz w:val="20"/>
      <w:szCs w:val="2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987442">
      <w:bodyDiv w:val="1"/>
      <w:marLeft w:val="0"/>
      <w:marRight w:val="0"/>
      <w:marTop w:val="0"/>
      <w:marBottom w:val="0"/>
      <w:divBdr>
        <w:top w:val="none" w:sz="0" w:space="0" w:color="auto"/>
        <w:left w:val="none" w:sz="0" w:space="0" w:color="auto"/>
        <w:bottom w:val="none" w:sz="0" w:space="0" w:color="auto"/>
        <w:right w:val="none" w:sz="0" w:space="0" w:color="auto"/>
      </w:divBdr>
    </w:div>
    <w:div w:id="549851828">
      <w:bodyDiv w:val="1"/>
      <w:marLeft w:val="0"/>
      <w:marRight w:val="0"/>
      <w:marTop w:val="0"/>
      <w:marBottom w:val="0"/>
      <w:divBdr>
        <w:top w:val="none" w:sz="0" w:space="0" w:color="auto"/>
        <w:left w:val="none" w:sz="0" w:space="0" w:color="auto"/>
        <w:bottom w:val="none" w:sz="0" w:space="0" w:color="auto"/>
        <w:right w:val="none" w:sz="0" w:space="0" w:color="auto"/>
      </w:divBdr>
    </w:div>
    <w:div w:id="768165343">
      <w:bodyDiv w:val="1"/>
      <w:marLeft w:val="0"/>
      <w:marRight w:val="0"/>
      <w:marTop w:val="0"/>
      <w:marBottom w:val="0"/>
      <w:divBdr>
        <w:top w:val="none" w:sz="0" w:space="0" w:color="auto"/>
        <w:left w:val="none" w:sz="0" w:space="0" w:color="auto"/>
        <w:bottom w:val="none" w:sz="0" w:space="0" w:color="auto"/>
        <w:right w:val="none" w:sz="0" w:space="0" w:color="auto"/>
      </w:divBdr>
      <w:divsChild>
        <w:div w:id="1006514616">
          <w:marLeft w:val="0"/>
          <w:marRight w:val="0"/>
          <w:marTop w:val="360"/>
          <w:marBottom w:val="0"/>
          <w:divBdr>
            <w:top w:val="none" w:sz="0" w:space="0" w:color="auto"/>
            <w:left w:val="none" w:sz="0" w:space="0" w:color="auto"/>
            <w:bottom w:val="none" w:sz="0" w:space="0" w:color="auto"/>
            <w:right w:val="none" w:sz="0" w:space="0" w:color="auto"/>
          </w:divBdr>
        </w:div>
        <w:div w:id="1791119422">
          <w:marLeft w:val="0"/>
          <w:marRight w:val="0"/>
          <w:marTop w:val="360"/>
          <w:marBottom w:val="0"/>
          <w:divBdr>
            <w:top w:val="none" w:sz="0" w:space="0" w:color="auto"/>
            <w:left w:val="none" w:sz="0" w:space="0" w:color="auto"/>
            <w:bottom w:val="none" w:sz="0" w:space="0" w:color="auto"/>
            <w:right w:val="none" w:sz="0" w:space="0" w:color="auto"/>
          </w:divBdr>
        </w:div>
        <w:div w:id="52042027">
          <w:marLeft w:val="0"/>
          <w:marRight w:val="0"/>
          <w:marTop w:val="360"/>
          <w:marBottom w:val="0"/>
          <w:divBdr>
            <w:top w:val="none" w:sz="0" w:space="0" w:color="auto"/>
            <w:left w:val="none" w:sz="0" w:space="0" w:color="auto"/>
            <w:bottom w:val="none" w:sz="0" w:space="0" w:color="auto"/>
            <w:right w:val="none" w:sz="0" w:space="0" w:color="auto"/>
          </w:divBdr>
        </w:div>
        <w:div w:id="108621632">
          <w:marLeft w:val="0"/>
          <w:marRight w:val="0"/>
          <w:marTop w:val="360"/>
          <w:marBottom w:val="0"/>
          <w:divBdr>
            <w:top w:val="none" w:sz="0" w:space="0" w:color="auto"/>
            <w:left w:val="none" w:sz="0" w:space="0" w:color="auto"/>
            <w:bottom w:val="none" w:sz="0" w:space="0" w:color="auto"/>
            <w:right w:val="none" w:sz="0" w:space="0" w:color="auto"/>
          </w:divBdr>
        </w:div>
        <w:div w:id="244874648">
          <w:marLeft w:val="0"/>
          <w:marRight w:val="0"/>
          <w:marTop w:val="360"/>
          <w:marBottom w:val="0"/>
          <w:divBdr>
            <w:top w:val="none" w:sz="0" w:space="0" w:color="auto"/>
            <w:left w:val="none" w:sz="0" w:space="0" w:color="auto"/>
            <w:bottom w:val="none" w:sz="0" w:space="0" w:color="auto"/>
            <w:right w:val="none" w:sz="0" w:space="0" w:color="auto"/>
          </w:divBdr>
        </w:div>
        <w:div w:id="1733036320">
          <w:marLeft w:val="0"/>
          <w:marRight w:val="0"/>
          <w:marTop w:val="360"/>
          <w:marBottom w:val="0"/>
          <w:divBdr>
            <w:top w:val="none" w:sz="0" w:space="0" w:color="auto"/>
            <w:left w:val="none" w:sz="0" w:space="0" w:color="auto"/>
            <w:bottom w:val="none" w:sz="0" w:space="0" w:color="auto"/>
            <w:right w:val="none" w:sz="0" w:space="0" w:color="auto"/>
          </w:divBdr>
        </w:div>
        <w:div w:id="608197524">
          <w:marLeft w:val="0"/>
          <w:marRight w:val="0"/>
          <w:marTop w:val="360"/>
          <w:marBottom w:val="0"/>
          <w:divBdr>
            <w:top w:val="none" w:sz="0" w:space="0" w:color="auto"/>
            <w:left w:val="none" w:sz="0" w:space="0" w:color="auto"/>
            <w:bottom w:val="none" w:sz="0" w:space="0" w:color="auto"/>
            <w:right w:val="none" w:sz="0" w:space="0" w:color="auto"/>
          </w:divBdr>
        </w:div>
        <w:div w:id="1407386038">
          <w:marLeft w:val="0"/>
          <w:marRight w:val="0"/>
          <w:marTop w:val="360"/>
          <w:marBottom w:val="0"/>
          <w:divBdr>
            <w:top w:val="none" w:sz="0" w:space="0" w:color="auto"/>
            <w:left w:val="none" w:sz="0" w:space="0" w:color="auto"/>
            <w:bottom w:val="none" w:sz="0" w:space="0" w:color="auto"/>
            <w:right w:val="none" w:sz="0" w:space="0" w:color="auto"/>
          </w:divBdr>
        </w:div>
        <w:div w:id="512719509">
          <w:marLeft w:val="0"/>
          <w:marRight w:val="0"/>
          <w:marTop w:val="360"/>
          <w:marBottom w:val="0"/>
          <w:divBdr>
            <w:top w:val="none" w:sz="0" w:space="0" w:color="auto"/>
            <w:left w:val="none" w:sz="0" w:space="0" w:color="auto"/>
            <w:bottom w:val="none" w:sz="0" w:space="0" w:color="auto"/>
            <w:right w:val="none" w:sz="0" w:space="0" w:color="auto"/>
          </w:divBdr>
        </w:div>
        <w:div w:id="1396510472">
          <w:marLeft w:val="0"/>
          <w:marRight w:val="0"/>
          <w:marTop w:val="360"/>
          <w:marBottom w:val="0"/>
          <w:divBdr>
            <w:top w:val="none" w:sz="0" w:space="0" w:color="auto"/>
            <w:left w:val="none" w:sz="0" w:space="0" w:color="auto"/>
            <w:bottom w:val="none" w:sz="0" w:space="0" w:color="auto"/>
            <w:right w:val="none" w:sz="0" w:space="0" w:color="auto"/>
          </w:divBdr>
        </w:div>
      </w:divsChild>
    </w:div>
    <w:div w:id="1078558290">
      <w:bodyDiv w:val="1"/>
      <w:marLeft w:val="0"/>
      <w:marRight w:val="0"/>
      <w:marTop w:val="0"/>
      <w:marBottom w:val="0"/>
      <w:divBdr>
        <w:top w:val="none" w:sz="0" w:space="0" w:color="auto"/>
        <w:left w:val="none" w:sz="0" w:space="0" w:color="auto"/>
        <w:bottom w:val="none" w:sz="0" w:space="0" w:color="auto"/>
        <w:right w:val="none" w:sz="0" w:space="0" w:color="auto"/>
      </w:divBdr>
      <w:divsChild>
        <w:div w:id="630020784">
          <w:marLeft w:val="0"/>
          <w:marRight w:val="0"/>
          <w:marTop w:val="360"/>
          <w:marBottom w:val="0"/>
          <w:divBdr>
            <w:top w:val="none" w:sz="0" w:space="0" w:color="auto"/>
            <w:left w:val="none" w:sz="0" w:space="0" w:color="auto"/>
            <w:bottom w:val="none" w:sz="0" w:space="0" w:color="auto"/>
            <w:right w:val="none" w:sz="0" w:space="0" w:color="auto"/>
          </w:divBdr>
        </w:div>
      </w:divsChild>
    </w:div>
    <w:div w:id="1356730135">
      <w:bodyDiv w:val="1"/>
      <w:marLeft w:val="0"/>
      <w:marRight w:val="0"/>
      <w:marTop w:val="0"/>
      <w:marBottom w:val="0"/>
      <w:divBdr>
        <w:top w:val="none" w:sz="0" w:space="0" w:color="auto"/>
        <w:left w:val="none" w:sz="0" w:space="0" w:color="auto"/>
        <w:bottom w:val="none" w:sz="0" w:space="0" w:color="auto"/>
        <w:right w:val="none" w:sz="0" w:space="0" w:color="auto"/>
      </w:divBdr>
    </w:div>
    <w:div w:id="1571116707">
      <w:bodyDiv w:val="1"/>
      <w:marLeft w:val="0"/>
      <w:marRight w:val="0"/>
      <w:marTop w:val="0"/>
      <w:marBottom w:val="0"/>
      <w:divBdr>
        <w:top w:val="none" w:sz="0" w:space="0" w:color="auto"/>
        <w:left w:val="none" w:sz="0" w:space="0" w:color="auto"/>
        <w:bottom w:val="none" w:sz="0" w:space="0" w:color="auto"/>
        <w:right w:val="none" w:sz="0" w:space="0" w:color="auto"/>
      </w:divBdr>
      <w:divsChild>
        <w:div w:id="622854315">
          <w:marLeft w:val="0"/>
          <w:marRight w:val="0"/>
          <w:marTop w:val="0"/>
          <w:marBottom w:val="0"/>
          <w:divBdr>
            <w:top w:val="none" w:sz="0" w:space="0" w:color="auto"/>
            <w:left w:val="none" w:sz="0" w:space="0" w:color="auto"/>
            <w:bottom w:val="none" w:sz="0" w:space="0" w:color="auto"/>
            <w:right w:val="none" w:sz="0" w:space="0" w:color="auto"/>
          </w:divBdr>
        </w:div>
        <w:div w:id="988703692">
          <w:marLeft w:val="0"/>
          <w:marRight w:val="0"/>
          <w:marTop w:val="360"/>
          <w:marBottom w:val="0"/>
          <w:divBdr>
            <w:top w:val="none" w:sz="0" w:space="0" w:color="auto"/>
            <w:left w:val="none" w:sz="0" w:space="0" w:color="auto"/>
            <w:bottom w:val="none" w:sz="0" w:space="0" w:color="auto"/>
            <w:right w:val="none" w:sz="0" w:space="0" w:color="auto"/>
          </w:divBdr>
        </w:div>
        <w:div w:id="742600595">
          <w:marLeft w:val="0"/>
          <w:marRight w:val="0"/>
          <w:marTop w:val="360"/>
          <w:marBottom w:val="0"/>
          <w:divBdr>
            <w:top w:val="none" w:sz="0" w:space="0" w:color="auto"/>
            <w:left w:val="none" w:sz="0" w:space="0" w:color="auto"/>
            <w:bottom w:val="none" w:sz="0" w:space="0" w:color="auto"/>
            <w:right w:val="none" w:sz="0" w:space="0" w:color="auto"/>
          </w:divBdr>
        </w:div>
        <w:div w:id="572158776">
          <w:marLeft w:val="0"/>
          <w:marRight w:val="0"/>
          <w:marTop w:val="360"/>
          <w:marBottom w:val="0"/>
          <w:divBdr>
            <w:top w:val="none" w:sz="0" w:space="0" w:color="auto"/>
            <w:left w:val="none" w:sz="0" w:space="0" w:color="auto"/>
            <w:bottom w:val="none" w:sz="0" w:space="0" w:color="auto"/>
            <w:right w:val="none" w:sz="0" w:space="0" w:color="auto"/>
          </w:divBdr>
        </w:div>
        <w:div w:id="1152910089">
          <w:marLeft w:val="0"/>
          <w:marRight w:val="0"/>
          <w:marTop w:val="360"/>
          <w:marBottom w:val="0"/>
          <w:divBdr>
            <w:top w:val="none" w:sz="0" w:space="0" w:color="auto"/>
            <w:left w:val="none" w:sz="0" w:space="0" w:color="auto"/>
            <w:bottom w:val="none" w:sz="0" w:space="0" w:color="auto"/>
            <w:right w:val="none" w:sz="0" w:space="0" w:color="auto"/>
          </w:divBdr>
        </w:div>
        <w:div w:id="1822188504">
          <w:marLeft w:val="0"/>
          <w:marRight w:val="0"/>
          <w:marTop w:val="360"/>
          <w:marBottom w:val="0"/>
          <w:divBdr>
            <w:top w:val="none" w:sz="0" w:space="0" w:color="auto"/>
            <w:left w:val="none" w:sz="0" w:space="0" w:color="auto"/>
            <w:bottom w:val="none" w:sz="0" w:space="0" w:color="auto"/>
            <w:right w:val="none" w:sz="0" w:space="0" w:color="auto"/>
          </w:divBdr>
        </w:div>
        <w:div w:id="80033813">
          <w:marLeft w:val="0"/>
          <w:marRight w:val="0"/>
          <w:marTop w:val="360"/>
          <w:marBottom w:val="0"/>
          <w:divBdr>
            <w:top w:val="none" w:sz="0" w:space="0" w:color="auto"/>
            <w:left w:val="none" w:sz="0" w:space="0" w:color="auto"/>
            <w:bottom w:val="none" w:sz="0" w:space="0" w:color="auto"/>
            <w:right w:val="none" w:sz="0" w:space="0" w:color="auto"/>
          </w:divBdr>
        </w:div>
        <w:div w:id="386759664">
          <w:marLeft w:val="0"/>
          <w:marRight w:val="0"/>
          <w:marTop w:val="360"/>
          <w:marBottom w:val="0"/>
          <w:divBdr>
            <w:top w:val="none" w:sz="0" w:space="0" w:color="auto"/>
            <w:left w:val="none" w:sz="0" w:space="0" w:color="auto"/>
            <w:bottom w:val="none" w:sz="0" w:space="0" w:color="auto"/>
            <w:right w:val="none" w:sz="0" w:space="0" w:color="auto"/>
          </w:divBdr>
        </w:div>
      </w:divsChild>
    </w:div>
    <w:div w:id="19609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72-92-%D0%BF" TargetMode="External"/><Relationship Id="rId3" Type="http://schemas.microsoft.com/office/2007/relationships/stylesWithEffects" Target="stylesWithEffects.xml"/><Relationship Id="rId7" Type="http://schemas.openxmlformats.org/officeDocument/2006/relationships/hyperlink" Target="https://zakon.rada.gov.ua/laws/show/500-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482-1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z0109-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5663</Words>
  <Characters>3228</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Наталя Володимирівна</cp:lastModifiedBy>
  <cp:revision>20</cp:revision>
  <cp:lastPrinted>2024-12-10T11:48:00Z</cp:lastPrinted>
  <dcterms:created xsi:type="dcterms:W3CDTF">2022-01-26T17:36:00Z</dcterms:created>
  <dcterms:modified xsi:type="dcterms:W3CDTF">2026-01-16T06:32:00Z</dcterms:modified>
</cp:coreProperties>
</file>