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584C57">
        <w:rPr>
          <w:rFonts w:ascii="Times New Roman" w:eastAsia="Times New Roman" w:hAnsi="Times New Roman" w:cs="Times New Roman"/>
          <w:b/>
          <w:color w:val="000000"/>
          <w:sz w:val="28"/>
          <w:szCs w:val="28"/>
        </w:rPr>
        <w:t>ЗАТВЕРДЖЕНО</w:t>
      </w:r>
      <w:r w:rsidRPr="00584C57">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51D296D8" w14:textId="45ABE43D" w:rsidR="00584C57" w:rsidRDefault="00584C57" w:rsidP="00584C57">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16F1C0E0" w14:textId="77777777" w:rsidR="00584C57" w:rsidRDefault="00584C57" w:rsidP="00584C57">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30B65964" w:rsidR="00245822" w:rsidRPr="00DF6A65" w:rsidRDefault="00DF6A65">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sidRPr="00DF6A65">
        <w:rPr>
          <w:rFonts w:ascii="Times New Roman" w:hAnsi="Times New Roman" w:cs="Times New Roman"/>
          <w:b/>
          <w:sz w:val="32"/>
          <w:szCs w:val="32"/>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DF6A65">
        <w:rPr>
          <w:rFonts w:ascii="Times New Roman" w:hAnsi="Times New Roman" w:cs="Times New Roman"/>
          <w:b/>
          <w:sz w:val="32"/>
          <w:szCs w:val="32"/>
        </w:rPr>
        <w:t>найм</w:t>
      </w:r>
      <w:proofErr w:type="spellEnd"/>
      <w:r w:rsidRPr="00DF6A65">
        <w:rPr>
          <w:rFonts w:ascii="Times New Roman" w:hAnsi="Times New Roman" w:cs="Times New Roman"/>
          <w:b/>
          <w:sz w:val="32"/>
          <w:szCs w:val="32"/>
        </w:rPr>
        <w:t xml:space="preserve"> (оренду) ними житлових приміщень </w:t>
      </w:r>
      <w:r w:rsidR="006D7474" w:rsidRPr="00DF6A65">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2CBADC37"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DF6A65">
        <w:rPr>
          <w:rFonts w:ascii="Times New Roman" w:hAnsi="Times New Roman" w:cs="Times New Roman"/>
          <w:b/>
          <w:bCs/>
          <w:sz w:val="28"/>
          <w:szCs w:val="28"/>
        </w:rPr>
        <w:t>послуги 02606</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4A363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4A3637" w:rsidRDefault="00150549">
            <w:pPr>
              <w:jc w:val="center"/>
              <w:rPr>
                <w:rFonts w:ascii="Times New Roman" w:hAnsi="Times New Roman" w:cs="Times New Roman"/>
                <w:b/>
                <w:sz w:val="28"/>
                <w:szCs w:val="28"/>
              </w:rPr>
            </w:pPr>
            <w:bookmarkStart w:id="2" w:name="bookmark=id.30j0zll" w:colFirst="0" w:colLast="0"/>
            <w:bookmarkEnd w:id="2"/>
            <w:r w:rsidRPr="004A363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4A3637" w:rsidRDefault="00150549" w:rsidP="006B3AC2">
            <w:pPr>
              <w:jc w:val="center"/>
              <w:rPr>
                <w:rFonts w:ascii="Times New Roman" w:hAnsi="Times New Roman" w:cs="Times New Roman"/>
                <w:b/>
                <w:i/>
                <w:sz w:val="28"/>
                <w:szCs w:val="28"/>
              </w:rPr>
            </w:pPr>
            <w:r w:rsidRPr="004A3637">
              <w:rPr>
                <w:rFonts w:ascii="Times New Roman" w:hAnsi="Times New Roman" w:cs="Times New Roman"/>
                <w:b/>
                <w:sz w:val="28"/>
                <w:szCs w:val="28"/>
              </w:rPr>
              <w:t xml:space="preserve">та/або центру надання </w:t>
            </w:r>
            <w:r w:rsidR="006B3AC2" w:rsidRPr="004A3637">
              <w:rPr>
                <w:rFonts w:ascii="Times New Roman" w:hAnsi="Times New Roman" w:cs="Times New Roman"/>
                <w:b/>
                <w:sz w:val="28"/>
                <w:szCs w:val="28"/>
              </w:rPr>
              <w:t xml:space="preserve"> адміністративних послуг</w:t>
            </w:r>
          </w:p>
        </w:tc>
      </w:tr>
      <w:tr w:rsidR="008C237A" w:rsidRPr="004A363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4A3637" w:rsidRDefault="006B3AC2">
            <w:pPr>
              <w:rPr>
                <w:rFonts w:ascii="Times New Roman" w:hAnsi="Times New Roman" w:cs="Times New Roman"/>
                <w:sz w:val="28"/>
                <w:szCs w:val="28"/>
              </w:rPr>
            </w:pPr>
            <w:r w:rsidRPr="004A3637">
              <w:rPr>
                <w:rFonts w:ascii="Times New Roman" w:hAnsi="Times New Roman" w:cs="Times New Roman"/>
                <w:sz w:val="28"/>
                <w:szCs w:val="28"/>
              </w:rPr>
              <w:t xml:space="preserve"> </w:t>
            </w:r>
            <w:proofErr w:type="spellStart"/>
            <w:r w:rsidRPr="004A3637">
              <w:rPr>
                <w:rFonts w:ascii="Times New Roman" w:hAnsi="Times New Roman" w:cs="Times New Roman"/>
                <w:sz w:val="28"/>
                <w:szCs w:val="28"/>
              </w:rPr>
              <w:t>м.Рогатин</w:t>
            </w:r>
            <w:proofErr w:type="spellEnd"/>
            <w:r w:rsidRPr="004A3637">
              <w:rPr>
                <w:rFonts w:ascii="Times New Roman" w:hAnsi="Times New Roman" w:cs="Times New Roman"/>
                <w:sz w:val="28"/>
                <w:szCs w:val="28"/>
              </w:rPr>
              <w:t xml:space="preserve"> вулиця Галицька, 40</w:t>
            </w:r>
          </w:p>
        </w:tc>
      </w:tr>
      <w:tr w:rsidR="008C237A" w:rsidRPr="004A363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 xml:space="preserve">Інформація щодо режиму роботи </w:t>
            </w:r>
            <w:r w:rsidR="001B6982" w:rsidRPr="004A363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4A3637" w:rsidRDefault="006B3AC2" w:rsidP="006B3AC2">
            <w:pPr>
              <w:jc w:val="both"/>
              <w:rPr>
                <w:rFonts w:ascii="Times New Roman" w:hAnsi="Times New Roman" w:cs="Times New Roman"/>
                <w:sz w:val="28"/>
                <w:szCs w:val="28"/>
              </w:rPr>
            </w:pPr>
            <w:r w:rsidRPr="004A3637">
              <w:rPr>
                <w:rFonts w:ascii="Times New Roman" w:hAnsi="Times New Roman" w:cs="Times New Roman"/>
                <w:sz w:val="28"/>
                <w:szCs w:val="28"/>
              </w:rPr>
              <w:t>Понеділок з 08.30 до 16.00</w:t>
            </w:r>
          </w:p>
          <w:p w14:paraId="2AB9B353" w14:textId="77777777" w:rsidR="006B3AC2" w:rsidRPr="004A3637" w:rsidRDefault="006B3AC2" w:rsidP="006B3AC2">
            <w:pPr>
              <w:jc w:val="both"/>
              <w:rPr>
                <w:rFonts w:ascii="Times New Roman" w:hAnsi="Times New Roman" w:cs="Times New Roman"/>
                <w:sz w:val="28"/>
                <w:szCs w:val="28"/>
              </w:rPr>
            </w:pPr>
            <w:r w:rsidRPr="004A3637">
              <w:rPr>
                <w:rFonts w:ascii="Times New Roman" w:hAnsi="Times New Roman" w:cs="Times New Roman"/>
                <w:sz w:val="28"/>
                <w:szCs w:val="28"/>
              </w:rPr>
              <w:t>Вівторок з 08.30 до 16.00</w:t>
            </w:r>
          </w:p>
          <w:p w14:paraId="31214A06" w14:textId="77777777" w:rsidR="006B3AC2" w:rsidRPr="004A3637" w:rsidRDefault="006B3AC2" w:rsidP="006B3AC2">
            <w:pPr>
              <w:jc w:val="both"/>
              <w:rPr>
                <w:rFonts w:ascii="Times New Roman" w:hAnsi="Times New Roman" w:cs="Times New Roman"/>
                <w:sz w:val="28"/>
                <w:szCs w:val="28"/>
              </w:rPr>
            </w:pPr>
            <w:r w:rsidRPr="004A3637">
              <w:rPr>
                <w:rFonts w:ascii="Times New Roman" w:hAnsi="Times New Roman" w:cs="Times New Roman"/>
                <w:sz w:val="28"/>
                <w:szCs w:val="28"/>
              </w:rPr>
              <w:t>Середа з 08.30 до 20.00</w:t>
            </w:r>
          </w:p>
          <w:p w14:paraId="65219DF8" w14:textId="77777777" w:rsidR="006B3AC2" w:rsidRPr="004A3637" w:rsidRDefault="006B3AC2" w:rsidP="006B3AC2">
            <w:pPr>
              <w:jc w:val="both"/>
              <w:rPr>
                <w:rFonts w:ascii="Times New Roman" w:hAnsi="Times New Roman" w:cs="Times New Roman"/>
                <w:sz w:val="28"/>
                <w:szCs w:val="28"/>
              </w:rPr>
            </w:pPr>
            <w:r w:rsidRPr="004A3637">
              <w:rPr>
                <w:rFonts w:ascii="Times New Roman" w:hAnsi="Times New Roman" w:cs="Times New Roman"/>
                <w:sz w:val="28"/>
                <w:szCs w:val="28"/>
              </w:rPr>
              <w:t>Четвер з 08.30 до 16.00</w:t>
            </w:r>
          </w:p>
          <w:p w14:paraId="55B63279" w14:textId="77777777" w:rsidR="006B3AC2" w:rsidRPr="004A3637" w:rsidRDefault="006B3AC2" w:rsidP="006B3AC2">
            <w:pPr>
              <w:spacing w:before="60"/>
              <w:jc w:val="both"/>
              <w:rPr>
                <w:rFonts w:ascii="Times New Roman" w:hAnsi="Times New Roman" w:cs="Times New Roman"/>
                <w:sz w:val="28"/>
                <w:szCs w:val="28"/>
              </w:rPr>
            </w:pPr>
            <w:r w:rsidRPr="004A3637">
              <w:rPr>
                <w:rFonts w:ascii="Times New Roman" w:hAnsi="Times New Roman" w:cs="Times New Roman"/>
                <w:sz w:val="28"/>
                <w:szCs w:val="28"/>
              </w:rPr>
              <w:t>П’ятниця з 08.30 до 15.30</w:t>
            </w:r>
          </w:p>
          <w:p w14:paraId="49BB1DB4" w14:textId="77777777" w:rsidR="006B3AC2" w:rsidRPr="004A3637" w:rsidRDefault="006B3AC2" w:rsidP="006B3AC2">
            <w:pPr>
              <w:spacing w:before="60"/>
              <w:jc w:val="both"/>
              <w:rPr>
                <w:rFonts w:ascii="Times New Roman" w:hAnsi="Times New Roman" w:cs="Times New Roman"/>
                <w:sz w:val="28"/>
                <w:szCs w:val="28"/>
              </w:rPr>
            </w:pPr>
            <w:r w:rsidRPr="004A3637">
              <w:rPr>
                <w:rFonts w:ascii="Times New Roman" w:hAnsi="Times New Roman" w:cs="Times New Roman"/>
                <w:sz w:val="28"/>
                <w:szCs w:val="28"/>
              </w:rPr>
              <w:t>Субота з 09.00 до 15.00</w:t>
            </w:r>
          </w:p>
          <w:p w14:paraId="2A6F62C0" w14:textId="77777777" w:rsidR="006B3AC2" w:rsidRPr="004A3637" w:rsidRDefault="006B3AC2" w:rsidP="006B3AC2">
            <w:pPr>
              <w:spacing w:before="60"/>
              <w:jc w:val="both"/>
              <w:rPr>
                <w:rFonts w:ascii="Times New Roman" w:hAnsi="Times New Roman" w:cs="Times New Roman"/>
                <w:sz w:val="28"/>
                <w:szCs w:val="28"/>
              </w:rPr>
            </w:pPr>
            <w:r w:rsidRPr="004A3637">
              <w:rPr>
                <w:rFonts w:ascii="Times New Roman" w:hAnsi="Times New Roman" w:cs="Times New Roman"/>
                <w:sz w:val="28"/>
                <w:szCs w:val="28"/>
              </w:rPr>
              <w:t>Неділя – вихідний</w:t>
            </w:r>
          </w:p>
          <w:p w14:paraId="0E2C29DC" w14:textId="77777777" w:rsidR="006B3AC2" w:rsidRPr="004A3637" w:rsidRDefault="006B3AC2" w:rsidP="006B3AC2">
            <w:pPr>
              <w:widowControl w:val="0"/>
              <w:spacing w:before="40"/>
              <w:jc w:val="both"/>
              <w:rPr>
                <w:rFonts w:ascii="Times New Roman" w:hAnsi="Times New Roman" w:cs="Times New Roman"/>
                <w:sz w:val="28"/>
                <w:szCs w:val="28"/>
              </w:rPr>
            </w:pPr>
            <w:r w:rsidRPr="004A3637">
              <w:rPr>
                <w:rFonts w:ascii="Times New Roman" w:hAnsi="Times New Roman" w:cs="Times New Roman"/>
                <w:sz w:val="28"/>
                <w:szCs w:val="28"/>
              </w:rPr>
              <w:lastRenderedPageBreak/>
              <w:t>Без перерви на обід.</w:t>
            </w:r>
          </w:p>
          <w:p w14:paraId="4F4E82AF" w14:textId="77777777" w:rsidR="006B3AC2" w:rsidRPr="004A3637" w:rsidRDefault="006B3AC2" w:rsidP="006B3AC2">
            <w:pPr>
              <w:widowControl w:val="0"/>
              <w:spacing w:before="40"/>
              <w:jc w:val="both"/>
              <w:rPr>
                <w:rFonts w:ascii="Times New Roman" w:hAnsi="Times New Roman" w:cs="Times New Roman"/>
                <w:sz w:val="28"/>
                <w:szCs w:val="28"/>
              </w:rPr>
            </w:pPr>
            <w:r w:rsidRPr="004A363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4A3637" w:rsidRDefault="006B3AC2" w:rsidP="006B3AC2">
            <w:pPr>
              <w:rPr>
                <w:rFonts w:ascii="Times New Roman" w:hAnsi="Times New Roman" w:cs="Times New Roman"/>
                <w:sz w:val="28"/>
                <w:szCs w:val="28"/>
              </w:rPr>
            </w:pPr>
            <w:r w:rsidRPr="004A3637">
              <w:rPr>
                <w:rFonts w:ascii="Times New Roman" w:hAnsi="Times New Roman" w:cs="Times New Roman"/>
                <w:sz w:val="28"/>
                <w:szCs w:val="28"/>
              </w:rPr>
              <w:t>Субота: прийом з 09:00-15:00 годин за  попереднім записом по телефону 0971755620</w:t>
            </w:r>
          </w:p>
        </w:tc>
      </w:tr>
      <w:tr w:rsidR="008C237A" w:rsidRPr="004A363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 xml:space="preserve">Телефон, адреса електронної пошти та </w:t>
            </w:r>
            <w:proofErr w:type="spellStart"/>
            <w:r w:rsidRPr="004A3637">
              <w:rPr>
                <w:rFonts w:ascii="Times New Roman" w:hAnsi="Times New Roman" w:cs="Times New Roman"/>
                <w:sz w:val="28"/>
                <w:szCs w:val="28"/>
              </w:rPr>
              <w:t>вебсайт</w:t>
            </w:r>
            <w:proofErr w:type="spellEnd"/>
            <w:r w:rsidRPr="004A363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4A3637" w:rsidRDefault="006B3AC2" w:rsidP="006B3AC2">
            <w:pPr>
              <w:jc w:val="both"/>
              <w:rPr>
                <w:rFonts w:ascii="Times New Roman" w:hAnsi="Times New Roman" w:cs="Times New Roman"/>
                <w:sz w:val="28"/>
                <w:szCs w:val="28"/>
              </w:rPr>
            </w:pPr>
            <w:r w:rsidRPr="004A3637">
              <w:rPr>
                <w:rFonts w:ascii="Times New Roman" w:hAnsi="Times New Roman" w:cs="Times New Roman"/>
                <w:sz w:val="28"/>
                <w:szCs w:val="28"/>
              </w:rPr>
              <w:t xml:space="preserve"> тел.:0971755620</w:t>
            </w:r>
          </w:p>
          <w:p w14:paraId="12B3E218" w14:textId="77777777" w:rsidR="008C237A" w:rsidRPr="004A3637" w:rsidRDefault="006B3AC2">
            <w:pPr>
              <w:rPr>
                <w:rFonts w:ascii="Times New Roman" w:hAnsi="Times New Roman" w:cs="Times New Roman"/>
                <w:sz w:val="28"/>
                <w:szCs w:val="28"/>
              </w:rPr>
            </w:pPr>
            <w:proofErr w:type="spellStart"/>
            <w:r w:rsidRPr="004A3637">
              <w:rPr>
                <w:rFonts w:ascii="Times New Roman" w:hAnsi="Times New Roman" w:cs="Times New Roman"/>
                <w:sz w:val="28"/>
                <w:szCs w:val="28"/>
                <w:lang w:val="en-US"/>
              </w:rPr>
              <w:t>mr</w:t>
            </w:r>
            <w:proofErr w:type="spellEnd"/>
            <w:r w:rsidRPr="004A3637">
              <w:rPr>
                <w:rFonts w:ascii="Times New Roman" w:hAnsi="Times New Roman" w:cs="Times New Roman"/>
                <w:sz w:val="28"/>
                <w:szCs w:val="28"/>
              </w:rPr>
              <w:t>_</w:t>
            </w:r>
            <w:proofErr w:type="spellStart"/>
            <w:r w:rsidRPr="004A3637">
              <w:rPr>
                <w:rFonts w:ascii="Times New Roman" w:hAnsi="Times New Roman" w:cs="Times New Roman"/>
                <w:sz w:val="28"/>
                <w:szCs w:val="28"/>
                <w:lang w:val="en-US"/>
              </w:rPr>
              <w:t>cnap</w:t>
            </w:r>
            <w:proofErr w:type="spellEnd"/>
            <w:r w:rsidRPr="004A3637">
              <w:rPr>
                <w:rFonts w:ascii="Times New Roman" w:hAnsi="Times New Roman" w:cs="Times New Roman"/>
                <w:sz w:val="28"/>
                <w:szCs w:val="28"/>
              </w:rPr>
              <w:t>@</w:t>
            </w:r>
            <w:proofErr w:type="spellStart"/>
            <w:r w:rsidRPr="004A3637">
              <w:rPr>
                <w:rFonts w:ascii="Times New Roman" w:hAnsi="Times New Roman" w:cs="Times New Roman"/>
                <w:sz w:val="28"/>
                <w:szCs w:val="28"/>
                <w:lang w:val="en-US"/>
              </w:rPr>
              <w:t>ukr</w:t>
            </w:r>
            <w:proofErr w:type="spellEnd"/>
            <w:r w:rsidRPr="004A3637">
              <w:rPr>
                <w:rFonts w:ascii="Times New Roman" w:hAnsi="Times New Roman" w:cs="Times New Roman"/>
                <w:sz w:val="28"/>
                <w:szCs w:val="28"/>
              </w:rPr>
              <w:t>.</w:t>
            </w:r>
            <w:r w:rsidRPr="004A3637">
              <w:rPr>
                <w:rFonts w:ascii="Times New Roman" w:hAnsi="Times New Roman" w:cs="Times New Roman"/>
                <w:sz w:val="28"/>
                <w:szCs w:val="28"/>
                <w:lang w:val="en-US"/>
              </w:rPr>
              <w:t>net</w:t>
            </w:r>
          </w:p>
        </w:tc>
      </w:tr>
      <w:tr w:rsidR="008C237A" w:rsidRPr="004A363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4A3637" w:rsidRDefault="00150549">
            <w:pPr>
              <w:jc w:val="center"/>
              <w:rPr>
                <w:rFonts w:ascii="Times New Roman" w:hAnsi="Times New Roman" w:cs="Times New Roman"/>
                <w:b/>
                <w:sz w:val="28"/>
                <w:szCs w:val="28"/>
              </w:rPr>
            </w:pPr>
            <w:r w:rsidRPr="004A363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4A363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3AFF2A79" w14:textId="697A7367" w:rsidR="00DF6A65" w:rsidRPr="004A3637" w:rsidRDefault="00DF6A65">
            <w:pPr>
              <w:pBdr>
                <w:top w:val="nil"/>
                <w:left w:val="nil"/>
                <w:bottom w:val="nil"/>
                <w:right w:val="nil"/>
                <w:between w:val="nil"/>
              </w:pBdr>
              <w:tabs>
                <w:tab w:val="left" w:pos="217"/>
              </w:tabs>
              <w:ind w:right="7"/>
              <w:jc w:val="both"/>
              <w:rPr>
                <w:rFonts w:ascii="Times New Roman" w:hAnsi="Times New Roman" w:cs="Times New Roman"/>
                <w:sz w:val="28"/>
                <w:szCs w:val="28"/>
              </w:rPr>
            </w:pPr>
            <w:r w:rsidRPr="004A3637">
              <w:rPr>
                <w:rFonts w:ascii="Times New Roman" w:hAnsi="Times New Roman" w:cs="Times New Roman"/>
                <w:sz w:val="28"/>
                <w:szCs w:val="28"/>
              </w:rPr>
              <w:t xml:space="preserve">Закон України “Про статус ветеранів війни, гарантії їх соціального захисту” (далі – Закон) </w:t>
            </w:r>
          </w:p>
          <w:p w14:paraId="184DB531" w14:textId="77777777" w:rsidR="00DF6A65" w:rsidRPr="004A3637" w:rsidRDefault="00DF6A65">
            <w:pPr>
              <w:pBdr>
                <w:top w:val="nil"/>
                <w:left w:val="nil"/>
                <w:bottom w:val="nil"/>
                <w:right w:val="nil"/>
                <w:between w:val="nil"/>
              </w:pBdr>
              <w:tabs>
                <w:tab w:val="left" w:pos="217"/>
              </w:tabs>
              <w:ind w:right="7"/>
              <w:jc w:val="both"/>
              <w:rPr>
                <w:rFonts w:ascii="Times New Roman" w:hAnsi="Times New Roman" w:cs="Times New Roman"/>
                <w:sz w:val="28"/>
                <w:szCs w:val="28"/>
              </w:rPr>
            </w:pPr>
            <w:r w:rsidRPr="004A3637">
              <w:rPr>
                <w:rFonts w:ascii="Times New Roman" w:hAnsi="Times New Roman" w:cs="Times New Roman"/>
                <w:sz w:val="28"/>
                <w:szCs w:val="28"/>
              </w:rPr>
              <w:t xml:space="preserve">Закон України “Про адміністративну процедуру” </w:t>
            </w:r>
          </w:p>
          <w:p w14:paraId="5B34D878" w14:textId="782CCB26" w:rsidR="008C237A" w:rsidRPr="004A3637" w:rsidRDefault="00DF6A65">
            <w:pPr>
              <w:pBdr>
                <w:top w:val="nil"/>
                <w:left w:val="nil"/>
                <w:bottom w:val="nil"/>
                <w:right w:val="nil"/>
                <w:between w:val="nil"/>
              </w:pBdr>
              <w:tabs>
                <w:tab w:val="left" w:pos="217"/>
              </w:tabs>
              <w:ind w:right="7"/>
              <w:jc w:val="both"/>
              <w:rPr>
                <w:rFonts w:ascii="Times New Roman" w:hAnsi="Times New Roman" w:cs="Times New Roman"/>
                <w:sz w:val="28"/>
                <w:szCs w:val="28"/>
              </w:rPr>
            </w:pPr>
            <w:r w:rsidRPr="004A3637">
              <w:rPr>
                <w:rFonts w:ascii="Times New Roman" w:hAnsi="Times New Roman" w:cs="Times New Roman"/>
                <w:sz w:val="28"/>
                <w:szCs w:val="28"/>
              </w:rPr>
              <w:t>Закон України “Про адміністративні послуги”</w:t>
            </w:r>
          </w:p>
        </w:tc>
      </w:tr>
      <w:tr w:rsidR="008C237A" w:rsidRPr="004A363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51639A73" w:rsidR="008C237A" w:rsidRPr="004A3637" w:rsidRDefault="00DF6A65">
            <w:pPr>
              <w:ind w:right="7"/>
              <w:jc w:val="both"/>
              <w:rPr>
                <w:rFonts w:ascii="Times New Roman" w:hAnsi="Times New Roman" w:cs="Times New Roman"/>
                <w:sz w:val="28"/>
                <w:szCs w:val="28"/>
              </w:rPr>
            </w:pPr>
            <w:r w:rsidRPr="004A3637">
              <w:rPr>
                <w:rFonts w:ascii="Times New Roman" w:hAnsi="Times New Roman" w:cs="Times New Roman"/>
                <w:sz w:val="28"/>
                <w:szCs w:val="28"/>
              </w:rPr>
              <w:t xml:space="preserve">Порядок виплати грошової компенсації особам, які захищали незалежність, суверенітет та територіальну цілісність України, за </w:t>
            </w:r>
            <w:proofErr w:type="spellStart"/>
            <w:r w:rsidRPr="004A3637">
              <w:rPr>
                <w:rFonts w:ascii="Times New Roman" w:hAnsi="Times New Roman" w:cs="Times New Roman"/>
                <w:sz w:val="28"/>
                <w:szCs w:val="28"/>
              </w:rPr>
              <w:t>найм</w:t>
            </w:r>
            <w:proofErr w:type="spellEnd"/>
            <w:r w:rsidRPr="004A3637">
              <w:rPr>
                <w:rFonts w:ascii="Times New Roman" w:hAnsi="Times New Roman" w:cs="Times New Roman"/>
                <w:sz w:val="28"/>
                <w:szCs w:val="28"/>
              </w:rPr>
              <w:t xml:space="preserve"> (оренду) ними житлових приміщень, затверджений постановою Кабінету Міністрів України від 07.03.2025 № 252 (далі – Порядок № 252)</w:t>
            </w:r>
          </w:p>
        </w:tc>
      </w:tr>
      <w:tr w:rsidR="008C237A" w:rsidRPr="004A363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4A3637"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4A3637">
              <w:rPr>
                <w:rFonts w:ascii="Times New Roman" w:hAnsi="Times New Roman" w:cs="Times New Roman"/>
                <w:sz w:val="28"/>
                <w:szCs w:val="28"/>
              </w:rPr>
              <w:t>-</w:t>
            </w:r>
          </w:p>
        </w:tc>
      </w:tr>
      <w:tr w:rsidR="008C237A" w:rsidRPr="004A363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4A3637" w:rsidRDefault="00150549">
            <w:pPr>
              <w:jc w:val="center"/>
              <w:rPr>
                <w:rFonts w:ascii="Times New Roman" w:hAnsi="Times New Roman" w:cs="Times New Roman"/>
                <w:b/>
                <w:sz w:val="28"/>
                <w:szCs w:val="28"/>
              </w:rPr>
            </w:pPr>
            <w:r w:rsidRPr="004A3637">
              <w:rPr>
                <w:rFonts w:ascii="Times New Roman" w:hAnsi="Times New Roman" w:cs="Times New Roman"/>
                <w:b/>
                <w:sz w:val="28"/>
                <w:szCs w:val="28"/>
              </w:rPr>
              <w:t>Умови отримання адміністративної послуги</w:t>
            </w:r>
          </w:p>
        </w:tc>
      </w:tr>
      <w:tr w:rsidR="008C237A" w:rsidRPr="004A363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2F0D7FC" w14:textId="77777777" w:rsidR="00DF6A65" w:rsidRPr="004A3637" w:rsidRDefault="00DF6A65">
            <w:pPr>
              <w:jc w:val="both"/>
              <w:rPr>
                <w:rFonts w:ascii="Times New Roman" w:hAnsi="Times New Roman" w:cs="Times New Roman"/>
                <w:sz w:val="28"/>
                <w:szCs w:val="28"/>
              </w:rPr>
            </w:pPr>
            <w:r w:rsidRPr="004A3637">
              <w:rPr>
                <w:rFonts w:ascii="Times New Roman" w:hAnsi="Times New Roman" w:cs="Times New Roman"/>
                <w:b/>
                <w:sz w:val="28"/>
                <w:szCs w:val="28"/>
              </w:rPr>
              <w:t>Звернення осіб, які захищали незалежність, суверенітет та територіальну цілісність України (далі – Захисник та Захисниця), з числа:</w:t>
            </w:r>
            <w:r w:rsidRPr="004A3637">
              <w:rPr>
                <w:rFonts w:ascii="Times New Roman" w:hAnsi="Times New Roman" w:cs="Times New Roman"/>
                <w:sz w:val="28"/>
                <w:szCs w:val="28"/>
              </w:rPr>
              <w:t xml:space="preserve"> </w:t>
            </w:r>
          </w:p>
          <w:p w14:paraId="461685D8" w14:textId="77777777" w:rsidR="00DF6A65" w:rsidRPr="004A3637" w:rsidRDefault="00DF6A65">
            <w:pPr>
              <w:jc w:val="both"/>
              <w:rPr>
                <w:rFonts w:ascii="Times New Roman" w:hAnsi="Times New Roman" w:cs="Times New Roman"/>
                <w:sz w:val="28"/>
                <w:szCs w:val="28"/>
              </w:rPr>
            </w:pPr>
            <w:r w:rsidRPr="004A3637">
              <w:rPr>
                <w:rFonts w:ascii="Times New Roman" w:hAnsi="Times New Roman" w:cs="Times New Roman"/>
                <w:sz w:val="28"/>
                <w:szCs w:val="28"/>
              </w:rPr>
              <w:t xml:space="preserve">осіб, які були призвані на військову службу за призовом під час мобілізації, на особливий період відповідно до Указу Президента України від 24.02.2022 № 65 “Про загальну мобілізацію”, </w:t>
            </w:r>
            <w:r w:rsidRPr="004A3637">
              <w:rPr>
                <w:rFonts w:ascii="Times New Roman" w:hAnsi="Times New Roman" w:cs="Times New Roman"/>
                <w:sz w:val="28"/>
                <w:szCs w:val="28"/>
              </w:rPr>
              <w:lastRenderedPageBreak/>
              <w:t>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14:paraId="148A23CE" w14:textId="77777777" w:rsidR="00DF6A65" w:rsidRPr="004A3637" w:rsidRDefault="00DF6A65">
            <w:pPr>
              <w:jc w:val="both"/>
              <w:rPr>
                <w:rFonts w:ascii="Times New Roman" w:hAnsi="Times New Roman" w:cs="Times New Roman"/>
                <w:sz w:val="28"/>
                <w:szCs w:val="28"/>
              </w:rPr>
            </w:pPr>
            <w:r w:rsidRPr="004A3637">
              <w:rPr>
                <w:rFonts w:ascii="Times New Roman" w:hAnsi="Times New Roman" w:cs="Times New Roman"/>
                <w:sz w:val="28"/>
                <w:szCs w:val="28"/>
              </w:rPr>
              <w:t xml:space="preserve"> 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 </w:t>
            </w:r>
          </w:p>
          <w:p w14:paraId="5BD32026" w14:textId="77777777" w:rsidR="00DF6A65" w:rsidRPr="004A3637" w:rsidRDefault="00DF6A65" w:rsidP="00DF6A65">
            <w:pPr>
              <w:jc w:val="both"/>
              <w:rPr>
                <w:rFonts w:ascii="Times New Roman" w:hAnsi="Times New Roman" w:cs="Times New Roman"/>
                <w:sz w:val="28"/>
                <w:szCs w:val="28"/>
              </w:rPr>
            </w:pPr>
            <w:r w:rsidRPr="004A3637">
              <w:rPr>
                <w:rFonts w:ascii="Times New Roman" w:hAnsi="Times New Roman" w:cs="Times New Roman"/>
                <w:sz w:val="28"/>
                <w:szCs w:val="28"/>
              </w:rPr>
              <w:t xml:space="preserve">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14:paraId="0A0A7D8E" w14:textId="77777777" w:rsidR="00DF6A65" w:rsidRPr="004A3637" w:rsidRDefault="00DF6A65" w:rsidP="00DF6A65">
            <w:pPr>
              <w:jc w:val="both"/>
              <w:rPr>
                <w:rFonts w:ascii="Times New Roman" w:hAnsi="Times New Roman" w:cs="Times New Roman"/>
                <w:sz w:val="28"/>
                <w:szCs w:val="28"/>
              </w:rPr>
            </w:pPr>
            <w:r w:rsidRPr="004A3637">
              <w:rPr>
                <w:rFonts w:ascii="Times New Roman" w:hAnsi="Times New Roman" w:cs="Times New Roman"/>
                <w:sz w:val="28"/>
                <w:szCs w:val="28"/>
              </w:rPr>
              <w:t>за умови, що такі особи:</w:t>
            </w:r>
          </w:p>
          <w:p w14:paraId="65FAA24D" w14:textId="77777777" w:rsidR="00DF6A65" w:rsidRPr="004A3637" w:rsidRDefault="00DF6A65" w:rsidP="00DF6A65">
            <w:pPr>
              <w:jc w:val="both"/>
              <w:rPr>
                <w:rFonts w:ascii="Times New Roman" w:hAnsi="Times New Roman" w:cs="Times New Roman"/>
                <w:sz w:val="28"/>
                <w:szCs w:val="28"/>
              </w:rPr>
            </w:pPr>
            <w:r w:rsidRPr="004A3637">
              <w:rPr>
                <w:rFonts w:ascii="Times New Roman" w:hAnsi="Times New Roman" w:cs="Times New Roman"/>
                <w:sz w:val="28"/>
                <w:szCs w:val="28"/>
              </w:rPr>
              <w:t xml:space="preserve"> 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w:t>
            </w:r>
            <w:r w:rsidRPr="004A3637">
              <w:rPr>
                <w:rFonts w:ascii="Times New Roman" w:hAnsi="Times New Roman" w:cs="Times New Roman"/>
                <w:sz w:val="28"/>
                <w:szCs w:val="28"/>
              </w:rPr>
              <w:lastRenderedPageBreak/>
              <w:t>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14:paraId="76CE52C1" w14:textId="1C9C34D6" w:rsidR="00DF6A65" w:rsidRPr="004A3637" w:rsidRDefault="00DF6A65" w:rsidP="00DF6A65">
            <w:pPr>
              <w:jc w:val="both"/>
              <w:rPr>
                <w:rFonts w:ascii="Times New Roman" w:hAnsi="Times New Roman" w:cs="Times New Roman"/>
                <w:sz w:val="28"/>
                <w:szCs w:val="28"/>
              </w:rPr>
            </w:pPr>
            <w:r w:rsidRPr="004A3637">
              <w:rPr>
                <w:rFonts w:ascii="Times New Roman" w:hAnsi="Times New Roman" w:cs="Times New Roman"/>
                <w:sz w:val="28"/>
                <w:szCs w:val="28"/>
              </w:rPr>
              <w:t xml:space="preserve"> є внутрішньо переміщеними особами,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4A3637">
              <w:rPr>
                <w:rFonts w:ascii="Times New Roman" w:hAnsi="Times New Roman" w:cs="Times New Roman"/>
                <w:sz w:val="28"/>
                <w:szCs w:val="28"/>
              </w:rPr>
              <w:t>Мінрозвитку</w:t>
            </w:r>
            <w:proofErr w:type="spellEnd"/>
            <w:r w:rsidRPr="004A3637">
              <w:rPr>
                <w:rFonts w:ascii="Times New Roman" w:hAnsi="Times New Roman" w:cs="Times New Roman"/>
                <w:sz w:val="28"/>
                <w:szCs w:val="28"/>
              </w:rPr>
              <w:t>, щодо яких не визначено дати завершення бойових дій (припинення можливості бойових дій) або тимчасової окупації (далі – території, з яких перемістилися внутрішньо переміщені особи), і не мають власного житлового приміщення, розташованого на території України (крім 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 (далі – реабілітаційна допомога).</w:t>
            </w:r>
          </w:p>
        </w:tc>
      </w:tr>
      <w:tr w:rsidR="008C237A" w:rsidRPr="004A363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013883E" w14:textId="77777777" w:rsidR="00DF6A65" w:rsidRPr="004A3637" w:rsidRDefault="00DF6A65" w:rsidP="00BB0A6C">
            <w:pPr>
              <w:pStyle w:val="a6"/>
              <w:keepLines/>
              <w:ind w:left="0" w:firstLine="300"/>
            </w:pPr>
            <w:r w:rsidRPr="004A3637">
              <w:rPr>
                <w:b/>
              </w:rPr>
              <w:t xml:space="preserve">До місцевого структурного підрозділу, на який покладено функції з питань ветеранської політики, районних, районної у мм. Києві та Севастополі держадміністрації (військової </w:t>
            </w:r>
            <w:r w:rsidRPr="004A3637">
              <w:rPr>
                <w:b/>
              </w:rPr>
              <w:lastRenderedPageBreak/>
              <w:t xml:space="preserve">адміністрації), виконавчого органу сільської, селищної, міської, районної у місті (у разі її утворення) ради (далі – місцевий орган) за </w:t>
            </w:r>
            <w:proofErr w:type="spellStart"/>
            <w:r w:rsidRPr="004A3637">
              <w:rPr>
                <w:b/>
              </w:rPr>
              <w:t>адресою</w:t>
            </w:r>
            <w:proofErr w:type="spellEnd"/>
            <w:r w:rsidRPr="004A3637">
              <w:rPr>
                <w:b/>
              </w:rPr>
              <w:t xml:space="preserve"> найманого житлового приміщення Захисники та Захисниці подають заяву у паперовій формі згідно з додатком до Порядку № 252 (заява в електронній формі подається за наявності технічної можливості). </w:t>
            </w:r>
          </w:p>
          <w:p w14:paraId="4C58B32F" w14:textId="77777777" w:rsidR="00DF6A65" w:rsidRPr="004A3637" w:rsidRDefault="00DF6A65" w:rsidP="00BB0A6C">
            <w:pPr>
              <w:pStyle w:val="a6"/>
              <w:keepLines/>
              <w:ind w:left="0" w:firstLine="300"/>
            </w:pPr>
            <w:r w:rsidRPr="004A3637">
              <w:t xml:space="preserve">До заяви додаються копії (електроні копії за технічної можливості): </w:t>
            </w:r>
          </w:p>
          <w:p w14:paraId="6040FF5A" w14:textId="77777777" w:rsidR="00DF6A65" w:rsidRPr="004A3637" w:rsidRDefault="00DF6A65" w:rsidP="00BB0A6C">
            <w:pPr>
              <w:pStyle w:val="a6"/>
              <w:keepLines/>
              <w:ind w:left="0" w:firstLine="300"/>
            </w:pPr>
            <w:r w:rsidRPr="004A3637">
              <w:t xml:space="preserve">документа, що посвідчує особу, або </w:t>
            </w:r>
            <w:proofErr w:type="spellStart"/>
            <w:r w:rsidRPr="004A3637">
              <w:t>єДокумента</w:t>
            </w:r>
            <w:proofErr w:type="spellEnd"/>
            <w:r w:rsidRPr="004A3637">
              <w:t xml:space="preserve"> разом з унікальним електронним ідентифікатором (QR-кодом), що формуються засобами Єдиного державного </w:t>
            </w:r>
            <w:proofErr w:type="spellStart"/>
            <w:r w:rsidRPr="004A3637">
              <w:t>вебпорталу</w:t>
            </w:r>
            <w:proofErr w:type="spellEnd"/>
            <w:r w:rsidRPr="004A3637">
              <w:t xml:space="preserve"> електронних послуг, а також інформації про адресу місця проживання (за наявності); </w:t>
            </w:r>
          </w:p>
          <w:p w14:paraId="2D1261D3" w14:textId="77777777" w:rsidR="00DF6A65" w:rsidRPr="004A3637" w:rsidRDefault="00DF6A65" w:rsidP="00BB0A6C">
            <w:pPr>
              <w:pStyle w:val="a6"/>
              <w:keepLines/>
              <w:ind w:left="0" w:firstLine="300"/>
            </w:pPr>
            <w:r w:rsidRPr="004A3637">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216D20EC" w14:textId="77777777" w:rsidR="00DF6A65" w:rsidRPr="004A3637" w:rsidRDefault="00DF6A65" w:rsidP="00BB0A6C">
            <w:pPr>
              <w:pStyle w:val="a6"/>
              <w:keepLines/>
              <w:ind w:left="0" w:firstLine="300"/>
            </w:pPr>
            <w:r w:rsidRPr="004A3637">
              <w:t xml:space="preserve">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 </w:t>
            </w:r>
          </w:p>
          <w:p w14:paraId="510B2C00" w14:textId="77777777" w:rsidR="00DF6A65" w:rsidRPr="004A3637" w:rsidRDefault="00DF6A65" w:rsidP="00BB0A6C">
            <w:pPr>
              <w:pStyle w:val="a6"/>
              <w:keepLines/>
              <w:ind w:left="0" w:firstLine="300"/>
            </w:pPr>
            <w:r w:rsidRPr="004A3637">
              <w:t xml:space="preserve">інформаційної довідки з Державного реєстру речових прав на нерухоме майно про зареєстровані речові права на нерухоме майно; договору найму (оренди) житлового приміщення. </w:t>
            </w:r>
          </w:p>
          <w:p w14:paraId="0B8633D5" w14:textId="49C7729B" w:rsidR="00DF6A65" w:rsidRPr="004A3637" w:rsidRDefault="00DF6A65" w:rsidP="00BB0A6C">
            <w:pPr>
              <w:pStyle w:val="a6"/>
              <w:keepLines/>
              <w:numPr>
                <w:ilvl w:val="0"/>
                <w:numId w:val="3"/>
              </w:numPr>
              <w:ind w:left="0" w:firstLine="300"/>
              <w:rPr>
                <w:b/>
              </w:rPr>
            </w:pPr>
            <w:r w:rsidRPr="004A3637">
              <w:rPr>
                <w:b/>
              </w:rPr>
              <w:t>особи житло яких пошкоджене або знищене, які не набули статусу ветерана війни, додають копії:</w:t>
            </w:r>
          </w:p>
          <w:p w14:paraId="0A46885A" w14:textId="77777777" w:rsidR="00316E8B" w:rsidRPr="004A3637" w:rsidRDefault="00DF6A65" w:rsidP="00BB0A6C">
            <w:pPr>
              <w:pStyle w:val="a6"/>
              <w:keepLines/>
              <w:ind w:left="0" w:firstLine="300"/>
            </w:pPr>
            <w:proofErr w:type="spellStart"/>
            <w:r w:rsidRPr="004A3637">
              <w:t>акта</w:t>
            </w:r>
            <w:proofErr w:type="spellEnd"/>
            <w:r w:rsidRPr="004A3637">
              <w:t xml:space="preserve"> обстеження об’єкта, пошкодженого внаслідок військових </w:t>
            </w:r>
            <w:r w:rsidRPr="004A3637">
              <w:lastRenderedPageBreak/>
              <w:t xml:space="preserve">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72154670" w14:textId="77777777" w:rsidR="00316E8B" w:rsidRPr="004A3637" w:rsidRDefault="00DF6A65" w:rsidP="00BB0A6C">
            <w:pPr>
              <w:pStyle w:val="a6"/>
              <w:keepLines/>
              <w:ind w:left="0" w:firstLine="300"/>
            </w:pPr>
            <w:r w:rsidRPr="004A3637">
              <w:t xml:space="preserve">військово-облікового документа; </w:t>
            </w:r>
          </w:p>
          <w:p w14:paraId="61DBFCF5" w14:textId="77777777" w:rsidR="00316E8B" w:rsidRPr="004A3637" w:rsidRDefault="00DF6A65" w:rsidP="00BB0A6C">
            <w:pPr>
              <w:pStyle w:val="a6"/>
              <w:keepLines/>
              <w:ind w:left="0" w:firstLine="300"/>
            </w:pPr>
            <w:r w:rsidRPr="004A3637">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1A7E7A34" w14:textId="77777777" w:rsidR="00316E8B" w:rsidRPr="004A3637" w:rsidRDefault="00DF6A65" w:rsidP="00BB0A6C">
            <w:pPr>
              <w:pStyle w:val="a6"/>
              <w:keepLines/>
              <w:ind w:left="0" w:firstLine="300"/>
              <w:rPr>
                <w:b/>
              </w:rPr>
            </w:pPr>
            <w:r w:rsidRPr="004A3637">
              <w:rPr>
                <w:b/>
              </w:rPr>
              <w:t xml:space="preserve">2) особи, які є внутрішньо переміщеними особами і не набули статусу ветерана війни, додають копії: військово-облікового документа; </w:t>
            </w:r>
          </w:p>
          <w:p w14:paraId="0920EB22" w14:textId="77777777" w:rsidR="00BB0A6C" w:rsidRPr="004A3637" w:rsidRDefault="00DF6A65" w:rsidP="00BB0A6C">
            <w:pPr>
              <w:pStyle w:val="a6"/>
              <w:keepLines/>
              <w:ind w:left="0" w:firstLine="300"/>
            </w:pPr>
            <w:r w:rsidRPr="004A3637">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w:t>
            </w:r>
            <w:r w:rsidR="00316E8B" w:rsidRPr="004A3637">
              <w:t xml:space="preserve"> України, – за відсутності у військово-обліковому документі відомостей про участь у зазначених заходах; </w:t>
            </w:r>
          </w:p>
          <w:p w14:paraId="4F900396" w14:textId="4EE91D27" w:rsidR="00316E8B" w:rsidRPr="004A3637" w:rsidRDefault="00316E8B" w:rsidP="00BB0A6C">
            <w:pPr>
              <w:pStyle w:val="a6"/>
              <w:keepLines/>
              <w:ind w:left="0" w:firstLine="300"/>
            </w:pPr>
            <w:r w:rsidRPr="004A3637">
              <w:t xml:space="preserve">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 </w:t>
            </w:r>
          </w:p>
          <w:p w14:paraId="3C425743" w14:textId="77777777" w:rsidR="00BB0A6C" w:rsidRPr="004A3637" w:rsidRDefault="00BB0A6C" w:rsidP="00BB0A6C">
            <w:pPr>
              <w:pStyle w:val="a6"/>
              <w:keepLines/>
              <w:ind w:left="16"/>
            </w:pPr>
            <w:r w:rsidRPr="004A3637">
              <w:lastRenderedPageBreak/>
              <w:t xml:space="preserve">     </w:t>
            </w:r>
            <w:r w:rsidRPr="004A3637">
              <w:rPr>
                <w:b/>
              </w:rPr>
              <w:t>3)</w:t>
            </w:r>
            <w:r w:rsidR="00316E8B" w:rsidRPr="004A3637">
              <w:rPr>
                <w:b/>
              </w:rPr>
              <w:t>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r w:rsidR="00316E8B" w:rsidRPr="004A3637">
              <w:t xml:space="preserve"> </w:t>
            </w:r>
          </w:p>
          <w:p w14:paraId="3D7F643D" w14:textId="581A7A75" w:rsidR="00316E8B" w:rsidRPr="004A3637" w:rsidRDefault="00316E8B" w:rsidP="00BB0A6C">
            <w:pPr>
              <w:pStyle w:val="a6"/>
              <w:keepLines/>
              <w:ind w:left="16"/>
            </w:pPr>
            <w:r w:rsidRPr="004A3637">
              <w:t xml:space="preserve">форми первинної облікової документації № 044-1 “Результати обговорень </w:t>
            </w:r>
            <w:proofErr w:type="spellStart"/>
            <w:r w:rsidRPr="004A3637">
              <w:t>мультидисциплінарної</w:t>
            </w:r>
            <w:proofErr w:type="spellEnd"/>
            <w:r w:rsidRPr="004A3637">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7DFDB4A8" w14:textId="77777777" w:rsidR="00316E8B" w:rsidRPr="004A3637" w:rsidRDefault="00316E8B" w:rsidP="00BB0A6C">
            <w:pPr>
              <w:pStyle w:val="a6"/>
              <w:keepLines/>
              <w:ind w:left="0" w:firstLine="300"/>
            </w:pPr>
            <w:r w:rsidRPr="004A3637">
              <w:t xml:space="preserve">військово-облікового документа; </w:t>
            </w:r>
          </w:p>
          <w:p w14:paraId="28879ED2" w14:textId="77777777" w:rsidR="00316E8B" w:rsidRPr="004A3637" w:rsidRDefault="00316E8B" w:rsidP="00BB0A6C">
            <w:pPr>
              <w:pStyle w:val="a6"/>
              <w:keepLines/>
              <w:ind w:left="0" w:firstLine="300"/>
            </w:pPr>
            <w:r w:rsidRPr="004A3637">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5DBE721B" w14:textId="2ABC31EF" w:rsidR="00316E8B" w:rsidRPr="004A3637" w:rsidRDefault="00316E8B" w:rsidP="00BB0A6C">
            <w:pPr>
              <w:pStyle w:val="a6"/>
              <w:keepLines/>
              <w:numPr>
                <w:ilvl w:val="0"/>
                <w:numId w:val="5"/>
              </w:numPr>
              <w:ind w:left="16" w:firstLine="283"/>
              <w:rPr>
                <w:b/>
              </w:rPr>
            </w:pPr>
            <w:r w:rsidRPr="004A3637">
              <w:rPr>
                <w:b/>
              </w:rPr>
              <w:t>особи житло яких пошкоджене або знищене, які набули статус учасника бойових або особи зі інвалідністю внаслідок війни, додають копії:</w:t>
            </w:r>
          </w:p>
          <w:p w14:paraId="1FB77366" w14:textId="77777777" w:rsidR="00316E8B" w:rsidRPr="004A3637" w:rsidRDefault="00316E8B" w:rsidP="00BB0A6C">
            <w:pPr>
              <w:pStyle w:val="a6"/>
              <w:keepLines/>
              <w:ind w:left="0" w:firstLine="300"/>
            </w:pPr>
            <w:r w:rsidRPr="004A3637">
              <w:t xml:space="preserve"> </w:t>
            </w:r>
            <w:proofErr w:type="spellStart"/>
            <w:r w:rsidRPr="004A3637">
              <w:t>акта</w:t>
            </w:r>
            <w:proofErr w:type="spellEnd"/>
            <w:r w:rsidRPr="004A3637">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w:t>
            </w:r>
            <w:r w:rsidRPr="004A3637">
              <w:lastRenderedPageBreak/>
              <w:t xml:space="preserve">України; </w:t>
            </w:r>
          </w:p>
          <w:p w14:paraId="408CDF9A" w14:textId="77777777" w:rsidR="00316E8B" w:rsidRPr="004A3637" w:rsidRDefault="00316E8B" w:rsidP="00BB0A6C">
            <w:pPr>
              <w:pStyle w:val="a6"/>
              <w:keepLines/>
              <w:ind w:left="0" w:firstLine="300"/>
            </w:pPr>
            <w:r w:rsidRPr="004A3637">
              <w:t>посвідчення встановленого зразка, що підтверджує статус учасника бойових дій або особи з інвалідністю внаслідок війни;</w:t>
            </w:r>
          </w:p>
          <w:p w14:paraId="0AD8C189" w14:textId="77777777" w:rsidR="00BB0A6C" w:rsidRPr="004A3637" w:rsidRDefault="00316E8B" w:rsidP="00BB0A6C">
            <w:pPr>
              <w:pStyle w:val="a6"/>
              <w:keepLines/>
              <w:ind w:left="0" w:firstLine="300"/>
              <w:rPr>
                <w:b/>
              </w:rPr>
            </w:pPr>
            <w:r w:rsidRPr="004A3637">
              <w:rPr>
                <w:b/>
              </w:rPr>
              <w:t>5) особи, які є внутрішньо переміщеними особами і набули статус учасника бойових або особи зі інвалідністю внаслідок війни, додають копії:</w:t>
            </w:r>
          </w:p>
          <w:p w14:paraId="7DE0E533" w14:textId="38854EE1" w:rsidR="00316E8B" w:rsidRPr="004A3637" w:rsidRDefault="00316E8B" w:rsidP="00BB0A6C">
            <w:pPr>
              <w:pStyle w:val="a6"/>
              <w:keepLines/>
              <w:ind w:left="0" w:firstLine="300"/>
            </w:pPr>
            <w:r w:rsidRPr="004A3637">
              <w:rPr>
                <w:b/>
              </w:rPr>
              <w:t xml:space="preserve"> </w:t>
            </w:r>
            <w:r w:rsidRPr="004A3637">
              <w:t>посвідчення встановленого зразка, що підтверджує статус учасника бойових дій або особи з інвалідністю внаслідок війни;</w:t>
            </w:r>
          </w:p>
          <w:p w14:paraId="4C0FCF79" w14:textId="77777777" w:rsidR="00316E8B" w:rsidRPr="004A3637" w:rsidRDefault="00316E8B" w:rsidP="00BB0A6C">
            <w:pPr>
              <w:pStyle w:val="a6"/>
              <w:keepLines/>
              <w:ind w:left="0" w:firstLine="300"/>
            </w:pPr>
            <w:r w:rsidRPr="004A3637">
              <w:t>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w:t>
            </w:r>
          </w:p>
          <w:p w14:paraId="76AEF9AB" w14:textId="77777777" w:rsidR="00316E8B" w:rsidRPr="004A3637" w:rsidRDefault="00316E8B" w:rsidP="00BB0A6C">
            <w:pPr>
              <w:pStyle w:val="a6"/>
              <w:keepLines/>
              <w:ind w:left="0" w:firstLine="300"/>
              <w:rPr>
                <w:b/>
              </w:rPr>
            </w:pPr>
            <w:r w:rsidRPr="004A3637">
              <w:rPr>
                <w:b/>
              </w:rPr>
              <w:t xml:space="preserve">6) 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 </w:t>
            </w:r>
          </w:p>
          <w:p w14:paraId="31C1D21C" w14:textId="77777777" w:rsidR="00316E8B" w:rsidRPr="004A3637" w:rsidRDefault="00316E8B" w:rsidP="00BB0A6C">
            <w:pPr>
              <w:pStyle w:val="a6"/>
              <w:keepLines/>
              <w:ind w:left="0" w:firstLine="300"/>
            </w:pPr>
            <w:r w:rsidRPr="004A3637">
              <w:t xml:space="preserve">форми первинної облікової документації № 044-1 “Результати обговорень </w:t>
            </w:r>
            <w:proofErr w:type="spellStart"/>
            <w:r w:rsidRPr="004A3637">
              <w:t>мультидисциплінарної</w:t>
            </w:r>
            <w:proofErr w:type="spellEnd"/>
            <w:r w:rsidRPr="004A3637">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4F4FC1FC" w14:textId="77777777" w:rsidR="00BF6EE7" w:rsidRPr="004A3637" w:rsidRDefault="00316E8B" w:rsidP="00BB0A6C">
            <w:pPr>
              <w:pStyle w:val="a6"/>
              <w:keepLines/>
              <w:ind w:left="0" w:firstLine="300"/>
            </w:pPr>
            <w:r w:rsidRPr="004A3637">
              <w:t>посвідчення встановленого зразка, що підтверджує статус учасника бойових дій або особи з інвалідністю внаслідок війни;</w:t>
            </w:r>
          </w:p>
          <w:p w14:paraId="3E898A02" w14:textId="77777777" w:rsidR="00BB0A6C" w:rsidRPr="004A3637" w:rsidRDefault="00316E8B" w:rsidP="00BB0A6C">
            <w:pPr>
              <w:pStyle w:val="a6"/>
              <w:keepLines/>
              <w:ind w:left="0" w:firstLine="300"/>
              <w:rPr>
                <w:b/>
              </w:rPr>
            </w:pPr>
            <w:r w:rsidRPr="004A3637">
              <w:rPr>
                <w:b/>
              </w:rPr>
              <w:t xml:space="preserve">7) поліцейські, особи рядового і начальницького складу служби цивільного захисту житло яких пошкоджене або </w:t>
            </w:r>
            <w:r w:rsidRPr="004A3637">
              <w:rPr>
                <w:b/>
              </w:rPr>
              <w:lastRenderedPageBreak/>
              <w:t>знищене додають копії:</w:t>
            </w:r>
          </w:p>
          <w:p w14:paraId="6010404A" w14:textId="7C250316" w:rsidR="00BB0A6C" w:rsidRPr="004A3637" w:rsidRDefault="00316E8B" w:rsidP="00BB0A6C">
            <w:pPr>
              <w:pStyle w:val="a6"/>
              <w:keepLines/>
              <w:ind w:left="0" w:firstLine="300"/>
            </w:pPr>
            <w:proofErr w:type="spellStart"/>
            <w:r w:rsidRPr="004A3637">
              <w:t>акта</w:t>
            </w:r>
            <w:proofErr w:type="spellEnd"/>
            <w:r w:rsidRPr="004A3637">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військово-облікового документа;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витягу з наказу про звільнення зі служби в поліції, виключення з кадрів ДСНС;</w:t>
            </w:r>
          </w:p>
          <w:p w14:paraId="019F2E3D" w14:textId="6A7F343E" w:rsidR="00316E8B" w:rsidRPr="004A3637" w:rsidRDefault="00316E8B" w:rsidP="00BB0A6C">
            <w:pPr>
              <w:pStyle w:val="a6"/>
              <w:keepLines/>
              <w:ind w:left="0" w:firstLine="300"/>
            </w:pPr>
            <w:r w:rsidRPr="004A3637">
              <w:rPr>
                <w:b/>
              </w:rPr>
              <w:t xml:space="preserve"> 8) поліцейські, особи рядового і начальницького складу служби цивільного захисту, які є внутрішньо переміщеними особами, додають копії: військово-облікового документа; </w:t>
            </w:r>
            <w:r w:rsidRPr="004A3637">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01337421" w14:textId="77777777" w:rsidR="00BB0A6C" w:rsidRPr="004A3637" w:rsidRDefault="00BB0A6C" w:rsidP="00BB0A6C">
            <w:pPr>
              <w:pStyle w:val="a6"/>
              <w:keepLines/>
              <w:ind w:left="0" w:firstLine="300"/>
            </w:pPr>
            <w:r w:rsidRPr="004A3637">
              <w:t xml:space="preserve">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w:t>
            </w:r>
            <w:r w:rsidRPr="004A3637">
              <w:lastRenderedPageBreak/>
              <w:t xml:space="preserve">довідці, яка підтверджує факт внутрішнього переміщення і взяття на облік такої особи; витягу з наказу про звільнення зі служби в поліції, виключення з кадрів ДСНС; </w:t>
            </w:r>
          </w:p>
          <w:p w14:paraId="13FC056D" w14:textId="2DFAC9EA" w:rsidR="00BB0A6C" w:rsidRPr="004A3637" w:rsidRDefault="00BB0A6C" w:rsidP="00BB0A6C">
            <w:pPr>
              <w:pStyle w:val="a6"/>
              <w:keepLines/>
              <w:ind w:left="0" w:firstLine="300"/>
            </w:pPr>
            <w:r w:rsidRPr="004A3637">
              <w:rPr>
                <w:b/>
              </w:rPr>
              <w:t>9) 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r w:rsidRPr="004A3637">
              <w:t xml:space="preserve"> форми первинної облікової документації № 044-1 “Результати обговорень </w:t>
            </w:r>
            <w:proofErr w:type="spellStart"/>
            <w:r w:rsidRPr="004A3637">
              <w:t>мультидисциплінарної</w:t>
            </w:r>
            <w:proofErr w:type="spellEnd"/>
            <w:r w:rsidRPr="004A3637">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військово-облікового документа;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витягу з наказу про звільнення зі служби в поліції, виключення з кадрів ДСНС.</w:t>
            </w:r>
          </w:p>
        </w:tc>
      </w:tr>
      <w:tr w:rsidR="008C237A" w:rsidRPr="004A363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BD52B07" w14:textId="77777777" w:rsidR="008C237A" w:rsidRPr="004A3637" w:rsidRDefault="00A02DB4" w:rsidP="00245822">
            <w:pPr>
              <w:shd w:val="clear" w:color="auto" w:fill="FFFFFF"/>
              <w:spacing w:before="60" w:after="60"/>
              <w:jc w:val="both"/>
              <w:rPr>
                <w:rFonts w:ascii="Times New Roman" w:hAnsi="Times New Roman" w:cs="Times New Roman"/>
                <w:sz w:val="28"/>
                <w:szCs w:val="28"/>
              </w:rPr>
            </w:pPr>
            <w:r w:rsidRPr="004A3637">
              <w:rPr>
                <w:rFonts w:ascii="Times New Roman" w:hAnsi="Times New Roman" w:cs="Times New Roman"/>
                <w:sz w:val="28"/>
                <w:szCs w:val="28"/>
              </w:rPr>
              <w:t xml:space="preserve"> </w:t>
            </w:r>
            <w:r w:rsidR="00245822" w:rsidRPr="004A3637">
              <w:rPr>
                <w:rFonts w:ascii="Times New Roman" w:hAnsi="Times New Roman" w:cs="Times New Roman"/>
                <w:sz w:val="28"/>
                <w:szCs w:val="28"/>
              </w:rPr>
              <w:t xml:space="preserve"> </w:t>
            </w:r>
            <w:r w:rsidR="00CA66F6" w:rsidRPr="004A3637">
              <w:rPr>
                <w:rFonts w:ascii="Times New Roman" w:hAnsi="Times New Roman" w:cs="Times New Roman"/>
                <w:sz w:val="28"/>
                <w:szCs w:val="28"/>
              </w:rPr>
              <w:t xml:space="preserve">Заява разом із доданими до неї копіями документів подається: 1. Безпосередньо місцевому органу за </w:t>
            </w:r>
            <w:proofErr w:type="spellStart"/>
            <w:r w:rsidR="00CA66F6" w:rsidRPr="004A3637">
              <w:rPr>
                <w:rFonts w:ascii="Times New Roman" w:hAnsi="Times New Roman" w:cs="Times New Roman"/>
                <w:sz w:val="28"/>
                <w:szCs w:val="28"/>
              </w:rPr>
              <w:t>адресою</w:t>
            </w:r>
            <w:proofErr w:type="spellEnd"/>
            <w:r w:rsidR="00CA66F6" w:rsidRPr="004A3637">
              <w:rPr>
                <w:rFonts w:ascii="Times New Roman" w:hAnsi="Times New Roman" w:cs="Times New Roman"/>
                <w:sz w:val="28"/>
                <w:szCs w:val="28"/>
              </w:rPr>
              <w:t xml:space="preserve"> найманого житлового приміщення;</w:t>
            </w:r>
          </w:p>
          <w:p w14:paraId="5528EABA" w14:textId="77777777" w:rsidR="00CA66F6" w:rsidRPr="004A3637" w:rsidRDefault="00CA66F6" w:rsidP="00245822">
            <w:pPr>
              <w:shd w:val="clear" w:color="auto" w:fill="FFFFFF"/>
              <w:spacing w:before="60" w:after="60"/>
              <w:jc w:val="both"/>
              <w:rPr>
                <w:rFonts w:ascii="Times New Roman" w:hAnsi="Times New Roman" w:cs="Times New Roman"/>
                <w:sz w:val="28"/>
                <w:szCs w:val="28"/>
              </w:rPr>
            </w:pPr>
            <w:r w:rsidRPr="004A3637">
              <w:rPr>
                <w:rFonts w:ascii="Times New Roman" w:hAnsi="Times New Roman" w:cs="Times New Roman"/>
                <w:sz w:val="28"/>
                <w:szCs w:val="28"/>
              </w:rPr>
              <w:t xml:space="preserve">2. Через центр надання адміністративних послуг (далі – центр) за </w:t>
            </w:r>
            <w:proofErr w:type="spellStart"/>
            <w:r w:rsidRPr="004A3637">
              <w:rPr>
                <w:rFonts w:ascii="Times New Roman" w:hAnsi="Times New Roman" w:cs="Times New Roman"/>
                <w:sz w:val="28"/>
                <w:szCs w:val="28"/>
              </w:rPr>
              <w:t>адресою</w:t>
            </w:r>
            <w:proofErr w:type="spellEnd"/>
            <w:r w:rsidRPr="004A3637">
              <w:rPr>
                <w:rFonts w:ascii="Times New Roman" w:hAnsi="Times New Roman" w:cs="Times New Roman"/>
                <w:sz w:val="28"/>
                <w:szCs w:val="28"/>
              </w:rPr>
              <w:t xml:space="preserve"> найманого житлового приміщення. </w:t>
            </w:r>
          </w:p>
          <w:p w14:paraId="17D64295" w14:textId="1DC1D4E3" w:rsidR="00CA66F6" w:rsidRPr="004A3637" w:rsidRDefault="00CA66F6" w:rsidP="00245822">
            <w:pPr>
              <w:shd w:val="clear" w:color="auto" w:fill="FFFFFF"/>
              <w:spacing w:before="60" w:after="60"/>
              <w:jc w:val="both"/>
              <w:rPr>
                <w:rFonts w:ascii="Times New Roman" w:hAnsi="Times New Roman" w:cs="Times New Roman"/>
                <w:sz w:val="28"/>
                <w:szCs w:val="28"/>
              </w:rPr>
            </w:pPr>
            <w:r w:rsidRPr="004A3637">
              <w:rPr>
                <w:rFonts w:ascii="Times New Roman" w:hAnsi="Times New Roman" w:cs="Times New Roman"/>
                <w:sz w:val="28"/>
                <w:szCs w:val="28"/>
              </w:rPr>
              <w:t xml:space="preserve">Заява у паперовій формі з необхідними документами приймається адміністратором центру та невідкладно, але не пізніше наступного робочого дня після прийняття, передається до місцевого органу за </w:t>
            </w:r>
            <w:proofErr w:type="spellStart"/>
            <w:r w:rsidRPr="004A3637">
              <w:rPr>
                <w:rFonts w:ascii="Times New Roman" w:hAnsi="Times New Roman" w:cs="Times New Roman"/>
                <w:sz w:val="28"/>
                <w:szCs w:val="28"/>
              </w:rPr>
              <w:lastRenderedPageBreak/>
              <w:t>адресою</w:t>
            </w:r>
            <w:proofErr w:type="spellEnd"/>
            <w:r w:rsidRPr="004A3637">
              <w:rPr>
                <w:rFonts w:ascii="Times New Roman" w:hAnsi="Times New Roman" w:cs="Times New Roman"/>
                <w:sz w:val="28"/>
                <w:szCs w:val="28"/>
              </w:rPr>
              <w:t xml:space="preserve"> найманого житлового </w:t>
            </w:r>
            <w:proofErr w:type="spellStart"/>
            <w:r w:rsidRPr="004A3637">
              <w:rPr>
                <w:rFonts w:ascii="Times New Roman" w:hAnsi="Times New Roman" w:cs="Times New Roman"/>
                <w:sz w:val="28"/>
                <w:szCs w:val="28"/>
              </w:rPr>
              <w:t>приміщенн</w:t>
            </w:r>
            <w:proofErr w:type="spellEnd"/>
          </w:p>
        </w:tc>
      </w:tr>
      <w:tr w:rsidR="008C237A" w:rsidRPr="004A363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4A3637" w:rsidRDefault="00150549">
            <w:pPr>
              <w:jc w:val="both"/>
              <w:rPr>
                <w:rFonts w:ascii="Times New Roman" w:hAnsi="Times New Roman" w:cs="Times New Roman"/>
                <w:sz w:val="28"/>
                <w:szCs w:val="28"/>
              </w:rPr>
            </w:pPr>
            <w:r w:rsidRPr="004A3637">
              <w:rPr>
                <w:rFonts w:ascii="Times New Roman" w:hAnsi="Times New Roman" w:cs="Times New Roman"/>
                <w:sz w:val="28"/>
                <w:szCs w:val="28"/>
              </w:rPr>
              <w:t>Безоплатно</w:t>
            </w:r>
          </w:p>
        </w:tc>
      </w:tr>
      <w:tr w:rsidR="008C237A" w:rsidRPr="004A363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4A3637" w:rsidRDefault="00150549">
            <w:pPr>
              <w:jc w:val="center"/>
              <w:rPr>
                <w:rFonts w:ascii="Times New Roman" w:hAnsi="Times New Roman" w:cs="Times New Roman"/>
                <w:sz w:val="28"/>
                <w:szCs w:val="28"/>
              </w:rPr>
            </w:pPr>
            <w:r w:rsidRPr="004A3637">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9FB9DE0" w:rsidR="008C237A" w:rsidRPr="004A3637" w:rsidRDefault="00A02DB4" w:rsidP="006D7474">
            <w:pPr>
              <w:shd w:val="clear" w:color="auto" w:fill="FFFFFF"/>
              <w:spacing w:after="150"/>
              <w:jc w:val="both"/>
              <w:rPr>
                <w:rFonts w:ascii="Times New Roman" w:hAnsi="Times New Roman" w:cs="Times New Roman"/>
                <w:sz w:val="28"/>
                <w:szCs w:val="28"/>
              </w:rPr>
            </w:pPr>
            <w:r w:rsidRPr="004A3637">
              <w:rPr>
                <w:rFonts w:ascii="Times New Roman" w:hAnsi="Times New Roman" w:cs="Times New Roman"/>
                <w:sz w:val="28"/>
                <w:szCs w:val="28"/>
              </w:rPr>
              <w:t xml:space="preserve"> </w:t>
            </w:r>
            <w:r w:rsidR="006D7474" w:rsidRPr="004A3637">
              <w:rPr>
                <w:rFonts w:ascii="Times New Roman" w:hAnsi="Times New Roman" w:cs="Times New Roman"/>
                <w:sz w:val="28"/>
                <w:szCs w:val="28"/>
              </w:rPr>
              <w:t xml:space="preserve"> </w:t>
            </w:r>
            <w:r w:rsidR="00CA66F6" w:rsidRPr="004A3637">
              <w:rPr>
                <w:rFonts w:ascii="Times New Roman" w:hAnsi="Times New Roman" w:cs="Times New Roman"/>
                <w:sz w:val="28"/>
                <w:szCs w:val="28"/>
              </w:rPr>
              <w:t>10 робочих днів</w:t>
            </w:r>
          </w:p>
        </w:tc>
      </w:tr>
      <w:tr w:rsidR="008C237A" w:rsidRPr="004A3637" w14:paraId="03083BE0" w14:textId="77777777" w:rsidTr="004A3637">
        <w:trPr>
          <w:trHeight w:val="1739"/>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44DC9B3" w14:textId="77777777" w:rsidR="00CA66F6" w:rsidRPr="004A3637" w:rsidRDefault="00CA66F6">
            <w:pPr>
              <w:shd w:val="clear" w:color="auto" w:fill="FFFFFF"/>
              <w:tabs>
                <w:tab w:val="left" w:pos="1565"/>
              </w:tabs>
              <w:spacing w:before="60" w:after="240"/>
              <w:jc w:val="both"/>
              <w:rPr>
                <w:rFonts w:ascii="Times New Roman" w:hAnsi="Times New Roman" w:cs="Times New Roman"/>
                <w:sz w:val="28"/>
                <w:szCs w:val="28"/>
              </w:rPr>
            </w:pPr>
            <w:r w:rsidRPr="004A3637">
              <w:rPr>
                <w:rFonts w:ascii="Times New Roman" w:hAnsi="Times New Roman" w:cs="Times New Roman"/>
                <w:sz w:val="28"/>
                <w:szCs w:val="28"/>
              </w:rPr>
              <w:t xml:space="preserve">Місцевий орган відмовляє у виплаті грошової компенсації за </w:t>
            </w:r>
            <w:proofErr w:type="spellStart"/>
            <w:r w:rsidRPr="004A3637">
              <w:rPr>
                <w:rFonts w:ascii="Times New Roman" w:hAnsi="Times New Roman" w:cs="Times New Roman"/>
                <w:sz w:val="28"/>
                <w:szCs w:val="28"/>
              </w:rPr>
              <w:t>найм</w:t>
            </w:r>
            <w:proofErr w:type="spellEnd"/>
            <w:r w:rsidRPr="004A3637">
              <w:rPr>
                <w:rFonts w:ascii="Times New Roman" w:hAnsi="Times New Roman" w:cs="Times New Roman"/>
                <w:sz w:val="28"/>
                <w:szCs w:val="28"/>
              </w:rPr>
              <w:t xml:space="preserve"> (оренду) житлових приміщень (далі – грошова компенсація) у разі: </w:t>
            </w:r>
          </w:p>
          <w:p w14:paraId="6BA3F2FD" w14:textId="573FAFB1" w:rsidR="00CA66F6" w:rsidRPr="004A3637" w:rsidRDefault="00CA66F6">
            <w:pPr>
              <w:shd w:val="clear" w:color="auto" w:fill="FFFFFF"/>
              <w:tabs>
                <w:tab w:val="left" w:pos="1565"/>
              </w:tabs>
              <w:spacing w:before="60" w:after="240"/>
              <w:jc w:val="both"/>
              <w:rPr>
                <w:rFonts w:ascii="Times New Roman" w:hAnsi="Times New Roman" w:cs="Times New Roman"/>
                <w:sz w:val="28"/>
                <w:szCs w:val="28"/>
              </w:rPr>
            </w:pPr>
            <w:r w:rsidRPr="004A3637">
              <w:rPr>
                <w:rFonts w:ascii="Times New Roman" w:hAnsi="Times New Roman" w:cs="Times New Roman"/>
                <w:sz w:val="28"/>
                <w:szCs w:val="28"/>
              </w:rPr>
              <w:t>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Порядку № 252;</w:t>
            </w:r>
          </w:p>
          <w:p w14:paraId="41440712" w14:textId="77777777" w:rsidR="00CA66F6" w:rsidRPr="004A3637" w:rsidRDefault="00CA66F6">
            <w:pPr>
              <w:shd w:val="clear" w:color="auto" w:fill="FFFFFF"/>
              <w:tabs>
                <w:tab w:val="left" w:pos="1565"/>
              </w:tabs>
              <w:spacing w:before="60" w:after="240"/>
              <w:jc w:val="both"/>
              <w:rPr>
                <w:rFonts w:ascii="Times New Roman" w:hAnsi="Times New Roman" w:cs="Times New Roman"/>
                <w:sz w:val="28"/>
                <w:szCs w:val="28"/>
              </w:rPr>
            </w:pPr>
            <w:r w:rsidRPr="004A3637">
              <w:rPr>
                <w:rFonts w:ascii="Times New Roman" w:hAnsi="Times New Roman" w:cs="Times New Roman"/>
                <w:sz w:val="28"/>
                <w:szCs w:val="28"/>
              </w:rPr>
              <w:t xml:space="preserve"> забезпечення Захисника та Захисниці службовим житлом, житловим приміщенням для постійного проживання; виплати Захиснику та Захисниці грошової компенсації за належне для отримання житлове приміщення; </w:t>
            </w:r>
          </w:p>
          <w:p w14:paraId="01A3C6A4" w14:textId="69D01B59" w:rsidR="008C237A" w:rsidRPr="004A3637" w:rsidRDefault="00CA66F6">
            <w:pPr>
              <w:shd w:val="clear" w:color="auto" w:fill="FFFFFF"/>
              <w:tabs>
                <w:tab w:val="left" w:pos="1565"/>
              </w:tabs>
              <w:spacing w:before="60" w:after="240"/>
              <w:jc w:val="both"/>
              <w:rPr>
                <w:rFonts w:ascii="Times New Roman" w:hAnsi="Times New Roman" w:cs="Times New Roman"/>
                <w:sz w:val="28"/>
                <w:szCs w:val="28"/>
              </w:rPr>
            </w:pPr>
            <w:r w:rsidRPr="004A3637">
              <w:rPr>
                <w:rFonts w:ascii="Times New Roman" w:hAnsi="Times New Roman" w:cs="Times New Roman"/>
                <w:sz w:val="28"/>
                <w:szCs w:val="28"/>
              </w:rPr>
              <w:t xml:space="preserve">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w:t>
            </w:r>
            <w:r w:rsidRPr="004A3637">
              <w:rPr>
                <w:rFonts w:ascii="Times New Roman" w:hAnsi="Times New Roman" w:cs="Times New Roman"/>
                <w:sz w:val="28"/>
                <w:szCs w:val="28"/>
              </w:rPr>
              <w:lastRenderedPageBreak/>
              <w:t xml:space="preserve">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 подання Захисником та Захисницею недостовірних відомостей; наявність обвинувального </w:t>
            </w:r>
            <w:proofErr w:type="spellStart"/>
            <w:r w:rsidRPr="004A3637">
              <w:rPr>
                <w:rFonts w:ascii="Times New Roman" w:hAnsi="Times New Roman" w:cs="Times New Roman"/>
                <w:sz w:val="28"/>
                <w:szCs w:val="28"/>
              </w:rPr>
              <w:t>вироку</w:t>
            </w:r>
            <w:proofErr w:type="spellEnd"/>
            <w:r w:rsidRPr="004A3637">
              <w:rPr>
                <w:rFonts w:ascii="Times New Roman" w:hAnsi="Times New Roman" w:cs="Times New Roman"/>
                <w:sz w:val="28"/>
                <w:szCs w:val="28"/>
              </w:rPr>
              <w:t xml:space="preserve"> суду у зв’язку із вчиненням Захисником та Захисницею злочину проти України.</w:t>
            </w:r>
          </w:p>
        </w:tc>
      </w:tr>
      <w:tr w:rsidR="008C237A" w:rsidRPr="004A363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5C24641A" w:rsidR="008C237A" w:rsidRPr="004A3637" w:rsidRDefault="004A3637" w:rsidP="00A02DB4">
            <w:pPr>
              <w:tabs>
                <w:tab w:val="left" w:pos="358"/>
                <w:tab w:val="left" w:pos="449"/>
              </w:tabs>
              <w:jc w:val="both"/>
              <w:rPr>
                <w:rFonts w:ascii="Times New Roman" w:hAnsi="Times New Roman" w:cs="Times New Roman"/>
                <w:sz w:val="28"/>
                <w:szCs w:val="28"/>
              </w:rPr>
            </w:pPr>
            <w:r w:rsidRPr="004A3637">
              <w:rPr>
                <w:rFonts w:ascii="Times New Roman" w:hAnsi="Times New Roman" w:cs="Times New Roman"/>
                <w:sz w:val="28"/>
                <w:szCs w:val="28"/>
              </w:rPr>
              <w:t>Рішення про виплату (відмову у виплаті) грошової компенсації</w:t>
            </w:r>
          </w:p>
        </w:tc>
      </w:tr>
      <w:tr w:rsidR="008C237A" w:rsidRPr="004A3637" w14:paraId="76C4019F" w14:textId="77777777" w:rsidTr="004A3637">
        <w:trPr>
          <w:trHeight w:val="342"/>
        </w:trPr>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4A3637" w:rsidRDefault="00150549">
            <w:pPr>
              <w:rPr>
                <w:rFonts w:ascii="Times New Roman" w:hAnsi="Times New Roman" w:cs="Times New Roman"/>
                <w:sz w:val="28"/>
                <w:szCs w:val="28"/>
              </w:rPr>
            </w:pPr>
            <w:r w:rsidRPr="004A3637">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4A3637" w:rsidRDefault="006D7474">
            <w:pPr>
              <w:shd w:val="clear" w:color="auto" w:fill="FFFFFF"/>
              <w:tabs>
                <w:tab w:val="left" w:pos="1565"/>
              </w:tabs>
              <w:spacing w:before="60" w:after="240"/>
              <w:jc w:val="both"/>
              <w:rPr>
                <w:rFonts w:ascii="Times New Roman" w:hAnsi="Times New Roman" w:cs="Times New Roman"/>
                <w:sz w:val="28"/>
                <w:szCs w:val="28"/>
              </w:rPr>
            </w:pPr>
            <w:r w:rsidRPr="004A3637">
              <w:rPr>
                <w:rFonts w:ascii="Times New Roman" w:hAnsi="Times New Roman" w:cs="Times New Roman"/>
                <w:sz w:val="28"/>
                <w:szCs w:val="28"/>
              </w:rPr>
              <w:t>С</w:t>
            </w:r>
            <w:r w:rsidR="00150549" w:rsidRPr="004A363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3A87FAF0" w:rsidR="008C237A" w:rsidRPr="004A3637" w:rsidRDefault="004A3637">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4A3637">
              <w:rPr>
                <w:rFonts w:ascii="Times New Roman" w:hAnsi="Times New Roman" w:cs="Times New Roman"/>
                <w:sz w:val="28"/>
                <w:szCs w:val="28"/>
              </w:rPr>
              <w:t>Особисто</w:t>
            </w:r>
          </w:p>
        </w:tc>
      </w:tr>
      <w:tr w:rsidR="004A3637" w:rsidRPr="004A3637" w14:paraId="23B9E11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EC71C9E" w14:textId="70D53E74" w:rsidR="004A3637" w:rsidRPr="004A3637" w:rsidRDefault="004A3637">
            <w:pPr>
              <w:rPr>
                <w:rFonts w:ascii="Times New Roman" w:hAnsi="Times New Roman" w:cs="Times New Roman"/>
                <w:sz w:val="28"/>
                <w:szCs w:val="28"/>
              </w:rPr>
            </w:pPr>
            <w:r w:rsidRPr="004A3637">
              <w:rPr>
                <w:rFonts w:ascii="Times New Roman" w:hAnsi="Times New Roman" w:cs="Times New Roman"/>
                <w:sz w:val="28"/>
                <w:szCs w:val="28"/>
              </w:rPr>
              <w:t>15</w:t>
            </w:r>
          </w:p>
        </w:tc>
        <w:tc>
          <w:tcPr>
            <w:tcW w:w="6229" w:type="dxa"/>
            <w:tcBorders>
              <w:top w:val="single" w:sz="6" w:space="0" w:color="000000"/>
              <w:left w:val="single" w:sz="6" w:space="0" w:color="000000"/>
              <w:bottom w:val="single" w:sz="6" w:space="0" w:color="000000"/>
              <w:right w:val="single" w:sz="6" w:space="0" w:color="000000"/>
            </w:tcBorders>
          </w:tcPr>
          <w:p w14:paraId="47A1AD8B" w14:textId="6666C93B" w:rsidR="004A3637" w:rsidRPr="004A3637" w:rsidRDefault="004A3637">
            <w:pPr>
              <w:shd w:val="clear" w:color="auto" w:fill="FFFFFF"/>
              <w:tabs>
                <w:tab w:val="left" w:pos="1565"/>
              </w:tabs>
              <w:spacing w:before="60" w:after="240"/>
              <w:jc w:val="both"/>
              <w:rPr>
                <w:rFonts w:ascii="Times New Roman" w:hAnsi="Times New Roman" w:cs="Times New Roman"/>
                <w:sz w:val="28"/>
                <w:szCs w:val="28"/>
              </w:rPr>
            </w:pPr>
            <w:r w:rsidRPr="004A3637">
              <w:rPr>
                <w:rFonts w:ascii="Times New Roman" w:hAnsi="Times New Roman" w:cs="Times New Roman"/>
                <w:sz w:val="28"/>
                <w:szCs w:val="28"/>
              </w:rPr>
              <w:t>Примітка</w:t>
            </w:r>
          </w:p>
        </w:tc>
        <w:tc>
          <w:tcPr>
            <w:tcW w:w="8190" w:type="dxa"/>
            <w:tcBorders>
              <w:top w:val="single" w:sz="6" w:space="0" w:color="000000"/>
              <w:left w:val="single" w:sz="6" w:space="0" w:color="000000"/>
              <w:bottom w:val="single" w:sz="6" w:space="0" w:color="000000"/>
              <w:right w:val="single" w:sz="6" w:space="0" w:color="000000"/>
            </w:tcBorders>
          </w:tcPr>
          <w:p w14:paraId="208B86AA" w14:textId="6A785A38" w:rsidR="004A3637" w:rsidRPr="004A3637" w:rsidRDefault="004A3637">
            <w:pPr>
              <w:pBdr>
                <w:top w:val="nil"/>
                <w:left w:val="nil"/>
                <w:bottom w:val="nil"/>
                <w:right w:val="nil"/>
                <w:between w:val="nil"/>
              </w:pBdr>
              <w:tabs>
                <w:tab w:val="left" w:pos="358"/>
              </w:tabs>
              <w:jc w:val="both"/>
              <w:rPr>
                <w:rFonts w:ascii="Times New Roman" w:hAnsi="Times New Roman" w:cs="Times New Roman"/>
                <w:sz w:val="28"/>
                <w:szCs w:val="28"/>
              </w:rPr>
            </w:pPr>
            <w:r w:rsidRPr="004A3637">
              <w:rPr>
                <w:rFonts w:ascii="Times New Roman" w:hAnsi="Times New Roman" w:cs="Times New Roman"/>
                <w:sz w:val="28"/>
                <w:szCs w:val="28"/>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14:paraId="587F1C48" w14:textId="77777777" w:rsidR="008C237A" w:rsidRPr="004A363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4A3637" w:rsidRDefault="008C237A">
      <w:pPr>
        <w:rPr>
          <w:rFonts w:ascii="Times New Roman" w:hAnsi="Times New Roman" w:cs="Times New Roman"/>
          <w:b/>
          <w:i/>
          <w:color w:val="000000"/>
          <w:sz w:val="28"/>
          <w:szCs w:val="28"/>
        </w:rPr>
      </w:pPr>
    </w:p>
    <w:p w14:paraId="303A0FDB" w14:textId="77777777" w:rsidR="008C237A" w:rsidRPr="004A3637" w:rsidRDefault="006B3AC2">
      <w:pPr>
        <w:rPr>
          <w:rFonts w:ascii="Times New Roman" w:hAnsi="Times New Roman" w:cs="Times New Roman"/>
          <w:b/>
          <w:i/>
          <w:sz w:val="28"/>
          <w:szCs w:val="28"/>
        </w:rPr>
      </w:pPr>
      <w:r w:rsidRPr="004A3637">
        <w:rPr>
          <w:rFonts w:ascii="Times New Roman" w:hAnsi="Times New Roman" w:cs="Times New Roman"/>
          <w:b/>
          <w:sz w:val="28"/>
          <w:szCs w:val="28"/>
        </w:rPr>
        <w:t xml:space="preserve"> </w:t>
      </w:r>
    </w:p>
    <w:sectPr w:rsidR="008C237A" w:rsidRPr="004A3637">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31807" w14:textId="77777777" w:rsidR="007E2F54" w:rsidRDefault="007E2F54">
      <w:r>
        <w:separator/>
      </w:r>
    </w:p>
  </w:endnote>
  <w:endnote w:type="continuationSeparator" w:id="0">
    <w:p w14:paraId="1F1549AD" w14:textId="77777777" w:rsidR="007E2F54" w:rsidRDefault="007E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B16BB" w14:textId="77777777" w:rsidR="007E2F54" w:rsidRDefault="007E2F54">
      <w:r>
        <w:separator/>
      </w:r>
    </w:p>
  </w:footnote>
  <w:footnote w:type="continuationSeparator" w:id="0">
    <w:p w14:paraId="35B3632B" w14:textId="77777777" w:rsidR="007E2F54" w:rsidRDefault="007E2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584C57">
      <w:rPr>
        <w:noProof/>
        <w:color w:val="000000"/>
        <w:sz w:val="28"/>
        <w:szCs w:val="28"/>
      </w:rPr>
      <w:t>13</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D3E"/>
    <w:multiLevelType w:val="hybridMultilevel"/>
    <w:tmpl w:val="D0DAF722"/>
    <w:lvl w:ilvl="0" w:tplc="F9B096EE">
      <w:start w:val="1"/>
      <w:numFmt w:val="decimal"/>
      <w:lvlText w:val="%1)"/>
      <w:lvlJc w:val="left"/>
      <w:pPr>
        <w:ind w:left="1487" w:hanging="37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abstractNum w:abstractNumId="1">
    <w:nsid w:val="04BE237F"/>
    <w:multiLevelType w:val="hybridMultilevel"/>
    <w:tmpl w:val="67441DFA"/>
    <w:lvl w:ilvl="0" w:tplc="F502EBD2">
      <w:start w:val="3"/>
      <w:numFmt w:val="decimal"/>
      <w:lvlText w:val="%1."/>
      <w:lvlJc w:val="left"/>
      <w:pPr>
        <w:ind w:left="1557" w:hanging="360"/>
      </w:pPr>
      <w:rPr>
        <w:rFonts w:hint="default"/>
      </w:rPr>
    </w:lvl>
    <w:lvl w:ilvl="1" w:tplc="04220019" w:tentative="1">
      <w:start w:val="1"/>
      <w:numFmt w:val="lowerLetter"/>
      <w:lvlText w:val="%2."/>
      <w:lvlJc w:val="left"/>
      <w:pPr>
        <w:ind w:left="2277" w:hanging="360"/>
      </w:pPr>
    </w:lvl>
    <w:lvl w:ilvl="2" w:tplc="0422001B" w:tentative="1">
      <w:start w:val="1"/>
      <w:numFmt w:val="lowerRoman"/>
      <w:lvlText w:val="%3."/>
      <w:lvlJc w:val="right"/>
      <w:pPr>
        <w:ind w:left="2997" w:hanging="180"/>
      </w:pPr>
    </w:lvl>
    <w:lvl w:ilvl="3" w:tplc="0422000F" w:tentative="1">
      <w:start w:val="1"/>
      <w:numFmt w:val="decimal"/>
      <w:lvlText w:val="%4."/>
      <w:lvlJc w:val="left"/>
      <w:pPr>
        <w:ind w:left="3717" w:hanging="360"/>
      </w:pPr>
    </w:lvl>
    <w:lvl w:ilvl="4" w:tplc="04220019" w:tentative="1">
      <w:start w:val="1"/>
      <w:numFmt w:val="lowerLetter"/>
      <w:lvlText w:val="%5."/>
      <w:lvlJc w:val="left"/>
      <w:pPr>
        <w:ind w:left="4437" w:hanging="360"/>
      </w:pPr>
    </w:lvl>
    <w:lvl w:ilvl="5" w:tplc="0422001B" w:tentative="1">
      <w:start w:val="1"/>
      <w:numFmt w:val="lowerRoman"/>
      <w:lvlText w:val="%6."/>
      <w:lvlJc w:val="right"/>
      <w:pPr>
        <w:ind w:left="5157" w:hanging="180"/>
      </w:pPr>
    </w:lvl>
    <w:lvl w:ilvl="6" w:tplc="0422000F" w:tentative="1">
      <w:start w:val="1"/>
      <w:numFmt w:val="decimal"/>
      <w:lvlText w:val="%7."/>
      <w:lvlJc w:val="left"/>
      <w:pPr>
        <w:ind w:left="5877" w:hanging="360"/>
      </w:pPr>
    </w:lvl>
    <w:lvl w:ilvl="7" w:tplc="04220019" w:tentative="1">
      <w:start w:val="1"/>
      <w:numFmt w:val="lowerLetter"/>
      <w:lvlText w:val="%8."/>
      <w:lvlJc w:val="left"/>
      <w:pPr>
        <w:ind w:left="6597" w:hanging="360"/>
      </w:pPr>
    </w:lvl>
    <w:lvl w:ilvl="8" w:tplc="0422001B" w:tentative="1">
      <w:start w:val="1"/>
      <w:numFmt w:val="lowerRoman"/>
      <w:lvlText w:val="%9."/>
      <w:lvlJc w:val="right"/>
      <w:pPr>
        <w:ind w:left="7317" w:hanging="180"/>
      </w:pPr>
    </w:lvl>
  </w:abstractNum>
  <w:abstractNum w:abstractNumId="2">
    <w:nsid w:val="10D43F67"/>
    <w:multiLevelType w:val="hybridMultilevel"/>
    <w:tmpl w:val="0E3A1076"/>
    <w:lvl w:ilvl="0" w:tplc="32184A68">
      <w:start w:val="4"/>
      <w:numFmt w:val="decimal"/>
      <w:lvlText w:val="%1)"/>
      <w:lvlJc w:val="left"/>
      <w:pPr>
        <w:ind w:left="801" w:hanging="360"/>
      </w:pPr>
      <w:rPr>
        <w:rFonts w:hint="default"/>
      </w:rPr>
    </w:lvl>
    <w:lvl w:ilvl="1" w:tplc="04220019" w:tentative="1">
      <w:start w:val="1"/>
      <w:numFmt w:val="lowerLetter"/>
      <w:lvlText w:val="%2."/>
      <w:lvlJc w:val="left"/>
      <w:pPr>
        <w:ind w:left="1521" w:hanging="360"/>
      </w:pPr>
    </w:lvl>
    <w:lvl w:ilvl="2" w:tplc="0422001B" w:tentative="1">
      <w:start w:val="1"/>
      <w:numFmt w:val="lowerRoman"/>
      <w:lvlText w:val="%3."/>
      <w:lvlJc w:val="right"/>
      <w:pPr>
        <w:ind w:left="2241" w:hanging="180"/>
      </w:pPr>
    </w:lvl>
    <w:lvl w:ilvl="3" w:tplc="0422000F" w:tentative="1">
      <w:start w:val="1"/>
      <w:numFmt w:val="decimal"/>
      <w:lvlText w:val="%4."/>
      <w:lvlJc w:val="left"/>
      <w:pPr>
        <w:ind w:left="2961" w:hanging="360"/>
      </w:pPr>
    </w:lvl>
    <w:lvl w:ilvl="4" w:tplc="04220019" w:tentative="1">
      <w:start w:val="1"/>
      <w:numFmt w:val="lowerLetter"/>
      <w:lvlText w:val="%5."/>
      <w:lvlJc w:val="left"/>
      <w:pPr>
        <w:ind w:left="3681" w:hanging="360"/>
      </w:pPr>
    </w:lvl>
    <w:lvl w:ilvl="5" w:tplc="0422001B" w:tentative="1">
      <w:start w:val="1"/>
      <w:numFmt w:val="lowerRoman"/>
      <w:lvlText w:val="%6."/>
      <w:lvlJc w:val="right"/>
      <w:pPr>
        <w:ind w:left="4401" w:hanging="180"/>
      </w:pPr>
    </w:lvl>
    <w:lvl w:ilvl="6" w:tplc="0422000F" w:tentative="1">
      <w:start w:val="1"/>
      <w:numFmt w:val="decimal"/>
      <w:lvlText w:val="%7."/>
      <w:lvlJc w:val="left"/>
      <w:pPr>
        <w:ind w:left="5121" w:hanging="360"/>
      </w:pPr>
    </w:lvl>
    <w:lvl w:ilvl="7" w:tplc="04220019" w:tentative="1">
      <w:start w:val="1"/>
      <w:numFmt w:val="lowerLetter"/>
      <w:lvlText w:val="%8."/>
      <w:lvlJc w:val="left"/>
      <w:pPr>
        <w:ind w:left="5841" w:hanging="360"/>
      </w:pPr>
    </w:lvl>
    <w:lvl w:ilvl="8" w:tplc="0422001B" w:tentative="1">
      <w:start w:val="1"/>
      <w:numFmt w:val="lowerRoman"/>
      <w:lvlText w:val="%9."/>
      <w:lvlJc w:val="right"/>
      <w:pPr>
        <w:ind w:left="6561" w:hanging="180"/>
      </w:pPr>
    </w:lvl>
  </w:abstractNum>
  <w:abstractNum w:abstractNumId="3">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4">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16E8B"/>
    <w:rsid w:val="003247CB"/>
    <w:rsid w:val="00445A28"/>
    <w:rsid w:val="004716E3"/>
    <w:rsid w:val="004A3637"/>
    <w:rsid w:val="004C0845"/>
    <w:rsid w:val="005739A2"/>
    <w:rsid w:val="00584C57"/>
    <w:rsid w:val="005B1D6F"/>
    <w:rsid w:val="006B3AC2"/>
    <w:rsid w:val="006D7474"/>
    <w:rsid w:val="00745E1B"/>
    <w:rsid w:val="00765B19"/>
    <w:rsid w:val="00780422"/>
    <w:rsid w:val="007E2F54"/>
    <w:rsid w:val="008C237A"/>
    <w:rsid w:val="009C1575"/>
    <w:rsid w:val="009D3E2A"/>
    <w:rsid w:val="00A02DB4"/>
    <w:rsid w:val="00BB0A6C"/>
    <w:rsid w:val="00BF6EE7"/>
    <w:rsid w:val="00CA564C"/>
    <w:rsid w:val="00CA66F6"/>
    <w:rsid w:val="00DF6A65"/>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1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11262</Words>
  <Characters>6420</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21</cp:revision>
  <cp:lastPrinted>2025-01-27T11:57:00Z</cp:lastPrinted>
  <dcterms:created xsi:type="dcterms:W3CDTF">2023-06-07T10:50:00Z</dcterms:created>
  <dcterms:modified xsi:type="dcterms:W3CDTF">2026-01-14T10:21:00Z</dcterms:modified>
</cp:coreProperties>
</file>