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4F5C7" w14:textId="277B4859" w:rsidR="00BE0794" w:rsidRPr="00DE7041" w:rsidRDefault="00BE0794" w:rsidP="00BE0794">
      <w:pPr>
        <w:jc w:val="center"/>
        <w:rPr>
          <w:color w:val="000000" w:themeColor="text1"/>
          <w:sz w:val="28"/>
          <w:szCs w:val="28"/>
        </w:rPr>
      </w:pPr>
      <w:r>
        <w:rPr>
          <w:b/>
          <w:color w:val="000000" w:themeColor="text1"/>
          <w:sz w:val="28"/>
          <w:szCs w:val="28"/>
        </w:rPr>
        <w:t xml:space="preserve">                         ЗАТВЕРДЖ</w:t>
      </w:r>
      <w:r w:rsidRPr="00DE7041">
        <w:rPr>
          <w:b/>
          <w:color w:val="000000" w:themeColor="text1"/>
          <w:sz w:val="28"/>
          <w:szCs w:val="28"/>
        </w:rPr>
        <w:t>ЕН</w:t>
      </w:r>
      <w:r w:rsidRPr="00DE7041">
        <w:rPr>
          <w:color w:val="000000" w:themeColor="text1"/>
          <w:sz w:val="28"/>
          <w:szCs w:val="28"/>
        </w:rPr>
        <w:t>О</w:t>
      </w:r>
    </w:p>
    <w:p w14:paraId="6AA58E09" w14:textId="78999255" w:rsidR="00BE0794" w:rsidRPr="00DE7041" w:rsidRDefault="00BE0794" w:rsidP="00BE0794">
      <w:pPr>
        <w:jc w:val="center"/>
        <w:rPr>
          <w:color w:val="000000" w:themeColor="text1"/>
          <w:sz w:val="28"/>
          <w:szCs w:val="28"/>
        </w:rPr>
      </w:pPr>
      <w:r>
        <w:rPr>
          <w:color w:val="000000" w:themeColor="text1"/>
          <w:sz w:val="28"/>
          <w:szCs w:val="28"/>
        </w:rPr>
        <w:t xml:space="preserve">                                                                 </w:t>
      </w:r>
      <w:r w:rsidRPr="00DE7041">
        <w:rPr>
          <w:color w:val="000000" w:themeColor="text1"/>
          <w:sz w:val="28"/>
          <w:szCs w:val="28"/>
        </w:rPr>
        <w:t xml:space="preserve">Рішенням сесії </w:t>
      </w:r>
      <w:proofErr w:type="spellStart"/>
      <w:r w:rsidRPr="00DE7041">
        <w:rPr>
          <w:color w:val="000000" w:themeColor="text1"/>
          <w:sz w:val="28"/>
          <w:szCs w:val="28"/>
        </w:rPr>
        <w:t>Рогатинської</w:t>
      </w:r>
      <w:proofErr w:type="spellEnd"/>
      <w:r w:rsidRPr="00DE7041">
        <w:rPr>
          <w:color w:val="000000" w:themeColor="text1"/>
          <w:sz w:val="28"/>
          <w:szCs w:val="28"/>
        </w:rPr>
        <w:t xml:space="preserve"> міської ради</w:t>
      </w:r>
    </w:p>
    <w:p w14:paraId="6C46D8B1" w14:textId="67CF4438" w:rsidR="00BE0794" w:rsidRDefault="00BE0794" w:rsidP="00BE0794">
      <w:pPr>
        <w:overflowPunct w:val="0"/>
        <w:adjustRightInd w:val="0"/>
        <w:textAlignment w:val="baseline"/>
        <w:rPr>
          <w:color w:val="000000" w:themeColor="text1"/>
          <w:sz w:val="28"/>
          <w:szCs w:val="28"/>
        </w:rPr>
      </w:pPr>
      <w:r w:rsidRPr="00DE7041">
        <w:rPr>
          <w:color w:val="000000" w:themeColor="text1"/>
          <w:sz w:val="28"/>
          <w:szCs w:val="28"/>
        </w:rPr>
        <w:t xml:space="preserve">                     </w:t>
      </w:r>
      <w:r>
        <w:rPr>
          <w:color w:val="000000" w:themeColor="text1"/>
          <w:sz w:val="28"/>
          <w:szCs w:val="28"/>
        </w:rPr>
        <w:t xml:space="preserve">                                             </w:t>
      </w:r>
      <w:r w:rsidRPr="00DE7041">
        <w:rPr>
          <w:color w:val="000000" w:themeColor="text1"/>
          <w:sz w:val="28"/>
          <w:szCs w:val="28"/>
        </w:rPr>
        <w:t xml:space="preserve">69 сесія </w:t>
      </w:r>
      <w:r w:rsidRPr="00DE7041">
        <w:rPr>
          <w:rFonts w:eastAsia="Calibri"/>
          <w:color w:val="000000"/>
          <w:sz w:val="28"/>
          <w:szCs w:val="28"/>
          <w:lang w:val="en-US"/>
        </w:rPr>
        <w:t>VIII</w:t>
      </w:r>
      <w:r w:rsidRPr="00DE7041">
        <w:rPr>
          <w:rFonts w:eastAsia="Calibri"/>
          <w:color w:val="000000"/>
          <w:sz w:val="28"/>
          <w:szCs w:val="28"/>
        </w:rPr>
        <w:t xml:space="preserve"> скликання </w:t>
      </w:r>
      <w:r w:rsidR="0079079C">
        <w:rPr>
          <w:color w:val="000000" w:themeColor="text1"/>
          <w:sz w:val="28"/>
          <w:szCs w:val="28"/>
        </w:rPr>
        <w:t>від 29</w:t>
      </w:r>
      <w:bookmarkStart w:id="0" w:name="_GoBack"/>
      <w:bookmarkEnd w:id="0"/>
      <w:r w:rsidRPr="00DE7041">
        <w:rPr>
          <w:color w:val="000000" w:themeColor="text1"/>
          <w:sz w:val="28"/>
          <w:szCs w:val="28"/>
        </w:rPr>
        <w:t>.01.2026</w:t>
      </w:r>
    </w:p>
    <w:p w14:paraId="2FAFB80C" w14:textId="3DD326D4" w:rsidR="009A0016" w:rsidRDefault="009A0016" w:rsidP="00BE0794">
      <w:pPr>
        <w:tabs>
          <w:tab w:val="left" w:pos="4536"/>
        </w:tabs>
        <w:ind w:left="5670"/>
      </w:pPr>
      <w:r>
        <w:t xml:space="preserve">              </w:t>
      </w:r>
      <w:r w:rsidR="00BE0794">
        <w:t xml:space="preserve"> </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3969"/>
        <w:gridCol w:w="5636"/>
      </w:tblGrid>
      <w:tr w:rsidR="009A0016" w:rsidRPr="005D2C7E" w14:paraId="306B96B4" w14:textId="77777777" w:rsidTr="00144CF3">
        <w:tc>
          <w:tcPr>
            <w:tcW w:w="10283" w:type="dxa"/>
            <w:gridSpan w:val="3"/>
            <w:tcBorders>
              <w:top w:val="nil"/>
              <w:left w:val="nil"/>
              <w:bottom w:val="nil"/>
              <w:right w:val="nil"/>
            </w:tcBorders>
          </w:tcPr>
          <w:p w14:paraId="03348326" w14:textId="77777777" w:rsidR="009A0016" w:rsidRPr="005D2C7E" w:rsidRDefault="009A0016" w:rsidP="00832C97">
            <w:pPr>
              <w:jc w:val="center"/>
              <w:rPr>
                <w:sz w:val="28"/>
                <w:szCs w:val="28"/>
              </w:rPr>
            </w:pPr>
            <w:r w:rsidRPr="005D2C7E">
              <w:rPr>
                <w:sz w:val="28"/>
                <w:szCs w:val="28"/>
              </w:rPr>
              <w:br w:type="page"/>
            </w:r>
          </w:p>
          <w:p w14:paraId="1097F3AB" w14:textId="77777777" w:rsidR="009A0016" w:rsidRPr="005D2C7E" w:rsidRDefault="009A0016" w:rsidP="00832C97">
            <w:pPr>
              <w:jc w:val="center"/>
              <w:rPr>
                <w:sz w:val="28"/>
                <w:szCs w:val="28"/>
              </w:rPr>
            </w:pPr>
            <w:r w:rsidRPr="005D2C7E">
              <w:rPr>
                <w:b/>
                <w:sz w:val="28"/>
                <w:szCs w:val="28"/>
              </w:rPr>
              <w:t>ІНФОРМАЦІЙНА КАРТКА АДМІНІСТРАТИВНОЇ ПОСЛУГИ</w:t>
            </w:r>
          </w:p>
        </w:tc>
      </w:tr>
      <w:tr w:rsidR="009A0016" w:rsidRPr="001552A0" w14:paraId="06D983AC" w14:textId="77777777" w:rsidTr="00144CF3">
        <w:tc>
          <w:tcPr>
            <w:tcW w:w="10283" w:type="dxa"/>
            <w:gridSpan w:val="3"/>
            <w:tcBorders>
              <w:top w:val="nil"/>
              <w:left w:val="nil"/>
              <w:bottom w:val="nil"/>
              <w:right w:val="nil"/>
            </w:tcBorders>
          </w:tcPr>
          <w:p w14:paraId="041A7A7B" w14:textId="0C740E94" w:rsidR="009A0016" w:rsidRPr="00F828A4" w:rsidRDefault="00F828A4" w:rsidP="00761142">
            <w:pPr>
              <w:jc w:val="center"/>
              <w:rPr>
                <w:b/>
                <w:sz w:val="28"/>
                <w:szCs w:val="28"/>
                <w:u w:val="single"/>
              </w:rPr>
            </w:pPr>
            <w:r>
              <w:rPr>
                <w:b/>
                <w:color w:val="000000"/>
                <w:sz w:val="28"/>
                <w:szCs w:val="28"/>
                <w:u w:val="single"/>
                <w:shd w:val="clear" w:color="auto" w:fill="FFFFFF"/>
              </w:rPr>
              <w:t xml:space="preserve"> </w:t>
            </w:r>
            <w:r w:rsidRPr="00F828A4">
              <w:rPr>
                <w:b/>
                <w:color w:val="000000"/>
                <w:sz w:val="28"/>
                <w:szCs w:val="28"/>
                <w:shd w:val="clear" w:color="auto" w:fill="FFFFFF"/>
              </w:rPr>
              <w:t>Видача витягу із технічної документації з нормативної грошової оцінки земельних ділянок</w:t>
            </w:r>
          </w:p>
        </w:tc>
      </w:tr>
      <w:tr w:rsidR="009A0016" w:rsidRPr="005D2C7E" w14:paraId="0346C88E" w14:textId="77777777" w:rsidTr="00144CF3">
        <w:tc>
          <w:tcPr>
            <w:tcW w:w="10283" w:type="dxa"/>
            <w:gridSpan w:val="3"/>
            <w:tcBorders>
              <w:top w:val="nil"/>
              <w:left w:val="nil"/>
              <w:bottom w:val="single" w:sz="4" w:space="0" w:color="auto"/>
              <w:right w:val="nil"/>
            </w:tcBorders>
          </w:tcPr>
          <w:p w14:paraId="619D1FCB" w14:textId="77777777" w:rsidR="009A0016" w:rsidRPr="00BE0794" w:rsidRDefault="009A0016" w:rsidP="00832C97">
            <w:pPr>
              <w:jc w:val="center"/>
              <w:rPr>
                <w:sz w:val="22"/>
                <w:szCs w:val="22"/>
              </w:rPr>
            </w:pPr>
            <w:r w:rsidRPr="00BE0794">
              <w:rPr>
                <w:sz w:val="22"/>
                <w:szCs w:val="22"/>
              </w:rPr>
              <w:t>(назва адміністративної послуги)</w:t>
            </w:r>
          </w:p>
          <w:p w14:paraId="63D9A56E" w14:textId="342C791A" w:rsidR="009A0016" w:rsidRPr="005D2C7E" w:rsidRDefault="00D449A3" w:rsidP="00832C97">
            <w:pPr>
              <w:spacing w:before="60" w:after="60"/>
              <w:jc w:val="center"/>
              <w:rPr>
                <w:b/>
                <w:sz w:val="28"/>
                <w:szCs w:val="28"/>
                <w:u w:val="single"/>
              </w:rPr>
            </w:pPr>
            <w:r w:rsidRPr="005D2C7E">
              <w:rPr>
                <w:b/>
                <w:sz w:val="28"/>
                <w:szCs w:val="28"/>
                <w:u w:val="single"/>
              </w:rPr>
              <w:t xml:space="preserve"> Територіальний орган</w:t>
            </w:r>
            <w:r w:rsidR="009A0016" w:rsidRPr="005D2C7E">
              <w:rPr>
                <w:b/>
                <w:sz w:val="28"/>
                <w:szCs w:val="28"/>
                <w:u w:val="single"/>
              </w:rPr>
              <w:t xml:space="preserve"> </w:t>
            </w:r>
            <w:proofErr w:type="spellStart"/>
            <w:r w:rsidR="009A0016" w:rsidRPr="005D2C7E">
              <w:rPr>
                <w:b/>
                <w:sz w:val="28"/>
                <w:szCs w:val="28"/>
                <w:u w:val="single"/>
              </w:rPr>
              <w:t>Держгеокадастру</w:t>
            </w:r>
            <w:proofErr w:type="spellEnd"/>
            <w:r w:rsidR="009A0016" w:rsidRPr="005D2C7E">
              <w:rPr>
                <w:b/>
                <w:sz w:val="28"/>
                <w:szCs w:val="28"/>
                <w:u w:val="single"/>
              </w:rPr>
              <w:t xml:space="preserve"> </w:t>
            </w:r>
            <w:r w:rsidRPr="005D2C7E">
              <w:rPr>
                <w:b/>
                <w:sz w:val="28"/>
                <w:szCs w:val="28"/>
                <w:u w:val="single"/>
              </w:rPr>
              <w:t xml:space="preserve"> </w:t>
            </w:r>
          </w:p>
          <w:p w14:paraId="076BF734" w14:textId="77777777" w:rsidR="009A0016" w:rsidRPr="00BE0794" w:rsidRDefault="009A0016" w:rsidP="00832C97">
            <w:pPr>
              <w:spacing w:after="120"/>
              <w:jc w:val="center"/>
              <w:rPr>
                <w:sz w:val="22"/>
                <w:szCs w:val="22"/>
              </w:rPr>
            </w:pPr>
            <w:r w:rsidRPr="00BE0794">
              <w:rPr>
                <w:sz w:val="22"/>
                <w:szCs w:val="22"/>
              </w:rPr>
              <w:t xml:space="preserve"> (найменування суб’єкта надання послуги)</w:t>
            </w:r>
          </w:p>
          <w:p w14:paraId="2FAC6260" w14:textId="78CC4CF3" w:rsidR="00D449A3" w:rsidRPr="005D2C7E" w:rsidRDefault="005B1438" w:rsidP="00761142">
            <w:pPr>
              <w:spacing w:after="120"/>
              <w:jc w:val="center"/>
              <w:rPr>
                <w:b/>
                <w:bCs/>
                <w:sz w:val="28"/>
                <w:szCs w:val="28"/>
              </w:rPr>
            </w:pPr>
            <w:r>
              <w:rPr>
                <w:b/>
                <w:bCs/>
                <w:sz w:val="28"/>
                <w:szCs w:val="28"/>
              </w:rPr>
              <w:t>Ідентифікатор послуги 0006</w:t>
            </w:r>
            <w:r w:rsidR="00F828A4">
              <w:rPr>
                <w:b/>
                <w:bCs/>
                <w:sz w:val="28"/>
                <w:szCs w:val="28"/>
              </w:rPr>
              <w:t>8</w:t>
            </w:r>
          </w:p>
        </w:tc>
      </w:tr>
      <w:tr w:rsidR="009A0016" w:rsidRPr="005D2C7E" w14:paraId="1085103A" w14:textId="77777777" w:rsidTr="00144CF3">
        <w:tc>
          <w:tcPr>
            <w:tcW w:w="10283" w:type="dxa"/>
            <w:gridSpan w:val="3"/>
            <w:tcBorders>
              <w:top w:val="single" w:sz="4" w:space="0" w:color="auto"/>
            </w:tcBorders>
          </w:tcPr>
          <w:p w14:paraId="4D88B498" w14:textId="77777777" w:rsidR="009A0016" w:rsidRPr="005D2C7E" w:rsidRDefault="009A0016" w:rsidP="00832C97">
            <w:pPr>
              <w:jc w:val="center"/>
              <w:rPr>
                <w:b/>
                <w:sz w:val="28"/>
                <w:szCs w:val="28"/>
              </w:rPr>
            </w:pPr>
            <w:r w:rsidRPr="005D2C7E">
              <w:rPr>
                <w:b/>
                <w:sz w:val="28"/>
                <w:szCs w:val="28"/>
              </w:rPr>
              <w:t>Інформація про центр надання адміністративних послуг</w:t>
            </w:r>
          </w:p>
        </w:tc>
      </w:tr>
      <w:tr w:rsidR="009A0016" w:rsidRPr="005D2C7E" w14:paraId="0378012D" w14:textId="77777777" w:rsidTr="00144CF3">
        <w:tc>
          <w:tcPr>
            <w:tcW w:w="4647" w:type="dxa"/>
            <w:gridSpan w:val="2"/>
            <w:tcBorders>
              <w:top w:val="nil"/>
            </w:tcBorders>
          </w:tcPr>
          <w:p w14:paraId="5BCC45DA" w14:textId="77777777" w:rsidR="009A0016" w:rsidRPr="005D2C7E" w:rsidRDefault="009A0016" w:rsidP="00832C97">
            <w:pPr>
              <w:jc w:val="center"/>
              <w:rPr>
                <w:b/>
                <w:sz w:val="28"/>
                <w:szCs w:val="28"/>
              </w:rPr>
            </w:pPr>
            <w:r w:rsidRPr="005D2C7E">
              <w:rPr>
                <w:sz w:val="28"/>
                <w:szCs w:val="28"/>
              </w:rPr>
              <w:t>Найменування центру надання адміністративних послуг, в якому здійснюється обслуговування суб’єкта звернення</w:t>
            </w:r>
          </w:p>
        </w:tc>
        <w:tc>
          <w:tcPr>
            <w:tcW w:w="5636" w:type="dxa"/>
            <w:tcBorders>
              <w:top w:val="nil"/>
            </w:tcBorders>
          </w:tcPr>
          <w:p w14:paraId="46A0B2A8" w14:textId="77777777" w:rsidR="009A0016" w:rsidRPr="005D2C7E" w:rsidRDefault="009A0016" w:rsidP="00832C97">
            <w:pPr>
              <w:jc w:val="center"/>
              <w:rPr>
                <w:rFonts w:eastAsia="Calibri"/>
                <w:sz w:val="28"/>
                <w:szCs w:val="28"/>
              </w:rPr>
            </w:pPr>
            <w:r w:rsidRPr="005D2C7E">
              <w:rPr>
                <w:rFonts w:eastAsia="Calibri"/>
                <w:sz w:val="28"/>
                <w:szCs w:val="28"/>
              </w:rPr>
              <w:t>Центр надання адміністративних послуг</w:t>
            </w:r>
          </w:p>
          <w:p w14:paraId="277D4D77" w14:textId="5F1BA03C" w:rsidR="00D449A3" w:rsidRPr="005D2C7E" w:rsidRDefault="00D449A3" w:rsidP="00832C97">
            <w:pPr>
              <w:jc w:val="center"/>
              <w:rPr>
                <w:rFonts w:eastAsia="Calibri"/>
                <w:sz w:val="28"/>
                <w:szCs w:val="28"/>
              </w:rPr>
            </w:pPr>
            <w:proofErr w:type="spellStart"/>
            <w:r w:rsidRPr="005D2C7E">
              <w:rPr>
                <w:rFonts w:eastAsia="Calibri"/>
                <w:sz w:val="28"/>
                <w:szCs w:val="28"/>
              </w:rPr>
              <w:t>Рогатинської</w:t>
            </w:r>
            <w:proofErr w:type="spellEnd"/>
            <w:r w:rsidRPr="005D2C7E">
              <w:rPr>
                <w:rFonts w:eastAsia="Calibri"/>
                <w:sz w:val="28"/>
                <w:szCs w:val="28"/>
              </w:rPr>
              <w:t xml:space="preserve"> міської ради</w:t>
            </w:r>
          </w:p>
          <w:p w14:paraId="1DF2B78B" w14:textId="7FAD475A" w:rsidR="009A0016" w:rsidRPr="005D2C7E" w:rsidRDefault="00D449A3" w:rsidP="00832C97">
            <w:pPr>
              <w:jc w:val="center"/>
              <w:rPr>
                <w:b/>
                <w:sz w:val="28"/>
                <w:szCs w:val="28"/>
              </w:rPr>
            </w:pPr>
            <w:r w:rsidRPr="005D2C7E">
              <w:rPr>
                <w:rFonts w:eastAsia="Calibri"/>
                <w:sz w:val="28"/>
                <w:szCs w:val="28"/>
              </w:rPr>
              <w:t xml:space="preserve"> </w:t>
            </w:r>
          </w:p>
        </w:tc>
      </w:tr>
      <w:tr w:rsidR="00D449A3" w:rsidRPr="005D2C7E" w14:paraId="14C6510F" w14:textId="77777777" w:rsidTr="00144CF3">
        <w:tc>
          <w:tcPr>
            <w:tcW w:w="678" w:type="dxa"/>
          </w:tcPr>
          <w:p w14:paraId="2DD1DF3C" w14:textId="77777777" w:rsidR="00D449A3" w:rsidRPr="005D2C7E" w:rsidRDefault="00D449A3" w:rsidP="00D449A3">
            <w:pPr>
              <w:jc w:val="center"/>
              <w:rPr>
                <w:sz w:val="28"/>
                <w:szCs w:val="28"/>
              </w:rPr>
            </w:pPr>
            <w:r w:rsidRPr="005D2C7E">
              <w:rPr>
                <w:sz w:val="28"/>
                <w:szCs w:val="28"/>
              </w:rPr>
              <w:t>1</w:t>
            </w:r>
          </w:p>
        </w:tc>
        <w:tc>
          <w:tcPr>
            <w:tcW w:w="3969" w:type="dxa"/>
          </w:tcPr>
          <w:p w14:paraId="676DCA00" w14:textId="77777777" w:rsidR="00D449A3" w:rsidRPr="005D2C7E" w:rsidRDefault="00D449A3" w:rsidP="00D449A3">
            <w:pPr>
              <w:spacing w:before="60" w:after="60"/>
              <w:rPr>
                <w:sz w:val="28"/>
                <w:szCs w:val="28"/>
              </w:rPr>
            </w:pPr>
            <w:r w:rsidRPr="005D2C7E">
              <w:rPr>
                <w:sz w:val="28"/>
                <w:szCs w:val="28"/>
              </w:rPr>
              <w:t>Місцезнаходження центру надання адміністративних послуг</w:t>
            </w:r>
          </w:p>
        </w:tc>
        <w:tc>
          <w:tcPr>
            <w:tcW w:w="5636" w:type="dxa"/>
          </w:tcPr>
          <w:p w14:paraId="350826D4" w14:textId="754234A0" w:rsidR="00D449A3" w:rsidRPr="005D2C7E" w:rsidRDefault="00D449A3" w:rsidP="00D449A3">
            <w:pPr>
              <w:jc w:val="both"/>
              <w:rPr>
                <w:sz w:val="28"/>
                <w:szCs w:val="28"/>
              </w:rPr>
            </w:pPr>
            <w:proofErr w:type="spellStart"/>
            <w:r w:rsidRPr="005D2C7E">
              <w:rPr>
                <w:sz w:val="28"/>
                <w:szCs w:val="28"/>
              </w:rPr>
              <w:t>м.Рогатин</w:t>
            </w:r>
            <w:proofErr w:type="spellEnd"/>
            <w:r w:rsidRPr="005D2C7E">
              <w:rPr>
                <w:sz w:val="28"/>
                <w:szCs w:val="28"/>
              </w:rPr>
              <w:t xml:space="preserve"> вулиця Галицька, 40</w:t>
            </w:r>
          </w:p>
        </w:tc>
      </w:tr>
      <w:tr w:rsidR="00D449A3" w:rsidRPr="005D2C7E" w14:paraId="71E445BB" w14:textId="77777777" w:rsidTr="00144CF3">
        <w:tc>
          <w:tcPr>
            <w:tcW w:w="678" w:type="dxa"/>
          </w:tcPr>
          <w:p w14:paraId="17206F37" w14:textId="77777777" w:rsidR="00D449A3" w:rsidRPr="005D2C7E" w:rsidRDefault="00D449A3" w:rsidP="00D449A3">
            <w:pPr>
              <w:jc w:val="center"/>
              <w:rPr>
                <w:sz w:val="28"/>
                <w:szCs w:val="28"/>
              </w:rPr>
            </w:pPr>
            <w:r w:rsidRPr="005D2C7E">
              <w:rPr>
                <w:sz w:val="28"/>
                <w:szCs w:val="28"/>
              </w:rPr>
              <w:t>2</w:t>
            </w:r>
          </w:p>
        </w:tc>
        <w:tc>
          <w:tcPr>
            <w:tcW w:w="3969" w:type="dxa"/>
          </w:tcPr>
          <w:p w14:paraId="52573E63" w14:textId="7A4EDB3C" w:rsidR="00D449A3" w:rsidRPr="005D2C7E" w:rsidRDefault="00D449A3" w:rsidP="00D449A3">
            <w:pPr>
              <w:spacing w:before="60" w:after="60"/>
              <w:rPr>
                <w:sz w:val="28"/>
                <w:szCs w:val="28"/>
              </w:rPr>
            </w:pPr>
            <w:r w:rsidRPr="005D2C7E">
              <w:rPr>
                <w:sz w:val="28"/>
                <w:szCs w:val="28"/>
              </w:rPr>
              <w:t>Інформація щодо режиму роботи центру надання адміністративних послуг ( час прийому суб’єктів звернень)</w:t>
            </w:r>
          </w:p>
        </w:tc>
        <w:tc>
          <w:tcPr>
            <w:tcW w:w="5636" w:type="dxa"/>
          </w:tcPr>
          <w:p w14:paraId="07E9E680" w14:textId="77777777" w:rsidR="00D449A3" w:rsidRPr="005D2C7E" w:rsidRDefault="00D449A3" w:rsidP="00D449A3">
            <w:pPr>
              <w:rPr>
                <w:sz w:val="28"/>
                <w:szCs w:val="28"/>
              </w:rPr>
            </w:pPr>
            <w:r w:rsidRPr="005D2C7E">
              <w:rPr>
                <w:sz w:val="28"/>
                <w:szCs w:val="28"/>
              </w:rPr>
              <w:t>Понеділок з 08.30-до 16.00</w:t>
            </w:r>
          </w:p>
          <w:p w14:paraId="333C6018" w14:textId="77777777" w:rsidR="00D449A3" w:rsidRPr="005D2C7E" w:rsidRDefault="00D449A3" w:rsidP="00D449A3">
            <w:pPr>
              <w:rPr>
                <w:sz w:val="28"/>
                <w:szCs w:val="28"/>
              </w:rPr>
            </w:pPr>
            <w:r w:rsidRPr="005D2C7E">
              <w:rPr>
                <w:sz w:val="28"/>
                <w:szCs w:val="28"/>
              </w:rPr>
              <w:t>Вівторок    з 08.30 до 16.00</w:t>
            </w:r>
          </w:p>
          <w:p w14:paraId="2E3F36E9" w14:textId="77777777" w:rsidR="00D449A3" w:rsidRPr="005D2C7E" w:rsidRDefault="00D449A3" w:rsidP="00D449A3">
            <w:pPr>
              <w:rPr>
                <w:sz w:val="28"/>
                <w:szCs w:val="28"/>
              </w:rPr>
            </w:pPr>
            <w:r w:rsidRPr="005D2C7E">
              <w:rPr>
                <w:sz w:val="28"/>
                <w:szCs w:val="28"/>
              </w:rPr>
              <w:t>Середа       з 08.30 до 20.00</w:t>
            </w:r>
          </w:p>
          <w:p w14:paraId="4A2A5958" w14:textId="77777777" w:rsidR="00D449A3" w:rsidRPr="005D2C7E" w:rsidRDefault="00D449A3" w:rsidP="00D449A3">
            <w:pPr>
              <w:rPr>
                <w:sz w:val="28"/>
                <w:szCs w:val="28"/>
              </w:rPr>
            </w:pPr>
            <w:r w:rsidRPr="005D2C7E">
              <w:rPr>
                <w:sz w:val="28"/>
                <w:szCs w:val="28"/>
              </w:rPr>
              <w:t>Четвер        з 08.30 до 16.00</w:t>
            </w:r>
          </w:p>
          <w:p w14:paraId="55B2507F" w14:textId="77777777" w:rsidR="00D449A3" w:rsidRPr="005D2C7E" w:rsidRDefault="00D449A3" w:rsidP="00D449A3">
            <w:pPr>
              <w:rPr>
                <w:sz w:val="28"/>
                <w:szCs w:val="28"/>
              </w:rPr>
            </w:pPr>
            <w:r w:rsidRPr="005D2C7E">
              <w:rPr>
                <w:sz w:val="28"/>
                <w:szCs w:val="28"/>
              </w:rPr>
              <w:t>П’ятниця   з 08.30 до 15.30</w:t>
            </w:r>
          </w:p>
          <w:p w14:paraId="34C6F593" w14:textId="77777777" w:rsidR="00D449A3" w:rsidRPr="005D2C7E" w:rsidRDefault="00D449A3" w:rsidP="00D449A3">
            <w:pPr>
              <w:rPr>
                <w:sz w:val="28"/>
                <w:szCs w:val="28"/>
              </w:rPr>
            </w:pPr>
            <w:r w:rsidRPr="005D2C7E">
              <w:rPr>
                <w:sz w:val="28"/>
                <w:szCs w:val="28"/>
              </w:rPr>
              <w:t>Субота       з 09.00 до 15.00</w:t>
            </w:r>
          </w:p>
          <w:p w14:paraId="4FC7CF49" w14:textId="77777777" w:rsidR="00D449A3" w:rsidRPr="005D2C7E" w:rsidRDefault="00D449A3" w:rsidP="00D449A3">
            <w:pPr>
              <w:rPr>
                <w:sz w:val="28"/>
                <w:szCs w:val="28"/>
              </w:rPr>
            </w:pPr>
            <w:r w:rsidRPr="005D2C7E">
              <w:rPr>
                <w:sz w:val="28"/>
                <w:szCs w:val="28"/>
              </w:rPr>
              <w:t>неділя – вихідний</w:t>
            </w:r>
          </w:p>
          <w:p w14:paraId="3F67F6EA" w14:textId="77777777" w:rsidR="00D449A3" w:rsidRPr="005D2C7E" w:rsidRDefault="00D449A3" w:rsidP="00D449A3">
            <w:pPr>
              <w:rPr>
                <w:sz w:val="28"/>
                <w:szCs w:val="28"/>
              </w:rPr>
            </w:pPr>
            <w:r w:rsidRPr="005D2C7E">
              <w:rPr>
                <w:sz w:val="28"/>
                <w:szCs w:val="28"/>
              </w:rPr>
              <w:t>Без перерви на обід.</w:t>
            </w:r>
          </w:p>
          <w:p w14:paraId="12784F38" w14:textId="77777777" w:rsidR="00D449A3" w:rsidRPr="005D2C7E" w:rsidRDefault="00D449A3" w:rsidP="00D449A3">
            <w:pPr>
              <w:rPr>
                <w:sz w:val="28"/>
                <w:szCs w:val="28"/>
              </w:rPr>
            </w:pPr>
            <w:r w:rsidRPr="005D2C7E">
              <w:rPr>
                <w:i/>
                <w:sz w:val="28"/>
                <w:szCs w:val="28"/>
              </w:rPr>
              <w:t>Середа</w:t>
            </w:r>
            <w:r w:rsidRPr="005D2C7E">
              <w:rPr>
                <w:sz w:val="28"/>
                <w:szCs w:val="28"/>
              </w:rPr>
              <w:t>: прийом з 16.00 до 20.00 год за попереднім записом по телефону 0971755620</w:t>
            </w:r>
          </w:p>
          <w:p w14:paraId="374F2251" w14:textId="2C83D383" w:rsidR="00D449A3" w:rsidRPr="005D2C7E" w:rsidRDefault="00D449A3" w:rsidP="00D449A3">
            <w:pPr>
              <w:spacing w:line="276" w:lineRule="auto"/>
              <w:rPr>
                <w:color w:val="000000"/>
                <w:sz w:val="28"/>
                <w:szCs w:val="28"/>
                <w:lang w:val="ru-RU" w:eastAsia="en-US"/>
              </w:rPr>
            </w:pPr>
            <w:r w:rsidRPr="005D2C7E">
              <w:rPr>
                <w:i/>
                <w:sz w:val="28"/>
                <w:szCs w:val="28"/>
              </w:rPr>
              <w:t xml:space="preserve">Субота: </w:t>
            </w:r>
            <w:r w:rsidRPr="005D2C7E">
              <w:rPr>
                <w:sz w:val="28"/>
                <w:szCs w:val="28"/>
              </w:rPr>
              <w:t>прийом з 09.00 до 15.00 год за попереднім записом  по телефону 0971755620.</w:t>
            </w:r>
          </w:p>
        </w:tc>
      </w:tr>
      <w:tr w:rsidR="00D449A3" w:rsidRPr="005D2C7E" w14:paraId="33EFFD87" w14:textId="77777777" w:rsidTr="00144CF3">
        <w:tc>
          <w:tcPr>
            <w:tcW w:w="678" w:type="dxa"/>
          </w:tcPr>
          <w:p w14:paraId="5D53FBA3" w14:textId="77777777" w:rsidR="00D449A3" w:rsidRPr="005D2C7E" w:rsidRDefault="00D449A3" w:rsidP="00D449A3">
            <w:pPr>
              <w:jc w:val="center"/>
              <w:rPr>
                <w:sz w:val="28"/>
                <w:szCs w:val="28"/>
              </w:rPr>
            </w:pPr>
            <w:r w:rsidRPr="005D2C7E">
              <w:rPr>
                <w:sz w:val="28"/>
                <w:szCs w:val="28"/>
              </w:rPr>
              <w:t>3</w:t>
            </w:r>
          </w:p>
        </w:tc>
        <w:tc>
          <w:tcPr>
            <w:tcW w:w="3969" w:type="dxa"/>
          </w:tcPr>
          <w:p w14:paraId="79E97AD9" w14:textId="77777777" w:rsidR="00D449A3" w:rsidRPr="005D2C7E" w:rsidRDefault="00D449A3" w:rsidP="00D449A3">
            <w:pPr>
              <w:spacing w:before="60" w:after="60"/>
              <w:rPr>
                <w:sz w:val="28"/>
                <w:szCs w:val="28"/>
              </w:rPr>
            </w:pPr>
            <w:r w:rsidRPr="005D2C7E">
              <w:rPr>
                <w:sz w:val="28"/>
                <w:szCs w:val="28"/>
              </w:rPr>
              <w:t xml:space="preserve">Телефон/факс (довідки), адреса електронної пошти та </w:t>
            </w:r>
            <w:proofErr w:type="spellStart"/>
            <w:r w:rsidRPr="005D2C7E">
              <w:rPr>
                <w:sz w:val="28"/>
                <w:szCs w:val="28"/>
              </w:rPr>
              <w:t>вебсайт</w:t>
            </w:r>
            <w:proofErr w:type="spellEnd"/>
            <w:r w:rsidRPr="005D2C7E">
              <w:rPr>
                <w:sz w:val="28"/>
                <w:szCs w:val="28"/>
              </w:rPr>
              <w:t xml:space="preserve"> центру надання адміністративних послуг</w:t>
            </w:r>
          </w:p>
        </w:tc>
        <w:tc>
          <w:tcPr>
            <w:tcW w:w="5636" w:type="dxa"/>
          </w:tcPr>
          <w:p w14:paraId="58561CF5" w14:textId="77777777" w:rsidR="00D449A3" w:rsidRPr="005D2C7E" w:rsidRDefault="00D449A3" w:rsidP="00D449A3">
            <w:pPr>
              <w:rPr>
                <w:sz w:val="28"/>
                <w:szCs w:val="28"/>
                <w:lang w:val="en-US"/>
              </w:rPr>
            </w:pPr>
            <w:proofErr w:type="spellStart"/>
            <w:r w:rsidRPr="005D2C7E">
              <w:rPr>
                <w:sz w:val="28"/>
                <w:szCs w:val="28"/>
              </w:rPr>
              <w:t>Тел</w:t>
            </w:r>
            <w:proofErr w:type="spellEnd"/>
            <w:r w:rsidRPr="005D2C7E">
              <w:rPr>
                <w:sz w:val="28"/>
                <w:szCs w:val="28"/>
                <w:lang w:val="en-US"/>
              </w:rPr>
              <w:t>. (097) 1755620</w:t>
            </w:r>
          </w:p>
          <w:p w14:paraId="649B4697" w14:textId="7AA1D112" w:rsidR="00D449A3" w:rsidRPr="005D2C7E" w:rsidRDefault="00D449A3" w:rsidP="00D449A3">
            <w:pPr>
              <w:jc w:val="both"/>
              <w:rPr>
                <w:sz w:val="28"/>
                <w:szCs w:val="28"/>
              </w:rPr>
            </w:pPr>
            <w:r w:rsidRPr="005D2C7E">
              <w:rPr>
                <w:sz w:val="28"/>
                <w:szCs w:val="28"/>
                <w:lang w:val="en-US"/>
              </w:rPr>
              <w:t>e-mail: mr_cnap@ukr.net</w:t>
            </w:r>
          </w:p>
        </w:tc>
      </w:tr>
      <w:tr w:rsidR="00D449A3" w:rsidRPr="005D2C7E" w14:paraId="1342A83D" w14:textId="77777777" w:rsidTr="00144CF3">
        <w:tc>
          <w:tcPr>
            <w:tcW w:w="10283" w:type="dxa"/>
            <w:gridSpan w:val="3"/>
          </w:tcPr>
          <w:p w14:paraId="18DDE263" w14:textId="77777777" w:rsidR="00D449A3" w:rsidRPr="005D2C7E" w:rsidRDefault="00D449A3" w:rsidP="00D449A3">
            <w:pPr>
              <w:jc w:val="center"/>
              <w:rPr>
                <w:sz w:val="28"/>
                <w:szCs w:val="28"/>
              </w:rPr>
            </w:pPr>
            <w:r w:rsidRPr="005D2C7E">
              <w:rPr>
                <w:b/>
                <w:sz w:val="28"/>
                <w:szCs w:val="28"/>
              </w:rPr>
              <w:t>Нормативні акти, якими регламентується надання адміністративної послуги</w:t>
            </w:r>
          </w:p>
        </w:tc>
      </w:tr>
      <w:tr w:rsidR="00D449A3" w:rsidRPr="005D2C7E" w14:paraId="1056EC71" w14:textId="77777777" w:rsidTr="00144CF3">
        <w:tc>
          <w:tcPr>
            <w:tcW w:w="678" w:type="dxa"/>
          </w:tcPr>
          <w:p w14:paraId="7F3CEF71" w14:textId="77777777" w:rsidR="00D449A3" w:rsidRPr="005D2C7E" w:rsidRDefault="00D449A3" w:rsidP="00D449A3">
            <w:pPr>
              <w:spacing w:before="60" w:after="60"/>
              <w:jc w:val="center"/>
              <w:rPr>
                <w:sz w:val="28"/>
                <w:szCs w:val="28"/>
              </w:rPr>
            </w:pPr>
            <w:r w:rsidRPr="005D2C7E">
              <w:rPr>
                <w:sz w:val="28"/>
                <w:szCs w:val="28"/>
              </w:rPr>
              <w:t>4</w:t>
            </w:r>
          </w:p>
        </w:tc>
        <w:tc>
          <w:tcPr>
            <w:tcW w:w="3969" w:type="dxa"/>
          </w:tcPr>
          <w:p w14:paraId="5FBAC699" w14:textId="77777777" w:rsidR="00D449A3" w:rsidRPr="005D2C7E" w:rsidRDefault="00D449A3" w:rsidP="00D449A3">
            <w:pPr>
              <w:spacing w:before="60" w:after="60"/>
              <w:rPr>
                <w:sz w:val="28"/>
                <w:szCs w:val="28"/>
              </w:rPr>
            </w:pPr>
            <w:r w:rsidRPr="005D2C7E">
              <w:rPr>
                <w:sz w:val="28"/>
                <w:szCs w:val="28"/>
              </w:rPr>
              <w:t xml:space="preserve">Закони України </w:t>
            </w:r>
          </w:p>
        </w:tc>
        <w:tc>
          <w:tcPr>
            <w:tcW w:w="5636" w:type="dxa"/>
          </w:tcPr>
          <w:p w14:paraId="4B08C0A8" w14:textId="77777777" w:rsidR="00F828A4" w:rsidRPr="00F828A4" w:rsidRDefault="00BC676A" w:rsidP="00D449A3">
            <w:pPr>
              <w:jc w:val="both"/>
              <w:rPr>
                <w:sz w:val="28"/>
                <w:szCs w:val="28"/>
              </w:rPr>
            </w:pPr>
            <w:r w:rsidRPr="00AC5B5B">
              <w:rPr>
                <w:sz w:val="28"/>
                <w:szCs w:val="28"/>
              </w:rPr>
              <w:t>1.</w:t>
            </w:r>
            <w:r w:rsidR="00F828A4">
              <w:t xml:space="preserve"> </w:t>
            </w:r>
            <w:hyperlink r:id="rId6" w:anchor="Text" w:tgtFrame="_blank" w:history="1">
              <w:r w:rsidR="00F828A4" w:rsidRPr="00F828A4">
                <w:rPr>
                  <w:rStyle w:val="af"/>
                  <w:rFonts w:eastAsiaTheme="majorEastAsia"/>
                  <w:color w:val="000000"/>
                  <w:sz w:val="28"/>
                  <w:szCs w:val="28"/>
                  <w:u w:val="none"/>
                  <w:shd w:val="clear" w:color="auto" w:fill="FFFFFF"/>
                </w:rPr>
                <w:t>Закон України "Про оцінку земель" Статті 20, 23</w:t>
              </w:r>
            </w:hyperlink>
          </w:p>
          <w:p w14:paraId="1B61C1DD" w14:textId="61DFF949" w:rsidR="00ED1636" w:rsidRPr="00AC5B5B" w:rsidRDefault="00F828A4" w:rsidP="00F828A4">
            <w:pPr>
              <w:jc w:val="both"/>
              <w:rPr>
                <w:sz w:val="28"/>
                <w:szCs w:val="28"/>
              </w:rPr>
            </w:pPr>
            <w:r>
              <w:t xml:space="preserve">2. </w:t>
            </w:r>
            <w:hyperlink r:id="rId7" w:anchor="n802" w:tgtFrame="_blank" w:history="1">
              <w:r w:rsidR="00BC676A" w:rsidRPr="00AC5B5B">
                <w:rPr>
                  <w:rStyle w:val="af"/>
                  <w:rFonts w:eastAsiaTheme="majorEastAsia"/>
                  <w:color w:val="000000"/>
                  <w:sz w:val="28"/>
                  <w:szCs w:val="28"/>
                  <w:u w:val="none"/>
                  <w:shd w:val="clear" w:color="auto" w:fill="FFFFFF"/>
                </w:rPr>
                <w:t>Закон України "Про адміністративну процедуру" Пункт 2 Розділу ІХ. ПРИКІНЦЕВІ ТА ПЕРЕХІДНІ ПОЛОЖЕННЯ</w:t>
              </w:r>
            </w:hyperlink>
            <w:r>
              <w:rPr>
                <w:rStyle w:val="af"/>
                <w:rFonts w:eastAsiaTheme="majorEastAsia"/>
                <w:color w:val="000000"/>
                <w:shd w:val="clear" w:color="auto" w:fill="FFFFFF"/>
              </w:rPr>
              <w:t xml:space="preserve"> </w:t>
            </w:r>
          </w:p>
        </w:tc>
      </w:tr>
      <w:tr w:rsidR="00D449A3" w:rsidRPr="005D2C7E" w14:paraId="38E5CD16" w14:textId="77777777" w:rsidTr="00144CF3">
        <w:tc>
          <w:tcPr>
            <w:tcW w:w="678" w:type="dxa"/>
          </w:tcPr>
          <w:p w14:paraId="71B96485" w14:textId="77777777" w:rsidR="00D449A3" w:rsidRPr="005D2C7E" w:rsidRDefault="00D449A3" w:rsidP="00D449A3">
            <w:pPr>
              <w:spacing w:before="60" w:after="60"/>
              <w:jc w:val="center"/>
              <w:rPr>
                <w:sz w:val="28"/>
                <w:szCs w:val="28"/>
              </w:rPr>
            </w:pPr>
            <w:r w:rsidRPr="005D2C7E">
              <w:rPr>
                <w:sz w:val="28"/>
                <w:szCs w:val="28"/>
              </w:rPr>
              <w:lastRenderedPageBreak/>
              <w:t>5</w:t>
            </w:r>
          </w:p>
        </w:tc>
        <w:tc>
          <w:tcPr>
            <w:tcW w:w="3969" w:type="dxa"/>
          </w:tcPr>
          <w:p w14:paraId="7052285E" w14:textId="77777777" w:rsidR="00D449A3" w:rsidRPr="00AC5B5B" w:rsidRDefault="00D449A3" w:rsidP="00D449A3">
            <w:pPr>
              <w:spacing w:before="60" w:after="60"/>
              <w:rPr>
                <w:sz w:val="28"/>
                <w:szCs w:val="28"/>
              </w:rPr>
            </w:pPr>
            <w:r w:rsidRPr="00AC5B5B">
              <w:rPr>
                <w:sz w:val="28"/>
                <w:szCs w:val="28"/>
              </w:rPr>
              <w:t xml:space="preserve">Акти Кабінету Міністрів України </w:t>
            </w:r>
          </w:p>
        </w:tc>
        <w:tc>
          <w:tcPr>
            <w:tcW w:w="5636" w:type="dxa"/>
          </w:tcPr>
          <w:p w14:paraId="56BE76F2" w14:textId="4931CB8C" w:rsidR="00F828A4" w:rsidRDefault="00F828A4" w:rsidP="00F828A4">
            <w:pPr>
              <w:jc w:val="both"/>
              <w:rPr>
                <w:sz w:val="28"/>
                <w:szCs w:val="28"/>
              </w:rPr>
            </w:pPr>
            <w:r>
              <w:rPr>
                <w:sz w:val="28"/>
                <w:szCs w:val="28"/>
              </w:rPr>
              <w:t>1.</w:t>
            </w:r>
            <w:hyperlink r:id="rId8" w:anchor="Text" w:tgtFrame="_blank" w:history="1">
              <w:r w:rsidRPr="00F828A4">
                <w:rPr>
                  <w:rStyle w:val="af"/>
                  <w:rFonts w:eastAsiaTheme="majorEastAsia"/>
                  <w:color w:val="000000"/>
                  <w:sz w:val="28"/>
                  <w:szCs w:val="28"/>
                  <w:u w:val="none"/>
                  <w:shd w:val="clear" w:color="auto" w:fill="FFFFFF"/>
                </w:rPr>
                <w:t xml:space="preserve">Постанова КМУ від 07.02.2018 №105 «Про проведення загальнонаціональної (всеукраїнської) нормативної грошової оцінки земель сільськогосподарського призначення та внесення змін до деяких постанов Кабінету Міністрів України» </w:t>
              </w:r>
            </w:hyperlink>
            <w:r>
              <w:rPr>
                <w:sz w:val="28"/>
                <w:szCs w:val="28"/>
              </w:rPr>
              <w:t xml:space="preserve"> </w:t>
            </w:r>
          </w:p>
          <w:p w14:paraId="27C997C1" w14:textId="053360F1" w:rsidR="00F828A4" w:rsidRDefault="00F828A4" w:rsidP="00F828A4">
            <w:pPr>
              <w:jc w:val="both"/>
              <w:rPr>
                <w:sz w:val="28"/>
                <w:szCs w:val="28"/>
              </w:rPr>
            </w:pPr>
            <w:r>
              <w:rPr>
                <w:sz w:val="28"/>
                <w:szCs w:val="28"/>
              </w:rPr>
              <w:t>2.</w:t>
            </w:r>
            <w:hyperlink r:id="rId9" w:anchor="Text" w:tgtFrame="_blank" w:history="1">
              <w:r w:rsidRPr="00F828A4">
                <w:rPr>
                  <w:rStyle w:val="af"/>
                  <w:rFonts w:eastAsiaTheme="majorEastAsia"/>
                  <w:color w:val="000000"/>
                  <w:sz w:val="28"/>
                  <w:szCs w:val="28"/>
                  <w:u w:val="none"/>
                  <w:shd w:val="clear" w:color="auto" w:fill="FFFFFF"/>
                </w:rPr>
                <w:t xml:space="preserve">Постанова КМУ від 03.11.2021 №1147 Про затвердження Методики нормативної грошової оцінки земельних ділянок </w:t>
              </w:r>
              <w:r>
                <w:rPr>
                  <w:rStyle w:val="af"/>
                  <w:rFonts w:eastAsiaTheme="majorEastAsia"/>
                  <w:color w:val="000000"/>
                  <w:sz w:val="28"/>
                  <w:szCs w:val="28"/>
                  <w:u w:val="none"/>
                  <w:shd w:val="clear" w:color="auto" w:fill="FFFFFF"/>
                </w:rPr>
                <w:t xml:space="preserve"> </w:t>
              </w:r>
              <w:r w:rsidRPr="00F828A4">
                <w:rPr>
                  <w:rStyle w:val="af"/>
                  <w:rFonts w:eastAsiaTheme="majorEastAsia"/>
                  <w:color w:val="000000"/>
                  <w:sz w:val="28"/>
                  <w:szCs w:val="28"/>
                  <w:u w:val="none"/>
                  <w:shd w:val="clear" w:color="auto" w:fill="FFFFFF"/>
                </w:rPr>
                <w:t xml:space="preserve"> </w:t>
              </w:r>
            </w:hyperlink>
            <w:r>
              <w:rPr>
                <w:sz w:val="28"/>
                <w:szCs w:val="28"/>
              </w:rPr>
              <w:t xml:space="preserve"> </w:t>
            </w:r>
          </w:p>
          <w:p w14:paraId="25C95C47" w14:textId="5272F1A1" w:rsidR="00BC676A" w:rsidRPr="00F828A4" w:rsidRDefault="0079079C" w:rsidP="00F828A4">
            <w:pPr>
              <w:jc w:val="both"/>
              <w:rPr>
                <w:sz w:val="28"/>
                <w:szCs w:val="28"/>
              </w:rPr>
            </w:pPr>
            <w:hyperlink r:id="rId10" w:tgtFrame="_blank" w:history="1">
              <w:r w:rsidR="00F828A4" w:rsidRPr="00F828A4">
                <w:rPr>
                  <w:rStyle w:val="af"/>
                  <w:rFonts w:eastAsiaTheme="majorEastAsia"/>
                  <w:color w:val="000000"/>
                  <w:sz w:val="28"/>
                  <w:szCs w:val="28"/>
                  <w:u w:val="none"/>
                  <w:shd w:val="clear" w:color="auto" w:fill="FFFFFF"/>
                </w:rPr>
                <w:t xml:space="preserve">Розпорядження КМУ від 16.05.2014 №523-р "Деякі питання надання адміністративних послуг органів виконавчої влади через центри надання адміністративних послуг" </w:t>
              </w:r>
            </w:hyperlink>
            <w:r w:rsidR="00F828A4">
              <w:rPr>
                <w:sz w:val="28"/>
                <w:szCs w:val="28"/>
              </w:rPr>
              <w:t xml:space="preserve"> </w:t>
            </w:r>
          </w:p>
        </w:tc>
      </w:tr>
      <w:tr w:rsidR="00D449A3" w:rsidRPr="005D2C7E" w14:paraId="251A4450" w14:textId="77777777" w:rsidTr="00144CF3">
        <w:tc>
          <w:tcPr>
            <w:tcW w:w="10283" w:type="dxa"/>
            <w:gridSpan w:val="3"/>
          </w:tcPr>
          <w:p w14:paraId="73BC97D9" w14:textId="10DF56AB" w:rsidR="00D449A3" w:rsidRPr="00BC676A" w:rsidRDefault="00D449A3" w:rsidP="00D449A3">
            <w:pPr>
              <w:jc w:val="center"/>
              <w:rPr>
                <w:sz w:val="28"/>
                <w:szCs w:val="28"/>
              </w:rPr>
            </w:pPr>
          </w:p>
        </w:tc>
      </w:tr>
      <w:tr w:rsidR="00D449A3" w:rsidRPr="005D2C7E" w14:paraId="53F55EB8" w14:textId="77777777" w:rsidTr="00144CF3">
        <w:trPr>
          <w:trHeight w:val="50"/>
        </w:trPr>
        <w:tc>
          <w:tcPr>
            <w:tcW w:w="678" w:type="dxa"/>
          </w:tcPr>
          <w:p w14:paraId="7BBB7ADD" w14:textId="0D2D8DEE" w:rsidR="00D449A3" w:rsidRPr="00BC676A" w:rsidRDefault="00F917C3" w:rsidP="00D449A3">
            <w:pPr>
              <w:spacing w:before="60" w:after="60"/>
              <w:jc w:val="center"/>
              <w:rPr>
                <w:sz w:val="28"/>
                <w:szCs w:val="28"/>
              </w:rPr>
            </w:pPr>
            <w:r w:rsidRPr="00BC676A">
              <w:rPr>
                <w:sz w:val="28"/>
                <w:szCs w:val="28"/>
              </w:rPr>
              <w:t>6</w:t>
            </w:r>
          </w:p>
        </w:tc>
        <w:tc>
          <w:tcPr>
            <w:tcW w:w="3969" w:type="dxa"/>
          </w:tcPr>
          <w:p w14:paraId="62656D44" w14:textId="77777777" w:rsidR="00D449A3" w:rsidRPr="00BC676A" w:rsidRDefault="00D449A3" w:rsidP="00D449A3">
            <w:pPr>
              <w:spacing w:before="60" w:after="60"/>
              <w:rPr>
                <w:sz w:val="28"/>
                <w:szCs w:val="28"/>
              </w:rPr>
            </w:pPr>
            <w:r w:rsidRPr="00BC676A">
              <w:rPr>
                <w:sz w:val="28"/>
                <w:szCs w:val="28"/>
              </w:rPr>
              <w:t>Підстава для одержання адміністративної послуги</w:t>
            </w:r>
          </w:p>
        </w:tc>
        <w:tc>
          <w:tcPr>
            <w:tcW w:w="5636" w:type="dxa"/>
          </w:tcPr>
          <w:p w14:paraId="681DA2A4" w14:textId="3CF16EF0" w:rsidR="00D449A3" w:rsidRPr="00F828A4" w:rsidRDefault="00ED1636" w:rsidP="00F828A4">
            <w:pPr>
              <w:shd w:val="clear" w:color="auto" w:fill="FFFFFF"/>
              <w:jc w:val="both"/>
              <w:rPr>
                <w:sz w:val="28"/>
                <w:szCs w:val="28"/>
              </w:rPr>
            </w:pPr>
            <w:r w:rsidRPr="00ED1636">
              <w:rPr>
                <w:color w:val="000000"/>
                <w:sz w:val="28"/>
                <w:szCs w:val="28"/>
                <w:shd w:val="clear" w:color="auto" w:fill="FFFFFF"/>
              </w:rPr>
              <w:t xml:space="preserve"> </w:t>
            </w:r>
            <w:r w:rsidR="00761142" w:rsidRPr="00ED1636">
              <w:rPr>
                <w:color w:val="000000"/>
                <w:sz w:val="28"/>
                <w:szCs w:val="28"/>
                <w:shd w:val="clear" w:color="auto" w:fill="FFFFFF"/>
              </w:rPr>
              <w:t> </w:t>
            </w:r>
            <w:r w:rsidR="00F828A4">
              <w:rPr>
                <w:color w:val="000000"/>
                <w:sz w:val="28"/>
                <w:szCs w:val="28"/>
                <w:shd w:val="clear" w:color="auto" w:fill="FFFFFF"/>
              </w:rPr>
              <w:t xml:space="preserve"> </w:t>
            </w:r>
            <w:r w:rsidR="00F828A4" w:rsidRPr="00F828A4">
              <w:rPr>
                <w:color w:val="212529"/>
                <w:sz w:val="28"/>
                <w:szCs w:val="28"/>
                <w:shd w:val="clear" w:color="auto" w:fill="FFFFFF"/>
              </w:rPr>
              <w:t>Заява про надання витягу із технічної документації з нормативної грошової оцінки земельної ділянки.</w:t>
            </w:r>
          </w:p>
        </w:tc>
      </w:tr>
      <w:tr w:rsidR="00D449A3" w:rsidRPr="005D2C7E" w14:paraId="0DA0217A" w14:textId="77777777" w:rsidTr="00144CF3">
        <w:tc>
          <w:tcPr>
            <w:tcW w:w="678" w:type="dxa"/>
          </w:tcPr>
          <w:p w14:paraId="073F9D54" w14:textId="55819177" w:rsidR="00D449A3" w:rsidRPr="005D2C7E" w:rsidRDefault="00F917C3" w:rsidP="00144CF3">
            <w:pPr>
              <w:spacing w:before="60" w:after="60"/>
              <w:jc w:val="both"/>
              <w:rPr>
                <w:sz w:val="28"/>
                <w:szCs w:val="28"/>
              </w:rPr>
            </w:pPr>
            <w:r>
              <w:rPr>
                <w:sz w:val="28"/>
                <w:szCs w:val="28"/>
              </w:rPr>
              <w:t>7</w:t>
            </w:r>
          </w:p>
        </w:tc>
        <w:tc>
          <w:tcPr>
            <w:tcW w:w="3969" w:type="dxa"/>
          </w:tcPr>
          <w:p w14:paraId="2E8342E2" w14:textId="77777777" w:rsidR="00D449A3" w:rsidRPr="005D2C7E" w:rsidRDefault="00D449A3" w:rsidP="00144CF3">
            <w:pPr>
              <w:spacing w:before="60" w:after="60"/>
              <w:jc w:val="both"/>
              <w:rPr>
                <w:sz w:val="28"/>
                <w:szCs w:val="28"/>
              </w:rPr>
            </w:pPr>
            <w:r w:rsidRPr="005D2C7E">
              <w:rPr>
                <w:sz w:val="28"/>
                <w:szCs w:val="28"/>
              </w:rPr>
              <w:t>Вичерпний перелік документів, необхідних для отримання адміністративної послуги, а також вимоги до них</w:t>
            </w:r>
          </w:p>
        </w:tc>
        <w:tc>
          <w:tcPr>
            <w:tcW w:w="5636" w:type="dxa"/>
          </w:tcPr>
          <w:p w14:paraId="6AF21A1B" w14:textId="06D6F8A7"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1.</w:t>
            </w:r>
            <w:r w:rsidRPr="00F828A4">
              <w:rPr>
                <w:color w:val="212529"/>
                <w:sz w:val="28"/>
                <w:szCs w:val="28"/>
                <w:lang w:eastAsia="uk-UA"/>
              </w:rPr>
              <w:t>Заява про надання витягу із технічної документації з нормативної грошової оцінки земельної ділянки.</w:t>
            </w:r>
          </w:p>
          <w:p w14:paraId="64E061FC" w14:textId="2F7CCD82"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2.</w:t>
            </w:r>
            <w:r w:rsidRPr="00F828A4">
              <w:rPr>
                <w:color w:val="212529"/>
                <w:sz w:val="28"/>
                <w:szCs w:val="28"/>
                <w:lang w:eastAsia="uk-UA"/>
              </w:rPr>
              <w:t>Документ, який підтверджує повноваження діяти від імені заявника (у разі подання заяви уповноваженою заявником особою).</w:t>
            </w:r>
          </w:p>
          <w:p w14:paraId="61D6EF1D" w14:textId="2CBB7D6E" w:rsidR="00D449A3" w:rsidRPr="00ED1636" w:rsidRDefault="00F828A4" w:rsidP="00F828A4">
            <w:pPr>
              <w:shd w:val="clear" w:color="auto" w:fill="FFFFFF"/>
              <w:jc w:val="both"/>
              <w:rPr>
                <w:sz w:val="28"/>
                <w:szCs w:val="28"/>
              </w:rPr>
            </w:pPr>
            <w:r>
              <w:rPr>
                <w:color w:val="212529"/>
                <w:sz w:val="28"/>
                <w:szCs w:val="28"/>
                <w:lang w:eastAsia="uk-UA"/>
              </w:rPr>
              <w:t>3.</w:t>
            </w:r>
            <w:r w:rsidRPr="00F828A4">
              <w:rPr>
                <w:color w:val="212529"/>
                <w:sz w:val="28"/>
                <w:szCs w:val="28"/>
                <w:lang w:eastAsia="uk-UA"/>
              </w:rPr>
              <w:t>Додаток (у разі відсутності відомостей про земельну ділянку у Державному земельному кадастрі подається виключно через центр надання адміністративної послуги): засвідчена підписом заявника копія документації із землеустрою, на підставі якої здійснювалося формування цієї земельної ділянки; засвідчена підписом заявника копія документа, що посвідчує право власності (користування) земельною ділянкою</w:t>
            </w:r>
          </w:p>
        </w:tc>
      </w:tr>
      <w:tr w:rsidR="00D449A3" w:rsidRPr="005D2C7E" w14:paraId="137F70CC" w14:textId="77777777" w:rsidTr="00144CF3">
        <w:tc>
          <w:tcPr>
            <w:tcW w:w="678" w:type="dxa"/>
          </w:tcPr>
          <w:p w14:paraId="5330F50C" w14:textId="338082F1" w:rsidR="00D449A3" w:rsidRPr="005D2C7E" w:rsidRDefault="00F917C3" w:rsidP="00D449A3">
            <w:pPr>
              <w:spacing w:before="60" w:after="60"/>
              <w:jc w:val="center"/>
              <w:rPr>
                <w:sz w:val="28"/>
                <w:szCs w:val="28"/>
              </w:rPr>
            </w:pPr>
            <w:r>
              <w:rPr>
                <w:sz w:val="28"/>
                <w:szCs w:val="28"/>
              </w:rPr>
              <w:t>8</w:t>
            </w:r>
          </w:p>
        </w:tc>
        <w:tc>
          <w:tcPr>
            <w:tcW w:w="3969" w:type="dxa"/>
          </w:tcPr>
          <w:p w14:paraId="1835C240" w14:textId="77777777" w:rsidR="00D449A3" w:rsidRPr="00BC676A" w:rsidRDefault="00D449A3" w:rsidP="00D449A3">
            <w:pPr>
              <w:spacing w:before="60" w:after="60"/>
              <w:rPr>
                <w:sz w:val="28"/>
                <w:szCs w:val="28"/>
              </w:rPr>
            </w:pPr>
            <w:r w:rsidRPr="00BC676A">
              <w:rPr>
                <w:sz w:val="28"/>
                <w:szCs w:val="28"/>
              </w:rPr>
              <w:t>Порядок та спосіб подання документів, необхідних для отримання адміністративної послуги</w:t>
            </w:r>
          </w:p>
        </w:tc>
        <w:tc>
          <w:tcPr>
            <w:tcW w:w="5636" w:type="dxa"/>
          </w:tcPr>
          <w:p w14:paraId="33BDCD73" w14:textId="6520A279" w:rsidR="00D449A3" w:rsidRPr="00A824CA" w:rsidRDefault="00F06D7F" w:rsidP="00A824CA">
            <w:pPr>
              <w:jc w:val="both"/>
              <w:rPr>
                <w:sz w:val="28"/>
                <w:szCs w:val="28"/>
              </w:rPr>
            </w:pPr>
            <w:r w:rsidRPr="00A824CA">
              <w:rPr>
                <w:color w:val="212529"/>
                <w:sz w:val="28"/>
                <w:szCs w:val="28"/>
                <w:shd w:val="clear" w:color="auto" w:fill="FFFFFF"/>
              </w:rPr>
              <w:t xml:space="preserve">Подати заяву на отримання послуги заявник може особисто або через законного представника, шляхом відправлення документів поштою (рекомендованим листом) або електронною поштою </w:t>
            </w:r>
            <w:r w:rsidR="00A824CA" w:rsidRPr="00A824CA">
              <w:rPr>
                <w:color w:val="212529"/>
                <w:sz w:val="28"/>
                <w:szCs w:val="28"/>
                <w:shd w:val="clear" w:color="auto" w:fill="FFFFFF"/>
              </w:rPr>
              <w:t xml:space="preserve"> </w:t>
            </w:r>
          </w:p>
        </w:tc>
      </w:tr>
      <w:tr w:rsidR="00D449A3" w:rsidRPr="005D2C7E" w14:paraId="028A7AD5" w14:textId="77777777" w:rsidTr="00A824CA">
        <w:trPr>
          <w:trHeight w:val="1098"/>
        </w:trPr>
        <w:tc>
          <w:tcPr>
            <w:tcW w:w="678" w:type="dxa"/>
          </w:tcPr>
          <w:p w14:paraId="1B17088B" w14:textId="0091E041" w:rsidR="00D449A3" w:rsidRPr="005D2C7E" w:rsidRDefault="00F917C3" w:rsidP="00D449A3">
            <w:pPr>
              <w:spacing w:before="60" w:after="60"/>
              <w:jc w:val="center"/>
              <w:rPr>
                <w:sz w:val="28"/>
                <w:szCs w:val="28"/>
              </w:rPr>
            </w:pPr>
            <w:r>
              <w:rPr>
                <w:sz w:val="28"/>
                <w:szCs w:val="28"/>
              </w:rPr>
              <w:t>9</w:t>
            </w:r>
          </w:p>
        </w:tc>
        <w:tc>
          <w:tcPr>
            <w:tcW w:w="3969" w:type="dxa"/>
          </w:tcPr>
          <w:p w14:paraId="5DAF8C71" w14:textId="77777777" w:rsidR="00D449A3" w:rsidRPr="00916F11" w:rsidRDefault="00D449A3" w:rsidP="00916F11">
            <w:pPr>
              <w:jc w:val="both"/>
              <w:rPr>
                <w:sz w:val="28"/>
                <w:szCs w:val="28"/>
              </w:rPr>
            </w:pPr>
            <w:r w:rsidRPr="00916F11">
              <w:rPr>
                <w:sz w:val="28"/>
                <w:szCs w:val="28"/>
              </w:rPr>
              <w:t>Платність (безоплатність) надання адміністративної послуги</w:t>
            </w:r>
          </w:p>
        </w:tc>
        <w:tc>
          <w:tcPr>
            <w:tcW w:w="5636" w:type="dxa"/>
          </w:tcPr>
          <w:p w14:paraId="32ABC3FC" w14:textId="15B68EF0" w:rsidR="00E70E0C" w:rsidRPr="00E70E0C" w:rsidRDefault="00ED1636" w:rsidP="00ED1636">
            <w:pPr>
              <w:pStyle w:val="5"/>
              <w:shd w:val="clear" w:color="auto" w:fill="FFFFFF"/>
              <w:spacing w:before="0" w:after="0"/>
              <w:jc w:val="both"/>
            </w:pPr>
            <w:r>
              <w:rPr>
                <w:rFonts w:ascii="Arial" w:hAnsi="Arial" w:cs="Arial"/>
                <w:color w:val="212529"/>
                <w:sz w:val="26"/>
                <w:szCs w:val="26"/>
                <w:shd w:val="clear" w:color="auto" w:fill="FFFFFF"/>
              </w:rPr>
              <w:t xml:space="preserve"> Б</w:t>
            </w:r>
            <w:r w:rsidR="00665DEF">
              <w:rPr>
                <w:rFonts w:ascii="Times New Roman" w:hAnsi="Times New Roman" w:cs="Times New Roman"/>
                <w:bCs/>
                <w:color w:val="212529"/>
                <w:sz w:val="28"/>
                <w:szCs w:val="28"/>
              </w:rPr>
              <w:t>езоплатне надання</w:t>
            </w:r>
          </w:p>
        </w:tc>
      </w:tr>
      <w:tr w:rsidR="00D449A3" w:rsidRPr="005D2C7E" w14:paraId="04062149" w14:textId="77777777" w:rsidTr="00144CF3">
        <w:tc>
          <w:tcPr>
            <w:tcW w:w="678" w:type="dxa"/>
          </w:tcPr>
          <w:p w14:paraId="7BE52110" w14:textId="1B16E2E5" w:rsidR="00D449A3" w:rsidRPr="005D2C7E" w:rsidRDefault="001A4DA3" w:rsidP="00D449A3">
            <w:pPr>
              <w:spacing w:before="60" w:after="60"/>
              <w:jc w:val="center"/>
              <w:rPr>
                <w:sz w:val="28"/>
                <w:szCs w:val="28"/>
              </w:rPr>
            </w:pPr>
            <w:r>
              <w:rPr>
                <w:sz w:val="28"/>
                <w:szCs w:val="28"/>
              </w:rPr>
              <w:t>10</w:t>
            </w:r>
          </w:p>
        </w:tc>
        <w:tc>
          <w:tcPr>
            <w:tcW w:w="3969" w:type="dxa"/>
          </w:tcPr>
          <w:p w14:paraId="20324E30" w14:textId="77777777" w:rsidR="00D449A3" w:rsidRPr="00F917C3" w:rsidRDefault="00D449A3" w:rsidP="00D449A3">
            <w:pPr>
              <w:spacing w:before="60" w:after="60"/>
              <w:rPr>
                <w:sz w:val="28"/>
                <w:szCs w:val="28"/>
              </w:rPr>
            </w:pPr>
            <w:r w:rsidRPr="00F917C3">
              <w:rPr>
                <w:sz w:val="28"/>
                <w:szCs w:val="28"/>
              </w:rPr>
              <w:t>Строк надання адміністративної послуги</w:t>
            </w:r>
          </w:p>
        </w:tc>
        <w:tc>
          <w:tcPr>
            <w:tcW w:w="5636" w:type="dxa"/>
          </w:tcPr>
          <w:p w14:paraId="07E828C7" w14:textId="55704635" w:rsidR="00BC676A" w:rsidRPr="00A824CA" w:rsidRDefault="00F828A4" w:rsidP="00245CAA">
            <w:pPr>
              <w:shd w:val="clear" w:color="auto" w:fill="FFFFFF"/>
              <w:jc w:val="both"/>
              <w:rPr>
                <w:color w:val="212529"/>
                <w:sz w:val="28"/>
                <w:szCs w:val="28"/>
                <w:lang w:eastAsia="uk-UA"/>
              </w:rPr>
            </w:pPr>
            <w:r>
              <w:rPr>
                <w:color w:val="212529"/>
                <w:sz w:val="28"/>
                <w:szCs w:val="28"/>
                <w:lang w:eastAsia="uk-UA"/>
              </w:rPr>
              <w:t>3 дні</w:t>
            </w:r>
            <w:r w:rsidR="001A4DA3">
              <w:rPr>
                <w:color w:val="212529"/>
                <w:sz w:val="28"/>
                <w:szCs w:val="28"/>
                <w:lang w:eastAsia="uk-UA"/>
              </w:rPr>
              <w:t xml:space="preserve"> (робочі</w:t>
            </w:r>
            <w:r w:rsidR="00BC676A" w:rsidRPr="00A824CA">
              <w:rPr>
                <w:color w:val="212529"/>
                <w:sz w:val="28"/>
                <w:szCs w:val="28"/>
                <w:lang w:eastAsia="uk-UA"/>
              </w:rPr>
              <w:t>)</w:t>
            </w:r>
          </w:p>
          <w:p w14:paraId="44EE4627" w14:textId="75572715" w:rsidR="00D449A3" w:rsidRPr="00A824CA" w:rsidRDefault="00D449A3" w:rsidP="00245CAA">
            <w:pPr>
              <w:jc w:val="both"/>
              <w:rPr>
                <w:sz w:val="28"/>
                <w:szCs w:val="28"/>
              </w:rPr>
            </w:pPr>
          </w:p>
        </w:tc>
      </w:tr>
      <w:tr w:rsidR="00245CAA" w:rsidRPr="005D2C7E" w14:paraId="76712B79" w14:textId="77777777" w:rsidTr="00144CF3">
        <w:tc>
          <w:tcPr>
            <w:tcW w:w="678" w:type="dxa"/>
          </w:tcPr>
          <w:p w14:paraId="7A379C32" w14:textId="74C43278" w:rsidR="00245CAA" w:rsidRPr="005D2C7E" w:rsidRDefault="00245CAA" w:rsidP="00D449A3">
            <w:pPr>
              <w:spacing w:before="60" w:after="60"/>
              <w:jc w:val="center"/>
              <w:rPr>
                <w:sz w:val="28"/>
                <w:szCs w:val="28"/>
              </w:rPr>
            </w:pPr>
            <w:r>
              <w:rPr>
                <w:sz w:val="28"/>
                <w:szCs w:val="28"/>
              </w:rPr>
              <w:lastRenderedPageBreak/>
              <w:t>11</w:t>
            </w:r>
          </w:p>
        </w:tc>
        <w:tc>
          <w:tcPr>
            <w:tcW w:w="3969" w:type="dxa"/>
          </w:tcPr>
          <w:p w14:paraId="42703096" w14:textId="77777777" w:rsidR="00245CAA" w:rsidRPr="005D2C7E" w:rsidRDefault="00245CAA" w:rsidP="00D449A3">
            <w:pPr>
              <w:spacing w:before="60" w:after="60"/>
              <w:rPr>
                <w:sz w:val="28"/>
                <w:szCs w:val="28"/>
              </w:rPr>
            </w:pPr>
            <w:r w:rsidRPr="005D2C7E">
              <w:rPr>
                <w:sz w:val="28"/>
                <w:szCs w:val="28"/>
              </w:rPr>
              <w:t>Перелік підстав для відмови у наданні адміністративної послуги</w:t>
            </w:r>
          </w:p>
        </w:tc>
        <w:tc>
          <w:tcPr>
            <w:tcW w:w="5636" w:type="dxa"/>
          </w:tcPr>
          <w:p w14:paraId="154E0244" w14:textId="480193A7" w:rsidR="00F828A4" w:rsidRPr="00F828A4" w:rsidRDefault="00F93DF9" w:rsidP="00F828A4">
            <w:pPr>
              <w:shd w:val="clear" w:color="auto" w:fill="FFFFFF"/>
              <w:jc w:val="both"/>
              <w:rPr>
                <w:color w:val="212529"/>
                <w:sz w:val="28"/>
                <w:szCs w:val="28"/>
                <w:lang w:eastAsia="uk-UA"/>
              </w:rPr>
            </w:pPr>
            <w:r w:rsidRPr="00F828A4">
              <w:rPr>
                <w:color w:val="212529"/>
                <w:sz w:val="28"/>
                <w:szCs w:val="28"/>
              </w:rPr>
              <w:t xml:space="preserve"> </w:t>
            </w:r>
            <w:r w:rsidR="00F828A4">
              <w:rPr>
                <w:color w:val="212529"/>
                <w:sz w:val="28"/>
                <w:szCs w:val="28"/>
              </w:rPr>
              <w:t>1.</w:t>
            </w:r>
            <w:r w:rsidR="00F828A4" w:rsidRPr="00F828A4">
              <w:rPr>
                <w:color w:val="212529"/>
                <w:sz w:val="28"/>
                <w:szCs w:val="28"/>
                <w:lang w:eastAsia="uk-UA"/>
              </w:rPr>
              <w:t>Земельна ділянка належить до категорії земель житлової та громадської забудови, відомості щодо цієї категорії земель відсутні в технічній документації з нормативної грошової оцінки земель адміністративного району, яку було розроблено згідно з Порядком нормативної грошової оцінки земель несільськогосподарського призначення (крім земель населених пунктів), затвердженим наказом Міністерства аграрної політики та продовольства України від 22 серпня 2013 року № 508, зареєстрованим у Міністерстві юстиції України 12 вересня 2013 року за № 1573/24105 (на час його чинності).</w:t>
            </w:r>
          </w:p>
          <w:p w14:paraId="6CB9A944" w14:textId="7889C504"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2.</w:t>
            </w:r>
            <w:r w:rsidRPr="00F828A4">
              <w:rPr>
                <w:color w:val="212529"/>
                <w:sz w:val="28"/>
                <w:szCs w:val="28"/>
                <w:lang w:eastAsia="uk-UA"/>
              </w:rPr>
              <w:t>Земельна ділянка розташована в межах населеного пункту, на територію якого відсутні дані в затвердженій технічній документації з нормативної грошової оцінки земель, яку було розроблено на населений пункт (відбулась зміна меж та площі земель населеного пункту).</w:t>
            </w:r>
          </w:p>
          <w:p w14:paraId="299F893F" w14:textId="4569EED1"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3.</w:t>
            </w:r>
            <w:r w:rsidRPr="00F828A4">
              <w:rPr>
                <w:color w:val="212529"/>
                <w:sz w:val="28"/>
                <w:szCs w:val="28"/>
                <w:lang w:eastAsia="uk-UA"/>
              </w:rPr>
              <w:t>Площа земельної ділянки не збігається з площею угідь, що наявні на земельній ділянці.</w:t>
            </w:r>
          </w:p>
          <w:p w14:paraId="6860ECF5" w14:textId="51D83296"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4.</w:t>
            </w:r>
            <w:r w:rsidRPr="00F828A4">
              <w:rPr>
                <w:color w:val="212529"/>
                <w:sz w:val="28"/>
                <w:szCs w:val="28"/>
                <w:lang w:eastAsia="uk-UA"/>
              </w:rPr>
              <w:t xml:space="preserve">Геометрія земельної ділянки </w:t>
            </w:r>
            <w:proofErr w:type="spellStart"/>
            <w:r w:rsidRPr="00F828A4">
              <w:rPr>
                <w:color w:val="212529"/>
                <w:sz w:val="28"/>
                <w:szCs w:val="28"/>
                <w:lang w:eastAsia="uk-UA"/>
              </w:rPr>
              <w:t>невалідна</w:t>
            </w:r>
            <w:proofErr w:type="spellEnd"/>
            <w:r w:rsidRPr="00F828A4">
              <w:rPr>
                <w:color w:val="212529"/>
                <w:sz w:val="28"/>
                <w:szCs w:val="28"/>
                <w:lang w:eastAsia="uk-UA"/>
              </w:rPr>
              <w:t>.</w:t>
            </w:r>
          </w:p>
          <w:p w14:paraId="696F603F" w14:textId="64EA9F36"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5.</w:t>
            </w:r>
            <w:r w:rsidRPr="00F828A4">
              <w:rPr>
                <w:color w:val="212529"/>
                <w:sz w:val="28"/>
                <w:szCs w:val="28"/>
                <w:lang w:eastAsia="uk-UA"/>
              </w:rPr>
              <w:t>Подано невичерпний пакет документів, необхідний для отримання адміністративної послуги, передбачений пунктом 8 до заяви про надання витягу із технічної документації з нормативної грошової оцінки земельних ділянок, форму якої встановлено в додатку 16 до Методики нормативної грошової оцінки земельних ділянок, затвердженої постановою Кабінету Міністрів України від 3 листопада 2021 року № 1147.</w:t>
            </w:r>
          </w:p>
          <w:p w14:paraId="70CC4AA4" w14:textId="23A0AC97"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6.</w:t>
            </w:r>
            <w:r w:rsidRPr="00F828A4">
              <w:rPr>
                <w:color w:val="212529"/>
                <w:sz w:val="28"/>
                <w:szCs w:val="28"/>
                <w:lang w:eastAsia="uk-UA"/>
              </w:rPr>
              <w:t xml:space="preserve">Земельна ділянка перетинає межі населеного пункту, відомості щодо яких </w:t>
            </w:r>
            <w:proofErr w:type="spellStart"/>
            <w:r w:rsidRPr="00F828A4">
              <w:rPr>
                <w:color w:val="212529"/>
                <w:sz w:val="28"/>
                <w:szCs w:val="28"/>
                <w:lang w:eastAsia="uk-UA"/>
              </w:rPr>
              <w:t>внесено</w:t>
            </w:r>
            <w:proofErr w:type="spellEnd"/>
            <w:r w:rsidRPr="00F828A4">
              <w:rPr>
                <w:color w:val="212529"/>
                <w:sz w:val="28"/>
                <w:szCs w:val="28"/>
                <w:lang w:eastAsia="uk-UA"/>
              </w:rPr>
              <w:t xml:space="preserve"> до Державного земельного кадастру.</w:t>
            </w:r>
          </w:p>
          <w:p w14:paraId="68587C26" w14:textId="23B7C577"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7.</w:t>
            </w:r>
            <w:r w:rsidRPr="00F828A4">
              <w:rPr>
                <w:color w:val="212529"/>
                <w:sz w:val="28"/>
                <w:szCs w:val="28"/>
                <w:lang w:eastAsia="uk-UA"/>
              </w:rPr>
              <w:t>Скасування державної реєстрації земельної ділянки (відомості про земельну ділянку перенесено до архівного шару відомостей Державного земельного кадастру).</w:t>
            </w:r>
          </w:p>
          <w:p w14:paraId="259FA056" w14:textId="31047C99"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8.</w:t>
            </w:r>
            <w:r w:rsidRPr="00F828A4">
              <w:rPr>
                <w:color w:val="212529"/>
                <w:sz w:val="28"/>
                <w:szCs w:val="28"/>
                <w:lang w:eastAsia="uk-UA"/>
              </w:rPr>
              <w:t xml:space="preserve">Відсутні угіддя, що наявні на земельній ділянці (для категорії земель </w:t>
            </w:r>
            <w:r w:rsidRPr="00F828A4">
              <w:rPr>
                <w:color w:val="212529"/>
                <w:sz w:val="28"/>
                <w:szCs w:val="28"/>
                <w:lang w:eastAsia="uk-UA"/>
              </w:rPr>
              <w:lastRenderedPageBreak/>
              <w:t>сільськогосподарського призначення).</w:t>
            </w:r>
          </w:p>
          <w:p w14:paraId="77D6D79C" w14:textId="15B4F38C"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9.</w:t>
            </w:r>
            <w:r w:rsidRPr="00F828A4">
              <w:rPr>
                <w:color w:val="212529"/>
                <w:sz w:val="28"/>
                <w:szCs w:val="28"/>
                <w:lang w:eastAsia="uk-UA"/>
              </w:rPr>
              <w:t>Рішення органу місцевого самоврядування щодо затвердження технічної документації з нормативної грошової оцінки земельних ділянок не набрало чинності відповідно до вимог статті 271 Податкового кодексу України.</w:t>
            </w:r>
          </w:p>
          <w:p w14:paraId="081A69BF" w14:textId="10F1A6AA" w:rsidR="00F828A4" w:rsidRPr="00F828A4" w:rsidRDefault="00F828A4" w:rsidP="00F828A4">
            <w:pPr>
              <w:shd w:val="clear" w:color="auto" w:fill="FFFFFF"/>
              <w:jc w:val="both"/>
              <w:rPr>
                <w:color w:val="212529"/>
                <w:sz w:val="28"/>
                <w:szCs w:val="28"/>
                <w:lang w:eastAsia="uk-UA"/>
              </w:rPr>
            </w:pPr>
            <w:r>
              <w:rPr>
                <w:color w:val="212529"/>
                <w:sz w:val="28"/>
                <w:szCs w:val="28"/>
                <w:lang w:eastAsia="uk-UA"/>
              </w:rPr>
              <w:t>10.</w:t>
            </w:r>
            <w:r w:rsidRPr="00F828A4">
              <w:rPr>
                <w:color w:val="212529"/>
                <w:sz w:val="28"/>
                <w:szCs w:val="28"/>
                <w:lang w:eastAsia="uk-UA"/>
              </w:rPr>
              <w:t xml:space="preserve">Земельна ділянка вкрита </w:t>
            </w:r>
            <w:proofErr w:type="spellStart"/>
            <w:r w:rsidRPr="00F828A4">
              <w:rPr>
                <w:color w:val="212529"/>
                <w:sz w:val="28"/>
                <w:szCs w:val="28"/>
                <w:lang w:eastAsia="uk-UA"/>
              </w:rPr>
              <w:t>агровиробничими</w:t>
            </w:r>
            <w:proofErr w:type="spellEnd"/>
            <w:r w:rsidRPr="00F828A4">
              <w:rPr>
                <w:color w:val="212529"/>
                <w:sz w:val="28"/>
                <w:szCs w:val="28"/>
                <w:lang w:eastAsia="uk-UA"/>
              </w:rPr>
              <w:t xml:space="preserve"> групами ґрунтів не на 100 % площі земельної ділянки (для категорії земель сільськогосподарського призначення).</w:t>
            </w:r>
          </w:p>
          <w:p w14:paraId="7857716A" w14:textId="7D767204"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11.</w:t>
            </w:r>
            <w:r w:rsidR="00F828A4" w:rsidRPr="00F828A4">
              <w:rPr>
                <w:color w:val="212529"/>
                <w:sz w:val="28"/>
                <w:szCs w:val="28"/>
                <w:lang w:eastAsia="uk-UA"/>
              </w:rPr>
              <w:t>Земельна ділянка розташована в іншому адміністративному районі (для земельних ділянок, щодо яких відсутній електронний документ щодо внесення до Державного земельного кадастру відомостей про нормативну грошову оцінку земельних ділянок, розроблений відповідно до вимог Порядку ведення Державного земельного кадастру, затвердженого постановою Кабінету Міністрів України від 17 жовтня 2012 року № 1051).</w:t>
            </w:r>
          </w:p>
          <w:p w14:paraId="4DA6F614" w14:textId="00D6933C"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12.</w:t>
            </w:r>
            <w:r w:rsidR="00F828A4" w:rsidRPr="00F828A4">
              <w:rPr>
                <w:color w:val="212529"/>
                <w:sz w:val="28"/>
                <w:szCs w:val="28"/>
                <w:lang w:eastAsia="uk-UA"/>
              </w:rPr>
              <w:t>Наявність арешту / судової заборони щодо вчинення будь-яких дій із земельною ділянкою.</w:t>
            </w:r>
          </w:p>
          <w:p w14:paraId="193B3FCD" w14:textId="4896714A"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13.</w:t>
            </w:r>
            <w:r w:rsidR="00F828A4" w:rsidRPr="00F828A4">
              <w:rPr>
                <w:color w:val="212529"/>
                <w:sz w:val="28"/>
                <w:szCs w:val="28"/>
                <w:lang w:eastAsia="uk-UA"/>
              </w:rPr>
              <w:t>Земельна ділянка розташована на тимчасово окупованих територіях або на територіях, на яких ведуться бойові дії.</w:t>
            </w:r>
          </w:p>
          <w:p w14:paraId="110B497B" w14:textId="7FF1DCC8"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14.</w:t>
            </w:r>
            <w:r w:rsidR="00F828A4" w:rsidRPr="00F828A4">
              <w:rPr>
                <w:color w:val="212529"/>
                <w:sz w:val="28"/>
                <w:szCs w:val="28"/>
                <w:lang w:eastAsia="uk-UA"/>
              </w:rPr>
              <w:t>Відсутність технічної документації з нормативної грошової оцінки земель.</w:t>
            </w:r>
          </w:p>
          <w:p w14:paraId="790EBB63" w14:textId="732CE3A6"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15.</w:t>
            </w:r>
            <w:r w:rsidR="00F828A4" w:rsidRPr="00F828A4">
              <w:rPr>
                <w:color w:val="212529"/>
                <w:sz w:val="28"/>
                <w:szCs w:val="28"/>
                <w:lang w:eastAsia="uk-UA"/>
              </w:rPr>
              <w:t>У відомостях Державного земельного кадастру наявна невідповідність між категорією земель та кодом виду цільового призначення земельної ділянки, визначеного відповідно до додатка 8 до Методики нормативної грошової оцінки земельних ділянок, затвердженої постановою Кабінету Міністрів України від 3 листопада 2021 року № 1147.</w:t>
            </w:r>
          </w:p>
          <w:p w14:paraId="4537BEA6" w14:textId="222EB603"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16.</w:t>
            </w:r>
            <w:r w:rsidR="00F828A4" w:rsidRPr="00F828A4">
              <w:rPr>
                <w:color w:val="212529"/>
                <w:sz w:val="28"/>
                <w:szCs w:val="28"/>
                <w:lang w:eastAsia="uk-UA"/>
              </w:rPr>
              <w:t>Наявність рішення суду про визнання нечинним рішення органу місцевого самоврядування щодо затвердження технічної документації з нормативної грошової оцінки земельних ділянок.</w:t>
            </w:r>
          </w:p>
          <w:p w14:paraId="0699BF8C" w14:textId="6912EB02"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17.</w:t>
            </w:r>
            <w:r w:rsidR="00F828A4" w:rsidRPr="00F828A4">
              <w:rPr>
                <w:color w:val="212529"/>
                <w:sz w:val="28"/>
                <w:szCs w:val="28"/>
                <w:lang w:eastAsia="uk-UA"/>
              </w:rPr>
              <w:t xml:space="preserve">Відсутній бал бонітету </w:t>
            </w:r>
            <w:proofErr w:type="spellStart"/>
            <w:r w:rsidR="00F828A4" w:rsidRPr="00F828A4">
              <w:rPr>
                <w:color w:val="212529"/>
                <w:sz w:val="28"/>
                <w:szCs w:val="28"/>
                <w:lang w:eastAsia="uk-UA"/>
              </w:rPr>
              <w:t>агровиробничої</w:t>
            </w:r>
            <w:proofErr w:type="spellEnd"/>
            <w:r w:rsidR="00F828A4" w:rsidRPr="00F828A4">
              <w:rPr>
                <w:color w:val="212529"/>
                <w:sz w:val="28"/>
                <w:szCs w:val="28"/>
                <w:lang w:eastAsia="uk-UA"/>
              </w:rPr>
              <w:t xml:space="preserve"> </w:t>
            </w:r>
            <w:r w:rsidR="00F828A4" w:rsidRPr="00F828A4">
              <w:rPr>
                <w:color w:val="212529"/>
                <w:sz w:val="28"/>
                <w:szCs w:val="28"/>
                <w:lang w:eastAsia="uk-UA"/>
              </w:rPr>
              <w:lastRenderedPageBreak/>
              <w:t xml:space="preserve">групи ґрунтів відповідного сільськогосподарського угіддя природно-сільськогосподарського району або значення </w:t>
            </w:r>
            <w:proofErr w:type="spellStart"/>
            <w:r w:rsidR="00F828A4" w:rsidRPr="00F828A4">
              <w:rPr>
                <w:color w:val="212529"/>
                <w:sz w:val="28"/>
                <w:szCs w:val="28"/>
                <w:lang w:eastAsia="uk-UA"/>
              </w:rPr>
              <w:t>бала</w:t>
            </w:r>
            <w:proofErr w:type="spellEnd"/>
            <w:r w:rsidR="00F828A4" w:rsidRPr="00F828A4">
              <w:rPr>
                <w:color w:val="212529"/>
                <w:sz w:val="28"/>
                <w:szCs w:val="28"/>
                <w:lang w:eastAsia="uk-UA"/>
              </w:rPr>
              <w:t xml:space="preserve"> бонітету становить «0» (для категорії земель сільськогосподарського призначення).</w:t>
            </w:r>
          </w:p>
          <w:p w14:paraId="53561E26" w14:textId="5E927465"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18.</w:t>
            </w:r>
            <w:r w:rsidR="00F828A4" w:rsidRPr="00F828A4">
              <w:rPr>
                <w:color w:val="212529"/>
                <w:sz w:val="28"/>
                <w:szCs w:val="28"/>
                <w:lang w:eastAsia="uk-UA"/>
              </w:rPr>
              <w:t>Заявник звернувся із заявою щодо надання витягу із технічної документації з нормативної грошової оцінки земельних ділянок за минулі роки.</w:t>
            </w:r>
          </w:p>
          <w:p w14:paraId="29CF6BCD" w14:textId="35076035"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19.</w:t>
            </w:r>
            <w:r w:rsidR="00F828A4" w:rsidRPr="00F828A4">
              <w:rPr>
                <w:color w:val="212529"/>
                <w:sz w:val="28"/>
                <w:szCs w:val="28"/>
                <w:lang w:eastAsia="uk-UA"/>
              </w:rPr>
              <w:t xml:space="preserve">Земельна ділянка розташована на </w:t>
            </w:r>
            <w:proofErr w:type="spellStart"/>
            <w:r w:rsidR="00F828A4" w:rsidRPr="00F828A4">
              <w:rPr>
                <w:color w:val="212529"/>
                <w:sz w:val="28"/>
                <w:szCs w:val="28"/>
                <w:lang w:eastAsia="uk-UA"/>
              </w:rPr>
              <w:t>деокупованих</w:t>
            </w:r>
            <w:proofErr w:type="spellEnd"/>
            <w:r w:rsidR="00F828A4" w:rsidRPr="00F828A4">
              <w:rPr>
                <w:color w:val="212529"/>
                <w:sz w:val="28"/>
                <w:szCs w:val="28"/>
                <w:lang w:eastAsia="uk-UA"/>
              </w:rPr>
              <w:t xml:space="preserve"> територіях, на яку втрачено / знищено технічну документацію з нормативної грошової оцінки земель / земельних ділянок.</w:t>
            </w:r>
          </w:p>
          <w:p w14:paraId="156762B4" w14:textId="77D8188D"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20.</w:t>
            </w:r>
            <w:r w:rsidR="00F828A4" w:rsidRPr="00F828A4">
              <w:rPr>
                <w:color w:val="212529"/>
                <w:sz w:val="28"/>
                <w:szCs w:val="28"/>
                <w:lang w:eastAsia="uk-UA"/>
              </w:rPr>
              <w:t xml:space="preserve">Земельна ділянка має </w:t>
            </w:r>
            <w:proofErr w:type="spellStart"/>
            <w:r w:rsidR="00F828A4" w:rsidRPr="00F828A4">
              <w:rPr>
                <w:color w:val="212529"/>
                <w:sz w:val="28"/>
                <w:szCs w:val="28"/>
                <w:lang w:eastAsia="uk-UA"/>
              </w:rPr>
              <w:t>самоперетин</w:t>
            </w:r>
            <w:proofErr w:type="spellEnd"/>
            <w:r w:rsidR="00F828A4" w:rsidRPr="00F828A4">
              <w:rPr>
                <w:color w:val="212529"/>
                <w:sz w:val="28"/>
                <w:szCs w:val="28"/>
                <w:lang w:eastAsia="uk-UA"/>
              </w:rPr>
              <w:t>.</w:t>
            </w:r>
          </w:p>
          <w:p w14:paraId="3A4254F4" w14:textId="34A2C33D"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21.</w:t>
            </w:r>
            <w:r w:rsidR="00F828A4" w:rsidRPr="00F828A4">
              <w:rPr>
                <w:color w:val="212529"/>
                <w:sz w:val="28"/>
                <w:szCs w:val="28"/>
                <w:lang w:eastAsia="uk-UA"/>
              </w:rPr>
              <w:t>Відсутність у відомостях Державного земельного кадастру коду виду цільового призначення земельної ділянки, визначеного відповідно до додатка 8 до Методики нормативної грошової оцінки земельних ділянок, затвердженої постановою Кабінету Міністрів України від 3 листопада 2021 року № 1147.</w:t>
            </w:r>
          </w:p>
          <w:p w14:paraId="1DC1EC02" w14:textId="7AF92013"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22.</w:t>
            </w:r>
            <w:r w:rsidR="00F828A4" w:rsidRPr="00F828A4">
              <w:rPr>
                <w:color w:val="212529"/>
                <w:sz w:val="28"/>
                <w:szCs w:val="28"/>
                <w:lang w:eastAsia="uk-UA"/>
              </w:rPr>
              <w:t>Земельній ділянці присвоєно кадастровий номер, однак відсутні відомості щодо земельної ділянки в Державному земельному кадастрі.</w:t>
            </w:r>
          </w:p>
          <w:p w14:paraId="3387DAA0" w14:textId="426A03DC"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23.</w:t>
            </w:r>
            <w:r w:rsidR="00F828A4" w:rsidRPr="00F828A4">
              <w:rPr>
                <w:color w:val="212529"/>
                <w:sz w:val="28"/>
                <w:szCs w:val="28"/>
                <w:lang w:eastAsia="uk-UA"/>
              </w:rPr>
              <w:t>Угіддя, що наявні на земельній ділянці, просторово не збігаються із земельною ділянкою (для категорії земель сільськогосподарського призначення).</w:t>
            </w:r>
          </w:p>
          <w:p w14:paraId="7DDAF40D" w14:textId="1C9FEA34"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24.</w:t>
            </w:r>
            <w:r w:rsidR="00F828A4" w:rsidRPr="00F828A4">
              <w:rPr>
                <w:color w:val="212529"/>
                <w:sz w:val="28"/>
                <w:szCs w:val="28"/>
                <w:lang w:eastAsia="uk-UA"/>
              </w:rPr>
              <w:t>Земельна ділянка несформована у відповідності до Земельного кодексу України (неможливість визначити місце розташування земельної ділянки).</w:t>
            </w:r>
          </w:p>
          <w:p w14:paraId="53D1A54F" w14:textId="6731439F"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25.</w:t>
            </w:r>
            <w:r w:rsidR="00F828A4" w:rsidRPr="00F828A4">
              <w:rPr>
                <w:color w:val="212529"/>
                <w:sz w:val="28"/>
                <w:szCs w:val="28"/>
                <w:lang w:eastAsia="uk-UA"/>
              </w:rPr>
              <w:t xml:space="preserve">Інформація про земельну ділянку </w:t>
            </w:r>
            <w:proofErr w:type="spellStart"/>
            <w:r w:rsidR="00F828A4" w:rsidRPr="00F828A4">
              <w:rPr>
                <w:color w:val="212529"/>
                <w:sz w:val="28"/>
                <w:szCs w:val="28"/>
                <w:lang w:eastAsia="uk-UA"/>
              </w:rPr>
              <w:t>пакетно</w:t>
            </w:r>
            <w:proofErr w:type="spellEnd"/>
            <w:r w:rsidR="00F828A4" w:rsidRPr="00F828A4">
              <w:rPr>
                <w:color w:val="212529"/>
                <w:sz w:val="28"/>
                <w:szCs w:val="28"/>
                <w:lang w:eastAsia="uk-UA"/>
              </w:rPr>
              <w:t xml:space="preserve"> завантажено до відомостей Державного земельного кадастру (не знайдено геометрію земельної ділянки).</w:t>
            </w:r>
          </w:p>
          <w:p w14:paraId="2CBFBB04" w14:textId="2814996F" w:rsidR="00F828A4" w:rsidRPr="00F828A4" w:rsidRDefault="00587481" w:rsidP="00F828A4">
            <w:pPr>
              <w:shd w:val="clear" w:color="auto" w:fill="FFFFFF"/>
              <w:jc w:val="both"/>
              <w:rPr>
                <w:color w:val="212529"/>
                <w:sz w:val="28"/>
                <w:szCs w:val="28"/>
                <w:lang w:eastAsia="uk-UA"/>
              </w:rPr>
            </w:pPr>
            <w:r>
              <w:rPr>
                <w:color w:val="212529"/>
                <w:sz w:val="28"/>
                <w:szCs w:val="28"/>
                <w:lang w:eastAsia="uk-UA"/>
              </w:rPr>
              <w:t>26.</w:t>
            </w:r>
            <w:r w:rsidR="00F828A4" w:rsidRPr="00F828A4">
              <w:rPr>
                <w:color w:val="212529"/>
                <w:sz w:val="28"/>
                <w:szCs w:val="28"/>
                <w:lang w:eastAsia="uk-UA"/>
              </w:rPr>
              <w:t>Земельній ділянці присвоєно кадастровий номер, однак відсутні відомості у Поземельній книзі.</w:t>
            </w:r>
          </w:p>
          <w:p w14:paraId="053C540D" w14:textId="64DCD800" w:rsidR="00245CAA" w:rsidRPr="00F828A4" w:rsidRDefault="00587481" w:rsidP="00F828A4">
            <w:pPr>
              <w:shd w:val="clear" w:color="auto" w:fill="FFFFFF"/>
              <w:jc w:val="both"/>
              <w:rPr>
                <w:sz w:val="28"/>
                <w:szCs w:val="28"/>
              </w:rPr>
            </w:pPr>
            <w:r>
              <w:rPr>
                <w:color w:val="212529"/>
                <w:sz w:val="28"/>
                <w:szCs w:val="28"/>
                <w:lang w:eastAsia="uk-UA"/>
              </w:rPr>
              <w:t>27.</w:t>
            </w:r>
            <w:r w:rsidR="00F828A4" w:rsidRPr="00F828A4">
              <w:rPr>
                <w:color w:val="212529"/>
                <w:sz w:val="28"/>
                <w:szCs w:val="28"/>
                <w:lang w:eastAsia="uk-UA"/>
              </w:rPr>
              <w:t>Площа земельної ділянки, що вказана в електронному документі, не збігається з площею земельної ділянки за координатами.</w:t>
            </w:r>
            <w:r w:rsidR="00F828A4" w:rsidRPr="00F828A4">
              <w:rPr>
                <w:color w:val="212529"/>
                <w:sz w:val="28"/>
                <w:szCs w:val="28"/>
              </w:rPr>
              <w:t xml:space="preserve"> </w:t>
            </w:r>
          </w:p>
        </w:tc>
      </w:tr>
      <w:tr w:rsidR="00245CAA" w:rsidRPr="005D2C7E" w14:paraId="4A9084C6" w14:textId="77777777" w:rsidTr="00144CF3">
        <w:tc>
          <w:tcPr>
            <w:tcW w:w="678" w:type="dxa"/>
          </w:tcPr>
          <w:p w14:paraId="6E9DACFE" w14:textId="016B35E5" w:rsidR="00245CAA" w:rsidRPr="005D2C7E" w:rsidRDefault="00245CAA" w:rsidP="00D449A3">
            <w:pPr>
              <w:spacing w:before="60" w:after="60"/>
              <w:jc w:val="center"/>
              <w:rPr>
                <w:sz w:val="28"/>
                <w:szCs w:val="28"/>
              </w:rPr>
            </w:pPr>
            <w:r>
              <w:rPr>
                <w:sz w:val="28"/>
                <w:szCs w:val="28"/>
              </w:rPr>
              <w:lastRenderedPageBreak/>
              <w:t>12</w:t>
            </w:r>
          </w:p>
        </w:tc>
        <w:tc>
          <w:tcPr>
            <w:tcW w:w="3969" w:type="dxa"/>
          </w:tcPr>
          <w:p w14:paraId="32027A7E" w14:textId="77777777" w:rsidR="00245CAA" w:rsidRPr="00587481" w:rsidRDefault="00245CAA" w:rsidP="00D449A3">
            <w:pPr>
              <w:spacing w:before="60" w:after="60"/>
              <w:rPr>
                <w:sz w:val="28"/>
                <w:szCs w:val="28"/>
              </w:rPr>
            </w:pPr>
            <w:r w:rsidRPr="00587481">
              <w:rPr>
                <w:sz w:val="28"/>
                <w:szCs w:val="28"/>
              </w:rPr>
              <w:t>Результат надання адміністративної послуги</w:t>
            </w:r>
          </w:p>
        </w:tc>
        <w:tc>
          <w:tcPr>
            <w:tcW w:w="5636" w:type="dxa"/>
          </w:tcPr>
          <w:p w14:paraId="2422151B" w14:textId="07230CA5" w:rsidR="00245CAA" w:rsidRPr="00587481" w:rsidRDefault="00587481" w:rsidP="00F828A4">
            <w:pPr>
              <w:shd w:val="clear" w:color="auto" w:fill="FFFFFF"/>
              <w:jc w:val="both"/>
              <w:rPr>
                <w:sz w:val="28"/>
                <w:szCs w:val="28"/>
              </w:rPr>
            </w:pPr>
            <w:r w:rsidRPr="00587481">
              <w:rPr>
                <w:color w:val="212529"/>
                <w:sz w:val="28"/>
                <w:szCs w:val="28"/>
                <w:lang w:eastAsia="uk-UA"/>
              </w:rPr>
              <w:t xml:space="preserve"> </w:t>
            </w:r>
            <w:r w:rsidRPr="00587481">
              <w:rPr>
                <w:color w:val="212529"/>
                <w:sz w:val="28"/>
                <w:szCs w:val="28"/>
                <w:shd w:val="clear" w:color="auto" w:fill="FFFFFF"/>
              </w:rPr>
              <w:t>Витяг із технічної документації з нормативної грошової оцінки земельних ділянок або повідомлення про відмову у наданні такого витягу</w:t>
            </w:r>
          </w:p>
        </w:tc>
      </w:tr>
      <w:tr w:rsidR="00245CAA" w:rsidRPr="005D2C7E" w14:paraId="3889FDFF" w14:textId="77777777" w:rsidTr="00144CF3">
        <w:tc>
          <w:tcPr>
            <w:tcW w:w="678" w:type="dxa"/>
          </w:tcPr>
          <w:p w14:paraId="25428336" w14:textId="4232190A" w:rsidR="00245CAA" w:rsidRPr="005D2C7E" w:rsidRDefault="00245CAA" w:rsidP="00F917C3">
            <w:pPr>
              <w:spacing w:before="60" w:after="60"/>
              <w:jc w:val="center"/>
              <w:rPr>
                <w:sz w:val="28"/>
                <w:szCs w:val="28"/>
              </w:rPr>
            </w:pPr>
            <w:r w:rsidRPr="005D2C7E">
              <w:rPr>
                <w:sz w:val="28"/>
                <w:szCs w:val="28"/>
              </w:rPr>
              <w:t>1</w:t>
            </w:r>
            <w:r>
              <w:rPr>
                <w:sz w:val="28"/>
                <w:szCs w:val="28"/>
              </w:rPr>
              <w:t>3</w:t>
            </w:r>
          </w:p>
        </w:tc>
        <w:tc>
          <w:tcPr>
            <w:tcW w:w="3969" w:type="dxa"/>
          </w:tcPr>
          <w:p w14:paraId="03B07BF2" w14:textId="77777777" w:rsidR="00245CAA" w:rsidRPr="005D2C7E" w:rsidRDefault="00245CAA" w:rsidP="00D449A3">
            <w:pPr>
              <w:spacing w:before="60" w:after="60"/>
              <w:rPr>
                <w:sz w:val="28"/>
                <w:szCs w:val="28"/>
              </w:rPr>
            </w:pPr>
            <w:r w:rsidRPr="005D2C7E">
              <w:rPr>
                <w:sz w:val="28"/>
                <w:szCs w:val="28"/>
              </w:rPr>
              <w:t>Способи отримання відповіді (результату)</w:t>
            </w:r>
          </w:p>
        </w:tc>
        <w:tc>
          <w:tcPr>
            <w:tcW w:w="5636" w:type="dxa"/>
          </w:tcPr>
          <w:p w14:paraId="248FB7C6" w14:textId="765B0C3B" w:rsidR="00245CAA" w:rsidRPr="00F917C3" w:rsidRDefault="00245CAA" w:rsidP="00245CAA">
            <w:pPr>
              <w:jc w:val="both"/>
              <w:rPr>
                <w:sz w:val="28"/>
                <w:szCs w:val="28"/>
              </w:rPr>
            </w:pPr>
            <w:r w:rsidRPr="00BC676A">
              <w:rPr>
                <w:color w:val="212529"/>
                <w:sz w:val="28"/>
                <w:szCs w:val="28"/>
                <w:shd w:val="clear" w:color="auto" w:fill="FFFFFF"/>
              </w:rPr>
              <w:t>Отримати результати надання послуги заявник може особисто або через законного представника, електронною поштою</w:t>
            </w:r>
            <w:r>
              <w:rPr>
                <w:rFonts w:ascii="Arial" w:hAnsi="Arial" w:cs="Arial"/>
                <w:color w:val="212529"/>
                <w:shd w:val="clear" w:color="auto" w:fill="FFFFFF"/>
              </w:rPr>
              <w:t>.</w:t>
            </w:r>
          </w:p>
        </w:tc>
      </w:tr>
    </w:tbl>
    <w:p w14:paraId="3B0D16D2" w14:textId="77777777" w:rsidR="006F530E" w:rsidRDefault="006F530E" w:rsidP="00F917C3"/>
    <w:sectPr w:rsidR="006F530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tiqua">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FC3"/>
    <w:rsid w:val="000F0DAB"/>
    <w:rsid w:val="00144CF3"/>
    <w:rsid w:val="001552A0"/>
    <w:rsid w:val="00156B28"/>
    <w:rsid w:val="001A4DA3"/>
    <w:rsid w:val="001B2EDD"/>
    <w:rsid w:val="00245CAA"/>
    <w:rsid w:val="00262A73"/>
    <w:rsid w:val="00317FC3"/>
    <w:rsid w:val="003D7EB3"/>
    <w:rsid w:val="004455D2"/>
    <w:rsid w:val="00587481"/>
    <w:rsid w:val="005B1438"/>
    <w:rsid w:val="005D2C7E"/>
    <w:rsid w:val="00614886"/>
    <w:rsid w:val="0064740A"/>
    <w:rsid w:val="00665DEF"/>
    <w:rsid w:val="006F530E"/>
    <w:rsid w:val="00761142"/>
    <w:rsid w:val="0079079C"/>
    <w:rsid w:val="0087441B"/>
    <w:rsid w:val="00916F11"/>
    <w:rsid w:val="009A0016"/>
    <w:rsid w:val="00A15862"/>
    <w:rsid w:val="00A545AB"/>
    <w:rsid w:val="00A824CA"/>
    <w:rsid w:val="00A9439D"/>
    <w:rsid w:val="00AC5B5B"/>
    <w:rsid w:val="00B43074"/>
    <w:rsid w:val="00BB6BC0"/>
    <w:rsid w:val="00BC676A"/>
    <w:rsid w:val="00BE0794"/>
    <w:rsid w:val="00C05153"/>
    <w:rsid w:val="00D44714"/>
    <w:rsid w:val="00D449A3"/>
    <w:rsid w:val="00D544C9"/>
    <w:rsid w:val="00E70E0C"/>
    <w:rsid w:val="00ED1636"/>
    <w:rsid w:val="00F06D7F"/>
    <w:rsid w:val="00F33ED4"/>
    <w:rsid w:val="00F828A4"/>
    <w:rsid w:val="00F917C3"/>
    <w:rsid w:val="00F93D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16"/>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317FC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317FC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317FC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317FC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unhideWhenUsed/>
    <w:qFormat/>
    <w:rsid w:val="00317FC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317FC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317FC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317FC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317FC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7FC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17FC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17FC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17FC3"/>
    <w:rPr>
      <w:rFonts w:eastAsiaTheme="majorEastAsia" w:cstheme="majorBidi"/>
      <w:i/>
      <w:iCs/>
      <w:color w:val="2F5496" w:themeColor="accent1" w:themeShade="BF"/>
    </w:rPr>
  </w:style>
  <w:style w:type="character" w:customStyle="1" w:styleId="50">
    <w:name w:val="Заголовок 5 Знак"/>
    <w:basedOn w:val="a0"/>
    <w:link w:val="5"/>
    <w:uiPriority w:val="9"/>
    <w:rsid w:val="00317FC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17FC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17FC3"/>
    <w:rPr>
      <w:rFonts w:eastAsiaTheme="majorEastAsia" w:cstheme="majorBidi"/>
      <w:color w:val="595959" w:themeColor="text1" w:themeTint="A6"/>
    </w:rPr>
  </w:style>
  <w:style w:type="character" w:customStyle="1" w:styleId="80">
    <w:name w:val="Заголовок 8 Знак"/>
    <w:basedOn w:val="a0"/>
    <w:link w:val="8"/>
    <w:uiPriority w:val="9"/>
    <w:semiHidden/>
    <w:rsid w:val="00317FC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17FC3"/>
    <w:rPr>
      <w:rFonts w:eastAsiaTheme="majorEastAsia" w:cstheme="majorBidi"/>
      <w:color w:val="272727" w:themeColor="text1" w:themeTint="D8"/>
    </w:rPr>
  </w:style>
  <w:style w:type="paragraph" w:styleId="a3">
    <w:name w:val="Title"/>
    <w:basedOn w:val="a"/>
    <w:next w:val="a"/>
    <w:link w:val="a4"/>
    <w:uiPriority w:val="10"/>
    <w:qFormat/>
    <w:rsid w:val="00317FC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317F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7F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317FC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17F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8">
    <w:name w:val="Цитація Знак"/>
    <w:basedOn w:val="a0"/>
    <w:link w:val="a7"/>
    <w:uiPriority w:val="29"/>
    <w:rsid w:val="00317FC3"/>
    <w:rPr>
      <w:i/>
      <w:iCs/>
      <w:color w:val="404040" w:themeColor="text1" w:themeTint="BF"/>
    </w:rPr>
  </w:style>
  <w:style w:type="paragraph" w:styleId="a9">
    <w:name w:val="List Paragraph"/>
    <w:basedOn w:val="a"/>
    <w:uiPriority w:val="34"/>
    <w:qFormat/>
    <w:rsid w:val="00317FC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a">
    <w:name w:val="Intense Emphasis"/>
    <w:basedOn w:val="a0"/>
    <w:uiPriority w:val="21"/>
    <w:qFormat/>
    <w:rsid w:val="00317FC3"/>
    <w:rPr>
      <w:i/>
      <w:iCs/>
      <w:color w:val="2F5496" w:themeColor="accent1" w:themeShade="BF"/>
    </w:rPr>
  </w:style>
  <w:style w:type="paragraph" w:styleId="ab">
    <w:name w:val="Intense Quote"/>
    <w:basedOn w:val="a"/>
    <w:next w:val="a"/>
    <w:link w:val="ac"/>
    <w:uiPriority w:val="30"/>
    <w:qFormat/>
    <w:rsid w:val="00317FC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c">
    <w:name w:val="Насичена цитата Знак"/>
    <w:basedOn w:val="a0"/>
    <w:link w:val="ab"/>
    <w:uiPriority w:val="30"/>
    <w:rsid w:val="00317FC3"/>
    <w:rPr>
      <w:i/>
      <w:iCs/>
      <w:color w:val="2F5496" w:themeColor="accent1" w:themeShade="BF"/>
    </w:rPr>
  </w:style>
  <w:style w:type="character" w:styleId="ad">
    <w:name w:val="Intense Reference"/>
    <w:basedOn w:val="a0"/>
    <w:uiPriority w:val="32"/>
    <w:qFormat/>
    <w:rsid w:val="00317FC3"/>
    <w:rPr>
      <w:b/>
      <w:bCs/>
      <w:smallCaps/>
      <w:color w:val="2F5496" w:themeColor="accent1" w:themeShade="BF"/>
      <w:spacing w:val="5"/>
    </w:rPr>
  </w:style>
  <w:style w:type="paragraph" w:styleId="ae">
    <w:name w:val="Normal (Web)"/>
    <w:basedOn w:val="a"/>
    <w:uiPriority w:val="99"/>
    <w:rsid w:val="009A0016"/>
    <w:pPr>
      <w:spacing w:before="100" w:beforeAutospacing="1" w:after="100" w:afterAutospacing="1"/>
    </w:pPr>
    <w:rPr>
      <w:lang w:val="ru-RU"/>
    </w:rPr>
  </w:style>
  <w:style w:type="character" w:styleId="af">
    <w:name w:val="Hyperlink"/>
    <w:uiPriority w:val="99"/>
    <w:rsid w:val="009A0016"/>
    <w:rPr>
      <w:color w:val="0000FF"/>
      <w:u w:val="single"/>
    </w:rPr>
  </w:style>
  <w:style w:type="character" w:customStyle="1" w:styleId="rvts82">
    <w:name w:val="rvts82"/>
    <w:rsid w:val="009A0016"/>
  </w:style>
  <w:style w:type="character" w:styleId="af0">
    <w:name w:val="Strong"/>
    <w:uiPriority w:val="22"/>
    <w:qFormat/>
    <w:rsid w:val="009A0016"/>
    <w:rPr>
      <w:b/>
      <w:bCs/>
    </w:rPr>
  </w:style>
  <w:style w:type="paragraph" w:customStyle="1" w:styleId="rvps8">
    <w:name w:val="rvps8"/>
    <w:basedOn w:val="a"/>
    <w:rsid w:val="009A0016"/>
    <w:pPr>
      <w:spacing w:before="100" w:beforeAutospacing="1" w:after="100" w:afterAutospacing="1"/>
    </w:pPr>
    <w:rPr>
      <w:lang w:val="ru-RU"/>
    </w:rPr>
  </w:style>
  <w:style w:type="paragraph" w:customStyle="1" w:styleId="af1">
    <w:name w:val="Нормальний текст"/>
    <w:basedOn w:val="a"/>
    <w:rsid w:val="009A0016"/>
    <w:pPr>
      <w:spacing w:before="120"/>
      <w:ind w:firstLine="567"/>
    </w:pPr>
    <w:rPr>
      <w:rFonts w:ascii="Antiqua" w:hAnsi="Antiqua"/>
      <w:sz w:val="26"/>
      <w:szCs w:val="20"/>
    </w:rPr>
  </w:style>
  <w:style w:type="paragraph" w:customStyle="1" w:styleId="af2">
    <w:name w:val="Назва документа"/>
    <w:basedOn w:val="a"/>
    <w:next w:val="af1"/>
    <w:rsid w:val="009A0016"/>
    <w:pPr>
      <w:keepNext/>
      <w:keepLines/>
      <w:spacing w:before="240" w:after="240"/>
      <w:jc w:val="center"/>
    </w:pPr>
    <w:rPr>
      <w:rFonts w:ascii="Antiqua" w:hAnsi="Antiqua"/>
      <w:b/>
      <w:sz w:val="26"/>
      <w:szCs w:val="20"/>
    </w:rPr>
  </w:style>
  <w:style w:type="character" w:customStyle="1" w:styleId="st42">
    <w:name w:val="st42"/>
    <w:uiPriority w:val="99"/>
    <w:rsid w:val="009A0016"/>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16"/>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317FC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317FC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317FC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317FC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unhideWhenUsed/>
    <w:qFormat/>
    <w:rsid w:val="00317FC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317FC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317FC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317FC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317FC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7FC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17FC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17FC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17FC3"/>
    <w:rPr>
      <w:rFonts w:eastAsiaTheme="majorEastAsia" w:cstheme="majorBidi"/>
      <w:i/>
      <w:iCs/>
      <w:color w:val="2F5496" w:themeColor="accent1" w:themeShade="BF"/>
    </w:rPr>
  </w:style>
  <w:style w:type="character" w:customStyle="1" w:styleId="50">
    <w:name w:val="Заголовок 5 Знак"/>
    <w:basedOn w:val="a0"/>
    <w:link w:val="5"/>
    <w:uiPriority w:val="9"/>
    <w:rsid w:val="00317FC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17FC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17FC3"/>
    <w:rPr>
      <w:rFonts w:eastAsiaTheme="majorEastAsia" w:cstheme="majorBidi"/>
      <w:color w:val="595959" w:themeColor="text1" w:themeTint="A6"/>
    </w:rPr>
  </w:style>
  <w:style w:type="character" w:customStyle="1" w:styleId="80">
    <w:name w:val="Заголовок 8 Знак"/>
    <w:basedOn w:val="a0"/>
    <w:link w:val="8"/>
    <w:uiPriority w:val="9"/>
    <w:semiHidden/>
    <w:rsid w:val="00317FC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17FC3"/>
    <w:rPr>
      <w:rFonts w:eastAsiaTheme="majorEastAsia" w:cstheme="majorBidi"/>
      <w:color w:val="272727" w:themeColor="text1" w:themeTint="D8"/>
    </w:rPr>
  </w:style>
  <w:style w:type="paragraph" w:styleId="a3">
    <w:name w:val="Title"/>
    <w:basedOn w:val="a"/>
    <w:next w:val="a"/>
    <w:link w:val="a4"/>
    <w:uiPriority w:val="10"/>
    <w:qFormat/>
    <w:rsid w:val="00317FC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317F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7F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317FC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17F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8">
    <w:name w:val="Цитація Знак"/>
    <w:basedOn w:val="a0"/>
    <w:link w:val="a7"/>
    <w:uiPriority w:val="29"/>
    <w:rsid w:val="00317FC3"/>
    <w:rPr>
      <w:i/>
      <w:iCs/>
      <w:color w:val="404040" w:themeColor="text1" w:themeTint="BF"/>
    </w:rPr>
  </w:style>
  <w:style w:type="paragraph" w:styleId="a9">
    <w:name w:val="List Paragraph"/>
    <w:basedOn w:val="a"/>
    <w:uiPriority w:val="34"/>
    <w:qFormat/>
    <w:rsid w:val="00317FC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a">
    <w:name w:val="Intense Emphasis"/>
    <w:basedOn w:val="a0"/>
    <w:uiPriority w:val="21"/>
    <w:qFormat/>
    <w:rsid w:val="00317FC3"/>
    <w:rPr>
      <w:i/>
      <w:iCs/>
      <w:color w:val="2F5496" w:themeColor="accent1" w:themeShade="BF"/>
    </w:rPr>
  </w:style>
  <w:style w:type="paragraph" w:styleId="ab">
    <w:name w:val="Intense Quote"/>
    <w:basedOn w:val="a"/>
    <w:next w:val="a"/>
    <w:link w:val="ac"/>
    <w:uiPriority w:val="30"/>
    <w:qFormat/>
    <w:rsid w:val="00317FC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c">
    <w:name w:val="Насичена цитата Знак"/>
    <w:basedOn w:val="a0"/>
    <w:link w:val="ab"/>
    <w:uiPriority w:val="30"/>
    <w:rsid w:val="00317FC3"/>
    <w:rPr>
      <w:i/>
      <w:iCs/>
      <w:color w:val="2F5496" w:themeColor="accent1" w:themeShade="BF"/>
    </w:rPr>
  </w:style>
  <w:style w:type="character" w:styleId="ad">
    <w:name w:val="Intense Reference"/>
    <w:basedOn w:val="a0"/>
    <w:uiPriority w:val="32"/>
    <w:qFormat/>
    <w:rsid w:val="00317FC3"/>
    <w:rPr>
      <w:b/>
      <w:bCs/>
      <w:smallCaps/>
      <w:color w:val="2F5496" w:themeColor="accent1" w:themeShade="BF"/>
      <w:spacing w:val="5"/>
    </w:rPr>
  </w:style>
  <w:style w:type="paragraph" w:styleId="ae">
    <w:name w:val="Normal (Web)"/>
    <w:basedOn w:val="a"/>
    <w:uiPriority w:val="99"/>
    <w:rsid w:val="009A0016"/>
    <w:pPr>
      <w:spacing w:before="100" w:beforeAutospacing="1" w:after="100" w:afterAutospacing="1"/>
    </w:pPr>
    <w:rPr>
      <w:lang w:val="ru-RU"/>
    </w:rPr>
  </w:style>
  <w:style w:type="character" w:styleId="af">
    <w:name w:val="Hyperlink"/>
    <w:uiPriority w:val="99"/>
    <w:rsid w:val="009A0016"/>
    <w:rPr>
      <w:color w:val="0000FF"/>
      <w:u w:val="single"/>
    </w:rPr>
  </w:style>
  <w:style w:type="character" w:customStyle="1" w:styleId="rvts82">
    <w:name w:val="rvts82"/>
    <w:rsid w:val="009A0016"/>
  </w:style>
  <w:style w:type="character" w:styleId="af0">
    <w:name w:val="Strong"/>
    <w:uiPriority w:val="22"/>
    <w:qFormat/>
    <w:rsid w:val="009A0016"/>
    <w:rPr>
      <w:b/>
      <w:bCs/>
    </w:rPr>
  </w:style>
  <w:style w:type="paragraph" w:customStyle="1" w:styleId="rvps8">
    <w:name w:val="rvps8"/>
    <w:basedOn w:val="a"/>
    <w:rsid w:val="009A0016"/>
    <w:pPr>
      <w:spacing w:before="100" w:beforeAutospacing="1" w:after="100" w:afterAutospacing="1"/>
    </w:pPr>
    <w:rPr>
      <w:lang w:val="ru-RU"/>
    </w:rPr>
  </w:style>
  <w:style w:type="paragraph" w:customStyle="1" w:styleId="af1">
    <w:name w:val="Нормальний текст"/>
    <w:basedOn w:val="a"/>
    <w:rsid w:val="009A0016"/>
    <w:pPr>
      <w:spacing w:before="120"/>
      <w:ind w:firstLine="567"/>
    </w:pPr>
    <w:rPr>
      <w:rFonts w:ascii="Antiqua" w:hAnsi="Antiqua"/>
      <w:sz w:val="26"/>
      <w:szCs w:val="20"/>
    </w:rPr>
  </w:style>
  <w:style w:type="paragraph" w:customStyle="1" w:styleId="af2">
    <w:name w:val="Назва документа"/>
    <w:basedOn w:val="a"/>
    <w:next w:val="af1"/>
    <w:rsid w:val="009A0016"/>
    <w:pPr>
      <w:keepNext/>
      <w:keepLines/>
      <w:spacing w:before="240" w:after="240"/>
      <w:jc w:val="center"/>
    </w:pPr>
    <w:rPr>
      <w:rFonts w:ascii="Antiqua" w:hAnsi="Antiqua"/>
      <w:b/>
      <w:sz w:val="26"/>
      <w:szCs w:val="20"/>
    </w:rPr>
  </w:style>
  <w:style w:type="character" w:customStyle="1" w:styleId="st42">
    <w:name w:val="st42"/>
    <w:uiPriority w:val="99"/>
    <w:rsid w:val="009A001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01407">
      <w:bodyDiv w:val="1"/>
      <w:marLeft w:val="0"/>
      <w:marRight w:val="0"/>
      <w:marTop w:val="0"/>
      <w:marBottom w:val="0"/>
      <w:divBdr>
        <w:top w:val="none" w:sz="0" w:space="0" w:color="auto"/>
        <w:left w:val="none" w:sz="0" w:space="0" w:color="auto"/>
        <w:bottom w:val="none" w:sz="0" w:space="0" w:color="auto"/>
        <w:right w:val="none" w:sz="0" w:space="0" w:color="auto"/>
      </w:divBdr>
      <w:divsChild>
        <w:div w:id="1521507018">
          <w:marLeft w:val="0"/>
          <w:marRight w:val="0"/>
          <w:marTop w:val="360"/>
          <w:marBottom w:val="0"/>
          <w:divBdr>
            <w:top w:val="none" w:sz="0" w:space="0" w:color="auto"/>
            <w:left w:val="none" w:sz="0" w:space="0" w:color="auto"/>
            <w:bottom w:val="none" w:sz="0" w:space="0" w:color="auto"/>
            <w:right w:val="none" w:sz="0" w:space="0" w:color="auto"/>
          </w:divBdr>
        </w:div>
        <w:div w:id="632441349">
          <w:marLeft w:val="0"/>
          <w:marRight w:val="0"/>
          <w:marTop w:val="360"/>
          <w:marBottom w:val="0"/>
          <w:divBdr>
            <w:top w:val="none" w:sz="0" w:space="0" w:color="auto"/>
            <w:left w:val="none" w:sz="0" w:space="0" w:color="auto"/>
            <w:bottom w:val="none" w:sz="0" w:space="0" w:color="auto"/>
            <w:right w:val="none" w:sz="0" w:space="0" w:color="auto"/>
          </w:divBdr>
        </w:div>
        <w:div w:id="1392075746">
          <w:marLeft w:val="0"/>
          <w:marRight w:val="0"/>
          <w:marTop w:val="360"/>
          <w:marBottom w:val="0"/>
          <w:divBdr>
            <w:top w:val="none" w:sz="0" w:space="0" w:color="auto"/>
            <w:left w:val="none" w:sz="0" w:space="0" w:color="auto"/>
            <w:bottom w:val="none" w:sz="0" w:space="0" w:color="auto"/>
            <w:right w:val="none" w:sz="0" w:space="0" w:color="auto"/>
          </w:divBdr>
        </w:div>
      </w:divsChild>
    </w:div>
    <w:div w:id="62723927">
      <w:bodyDiv w:val="1"/>
      <w:marLeft w:val="0"/>
      <w:marRight w:val="0"/>
      <w:marTop w:val="0"/>
      <w:marBottom w:val="0"/>
      <w:divBdr>
        <w:top w:val="none" w:sz="0" w:space="0" w:color="auto"/>
        <w:left w:val="none" w:sz="0" w:space="0" w:color="auto"/>
        <w:bottom w:val="none" w:sz="0" w:space="0" w:color="auto"/>
        <w:right w:val="none" w:sz="0" w:space="0" w:color="auto"/>
      </w:divBdr>
      <w:divsChild>
        <w:div w:id="211844362">
          <w:marLeft w:val="0"/>
          <w:marRight w:val="0"/>
          <w:marTop w:val="360"/>
          <w:marBottom w:val="0"/>
          <w:divBdr>
            <w:top w:val="none" w:sz="0" w:space="0" w:color="auto"/>
            <w:left w:val="none" w:sz="0" w:space="0" w:color="auto"/>
            <w:bottom w:val="none" w:sz="0" w:space="0" w:color="auto"/>
            <w:right w:val="none" w:sz="0" w:space="0" w:color="auto"/>
          </w:divBdr>
        </w:div>
        <w:div w:id="559557132">
          <w:marLeft w:val="0"/>
          <w:marRight w:val="0"/>
          <w:marTop w:val="360"/>
          <w:marBottom w:val="0"/>
          <w:divBdr>
            <w:top w:val="none" w:sz="0" w:space="0" w:color="auto"/>
            <w:left w:val="none" w:sz="0" w:space="0" w:color="auto"/>
            <w:bottom w:val="none" w:sz="0" w:space="0" w:color="auto"/>
            <w:right w:val="none" w:sz="0" w:space="0" w:color="auto"/>
          </w:divBdr>
        </w:div>
        <w:div w:id="675689989">
          <w:marLeft w:val="0"/>
          <w:marRight w:val="0"/>
          <w:marTop w:val="360"/>
          <w:marBottom w:val="0"/>
          <w:divBdr>
            <w:top w:val="none" w:sz="0" w:space="0" w:color="auto"/>
            <w:left w:val="none" w:sz="0" w:space="0" w:color="auto"/>
            <w:bottom w:val="none" w:sz="0" w:space="0" w:color="auto"/>
            <w:right w:val="none" w:sz="0" w:space="0" w:color="auto"/>
          </w:divBdr>
        </w:div>
      </w:divsChild>
    </w:div>
    <w:div w:id="86003700">
      <w:bodyDiv w:val="1"/>
      <w:marLeft w:val="0"/>
      <w:marRight w:val="0"/>
      <w:marTop w:val="0"/>
      <w:marBottom w:val="0"/>
      <w:divBdr>
        <w:top w:val="none" w:sz="0" w:space="0" w:color="auto"/>
        <w:left w:val="none" w:sz="0" w:space="0" w:color="auto"/>
        <w:bottom w:val="none" w:sz="0" w:space="0" w:color="auto"/>
        <w:right w:val="none" w:sz="0" w:space="0" w:color="auto"/>
      </w:divBdr>
      <w:divsChild>
        <w:div w:id="144469114">
          <w:marLeft w:val="0"/>
          <w:marRight w:val="0"/>
          <w:marTop w:val="720"/>
          <w:marBottom w:val="0"/>
          <w:divBdr>
            <w:top w:val="none" w:sz="0" w:space="0" w:color="auto"/>
            <w:left w:val="none" w:sz="0" w:space="0" w:color="auto"/>
            <w:bottom w:val="none" w:sz="0" w:space="0" w:color="auto"/>
            <w:right w:val="none" w:sz="0" w:space="0" w:color="auto"/>
          </w:divBdr>
          <w:divsChild>
            <w:div w:id="169178874">
              <w:marLeft w:val="0"/>
              <w:marRight w:val="0"/>
              <w:marTop w:val="0"/>
              <w:marBottom w:val="0"/>
              <w:divBdr>
                <w:top w:val="none" w:sz="0" w:space="0" w:color="auto"/>
                <w:left w:val="none" w:sz="0" w:space="0" w:color="auto"/>
                <w:bottom w:val="none" w:sz="0" w:space="0" w:color="auto"/>
                <w:right w:val="none" w:sz="0" w:space="0" w:color="auto"/>
              </w:divBdr>
              <w:divsChild>
                <w:div w:id="663244863">
                  <w:marLeft w:val="0"/>
                  <w:marRight w:val="0"/>
                  <w:marTop w:val="0"/>
                  <w:marBottom w:val="0"/>
                  <w:divBdr>
                    <w:top w:val="none" w:sz="0" w:space="0" w:color="auto"/>
                    <w:left w:val="none" w:sz="0" w:space="0" w:color="auto"/>
                    <w:bottom w:val="none" w:sz="0" w:space="0" w:color="auto"/>
                    <w:right w:val="none" w:sz="0" w:space="0" w:color="auto"/>
                  </w:divBdr>
                </w:div>
                <w:div w:id="848059591">
                  <w:marLeft w:val="0"/>
                  <w:marRight w:val="0"/>
                  <w:marTop w:val="360"/>
                  <w:marBottom w:val="0"/>
                  <w:divBdr>
                    <w:top w:val="none" w:sz="0" w:space="0" w:color="auto"/>
                    <w:left w:val="none" w:sz="0" w:space="0" w:color="auto"/>
                    <w:bottom w:val="none" w:sz="0" w:space="0" w:color="auto"/>
                    <w:right w:val="none" w:sz="0" w:space="0" w:color="auto"/>
                  </w:divBdr>
                </w:div>
                <w:div w:id="142052338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601111493">
          <w:marLeft w:val="0"/>
          <w:marRight w:val="0"/>
          <w:marTop w:val="720"/>
          <w:marBottom w:val="0"/>
          <w:divBdr>
            <w:top w:val="none" w:sz="0" w:space="0" w:color="auto"/>
            <w:left w:val="none" w:sz="0" w:space="0" w:color="auto"/>
            <w:bottom w:val="none" w:sz="0" w:space="0" w:color="auto"/>
            <w:right w:val="none" w:sz="0" w:space="0" w:color="auto"/>
          </w:divBdr>
        </w:div>
      </w:divsChild>
    </w:div>
    <w:div w:id="165636873">
      <w:bodyDiv w:val="1"/>
      <w:marLeft w:val="0"/>
      <w:marRight w:val="0"/>
      <w:marTop w:val="0"/>
      <w:marBottom w:val="0"/>
      <w:divBdr>
        <w:top w:val="none" w:sz="0" w:space="0" w:color="auto"/>
        <w:left w:val="none" w:sz="0" w:space="0" w:color="auto"/>
        <w:bottom w:val="none" w:sz="0" w:space="0" w:color="auto"/>
        <w:right w:val="none" w:sz="0" w:space="0" w:color="auto"/>
      </w:divBdr>
      <w:divsChild>
        <w:div w:id="812210870">
          <w:marLeft w:val="0"/>
          <w:marRight w:val="0"/>
          <w:marTop w:val="360"/>
          <w:marBottom w:val="0"/>
          <w:divBdr>
            <w:top w:val="none" w:sz="0" w:space="0" w:color="auto"/>
            <w:left w:val="none" w:sz="0" w:space="0" w:color="auto"/>
            <w:bottom w:val="none" w:sz="0" w:space="0" w:color="auto"/>
            <w:right w:val="none" w:sz="0" w:space="0" w:color="auto"/>
          </w:divBdr>
        </w:div>
      </w:divsChild>
    </w:div>
    <w:div w:id="203638778">
      <w:bodyDiv w:val="1"/>
      <w:marLeft w:val="0"/>
      <w:marRight w:val="0"/>
      <w:marTop w:val="0"/>
      <w:marBottom w:val="0"/>
      <w:divBdr>
        <w:top w:val="none" w:sz="0" w:space="0" w:color="auto"/>
        <w:left w:val="none" w:sz="0" w:space="0" w:color="auto"/>
        <w:bottom w:val="none" w:sz="0" w:space="0" w:color="auto"/>
        <w:right w:val="none" w:sz="0" w:space="0" w:color="auto"/>
      </w:divBdr>
      <w:divsChild>
        <w:div w:id="783577757">
          <w:marLeft w:val="0"/>
          <w:marRight w:val="0"/>
          <w:marTop w:val="360"/>
          <w:marBottom w:val="0"/>
          <w:divBdr>
            <w:top w:val="none" w:sz="0" w:space="0" w:color="auto"/>
            <w:left w:val="none" w:sz="0" w:space="0" w:color="auto"/>
            <w:bottom w:val="none" w:sz="0" w:space="0" w:color="auto"/>
            <w:right w:val="none" w:sz="0" w:space="0" w:color="auto"/>
          </w:divBdr>
        </w:div>
      </w:divsChild>
    </w:div>
    <w:div w:id="312877699">
      <w:bodyDiv w:val="1"/>
      <w:marLeft w:val="0"/>
      <w:marRight w:val="0"/>
      <w:marTop w:val="0"/>
      <w:marBottom w:val="0"/>
      <w:divBdr>
        <w:top w:val="none" w:sz="0" w:space="0" w:color="auto"/>
        <w:left w:val="none" w:sz="0" w:space="0" w:color="auto"/>
        <w:bottom w:val="none" w:sz="0" w:space="0" w:color="auto"/>
        <w:right w:val="none" w:sz="0" w:space="0" w:color="auto"/>
      </w:divBdr>
      <w:divsChild>
        <w:div w:id="1713923017">
          <w:marLeft w:val="0"/>
          <w:marRight w:val="0"/>
          <w:marTop w:val="360"/>
          <w:marBottom w:val="0"/>
          <w:divBdr>
            <w:top w:val="none" w:sz="0" w:space="0" w:color="auto"/>
            <w:left w:val="none" w:sz="0" w:space="0" w:color="auto"/>
            <w:bottom w:val="none" w:sz="0" w:space="0" w:color="auto"/>
            <w:right w:val="none" w:sz="0" w:space="0" w:color="auto"/>
          </w:divBdr>
        </w:div>
        <w:div w:id="852262231">
          <w:marLeft w:val="0"/>
          <w:marRight w:val="0"/>
          <w:marTop w:val="360"/>
          <w:marBottom w:val="0"/>
          <w:divBdr>
            <w:top w:val="none" w:sz="0" w:space="0" w:color="auto"/>
            <w:left w:val="none" w:sz="0" w:space="0" w:color="auto"/>
            <w:bottom w:val="none" w:sz="0" w:space="0" w:color="auto"/>
            <w:right w:val="none" w:sz="0" w:space="0" w:color="auto"/>
          </w:divBdr>
        </w:div>
      </w:divsChild>
    </w:div>
    <w:div w:id="358049796">
      <w:bodyDiv w:val="1"/>
      <w:marLeft w:val="0"/>
      <w:marRight w:val="0"/>
      <w:marTop w:val="0"/>
      <w:marBottom w:val="0"/>
      <w:divBdr>
        <w:top w:val="none" w:sz="0" w:space="0" w:color="auto"/>
        <w:left w:val="none" w:sz="0" w:space="0" w:color="auto"/>
        <w:bottom w:val="none" w:sz="0" w:space="0" w:color="auto"/>
        <w:right w:val="none" w:sz="0" w:space="0" w:color="auto"/>
      </w:divBdr>
      <w:divsChild>
        <w:div w:id="1213617241">
          <w:marLeft w:val="0"/>
          <w:marRight w:val="0"/>
          <w:marTop w:val="360"/>
          <w:marBottom w:val="0"/>
          <w:divBdr>
            <w:top w:val="none" w:sz="0" w:space="0" w:color="auto"/>
            <w:left w:val="none" w:sz="0" w:space="0" w:color="auto"/>
            <w:bottom w:val="none" w:sz="0" w:space="0" w:color="auto"/>
            <w:right w:val="none" w:sz="0" w:space="0" w:color="auto"/>
          </w:divBdr>
        </w:div>
        <w:div w:id="2078438235">
          <w:marLeft w:val="0"/>
          <w:marRight w:val="0"/>
          <w:marTop w:val="360"/>
          <w:marBottom w:val="0"/>
          <w:divBdr>
            <w:top w:val="none" w:sz="0" w:space="0" w:color="auto"/>
            <w:left w:val="none" w:sz="0" w:space="0" w:color="auto"/>
            <w:bottom w:val="none" w:sz="0" w:space="0" w:color="auto"/>
            <w:right w:val="none" w:sz="0" w:space="0" w:color="auto"/>
          </w:divBdr>
        </w:div>
      </w:divsChild>
    </w:div>
    <w:div w:id="369719950">
      <w:bodyDiv w:val="1"/>
      <w:marLeft w:val="0"/>
      <w:marRight w:val="0"/>
      <w:marTop w:val="0"/>
      <w:marBottom w:val="0"/>
      <w:divBdr>
        <w:top w:val="none" w:sz="0" w:space="0" w:color="auto"/>
        <w:left w:val="none" w:sz="0" w:space="0" w:color="auto"/>
        <w:bottom w:val="none" w:sz="0" w:space="0" w:color="auto"/>
        <w:right w:val="none" w:sz="0" w:space="0" w:color="auto"/>
      </w:divBdr>
      <w:divsChild>
        <w:div w:id="889540167">
          <w:marLeft w:val="0"/>
          <w:marRight w:val="0"/>
          <w:marTop w:val="360"/>
          <w:marBottom w:val="0"/>
          <w:divBdr>
            <w:top w:val="none" w:sz="0" w:space="0" w:color="auto"/>
            <w:left w:val="none" w:sz="0" w:space="0" w:color="auto"/>
            <w:bottom w:val="none" w:sz="0" w:space="0" w:color="auto"/>
            <w:right w:val="none" w:sz="0" w:space="0" w:color="auto"/>
          </w:divBdr>
        </w:div>
      </w:divsChild>
    </w:div>
    <w:div w:id="372121527">
      <w:bodyDiv w:val="1"/>
      <w:marLeft w:val="0"/>
      <w:marRight w:val="0"/>
      <w:marTop w:val="0"/>
      <w:marBottom w:val="0"/>
      <w:divBdr>
        <w:top w:val="none" w:sz="0" w:space="0" w:color="auto"/>
        <w:left w:val="none" w:sz="0" w:space="0" w:color="auto"/>
        <w:bottom w:val="none" w:sz="0" w:space="0" w:color="auto"/>
        <w:right w:val="none" w:sz="0" w:space="0" w:color="auto"/>
      </w:divBdr>
    </w:div>
    <w:div w:id="378624920">
      <w:bodyDiv w:val="1"/>
      <w:marLeft w:val="0"/>
      <w:marRight w:val="0"/>
      <w:marTop w:val="0"/>
      <w:marBottom w:val="0"/>
      <w:divBdr>
        <w:top w:val="none" w:sz="0" w:space="0" w:color="auto"/>
        <w:left w:val="none" w:sz="0" w:space="0" w:color="auto"/>
        <w:bottom w:val="none" w:sz="0" w:space="0" w:color="auto"/>
        <w:right w:val="none" w:sz="0" w:space="0" w:color="auto"/>
      </w:divBdr>
    </w:div>
    <w:div w:id="382948909">
      <w:bodyDiv w:val="1"/>
      <w:marLeft w:val="0"/>
      <w:marRight w:val="0"/>
      <w:marTop w:val="0"/>
      <w:marBottom w:val="0"/>
      <w:divBdr>
        <w:top w:val="none" w:sz="0" w:space="0" w:color="auto"/>
        <w:left w:val="none" w:sz="0" w:space="0" w:color="auto"/>
        <w:bottom w:val="none" w:sz="0" w:space="0" w:color="auto"/>
        <w:right w:val="none" w:sz="0" w:space="0" w:color="auto"/>
      </w:divBdr>
      <w:divsChild>
        <w:div w:id="857811334">
          <w:marLeft w:val="0"/>
          <w:marRight w:val="0"/>
          <w:marTop w:val="360"/>
          <w:marBottom w:val="0"/>
          <w:divBdr>
            <w:top w:val="none" w:sz="0" w:space="0" w:color="auto"/>
            <w:left w:val="none" w:sz="0" w:space="0" w:color="auto"/>
            <w:bottom w:val="none" w:sz="0" w:space="0" w:color="auto"/>
            <w:right w:val="none" w:sz="0" w:space="0" w:color="auto"/>
          </w:divBdr>
        </w:div>
      </w:divsChild>
    </w:div>
    <w:div w:id="389307020">
      <w:bodyDiv w:val="1"/>
      <w:marLeft w:val="0"/>
      <w:marRight w:val="0"/>
      <w:marTop w:val="0"/>
      <w:marBottom w:val="0"/>
      <w:divBdr>
        <w:top w:val="none" w:sz="0" w:space="0" w:color="auto"/>
        <w:left w:val="none" w:sz="0" w:space="0" w:color="auto"/>
        <w:bottom w:val="none" w:sz="0" w:space="0" w:color="auto"/>
        <w:right w:val="none" w:sz="0" w:space="0" w:color="auto"/>
      </w:divBdr>
      <w:divsChild>
        <w:div w:id="1962491569">
          <w:marLeft w:val="0"/>
          <w:marRight w:val="0"/>
          <w:marTop w:val="360"/>
          <w:marBottom w:val="0"/>
          <w:divBdr>
            <w:top w:val="none" w:sz="0" w:space="0" w:color="auto"/>
            <w:left w:val="none" w:sz="0" w:space="0" w:color="auto"/>
            <w:bottom w:val="none" w:sz="0" w:space="0" w:color="auto"/>
            <w:right w:val="none" w:sz="0" w:space="0" w:color="auto"/>
          </w:divBdr>
        </w:div>
      </w:divsChild>
    </w:div>
    <w:div w:id="465008259">
      <w:bodyDiv w:val="1"/>
      <w:marLeft w:val="0"/>
      <w:marRight w:val="0"/>
      <w:marTop w:val="0"/>
      <w:marBottom w:val="0"/>
      <w:divBdr>
        <w:top w:val="none" w:sz="0" w:space="0" w:color="auto"/>
        <w:left w:val="none" w:sz="0" w:space="0" w:color="auto"/>
        <w:bottom w:val="none" w:sz="0" w:space="0" w:color="auto"/>
        <w:right w:val="none" w:sz="0" w:space="0" w:color="auto"/>
      </w:divBdr>
      <w:divsChild>
        <w:div w:id="1645429326">
          <w:marLeft w:val="0"/>
          <w:marRight w:val="0"/>
          <w:marTop w:val="360"/>
          <w:marBottom w:val="0"/>
          <w:divBdr>
            <w:top w:val="none" w:sz="0" w:space="0" w:color="auto"/>
            <w:left w:val="none" w:sz="0" w:space="0" w:color="auto"/>
            <w:bottom w:val="none" w:sz="0" w:space="0" w:color="auto"/>
            <w:right w:val="none" w:sz="0" w:space="0" w:color="auto"/>
          </w:divBdr>
        </w:div>
        <w:div w:id="1485009295">
          <w:marLeft w:val="0"/>
          <w:marRight w:val="0"/>
          <w:marTop w:val="360"/>
          <w:marBottom w:val="0"/>
          <w:divBdr>
            <w:top w:val="none" w:sz="0" w:space="0" w:color="auto"/>
            <w:left w:val="none" w:sz="0" w:space="0" w:color="auto"/>
            <w:bottom w:val="none" w:sz="0" w:space="0" w:color="auto"/>
            <w:right w:val="none" w:sz="0" w:space="0" w:color="auto"/>
          </w:divBdr>
        </w:div>
      </w:divsChild>
    </w:div>
    <w:div w:id="535898430">
      <w:bodyDiv w:val="1"/>
      <w:marLeft w:val="0"/>
      <w:marRight w:val="0"/>
      <w:marTop w:val="0"/>
      <w:marBottom w:val="0"/>
      <w:divBdr>
        <w:top w:val="none" w:sz="0" w:space="0" w:color="auto"/>
        <w:left w:val="none" w:sz="0" w:space="0" w:color="auto"/>
        <w:bottom w:val="none" w:sz="0" w:space="0" w:color="auto"/>
        <w:right w:val="none" w:sz="0" w:space="0" w:color="auto"/>
      </w:divBdr>
      <w:divsChild>
        <w:div w:id="1631207935">
          <w:marLeft w:val="0"/>
          <w:marRight w:val="0"/>
          <w:marTop w:val="360"/>
          <w:marBottom w:val="0"/>
          <w:divBdr>
            <w:top w:val="none" w:sz="0" w:space="0" w:color="auto"/>
            <w:left w:val="none" w:sz="0" w:space="0" w:color="auto"/>
            <w:bottom w:val="none" w:sz="0" w:space="0" w:color="auto"/>
            <w:right w:val="none" w:sz="0" w:space="0" w:color="auto"/>
          </w:divBdr>
        </w:div>
        <w:div w:id="2004356878">
          <w:marLeft w:val="0"/>
          <w:marRight w:val="0"/>
          <w:marTop w:val="360"/>
          <w:marBottom w:val="0"/>
          <w:divBdr>
            <w:top w:val="none" w:sz="0" w:space="0" w:color="auto"/>
            <w:left w:val="none" w:sz="0" w:space="0" w:color="auto"/>
            <w:bottom w:val="none" w:sz="0" w:space="0" w:color="auto"/>
            <w:right w:val="none" w:sz="0" w:space="0" w:color="auto"/>
          </w:divBdr>
        </w:div>
      </w:divsChild>
    </w:div>
    <w:div w:id="550387519">
      <w:bodyDiv w:val="1"/>
      <w:marLeft w:val="0"/>
      <w:marRight w:val="0"/>
      <w:marTop w:val="0"/>
      <w:marBottom w:val="0"/>
      <w:divBdr>
        <w:top w:val="none" w:sz="0" w:space="0" w:color="auto"/>
        <w:left w:val="none" w:sz="0" w:space="0" w:color="auto"/>
        <w:bottom w:val="none" w:sz="0" w:space="0" w:color="auto"/>
        <w:right w:val="none" w:sz="0" w:space="0" w:color="auto"/>
      </w:divBdr>
      <w:divsChild>
        <w:div w:id="477964118">
          <w:marLeft w:val="0"/>
          <w:marRight w:val="0"/>
          <w:marTop w:val="360"/>
          <w:marBottom w:val="0"/>
          <w:divBdr>
            <w:top w:val="none" w:sz="0" w:space="0" w:color="auto"/>
            <w:left w:val="none" w:sz="0" w:space="0" w:color="auto"/>
            <w:bottom w:val="none" w:sz="0" w:space="0" w:color="auto"/>
            <w:right w:val="none" w:sz="0" w:space="0" w:color="auto"/>
          </w:divBdr>
        </w:div>
      </w:divsChild>
    </w:div>
    <w:div w:id="605507620">
      <w:bodyDiv w:val="1"/>
      <w:marLeft w:val="0"/>
      <w:marRight w:val="0"/>
      <w:marTop w:val="0"/>
      <w:marBottom w:val="0"/>
      <w:divBdr>
        <w:top w:val="none" w:sz="0" w:space="0" w:color="auto"/>
        <w:left w:val="none" w:sz="0" w:space="0" w:color="auto"/>
        <w:bottom w:val="none" w:sz="0" w:space="0" w:color="auto"/>
        <w:right w:val="none" w:sz="0" w:space="0" w:color="auto"/>
      </w:divBdr>
      <w:divsChild>
        <w:div w:id="1684672365">
          <w:marLeft w:val="0"/>
          <w:marRight w:val="0"/>
          <w:marTop w:val="360"/>
          <w:marBottom w:val="0"/>
          <w:divBdr>
            <w:top w:val="none" w:sz="0" w:space="0" w:color="auto"/>
            <w:left w:val="none" w:sz="0" w:space="0" w:color="auto"/>
            <w:bottom w:val="none" w:sz="0" w:space="0" w:color="auto"/>
            <w:right w:val="none" w:sz="0" w:space="0" w:color="auto"/>
          </w:divBdr>
        </w:div>
        <w:div w:id="1719890619">
          <w:marLeft w:val="0"/>
          <w:marRight w:val="0"/>
          <w:marTop w:val="360"/>
          <w:marBottom w:val="0"/>
          <w:divBdr>
            <w:top w:val="none" w:sz="0" w:space="0" w:color="auto"/>
            <w:left w:val="none" w:sz="0" w:space="0" w:color="auto"/>
            <w:bottom w:val="none" w:sz="0" w:space="0" w:color="auto"/>
            <w:right w:val="none" w:sz="0" w:space="0" w:color="auto"/>
          </w:divBdr>
        </w:div>
      </w:divsChild>
    </w:div>
    <w:div w:id="643899726">
      <w:bodyDiv w:val="1"/>
      <w:marLeft w:val="0"/>
      <w:marRight w:val="0"/>
      <w:marTop w:val="0"/>
      <w:marBottom w:val="0"/>
      <w:divBdr>
        <w:top w:val="none" w:sz="0" w:space="0" w:color="auto"/>
        <w:left w:val="none" w:sz="0" w:space="0" w:color="auto"/>
        <w:bottom w:val="none" w:sz="0" w:space="0" w:color="auto"/>
        <w:right w:val="none" w:sz="0" w:space="0" w:color="auto"/>
      </w:divBdr>
      <w:divsChild>
        <w:div w:id="1455518979">
          <w:marLeft w:val="0"/>
          <w:marRight w:val="0"/>
          <w:marTop w:val="360"/>
          <w:marBottom w:val="0"/>
          <w:divBdr>
            <w:top w:val="none" w:sz="0" w:space="0" w:color="auto"/>
            <w:left w:val="none" w:sz="0" w:space="0" w:color="auto"/>
            <w:bottom w:val="none" w:sz="0" w:space="0" w:color="auto"/>
            <w:right w:val="none" w:sz="0" w:space="0" w:color="auto"/>
          </w:divBdr>
        </w:div>
      </w:divsChild>
    </w:div>
    <w:div w:id="650797072">
      <w:bodyDiv w:val="1"/>
      <w:marLeft w:val="0"/>
      <w:marRight w:val="0"/>
      <w:marTop w:val="0"/>
      <w:marBottom w:val="0"/>
      <w:divBdr>
        <w:top w:val="none" w:sz="0" w:space="0" w:color="auto"/>
        <w:left w:val="none" w:sz="0" w:space="0" w:color="auto"/>
        <w:bottom w:val="none" w:sz="0" w:space="0" w:color="auto"/>
        <w:right w:val="none" w:sz="0" w:space="0" w:color="auto"/>
      </w:divBdr>
      <w:divsChild>
        <w:div w:id="9065969">
          <w:marLeft w:val="0"/>
          <w:marRight w:val="0"/>
          <w:marTop w:val="360"/>
          <w:marBottom w:val="0"/>
          <w:divBdr>
            <w:top w:val="none" w:sz="0" w:space="0" w:color="auto"/>
            <w:left w:val="none" w:sz="0" w:space="0" w:color="auto"/>
            <w:bottom w:val="none" w:sz="0" w:space="0" w:color="auto"/>
            <w:right w:val="none" w:sz="0" w:space="0" w:color="auto"/>
          </w:divBdr>
        </w:div>
      </w:divsChild>
    </w:div>
    <w:div w:id="668219033">
      <w:bodyDiv w:val="1"/>
      <w:marLeft w:val="0"/>
      <w:marRight w:val="0"/>
      <w:marTop w:val="0"/>
      <w:marBottom w:val="0"/>
      <w:divBdr>
        <w:top w:val="none" w:sz="0" w:space="0" w:color="auto"/>
        <w:left w:val="none" w:sz="0" w:space="0" w:color="auto"/>
        <w:bottom w:val="none" w:sz="0" w:space="0" w:color="auto"/>
        <w:right w:val="none" w:sz="0" w:space="0" w:color="auto"/>
      </w:divBdr>
      <w:divsChild>
        <w:div w:id="1330674257">
          <w:marLeft w:val="0"/>
          <w:marRight w:val="0"/>
          <w:marTop w:val="360"/>
          <w:marBottom w:val="0"/>
          <w:divBdr>
            <w:top w:val="none" w:sz="0" w:space="0" w:color="auto"/>
            <w:left w:val="none" w:sz="0" w:space="0" w:color="auto"/>
            <w:bottom w:val="none" w:sz="0" w:space="0" w:color="auto"/>
            <w:right w:val="none" w:sz="0" w:space="0" w:color="auto"/>
          </w:divBdr>
        </w:div>
      </w:divsChild>
    </w:div>
    <w:div w:id="671837873">
      <w:bodyDiv w:val="1"/>
      <w:marLeft w:val="0"/>
      <w:marRight w:val="0"/>
      <w:marTop w:val="0"/>
      <w:marBottom w:val="0"/>
      <w:divBdr>
        <w:top w:val="none" w:sz="0" w:space="0" w:color="auto"/>
        <w:left w:val="none" w:sz="0" w:space="0" w:color="auto"/>
        <w:bottom w:val="none" w:sz="0" w:space="0" w:color="auto"/>
        <w:right w:val="none" w:sz="0" w:space="0" w:color="auto"/>
      </w:divBdr>
      <w:divsChild>
        <w:div w:id="800808605">
          <w:marLeft w:val="0"/>
          <w:marRight w:val="0"/>
          <w:marTop w:val="360"/>
          <w:marBottom w:val="0"/>
          <w:divBdr>
            <w:top w:val="none" w:sz="0" w:space="0" w:color="auto"/>
            <w:left w:val="none" w:sz="0" w:space="0" w:color="auto"/>
            <w:bottom w:val="none" w:sz="0" w:space="0" w:color="auto"/>
            <w:right w:val="none" w:sz="0" w:space="0" w:color="auto"/>
          </w:divBdr>
        </w:div>
        <w:div w:id="1570144122">
          <w:marLeft w:val="0"/>
          <w:marRight w:val="0"/>
          <w:marTop w:val="360"/>
          <w:marBottom w:val="0"/>
          <w:divBdr>
            <w:top w:val="none" w:sz="0" w:space="0" w:color="auto"/>
            <w:left w:val="none" w:sz="0" w:space="0" w:color="auto"/>
            <w:bottom w:val="none" w:sz="0" w:space="0" w:color="auto"/>
            <w:right w:val="none" w:sz="0" w:space="0" w:color="auto"/>
          </w:divBdr>
        </w:div>
      </w:divsChild>
    </w:div>
    <w:div w:id="721443767">
      <w:bodyDiv w:val="1"/>
      <w:marLeft w:val="0"/>
      <w:marRight w:val="0"/>
      <w:marTop w:val="0"/>
      <w:marBottom w:val="0"/>
      <w:divBdr>
        <w:top w:val="none" w:sz="0" w:space="0" w:color="auto"/>
        <w:left w:val="none" w:sz="0" w:space="0" w:color="auto"/>
        <w:bottom w:val="none" w:sz="0" w:space="0" w:color="auto"/>
        <w:right w:val="none" w:sz="0" w:space="0" w:color="auto"/>
      </w:divBdr>
      <w:divsChild>
        <w:div w:id="644315225">
          <w:marLeft w:val="0"/>
          <w:marRight w:val="0"/>
          <w:marTop w:val="360"/>
          <w:marBottom w:val="0"/>
          <w:divBdr>
            <w:top w:val="none" w:sz="0" w:space="0" w:color="auto"/>
            <w:left w:val="none" w:sz="0" w:space="0" w:color="auto"/>
            <w:bottom w:val="none" w:sz="0" w:space="0" w:color="auto"/>
            <w:right w:val="none" w:sz="0" w:space="0" w:color="auto"/>
          </w:divBdr>
        </w:div>
      </w:divsChild>
    </w:div>
    <w:div w:id="726998198">
      <w:bodyDiv w:val="1"/>
      <w:marLeft w:val="0"/>
      <w:marRight w:val="0"/>
      <w:marTop w:val="0"/>
      <w:marBottom w:val="0"/>
      <w:divBdr>
        <w:top w:val="none" w:sz="0" w:space="0" w:color="auto"/>
        <w:left w:val="none" w:sz="0" w:space="0" w:color="auto"/>
        <w:bottom w:val="none" w:sz="0" w:space="0" w:color="auto"/>
        <w:right w:val="none" w:sz="0" w:space="0" w:color="auto"/>
      </w:divBdr>
      <w:divsChild>
        <w:div w:id="2073653083">
          <w:marLeft w:val="0"/>
          <w:marRight w:val="0"/>
          <w:marTop w:val="360"/>
          <w:marBottom w:val="0"/>
          <w:divBdr>
            <w:top w:val="none" w:sz="0" w:space="0" w:color="auto"/>
            <w:left w:val="none" w:sz="0" w:space="0" w:color="auto"/>
            <w:bottom w:val="none" w:sz="0" w:space="0" w:color="auto"/>
            <w:right w:val="none" w:sz="0" w:space="0" w:color="auto"/>
          </w:divBdr>
        </w:div>
      </w:divsChild>
    </w:div>
    <w:div w:id="738290176">
      <w:bodyDiv w:val="1"/>
      <w:marLeft w:val="0"/>
      <w:marRight w:val="0"/>
      <w:marTop w:val="0"/>
      <w:marBottom w:val="0"/>
      <w:divBdr>
        <w:top w:val="none" w:sz="0" w:space="0" w:color="auto"/>
        <w:left w:val="none" w:sz="0" w:space="0" w:color="auto"/>
        <w:bottom w:val="none" w:sz="0" w:space="0" w:color="auto"/>
        <w:right w:val="none" w:sz="0" w:space="0" w:color="auto"/>
      </w:divBdr>
      <w:divsChild>
        <w:div w:id="329450427">
          <w:marLeft w:val="0"/>
          <w:marRight w:val="0"/>
          <w:marTop w:val="360"/>
          <w:marBottom w:val="0"/>
          <w:divBdr>
            <w:top w:val="none" w:sz="0" w:space="0" w:color="auto"/>
            <w:left w:val="none" w:sz="0" w:space="0" w:color="auto"/>
            <w:bottom w:val="none" w:sz="0" w:space="0" w:color="auto"/>
            <w:right w:val="none" w:sz="0" w:space="0" w:color="auto"/>
          </w:divBdr>
        </w:div>
      </w:divsChild>
    </w:div>
    <w:div w:id="757948298">
      <w:bodyDiv w:val="1"/>
      <w:marLeft w:val="0"/>
      <w:marRight w:val="0"/>
      <w:marTop w:val="0"/>
      <w:marBottom w:val="0"/>
      <w:divBdr>
        <w:top w:val="none" w:sz="0" w:space="0" w:color="auto"/>
        <w:left w:val="none" w:sz="0" w:space="0" w:color="auto"/>
        <w:bottom w:val="none" w:sz="0" w:space="0" w:color="auto"/>
        <w:right w:val="none" w:sz="0" w:space="0" w:color="auto"/>
      </w:divBdr>
      <w:divsChild>
        <w:div w:id="1845971126">
          <w:marLeft w:val="0"/>
          <w:marRight w:val="0"/>
          <w:marTop w:val="360"/>
          <w:marBottom w:val="0"/>
          <w:divBdr>
            <w:top w:val="none" w:sz="0" w:space="0" w:color="auto"/>
            <w:left w:val="none" w:sz="0" w:space="0" w:color="auto"/>
            <w:bottom w:val="none" w:sz="0" w:space="0" w:color="auto"/>
            <w:right w:val="none" w:sz="0" w:space="0" w:color="auto"/>
          </w:divBdr>
        </w:div>
        <w:div w:id="2070615029">
          <w:marLeft w:val="0"/>
          <w:marRight w:val="0"/>
          <w:marTop w:val="360"/>
          <w:marBottom w:val="0"/>
          <w:divBdr>
            <w:top w:val="none" w:sz="0" w:space="0" w:color="auto"/>
            <w:left w:val="none" w:sz="0" w:space="0" w:color="auto"/>
            <w:bottom w:val="none" w:sz="0" w:space="0" w:color="auto"/>
            <w:right w:val="none" w:sz="0" w:space="0" w:color="auto"/>
          </w:divBdr>
        </w:div>
      </w:divsChild>
    </w:div>
    <w:div w:id="764228719">
      <w:bodyDiv w:val="1"/>
      <w:marLeft w:val="0"/>
      <w:marRight w:val="0"/>
      <w:marTop w:val="0"/>
      <w:marBottom w:val="0"/>
      <w:divBdr>
        <w:top w:val="none" w:sz="0" w:space="0" w:color="auto"/>
        <w:left w:val="none" w:sz="0" w:space="0" w:color="auto"/>
        <w:bottom w:val="none" w:sz="0" w:space="0" w:color="auto"/>
        <w:right w:val="none" w:sz="0" w:space="0" w:color="auto"/>
      </w:divBdr>
      <w:divsChild>
        <w:div w:id="616253143">
          <w:marLeft w:val="0"/>
          <w:marRight w:val="0"/>
          <w:marTop w:val="360"/>
          <w:marBottom w:val="0"/>
          <w:divBdr>
            <w:top w:val="none" w:sz="0" w:space="0" w:color="auto"/>
            <w:left w:val="none" w:sz="0" w:space="0" w:color="auto"/>
            <w:bottom w:val="none" w:sz="0" w:space="0" w:color="auto"/>
            <w:right w:val="none" w:sz="0" w:space="0" w:color="auto"/>
          </w:divBdr>
        </w:div>
        <w:div w:id="1405108583">
          <w:marLeft w:val="0"/>
          <w:marRight w:val="0"/>
          <w:marTop w:val="360"/>
          <w:marBottom w:val="0"/>
          <w:divBdr>
            <w:top w:val="none" w:sz="0" w:space="0" w:color="auto"/>
            <w:left w:val="none" w:sz="0" w:space="0" w:color="auto"/>
            <w:bottom w:val="none" w:sz="0" w:space="0" w:color="auto"/>
            <w:right w:val="none" w:sz="0" w:space="0" w:color="auto"/>
          </w:divBdr>
        </w:div>
      </w:divsChild>
    </w:div>
    <w:div w:id="775247503">
      <w:bodyDiv w:val="1"/>
      <w:marLeft w:val="0"/>
      <w:marRight w:val="0"/>
      <w:marTop w:val="0"/>
      <w:marBottom w:val="0"/>
      <w:divBdr>
        <w:top w:val="none" w:sz="0" w:space="0" w:color="auto"/>
        <w:left w:val="none" w:sz="0" w:space="0" w:color="auto"/>
        <w:bottom w:val="none" w:sz="0" w:space="0" w:color="auto"/>
        <w:right w:val="none" w:sz="0" w:space="0" w:color="auto"/>
      </w:divBdr>
    </w:div>
    <w:div w:id="904602990">
      <w:bodyDiv w:val="1"/>
      <w:marLeft w:val="0"/>
      <w:marRight w:val="0"/>
      <w:marTop w:val="0"/>
      <w:marBottom w:val="0"/>
      <w:divBdr>
        <w:top w:val="none" w:sz="0" w:space="0" w:color="auto"/>
        <w:left w:val="none" w:sz="0" w:space="0" w:color="auto"/>
        <w:bottom w:val="none" w:sz="0" w:space="0" w:color="auto"/>
        <w:right w:val="none" w:sz="0" w:space="0" w:color="auto"/>
      </w:divBdr>
    </w:div>
    <w:div w:id="943460569">
      <w:bodyDiv w:val="1"/>
      <w:marLeft w:val="0"/>
      <w:marRight w:val="0"/>
      <w:marTop w:val="0"/>
      <w:marBottom w:val="0"/>
      <w:divBdr>
        <w:top w:val="none" w:sz="0" w:space="0" w:color="auto"/>
        <w:left w:val="none" w:sz="0" w:space="0" w:color="auto"/>
        <w:bottom w:val="none" w:sz="0" w:space="0" w:color="auto"/>
        <w:right w:val="none" w:sz="0" w:space="0" w:color="auto"/>
      </w:divBdr>
      <w:divsChild>
        <w:div w:id="418791877">
          <w:marLeft w:val="0"/>
          <w:marRight w:val="0"/>
          <w:marTop w:val="360"/>
          <w:marBottom w:val="0"/>
          <w:divBdr>
            <w:top w:val="none" w:sz="0" w:space="0" w:color="auto"/>
            <w:left w:val="none" w:sz="0" w:space="0" w:color="auto"/>
            <w:bottom w:val="none" w:sz="0" w:space="0" w:color="auto"/>
            <w:right w:val="none" w:sz="0" w:space="0" w:color="auto"/>
          </w:divBdr>
        </w:div>
        <w:div w:id="1120149451">
          <w:marLeft w:val="0"/>
          <w:marRight w:val="0"/>
          <w:marTop w:val="360"/>
          <w:marBottom w:val="0"/>
          <w:divBdr>
            <w:top w:val="none" w:sz="0" w:space="0" w:color="auto"/>
            <w:left w:val="none" w:sz="0" w:space="0" w:color="auto"/>
            <w:bottom w:val="none" w:sz="0" w:space="0" w:color="auto"/>
            <w:right w:val="none" w:sz="0" w:space="0" w:color="auto"/>
          </w:divBdr>
        </w:div>
      </w:divsChild>
    </w:div>
    <w:div w:id="963190650">
      <w:bodyDiv w:val="1"/>
      <w:marLeft w:val="0"/>
      <w:marRight w:val="0"/>
      <w:marTop w:val="0"/>
      <w:marBottom w:val="0"/>
      <w:divBdr>
        <w:top w:val="none" w:sz="0" w:space="0" w:color="auto"/>
        <w:left w:val="none" w:sz="0" w:space="0" w:color="auto"/>
        <w:bottom w:val="none" w:sz="0" w:space="0" w:color="auto"/>
        <w:right w:val="none" w:sz="0" w:space="0" w:color="auto"/>
      </w:divBdr>
      <w:divsChild>
        <w:div w:id="1898583671">
          <w:marLeft w:val="0"/>
          <w:marRight w:val="0"/>
          <w:marTop w:val="360"/>
          <w:marBottom w:val="0"/>
          <w:divBdr>
            <w:top w:val="none" w:sz="0" w:space="0" w:color="auto"/>
            <w:left w:val="none" w:sz="0" w:space="0" w:color="auto"/>
            <w:bottom w:val="none" w:sz="0" w:space="0" w:color="auto"/>
            <w:right w:val="none" w:sz="0" w:space="0" w:color="auto"/>
          </w:divBdr>
        </w:div>
        <w:div w:id="1529029361">
          <w:marLeft w:val="0"/>
          <w:marRight w:val="0"/>
          <w:marTop w:val="360"/>
          <w:marBottom w:val="0"/>
          <w:divBdr>
            <w:top w:val="none" w:sz="0" w:space="0" w:color="auto"/>
            <w:left w:val="none" w:sz="0" w:space="0" w:color="auto"/>
            <w:bottom w:val="none" w:sz="0" w:space="0" w:color="auto"/>
            <w:right w:val="none" w:sz="0" w:space="0" w:color="auto"/>
          </w:divBdr>
        </w:div>
        <w:div w:id="53740529">
          <w:marLeft w:val="0"/>
          <w:marRight w:val="0"/>
          <w:marTop w:val="360"/>
          <w:marBottom w:val="0"/>
          <w:divBdr>
            <w:top w:val="none" w:sz="0" w:space="0" w:color="auto"/>
            <w:left w:val="none" w:sz="0" w:space="0" w:color="auto"/>
            <w:bottom w:val="none" w:sz="0" w:space="0" w:color="auto"/>
            <w:right w:val="none" w:sz="0" w:space="0" w:color="auto"/>
          </w:divBdr>
        </w:div>
      </w:divsChild>
    </w:div>
    <w:div w:id="984428885">
      <w:bodyDiv w:val="1"/>
      <w:marLeft w:val="0"/>
      <w:marRight w:val="0"/>
      <w:marTop w:val="0"/>
      <w:marBottom w:val="0"/>
      <w:divBdr>
        <w:top w:val="none" w:sz="0" w:space="0" w:color="auto"/>
        <w:left w:val="none" w:sz="0" w:space="0" w:color="auto"/>
        <w:bottom w:val="none" w:sz="0" w:space="0" w:color="auto"/>
        <w:right w:val="none" w:sz="0" w:space="0" w:color="auto"/>
      </w:divBdr>
      <w:divsChild>
        <w:div w:id="901021061">
          <w:marLeft w:val="0"/>
          <w:marRight w:val="0"/>
          <w:marTop w:val="360"/>
          <w:marBottom w:val="0"/>
          <w:divBdr>
            <w:top w:val="none" w:sz="0" w:space="0" w:color="auto"/>
            <w:left w:val="none" w:sz="0" w:space="0" w:color="auto"/>
            <w:bottom w:val="none" w:sz="0" w:space="0" w:color="auto"/>
            <w:right w:val="none" w:sz="0" w:space="0" w:color="auto"/>
          </w:divBdr>
        </w:div>
        <w:div w:id="233585860">
          <w:marLeft w:val="0"/>
          <w:marRight w:val="0"/>
          <w:marTop w:val="360"/>
          <w:marBottom w:val="0"/>
          <w:divBdr>
            <w:top w:val="none" w:sz="0" w:space="0" w:color="auto"/>
            <w:left w:val="none" w:sz="0" w:space="0" w:color="auto"/>
            <w:bottom w:val="none" w:sz="0" w:space="0" w:color="auto"/>
            <w:right w:val="none" w:sz="0" w:space="0" w:color="auto"/>
          </w:divBdr>
        </w:div>
      </w:divsChild>
    </w:div>
    <w:div w:id="986201252">
      <w:bodyDiv w:val="1"/>
      <w:marLeft w:val="0"/>
      <w:marRight w:val="0"/>
      <w:marTop w:val="0"/>
      <w:marBottom w:val="0"/>
      <w:divBdr>
        <w:top w:val="none" w:sz="0" w:space="0" w:color="auto"/>
        <w:left w:val="none" w:sz="0" w:space="0" w:color="auto"/>
        <w:bottom w:val="none" w:sz="0" w:space="0" w:color="auto"/>
        <w:right w:val="none" w:sz="0" w:space="0" w:color="auto"/>
      </w:divBdr>
      <w:divsChild>
        <w:div w:id="1928538049">
          <w:marLeft w:val="0"/>
          <w:marRight w:val="0"/>
          <w:marTop w:val="360"/>
          <w:marBottom w:val="0"/>
          <w:divBdr>
            <w:top w:val="none" w:sz="0" w:space="0" w:color="auto"/>
            <w:left w:val="none" w:sz="0" w:space="0" w:color="auto"/>
            <w:bottom w:val="none" w:sz="0" w:space="0" w:color="auto"/>
            <w:right w:val="none" w:sz="0" w:space="0" w:color="auto"/>
          </w:divBdr>
        </w:div>
      </w:divsChild>
    </w:div>
    <w:div w:id="1047290856">
      <w:bodyDiv w:val="1"/>
      <w:marLeft w:val="0"/>
      <w:marRight w:val="0"/>
      <w:marTop w:val="0"/>
      <w:marBottom w:val="0"/>
      <w:divBdr>
        <w:top w:val="none" w:sz="0" w:space="0" w:color="auto"/>
        <w:left w:val="none" w:sz="0" w:space="0" w:color="auto"/>
        <w:bottom w:val="none" w:sz="0" w:space="0" w:color="auto"/>
        <w:right w:val="none" w:sz="0" w:space="0" w:color="auto"/>
      </w:divBdr>
    </w:div>
    <w:div w:id="1132596275">
      <w:bodyDiv w:val="1"/>
      <w:marLeft w:val="0"/>
      <w:marRight w:val="0"/>
      <w:marTop w:val="0"/>
      <w:marBottom w:val="0"/>
      <w:divBdr>
        <w:top w:val="none" w:sz="0" w:space="0" w:color="auto"/>
        <w:left w:val="none" w:sz="0" w:space="0" w:color="auto"/>
        <w:bottom w:val="none" w:sz="0" w:space="0" w:color="auto"/>
        <w:right w:val="none" w:sz="0" w:space="0" w:color="auto"/>
      </w:divBdr>
    </w:div>
    <w:div w:id="1148395875">
      <w:bodyDiv w:val="1"/>
      <w:marLeft w:val="0"/>
      <w:marRight w:val="0"/>
      <w:marTop w:val="0"/>
      <w:marBottom w:val="0"/>
      <w:divBdr>
        <w:top w:val="none" w:sz="0" w:space="0" w:color="auto"/>
        <w:left w:val="none" w:sz="0" w:space="0" w:color="auto"/>
        <w:bottom w:val="none" w:sz="0" w:space="0" w:color="auto"/>
        <w:right w:val="none" w:sz="0" w:space="0" w:color="auto"/>
      </w:divBdr>
      <w:divsChild>
        <w:div w:id="904292408">
          <w:marLeft w:val="0"/>
          <w:marRight w:val="0"/>
          <w:marTop w:val="360"/>
          <w:marBottom w:val="0"/>
          <w:divBdr>
            <w:top w:val="none" w:sz="0" w:space="0" w:color="auto"/>
            <w:left w:val="none" w:sz="0" w:space="0" w:color="auto"/>
            <w:bottom w:val="none" w:sz="0" w:space="0" w:color="auto"/>
            <w:right w:val="none" w:sz="0" w:space="0" w:color="auto"/>
          </w:divBdr>
        </w:div>
        <w:div w:id="1596860364">
          <w:marLeft w:val="0"/>
          <w:marRight w:val="0"/>
          <w:marTop w:val="360"/>
          <w:marBottom w:val="0"/>
          <w:divBdr>
            <w:top w:val="none" w:sz="0" w:space="0" w:color="auto"/>
            <w:left w:val="none" w:sz="0" w:space="0" w:color="auto"/>
            <w:bottom w:val="none" w:sz="0" w:space="0" w:color="auto"/>
            <w:right w:val="none" w:sz="0" w:space="0" w:color="auto"/>
          </w:divBdr>
        </w:div>
      </w:divsChild>
    </w:div>
    <w:div w:id="1159732873">
      <w:bodyDiv w:val="1"/>
      <w:marLeft w:val="0"/>
      <w:marRight w:val="0"/>
      <w:marTop w:val="0"/>
      <w:marBottom w:val="0"/>
      <w:divBdr>
        <w:top w:val="none" w:sz="0" w:space="0" w:color="auto"/>
        <w:left w:val="none" w:sz="0" w:space="0" w:color="auto"/>
        <w:bottom w:val="none" w:sz="0" w:space="0" w:color="auto"/>
        <w:right w:val="none" w:sz="0" w:space="0" w:color="auto"/>
      </w:divBdr>
      <w:divsChild>
        <w:div w:id="1083838361">
          <w:marLeft w:val="0"/>
          <w:marRight w:val="0"/>
          <w:marTop w:val="360"/>
          <w:marBottom w:val="0"/>
          <w:divBdr>
            <w:top w:val="none" w:sz="0" w:space="0" w:color="auto"/>
            <w:left w:val="none" w:sz="0" w:space="0" w:color="auto"/>
            <w:bottom w:val="none" w:sz="0" w:space="0" w:color="auto"/>
            <w:right w:val="none" w:sz="0" w:space="0" w:color="auto"/>
          </w:divBdr>
        </w:div>
        <w:div w:id="1544251051">
          <w:marLeft w:val="0"/>
          <w:marRight w:val="0"/>
          <w:marTop w:val="360"/>
          <w:marBottom w:val="0"/>
          <w:divBdr>
            <w:top w:val="none" w:sz="0" w:space="0" w:color="auto"/>
            <w:left w:val="none" w:sz="0" w:space="0" w:color="auto"/>
            <w:bottom w:val="none" w:sz="0" w:space="0" w:color="auto"/>
            <w:right w:val="none" w:sz="0" w:space="0" w:color="auto"/>
          </w:divBdr>
        </w:div>
      </w:divsChild>
    </w:div>
    <w:div w:id="1185169540">
      <w:bodyDiv w:val="1"/>
      <w:marLeft w:val="0"/>
      <w:marRight w:val="0"/>
      <w:marTop w:val="0"/>
      <w:marBottom w:val="0"/>
      <w:divBdr>
        <w:top w:val="none" w:sz="0" w:space="0" w:color="auto"/>
        <w:left w:val="none" w:sz="0" w:space="0" w:color="auto"/>
        <w:bottom w:val="none" w:sz="0" w:space="0" w:color="auto"/>
        <w:right w:val="none" w:sz="0" w:space="0" w:color="auto"/>
      </w:divBdr>
      <w:divsChild>
        <w:div w:id="1488060441">
          <w:marLeft w:val="0"/>
          <w:marRight w:val="0"/>
          <w:marTop w:val="360"/>
          <w:marBottom w:val="0"/>
          <w:divBdr>
            <w:top w:val="none" w:sz="0" w:space="0" w:color="auto"/>
            <w:left w:val="none" w:sz="0" w:space="0" w:color="auto"/>
            <w:bottom w:val="none" w:sz="0" w:space="0" w:color="auto"/>
            <w:right w:val="none" w:sz="0" w:space="0" w:color="auto"/>
          </w:divBdr>
        </w:div>
        <w:div w:id="1018507342">
          <w:marLeft w:val="0"/>
          <w:marRight w:val="0"/>
          <w:marTop w:val="360"/>
          <w:marBottom w:val="0"/>
          <w:divBdr>
            <w:top w:val="none" w:sz="0" w:space="0" w:color="auto"/>
            <w:left w:val="none" w:sz="0" w:space="0" w:color="auto"/>
            <w:bottom w:val="none" w:sz="0" w:space="0" w:color="auto"/>
            <w:right w:val="none" w:sz="0" w:space="0" w:color="auto"/>
          </w:divBdr>
        </w:div>
      </w:divsChild>
    </w:div>
    <w:div w:id="1219978582">
      <w:bodyDiv w:val="1"/>
      <w:marLeft w:val="0"/>
      <w:marRight w:val="0"/>
      <w:marTop w:val="0"/>
      <w:marBottom w:val="0"/>
      <w:divBdr>
        <w:top w:val="none" w:sz="0" w:space="0" w:color="auto"/>
        <w:left w:val="none" w:sz="0" w:space="0" w:color="auto"/>
        <w:bottom w:val="none" w:sz="0" w:space="0" w:color="auto"/>
        <w:right w:val="none" w:sz="0" w:space="0" w:color="auto"/>
      </w:divBdr>
      <w:divsChild>
        <w:div w:id="256253049">
          <w:marLeft w:val="0"/>
          <w:marRight w:val="0"/>
          <w:marTop w:val="360"/>
          <w:marBottom w:val="0"/>
          <w:divBdr>
            <w:top w:val="none" w:sz="0" w:space="0" w:color="auto"/>
            <w:left w:val="none" w:sz="0" w:space="0" w:color="auto"/>
            <w:bottom w:val="none" w:sz="0" w:space="0" w:color="auto"/>
            <w:right w:val="none" w:sz="0" w:space="0" w:color="auto"/>
          </w:divBdr>
        </w:div>
        <w:div w:id="1662809608">
          <w:marLeft w:val="0"/>
          <w:marRight w:val="0"/>
          <w:marTop w:val="360"/>
          <w:marBottom w:val="0"/>
          <w:divBdr>
            <w:top w:val="none" w:sz="0" w:space="0" w:color="auto"/>
            <w:left w:val="none" w:sz="0" w:space="0" w:color="auto"/>
            <w:bottom w:val="none" w:sz="0" w:space="0" w:color="auto"/>
            <w:right w:val="none" w:sz="0" w:space="0" w:color="auto"/>
          </w:divBdr>
        </w:div>
      </w:divsChild>
    </w:div>
    <w:div w:id="1277978203">
      <w:bodyDiv w:val="1"/>
      <w:marLeft w:val="0"/>
      <w:marRight w:val="0"/>
      <w:marTop w:val="0"/>
      <w:marBottom w:val="0"/>
      <w:divBdr>
        <w:top w:val="none" w:sz="0" w:space="0" w:color="auto"/>
        <w:left w:val="none" w:sz="0" w:space="0" w:color="auto"/>
        <w:bottom w:val="none" w:sz="0" w:space="0" w:color="auto"/>
        <w:right w:val="none" w:sz="0" w:space="0" w:color="auto"/>
      </w:divBdr>
      <w:divsChild>
        <w:div w:id="256251522">
          <w:marLeft w:val="0"/>
          <w:marRight w:val="0"/>
          <w:marTop w:val="360"/>
          <w:marBottom w:val="0"/>
          <w:divBdr>
            <w:top w:val="none" w:sz="0" w:space="0" w:color="auto"/>
            <w:left w:val="none" w:sz="0" w:space="0" w:color="auto"/>
            <w:bottom w:val="none" w:sz="0" w:space="0" w:color="auto"/>
            <w:right w:val="none" w:sz="0" w:space="0" w:color="auto"/>
          </w:divBdr>
        </w:div>
        <w:div w:id="132722623">
          <w:marLeft w:val="0"/>
          <w:marRight w:val="0"/>
          <w:marTop w:val="360"/>
          <w:marBottom w:val="0"/>
          <w:divBdr>
            <w:top w:val="none" w:sz="0" w:space="0" w:color="auto"/>
            <w:left w:val="none" w:sz="0" w:space="0" w:color="auto"/>
            <w:bottom w:val="none" w:sz="0" w:space="0" w:color="auto"/>
            <w:right w:val="none" w:sz="0" w:space="0" w:color="auto"/>
          </w:divBdr>
        </w:div>
      </w:divsChild>
    </w:div>
    <w:div w:id="1304699460">
      <w:bodyDiv w:val="1"/>
      <w:marLeft w:val="0"/>
      <w:marRight w:val="0"/>
      <w:marTop w:val="0"/>
      <w:marBottom w:val="0"/>
      <w:divBdr>
        <w:top w:val="none" w:sz="0" w:space="0" w:color="auto"/>
        <w:left w:val="none" w:sz="0" w:space="0" w:color="auto"/>
        <w:bottom w:val="none" w:sz="0" w:space="0" w:color="auto"/>
        <w:right w:val="none" w:sz="0" w:space="0" w:color="auto"/>
      </w:divBdr>
      <w:divsChild>
        <w:div w:id="711881945">
          <w:marLeft w:val="0"/>
          <w:marRight w:val="0"/>
          <w:marTop w:val="360"/>
          <w:marBottom w:val="0"/>
          <w:divBdr>
            <w:top w:val="none" w:sz="0" w:space="0" w:color="auto"/>
            <w:left w:val="none" w:sz="0" w:space="0" w:color="auto"/>
            <w:bottom w:val="none" w:sz="0" w:space="0" w:color="auto"/>
            <w:right w:val="none" w:sz="0" w:space="0" w:color="auto"/>
          </w:divBdr>
        </w:div>
      </w:divsChild>
    </w:div>
    <w:div w:id="1308390357">
      <w:bodyDiv w:val="1"/>
      <w:marLeft w:val="0"/>
      <w:marRight w:val="0"/>
      <w:marTop w:val="0"/>
      <w:marBottom w:val="0"/>
      <w:divBdr>
        <w:top w:val="none" w:sz="0" w:space="0" w:color="auto"/>
        <w:left w:val="none" w:sz="0" w:space="0" w:color="auto"/>
        <w:bottom w:val="none" w:sz="0" w:space="0" w:color="auto"/>
        <w:right w:val="none" w:sz="0" w:space="0" w:color="auto"/>
      </w:divBdr>
      <w:divsChild>
        <w:div w:id="474949806">
          <w:marLeft w:val="0"/>
          <w:marRight w:val="0"/>
          <w:marTop w:val="360"/>
          <w:marBottom w:val="0"/>
          <w:divBdr>
            <w:top w:val="none" w:sz="0" w:space="0" w:color="auto"/>
            <w:left w:val="none" w:sz="0" w:space="0" w:color="auto"/>
            <w:bottom w:val="none" w:sz="0" w:space="0" w:color="auto"/>
            <w:right w:val="none" w:sz="0" w:space="0" w:color="auto"/>
          </w:divBdr>
        </w:div>
        <w:div w:id="844170122">
          <w:marLeft w:val="0"/>
          <w:marRight w:val="0"/>
          <w:marTop w:val="360"/>
          <w:marBottom w:val="0"/>
          <w:divBdr>
            <w:top w:val="none" w:sz="0" w:space="0" w:color="auto"/>
            <w:left w:val="none" w:sz="0" w:space="0" w:color="auto"/>
            <w:bottom w:val="none" w:sz="0" w:space="0" w:color="auto"/>
            <w:right w:val="none" w:sz="0" w:space="0" w:color="auto"/>
          </w:divBdr>
        </w:div>
      </w:divsChild>
    </w:div>
    <w:div w:id="1337541371">
      <w:bodyDiv w:val="1"/>
      <w:marLeft w:val="0"/>
      <w:marRight w:val="0"/>
      <w:marTop w:val="0"/>
      <w:marBottom w:val="0"/>
      <w:divBdr>
        <w:top w:val="none" w:sz="0" w:space="0" w:color="auto"/>
        <w:left w:val="none" w:sz="0" w:space="0" w:color="auto"/>
        <w:bottom w:val="none" w:sz="0" w:space="0" w:color="auto"/>
        <w:right w:val="none" w:sz="0" w:space="0" w:color="auto"/>
      </w:divBdr>
      <w:divsChild>
        <w:div w:id="588928715">
          <w:marLeft w:val="0"/>
          <w:marRight w:val="0"/>
          <w:marTop w:val="720"/>
          <w:marBottom w:val="0"/>
          <w:divBdr>
            <w:top w:val="none" w:sz="0" w:space="0" w:color="auto"/>
            <w:left w:val="none" w:sz="0" w:space="0" w:color="auto"/>
            <w:bottom w:val="none" w:sz="0" w:space="0" w:color="auto"/>
            <w:right w:val="none" w:sz="0" w:space="0" w:color="auto"/>
          </w:divBdr>
          <w:divsChild>
            <w:div w:id="1570531736">
              <w:marLeft w:val="0"/>
              <w:marRight w:val="0"/>
              <w:marTop w:val="0"/>
              <w:marBottom w:val="0"/>
              <w:divBdr>
                <w:top w:val="none" w:sz="0" w:space="0" w:color="auto"/>
                <w:left w:val="none" w:sz="0" w:space="0" w:color="auto"/>
                <w:bottom w:val="none" w:sz="0" w:space="0" w:color="auto"/>
                <w:right w:val="none" w:sz="0" w:space="0" w:color="auto"/>
              </w:divBdr>
              <w:divsChild>
                <w:div w:id="1602646888">
                  <w:marLeft w:val="0"/>
                  <w:marRight w:val="0"/>
                  <w:marTop w:val="0"/>
                  <w:marBottom w:val="0"/>
                  <w:divBdr>
                    <w:top w:val="none" w:sz="0" w:space="0" w:color="auto"/>
                    <w:left w:val="none" w:sz="0" w:space="0" w:color="auto"/>
                    <w:bottom w:val="none" w:sz="0" w:space="0" w:color="auto"/>
                    <w:right w:val="none" w:sz="0" w:space="0" w:color="auto"/>
                  </w:divBdr>
                </w:div>
                <w:div w:id="2021076938">
                  <w:marLeft w:val="0"/>
                  <w:marRight w:val="0"/>
                  <w:marTop w:val="360"/>
                  <w:marBottom w:val="0"/>
                  <w:divBdr>
                    <w:top w:val="none" w:sz="0" w:space="0" w:color="auto"/>
                    <w:left w:val="none" w:sz="0" w:space="0" w:color="auto"/>
                    <w:bottom w:val="none" w:sz="0" w:space="0" w:color="auto"/>
                    <w:right w:val="none" w:sz="0" w:space="0" w:color="auto"/>
                  </w:divBdr>
                </w:div>
                <w:div w:id="1678651875">
                  <w:marLeft w:val="0"/>
                  <w:marRight w:val="0"/>
                  <w:marTop w:val="360"/>
                  <w:marBottom w:val="0"/>
                  <w:divBdr>
                    <w:top w:val="none" w:sz="0" w:space="0" w:color="auto"/>
                    <w:left w:val="none" w:sz="0" w:space="0" w:color="auto"/>
                    <w:bottom w:val="none" w:sz="0" w:space="0" w:color="auto"/>
                    <w:right w:val="none" w:sz="0" w:space="0" w:color="auto"/>
                  </w:divBdr>
                </w:div>
                <w:div w:id="180639351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985670487">
          <w:marLeft w:val="0"/>
          <w:marRight w:val="0"/>
          <w:marTop w:val="720"/>
          <w:marBottom w:val="0"/>
          <w:divBdr>
            <w:top w:val="none" w:sz="0" w:space="0" w:color="auto"/>
            <w:left w:val="none" w:sz="0" w:space="0" w:color="auto"/>
            <w:bottom w:val="none" w:sz="0" w:space="0" w:color="auto"/>
            <w:right w:val="none" w:sz="0" w:space="0" w:color="auto"/>
          </w:divBdr>
        </w:div>
      </w:divsChild>
    </w:div>
    <w:div w:id="1360165039">
      <w:bodyDiv w:val="1"/>
      <w:marLeft w:val="0"/>
      <w:marRight w:val="0"/>
      <w:marTop w:val="0"/>
      <w:marBottom w:val="0"/>
      <w:divBdr>
        <w:top w:val="none" w:sz="0" w:space="0" w:color="auto"/>
        <w:left w:val="none" w:sz="0" w:space="0" w:color="auto"/>
        <w:bottom w:val="none" w:sz="0" w:space="0" w:color="auto"/>
        <w:right w:val="none" w:sz="0" w:space="0" w:color="auto"/>
      </w:divBdr>
      <w:divsChild>
        <w:div w:id="1692299807">
          <w:marLeft w:val="0"/>
          <w:marRight w:val="0"/>
          <w:marTop w:val="720"/>
          <w:marBottom w:val="0"/>
          <w:divBdr>
            <w:top w:val="none" w:sz="0" w:space="0" w:color="auto"/>
            <w:left w:val="none" w:sz="0" w:space="0" w:color="auto"/>
            <w:bottom w:val="none" w:sz="0" w:space="0" w:color="auto"/>
            <w:right w:val="none" w:sz="0" w:space="0" w:color="auto"/>
          </w:divBdr>
          <w:divsChild>
            <w:div w:id="186217619">
              <w:marLeft w:val="0"/>
              <w:marRight w:val="0"/>
              <w:marTop w:val="0"/>
              <w:marBottom w:val="0"/>
              <w:divBdr>
                <w:top w:val="none" w:sz="0" w:space="0" w:color="auto"/>
                <w:left w:val="none" w:sz="0" w:space="0" w:color="auto"/>
                <w:bottom w:val="none" w:sz="0" w:space="0" w:color="auto"/>
                <w:right w:val="none" w:sz="0" w:space="0" w:color="auto"/>
              </w:divBdr>
              <w:divsChild>
                <w:div w:id="694187183">
                  <w:marLeft w:val="0"/>
                  <w:marRight w:val="0"/>
                  <w:marTop w:val="0"/>
                  <w:marBottom w:val="0"/>
                  <w:divBdr>
                    <w:top w:val="none" w:sz="0" w:space="0" w:color="auto"/>
                    <w:left w:val="none" w:sz="0" w:space="0" w:color="auto"/>
                    <w:bottom w:val="none" w:sz="0" w:space="0" w:color="auto"/>
                    <w:right w:val="none" w:sz="0" w:space="0" w:color="auto"/>
                  </w:divBdr>
                </w:div>
                <w:div w:id="460851444">
                  <w:marLeft w:val="0"/>
                  <w:marRight w:val="0"/>
                  <w:marTop w:val="360"/>
                  <w:marBottom w:val="0"/>
                  <w:divBdr>
                    <w:top w:val="none" w:sz="0" w:space="0" w:color="auto"/>
                    <w:left w:val="none" w:sz="0" w:space="0" w:color="auto"/>
                    <w:bottom w:val="none" w:sz="0" w:space="0" w:color="auto"/>
                    <w:right w:val="none" w:sz="0" w:space="0" w:color="auto"/>
                  </w:divBdr>
                </w:div>
                <w:div w:id="34393939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922565481">
          <w:marLeft w:val="0"/>
          <w:marRight w:val="0"/>
          <w:marTop w:val="720"/>
          <w:marBottom w:val="0"/>
          <w:divBdr>
            <w:top w:val="none" w:sz="0" w:space="0" w:color="auto"/>
            <w:left w:val="none" w:sz="0" w:space="0" w:color="auto"/>
            <w:bottom w:val="none" w:sz="0" w:space="0" w:color="auto"/>
            <w:right w:val="none" w:sz="0" w:space="0" w:color="auto"/>
          </w:divBdr>
        </w:div>
      </w:divsChild>
    </w:div>
    <w:div w:id="1364789834">
      <w:bodyDiv w:val="1"/>
      <w:marLeft w:val="0"/>
      <w:marRight w:val="0"/>
      <w:marTop w:val="0"/>
      <w:marBottom w:val="0"/>
      <w:divBdr>
        <w:top w:val="none" w:sz="0" w:space="0" w:color="auto"/>
        <w:left w:val="none" w:sz="0" w:space="0" w:color="auto"/>
        <w:bottom w:val="none" w:sz="0" w:space="0" w:color="auto"/>
        <w:right w:val="none" w:sz="0" w:space="0" w:color="auto"/>
      </w:divBdr>
      <w:divsChild>
        <w:div w:id="843058066">
          <w:marLeft w:val="0"/>
          <w:marRight w:val="0"/>
          <w:marTop w:val="360"/>
          <w:marBottom w:val="0"/>
          <w:divBdr>
            <w:top w:val="none" w:sz="0" w:space="0" w:color="auto"/>
            <w:left w:val="none" w:sz="0" w:space="0" w:color="auto"/>
            <w:bottom w:val="none" w:sz="0" w:space="0" w:color="auto"/>
            <w:right w:val="none" w:sz="0" w:space="0" w:color="auto"/>
          </w:divBdr>
        </w:div>
        <w:div w:id="1895047352">
          <w:marLeft w:val="0"/>
          <w:marRight w:val="0"/>
          <w:marTop w:val="360"/>
          <w:marBottom w:val="0"/>
          <w:divBdr>
            <w:top w:val="none" w:sz="0" w:space="0" w:color="auto"/>
            <w:left w:val="none" w:sz="0" w:space="0" w:color="auto"/>
            <w:bottom w:val="none" w:sz="0" w:space="0" w:color="auto"/>
            <w:right w:val="none" w:sz="0" w:space="0" w:color="auto"/>
          </w:divBdr>
        </w:div>
      </w:divsChild>
    </w:div>
    <w:div w:id="1480422820">
      <w:bodyDiv w:val="1"/>
      <w:marLeft w:val="0"/>
      <w:marRight w:val="0"/>
      <w:marTop w:val="0"/>
      <w:marBottom w:val="0"/>
      <w:divBdr>
        <w:top w:val="none" w:sz="0" w:space="0" w:color="auto"/>
        <w:left w:val="none" w:sz="0" w:space="0" w:color="auto"/>
        <w:bottom w:val="none" w:sz="0" w:space="0" w:color="auto"/>
        <w:right w:val="none" w:sz="0" w:space="0" w:color="auto"/>
      </w:divBdr>
      <w:divsChild>
        <w:div w:id="1698509373">
          <w:marLeft w:val="0"/>
          <w:marRight w:val="0"/>
          <w:marTop w:val="360"/>
          <w:marBottom w:val="0"/>
          <w:divBdr>
            <w:top w:val="none" w:sz="0" w:space="0" w:color="auto"/>
            <w:left w:val="none" w:sz="0" w:space="0" w:color="auto"/>
            <w:bottom w:val="none" w:sz="0" w:space="0" w:color="auto"/>
            <w:right w:val="none" w:sz="0" w:space="0" w:color="auto"/>
          </w:divBdr>
        </w:div>
      </w:divsChild>
    </w:div>
    <w:div w:id="1570536343">
      <w:bodyDiv w:val="1"/>
      <w:marLeft w:val="0"/>
      <w:marRight w:val="0"/>
      <w:marTop w:val="0"/>
      <w:marBottom w:val="0"/>
      <w:divBdr>
        <w:top w:val="none" w:sz="0" w:space="0" w:color="auto"/>
        <w:left w:val="none" w:sz="0" w:space="0" w:color="auto"/>
        <w:bottom w:val="none" w:sz="0" w:space="0" w:color="auto"/>
        <w:right w:val="none" w:sz="0" w:space="0" w:color="auto"/>
      </w:divBdr>
      <w:divsChild>
        <w:div w:id="545803228">
          <w:marLeft w:val="0"/>
          <w:marRight w:val="0"/>
          <w:marTop w:val="360"/>
          <w:marBottom w:val="0"/>
          <w:divBdr>
            <w:top w:val="none" w:sz="0" w:space="0" w:color="auto"/>
            <w:left w:val="none" w:sz="0" w:space="0" w:color="auto"/>
            <w:bottom w:val="none" w:sz="0" w:space="0" w:color="auto"/>
            <w:right w:val="none" w:sz="0" w:space="0" w:color="auto"/>
          </w:divBdr>
        </w:div>
        <w:div w:id="1687441292">
          <w:marLeft w:val="0"/>
          <w:marRight w:val="0"/>
          <w:marTop w:val="360"/>
          <w:marBottom w:val="0"/>
          <w:divBdr>
            <w:top w:val="none" w:sz="0" w:space="0" w:color="auto"/>
            <w:left w:val="none" w:sz="0" w:space="0" w:color="auto"/>
            <w:bottom w:val="none" w:sz="0" w:space="0" w:color="auto"/>
            <w:right w:val="none" w:sz="0" w:space="0" w:color="auto"/>
          </w:divBdr>
        </w:div>
      </w:divsChild>
    </w:div>
    <w:div w:id="1582638999">
      <w:bodyDiv w:val="1"/>
      <w:marLeft w:val="0"/>
      <w:marRight w:val="0"/>
      <w:marTop w:val="0"/>
      <w:marBottom w:val="0"/>
      <w:divBdr>
        <w:top w:val="none" w:sz="0" w:space="0" w:color="auto"/>
        <w:left w:val="none" w:sz="0" w:space="0" w:color="auto"/>
        <w:bottom w:val="none" w:sz="0" w:space="0" w:color="auto"/>
        <w:right w:val="none" w:sz="0" w:space="0" w:color="auto"/>
      </w:divBdr>
      <w:divsChild>
        <w:div w:id="409272396">
          <w:marLeft w:val="0"/>
          <w:marRight w:val="0"/>
          <w:marTop w:val="0"/>
          <w:marBottom w:val="0"/>
          <w:divBdr>
            <w:top w:val="none" w:sz="0" w:space="0" w:color="auto"/>
            <w:left w:val="none" w:sz="0" w:space="0" w:color="auto"/>
            <w:bottom w:val="none" w:sz="0" w:space="0" w:color="auto"/>
            <w:right w:val="none" w:sz="0" w:space="0" w:color="auto"/>
          </w:divBdr>
          <w:divsChild>
            <w:div w:id="374886585">
              <w:marLeft w:val="0"/>
              <w:marRight w:val="0"/>
              <w:marTop w:val="0"/>
              <w:marBottom w:val="0"/>
              <w:divBdr>
                <w:top w:val="none" w:sz="0" w:space="0" w:color="auto"/>
                <w:left w:val="none" w:sz="0" w:space="0" w:color="auto"/>
                <w:bottom w:val="none" w:sz="0" w:space="0" w:color="auto"/>
                <w:right w:val="none" w:sz="0" w:space="0" w:color="auto"/>
              </w:divBdr>
            </w:div>
            <w:div w:id="1512985707">
              <w:marLeft w:val="0"/>
              <w:marRight w:val="0"/>
              <w:marTop w:val="360"/>
              <w:marBottom w:val="0"/>
              <w:divBdr>
                <w:top w:val="none" w:sz="0" w:space="0" w:color="auto"/>
                <w:left w:val="none" w:sz="0" w:space="0" w:color="auto"/>
                <w:bottom w:val="none" w:sz="0" w:space="0" w:color="auto"/>
                <w:right w:val="none" w:sz="0" w:space="0" w:color="auto"/>
              </w:divBdr>
            </w:div>
            <w:div w:id="828440807">
              <w:marLeft w:val="0"/>
              <w:marRight w:val="0"/>
              <w:marTop w:val="360"/>
              <w:marBottom w:val="0"/>
              <w:divBdr>
                <w:top w:val="none" w:sz="0" w:space="0" w:color="auto"/>
                <w:left w:val="none" w:sz="0" w:space="0" w:color="auto"/>
                <w:bottom w:val="none" w:sz="0" w:space="0" w:color="auto"/>
                <w:right w:val="none" w:sz="0" w:space="0" w:color="auto"/>
              </w:divBdr>
            </w:div>
          </w:divsChild>
        </w:div>
        <w:div w:id="2020690511">
          <w:marLeft w:val="0"/>
          <w:marRight w:val="0"/>
          <w:marTop w:val="720"/>
          <w:marBottom w:val="0"/>
          <w:divBdr>
            <w:top w:val="none" w:sz="0" w:space="0" w:color="auto"/>
            <w:left w:val="none" w:sz="0" w:space="0" w:color="auto"/>
            <w:bottom w:val="none" w:sz="0" w:space="0" w:color="auto"/>
            <w:right w:val="none" w:sz="0" w:space="0" w:color="auto"/>
          </w:divBdr>
        </w:div>
      </w:divsChild>
    </w:div>
    <w:div w:id="1591889177">
      <w:bodyDiv w:val="1"/>
      <w:marLeft w:val="0"/>
      <w:marRight w:val="0"/>
      <w:marTop w:val="0"/>
      <w:marBottom w:val="0"/>
      <w:divBdr>
        <w:top w:val="none" w:sz="0" w:space="0" w:color="auto"/>
        <w:left w:val="none" w:sz="0" w:space="0" w:color="auto"/>
        <w:bottom w:val="none" w:sz="0" w:space="0" w:color="auto"/>
        <w:right w:val="none" w:sz="0" w:space="0" w:color="auto"/>
      </w:divBdr>
      <w:divsChild>
        <w:div w:id="691343867">
          <w:marLeft w:val="0"/>
          <w:marRight w:val="0"/>
          <w:marTop w:val="360"/>
          <w:marBottom w:val="0"/>
          <w:divBdr>
            <w:top w:val="none" w:sz="0" w:space="0" w:color="auto"/>
            <w:left w:val="none" w:sz="0" w:space="0" w:color="auto"/>
            <w:bottom w:val="none" w:sz="0" w:space="0" w:color="auto"/>
            <w:right w:val="none" w:sz="0" w:space="0" w:color="auto"/>
          </w:divBdr>
        </w:div>
      </w:divsChild>
    </w:div>
    <w:div w:id="1608655514">
      <w:bodyDiv w:val="1"/>
      <w:marLeft w:val="0"/>
      <w:marRight w:val="0"/>
      <w:marTop w:val="0"/>
      <w:marBottom w:val="0"/>
      <w:divBdr>
        <w:top w:val="none" w:sz="0" w:space="0" w:color="auto"/>
        <w:left w:val="none" w:sz="0" w:space="0" w:color="auto"/>
        <w:bottom w:val="none" w:sz="0" w:space="0" w:color="auto"/>
        <w:right w:val="none" w:sz="0" w:space="0" w:color="auto"/>
      </w:divBdr>
      <w:divsChild>
        <w:div w:id="1486778698">
          <w:marLeft w:val="0"/>
          <w:marRight w:val="0"/>
          <w:marTop w:val="360"/>
          <w:marBottom w:val="0"/>
          <w:divBdr>
            <w:top w:val="none" w:sz="0" w:space="0" w:color="auto"/>
            <w:left w:val="none" w:sz="0" w:space="0" w:color="auto"/>
            <w:bottom w:val="none" w:sz="0" w:space="0" w:color="auto"/>
            <w:right w:val="none" w:sz="0" w:space="0" w:color="auto"/>
          </w:divBdr>
        </w:div>
        <w:div w:id="1180971467">
          <w:marLeft w:val="0"/>
          <w:marRight w:val="0"/>
          <w:marTop w:val="360"/>
          <w:marBottom w:val="0"/>
          <w:divBdr>
            <w:top w:val="none" w:sz="0" w:space="0" w:color="auto"/>
            <w:left w:val="none" w:sz="0" w:space="0" w:color="auto"/>
            <w:bottom w:val="none" w:sz="0" w:space="0" w:color="auto"/>
            <w:right w:val="none" w:sz="0" w:space="0" w:color="auto"/>
          </w:divBdr>
        </w:div>
      </w:divsChild>
    </w:div>
    <w:div w:id="1624572832">
      <w:bodyDiv w:val="1"/>
      <w:marLeft w:val="0"/>
      <w:marRight w:val="0"/>
      <w:marTop w:val="0"/>
      <w:marBottom w:val="0"/>
      <w:divBdr>
        <w:top w:val="none" w:sz="0" w:space="0" w:color="auto"/>
        <w:left w:val="none" w:sz="0" w:space="0" w:color="auto"/>
        <w:bottom w:val="none" w:sz="0" w:space="0" w:color="auto"/>
        <w:right w:val="none" w:sz="0" w:space="0" w:color="auto"/>
      </w:divBdr>
      <w:divsChild>
        <w:div w:id="1717730105">
          <w:marLeft w:val="0"/>
          <w:marRight w:val="0"/>
          <w:marTop w:val="360"/>
          <w:marBottom w:val="0"/>
          <w:divBdr>
            <w:top w:val="none" w:sz="0" w:space="0" w:color="auto"/>
            <w:left w:val="none" w:sz="0" w:space="0" w:color="auto"/>
            <w:bottom w:val="none" w:sz="0" w:space="0" w:color="auto"/>
            <w:right w:val="none" w:sz="0" w:space="0" w:color="auto"/>
          </w:divBdr>
        </w:div>
      </w:divsChild>
    </w:div>
    <w:div w:id="1652100587">
      <w:bodyDiv w:val="1"/>
      <w:marLeft w:val="0"/>
      <w:marRight w:val="0"/>
      <w:marTop w:val="0"/>
      <w:marBottom w:val="0"/>
      <w:divBdr>
        <w:top w:val="none" w:sz="0" w:space="0" w:color="auto"/>
        <w:left w:val="none" w:sz="0" w:space="0" w:color="auto"/>
        <w:bottom w:val="none" w:sz="0" w:space="0" w:color="auto"/>
        <w:right w:val="none" w:sz="0" w:space="0" w:color="auto"/>
      </w:divBdr>
      <w:divsChild>
        <w:div w:id="562259807">
          <w:marLeft w:val="0"/>
          <w:marRight w:val="0"/>
          <w:marTop w:val="360"/>
          <w:marBottom w:val="0"/>
          <w:divBdr>
            <w:top w:val="none" w:sz="0" w:space="0" w:color="auto"/>
            <w:left w:val="none" w:sz="0" w:space="0" w:color="auto"/>
            <w:bottom w:val="none" w:sz="0" w:space="0" w:color="auto"/>
            <w:right w:val="none" w:sz="0" w:space="0" w:color="auto"/>
          </w:divBdr>
        </w:div>
        <w:div w:id="1346976011">
          <w:marLeft w:val="0"/>
          <w:marRight w:val="0"/>
          <w:marTop w:val="360"/>
          <w:marBottom w:val="0"/>
          <w:divBdr>
            <w:top w:val="none" w:sz="0" w:space="0" w:color="auto"/>
            <w:left w:val="none" w:sz="0" w:space="0" w:color="auto"/>
            <w:bottom w:val="none" w:sz="0" w:space="0" w:color="auto"/>
            <w:right w:val="none" w:sz="0" w:space="0" w:color="auto"/>
          </w:divBdr>
        </w:div>
        <w:div w:id="1652446336">
          <w:marLeft w:val="0"/>
          <w:marRight w:val="0"/>
          <w:marTop w:val="360"/>
          <w:marBottom w:val="0"/>
          <w:divBdr>
            <w:top w:val="none" w:sz="0" w:space="0" w:color="auto"/>
            <w:left w:val="none" w:sz="0" w:space="0" w:color="auto"/>
            <w:bottom w:val="none" w:sz="0" w:space="0" w:color="auto"/>
            <w:right w:val="none" w:sz="0" w:space="0" w:color="auto"/>
          </w:divBdr>
        </w:div>
      </w:divsChild>
    </w:div>
    <w:div w:id="1724405787">
      <w:bodyDiv w:val="1"/>
      <w:marLeft w:val="0"/>
      <w:marRight w:val="0"/>
      <w:marTop w:val="0"/>
      <w:marBottom w:val="0"/>
      <w:divBdr>
        <w:top w:val="none" w:sz="0" w:space="0" w:color="auto"/>
        <w:left w:val="none" w:sz="0" w:space="0" w:color="auto"/>
        <w:bottom w:val="none" w:sz="0" w:space="0" w:color="auto"/>
        <w:right w:val="none" w:sz="0" w:space="0" w:color="auto"/>
      </w:divBdr>
      <w:divsChild>
        <w:div w:id="1799716728">
          <w:marLeft w:val="0"/>
          <w:marRight w:val="0"/>
          <w:marTop w:val="360"/>
          <w:marBottom w:val="0"/>
          <w:divBdr>
            <w:top w:val="none" w:sz="0" w:space="0" w:color="auto"/>
            <w:left w:val="none" w:sz="0" w:space="0" w:color="auto"/>
            <w:bottom w:val="none" w:sz="0" w:space="0" w:color="auto"/>
            <w:right w:val="none" w:sz="0" w:space="0" w:color="auto"/>
          </w:divBdr>
        </w:div>
        <w:div w:id="1112894537">
          <w:marLeft w:val="0"/>
          <w:marRight w:val="0"/>
          <w:marTop w:val="360"/>
          <w:marBottom w:val="0"/>
          <w:divBdr>
            <w:top w:val="none" w:sz="0" w:space="0" w:color="auto"/>
            <w:left w:val="none" w:sz="0" w:space="0" w:color="auto"/>
            <w:bottom w:val="none" w:sz="0" w:space="0" w:color="auto"/>
            <w:right w:val="none" w:sz="0" w:space="0" w:color="auto"/>
          </w:divBdr>
        </w:div>
      </w:divsChild>
    </w:div>
    <w:div w:id="1740053124">
      <w:bodyDiv w:val="1"/>
      <w:marLeft w:val="0"/>
      <w:marRight w:val="0"/>
      <w:marTop w:val="0"/>
      <w:marBottom w:val="0"/>
      <w:divBdr>
        <w:top w:val="none" w:sz="0" w:space="0" w:color="auto"/>
        <w:left w:val="none" w:sz="0" w:space="0" w:color="auto"/>
        <w:bottom w:val="none" w:sz="0" w:space="0" w:color="auto"/>
        <w:right w:val="none" w:sz="0" w:space="0" w:color="auto"/>
      </w:divBdr>
    </w:div>
    <w:div w:id="1746876584">
      <w:bodyDiv w:val="1"/>
      <w:marLeft w:val="0"/>
      <w:marRight w:val="0"/>
      <w:marTop w:val="0"/>
      <w:marBottom w:val="0"/>
      <w:divBdr>
        <w:top w:val="none" w:sz="0" w:space="0" w:color="auto"/>
        <w:left w:val="none" w:sz="0" w:space="0" w:color="auto"/>
        <w:bottom w:val="none" w:sz="0" w:space="0" w:color="auto"/>
        <w:right w:val="none" w:sz="0" w:space="0" w:color="auto"/>
      </w:divBdr>
      <w:divsChild>
        <w:div w:id="725302782">
          <w:marLeft w:val="0"/>
          <w:marRight w:val="0"/>
          <w:marTop w:val="360"/>
          <w:marBottom w:val="0"/>
          <w:divBdr>
            <w:top w:val="none" w:sz="0" w:space="0" w:color="auto"/>
            <w:left w:val="none" w:sz="0" w:space="0" w:color="auto"/>
            <w:bottom w:val="none" w:sz="0" w:space="0" w:color="auto"/>
            <w:right w:val="none" w:sz="0" w:space="0" w:color="auto"/>
          </w:divBdr>
        </w:div>
        <w:div w:id="1253663613">
          <w:marLeft w:val="0"/>
          <w:marRight w:val="0"/>
          <w:marTop w:val="360"/>
          <w:marBottom w:val="0"/>
          <w:divBdr>
            <w:top w:val="none" w:sz="0" w:space="0" w:color="auto"/>
            <w:left w:val="none" w:sz="0" w:space="0" w:color="auto"/>
            <w:bottom w:val="none" w:sz="0" w:space="0" w:color="auto"/>
            <w:right w:val="none" w:sz="0" w:space="0" w:color="auto"/>
          </w:divBdr>
        </w:div>
        <w:div w:id="1508255250">
          <w:marLeft w:val="0"/>
          <w:marRight w:val="0"/>
          <w:marTop w:val="360"/>
          <w:marBottom w:val="0"/>
          <w:divBdr>
            <w:top w:val="none" w:sz="0" w:space="0" w:color="auto"/>
            <w:left w:val="none" w:sz="0" w:space="0" w:color="auto"/>
            <w:bottom w:val="none" w:sz="0" w:space="0" w:color="auto"/>
            <w:right w:val="none" w:sz="0" w:space="0" w:color="auto"/>
          </w:divBdr>
        </w:div>
        <w:div w:id="613094548">
          <w:marLeft w:val="0"/>
          <w:marRight w:val="0"/>
          <w:marTop w:val="360"/>
          <w:marBottom w:val="0"/>
          <w:divBdr>
            <w:top w:val="none" w:sz="0" w:space="0" w:color="auto"/>
            <w:left w:val="none" w:sz="0" w:space="0" w:color="auto"/>
            <w:bottom w:val="none" w:sz="0" w:space="0" w:color="auto"/>
            <w:right w:val="none" w:sz="0" w:space="0" w:color="auto"/>
          </w:divBdr>
        </w:div>
        <w:div w:id="2114933462">
          <w:marLeft w:val="0"/>
          <w:marRight w:val="0"/>
          <w:marTop w:val="360"/>
          <w:marBottom w:val="0"/>
          <w:divBdr>
            <w:top w:val="none" w:sz="0" w:space="0" w:color="auto"/>
            <w:left w:val="none" w:sz="0" w:space="0" w:color="auto"/>
            <w:bottom w:val="none" w:sz="0" w:space="0" w:color="auto"/>
            <w:right w:val="none" w:sz="0" w:space="0" w:color="auto"/>
          </w:divBdr>
        </w:div>
        <w:div w:id="1773236876">
          <w:marLeft w:val="0"/>
          <w:marRight w:val="0"/>
          <w:marTop w:val="360"/>
          <w:marBottom w:val="0"/>
          <w:divBdr>
            <w:top w:val="none" w:sz="0" w:space="0" w:color="auto"/>
            <w:left w:val="none" w:sz="0" w:space="0" w:color="auto"/>
            <w:bottom w:val="none" w:sz="0" w:space="0" w:color="auto"/>
            <w:right w:val="none" w:sz="0" w:space="0" w:color="auto"/>
          </w:divBdr>
        </w:div>
        <w:div w:id="392848100">
          <w:marLeft w:val="0"/>
          <w:marRight w:val="0"/>
          <w:marTop w:val="360"/>
          <w:marBottom w:val="0"/>
          <w:divBdr>
            <w:top w:val="none" w:sz="0" w:space="0" w:color="auto"/>
            <w:left w:val="none" w:sz="0" w:space="0" w:color="auto"/>
            <w:bottom w:val="none" w:sz="0" w:space="0" w:color="auto"/>
            <w:right w:val="none" w:sz="0" w:space="0" w:color="auto"/>
          </w:divBdr>
        </w:div>
        <w:div w:id="1984656268">
          <w:marLeft w:val="0"/>
          <w:marRight w:val="0"/>
          <w:marTop w:val="360"/>
          <w:marBottom w:val="0"/>
          <w:divBdr>
            <w:top w:val="none" w:sz="0" w:space="0" w:color="auto"/>
            <w:left w:val="none" w:sz="0" w:space="0" w:color="auto"/>
            <w:bottom w:val="none" w:sz="0" w:space="0" w:color="auto"/>
            <w:right w:val="none" w:sz="0" w:space="0" w:color="auto"/>
          </w:divBdr>
        </w:div>
        <w:div w:id="1540121777">
          <w:marLeft w:val="0"/>
          <w:marRight w:val="0"/>
          <w:marTop w:val="360"/>
          <w:marBottom w:val="0"/>
          <w:divBdr>
            <w:top w:val="none" w:sz="0" w:space="0" w:color="auto"/>
            <w:left w:val="none" w:sz="0" w:space="0" w:color="auto"/>
            <w:bottom w:val="none" w:sz="0" w:space="0" w:color="auto"/>
            <w:right w:val="none" w:sz="0" w:space="0" w:color="auto"/>
          </w:divBdr>
        </w:div>
        <w:div w:id="2096393017">
          <w:marLeft w:val="0"/>
          <w:marRight w:val="0"/>
          <w:marTop w:val="360"/>
          <w:marBottom w:val="0"/>
          <w:divBdr>
            <w:top w:val="none" w:sz="0" w:space="0" w:color="auto"/>
            <w:left w:val="none" w:sz="0" w:space="0" w:color="auto"/>
            <w:bottom w:val="none" w:sz="0" w:space="0" w:color="auto"/>
            <w:right w:val="none" w:sz="0" w:space="0" w:color="auto"/>
          </w:divBdr>
        </w:div>
        <w:div w:id="165099266">
          <w:marLeft w:val="0"/>
          <w:marRight w:val="0"/>
          <w:marTop w:val="360"/>
          <w:marBottom w:val="0"/>
          <w:divBdr>
            <w:top w:val="none" w:sz="0" w:space="0" w:color="auto"/>
            <w:left w:val="none" w:sz="0" w:space="0" w:color="auto"/>
            <w:bottom w:val="none" w:sz="0" w:space="0" w:color="auto"/>
            <w:right w:val="none" w:sz="0" w:space="0" w:color="auto"/>
          </w:divBdr>
        </w:div>
        <w:div w:id="1628318669">
          <w:marLeft w:val="0"/>
          <w:marRight w:val="0"/>
          <w:marTop w:val="360"/>
          <w:marBottom w:val="0"/>
          <w:divBdr>
            <w:top w:val="none" w:sz="0" w:space="0" w:color="auto"/>
            <w:left w:val="none" w:sz="0" w:space="0" w:color="auto"/>
            <w:bottom w:val="none" w:sz="0" w:space="0" w:color="auto"/>
            <w:right w:val="none" w:sz="0" w:space="0" w:color="auto"/>
          </w:divBdr>
        </w:div>
        <w:div w:id="1607613193">
          <w:marLeft w:val="0"/>
          <w:marRight w:val="0"/>
          <w:marTop w:val="360"/>
          <w:marBottom w:val="0"/>
          <w:divBdr>
            <w:top w:val="none" w:sz="0" w:space="0" w:color="auto"/>
            <w:left w:val="none" w:sz="0" w:space="0" w:color="auto"/>
            <w:bottom w:val="none" w:sz="0" w:space="0" w:color="auto"/>
            <w:right w:val="none" w:sz="0" w:space="0" w:color="auto"/>
          </w:divBdr>
        </w:div>
        <w:div w:id="1764378798">
          <w:marLeft w:val="0"/>
          <w:marRight w:val="0"/>
          <w:marTop w:val="360"/>
          <w:marBottom w:val="0"/>
          <w:divBdr>
            <w:top w:val="none" w:sz="0" w:space="0" w:color="auto"/>
            <w:left w:val="none" w:sz="0" w:space="0" w:color="auto"/>
            <w:bottom w:val="none" w:sz="0" w:space="0" w:color="auto"/>
            <w:right w:val="none" w:sz="0" w:space="0" w:color="auto"/>
          </w:divBdr>
        </w:div>
        <w:div w:id="1214078468">
          <w:marLeft w:val="0"/>
          <w:marRight w:val="0"/>
          <w:marTop w:val="360"/>
          <w:marBottom w:val="0"/>
          <w:divBdr>
            <w:top w:val="none" w:sz="0" w:space="0" w:color="auto"/>
            <w:left w:val="none" w:sz="0" w:space="0" w:color="auto"/>
            <w:bottom w:val="none" w:sz="0" w:space="0" w:color="auto"/>
            <w:right w:val="none" w:sz="0" w:space="0" w:color="auto"/>
          </w:divBdr>
        </w:div>
        <w:div w:id="1767074668">
          <w:marLeft w:val="0"/>
          <w:marRight w:val="0"/>
          <w:marTop w:val="360"/>
          <w:marBottom w:val="0"/>
          <w:divBdr>
            <w:top w:val="none" w:sz="0" w:space="0" w:color="auto"/>
            <w:left w:val="none" w:sz="0" w:space="0" w:color="auto"/>
            <w:bottom w:val="none" w:sz="0" w:space="0" w:color="auto"/>
            <w:right w:val="none" w:sz="0" w:space="0" w:color="auto"/>
          </w:divBdr>
        </w:div>
        <w:div w:id="626551320">
          <w:marLeft w:val="0"/>
          <w:marRight w:val="0"/>
          <w:marTop w:val="360"/>
          <w:marBottom w:val="0"/>
          <w:divBdr>
            <w:top w:val="none" w:sz="0" w:space="0" w:color="auto"/>
            <w:left w:val="none" w:sz="0" w:space="0" w:color="auto"/>
            <w:bottom w:val="none" w:sz="0" w:space="0" w:color="auto"/>
            <w:right w:val="none" w:sz="0" w:space="0" w:color="auto"/>
          </w:divBdr>
        </w:div>
        <w:div w:id="1027413193">
          <w:marLeft w:val="0"/>
          <w:marRight w:val="0"/>
          <w:marTop w:val="360"/>
          <w:marBottom w:val="0"/>
          <w:divBdr>
            <w:top w:val="none" w:sz="0" w:space="0" w:color="auto"/>
            <w:left w:val="none" w:sz="0" w:space="0" w:color="auto"/>
            <w:bottom w:val="none" w:sz="0" w:space="0" w:color="auto"/>
            <w:right w:val="none" w:sz="0" w:space="0" w:color="auto"/>
          </w:divBdr>
        </w:div>
        <w:div w:id="50856939">
          <w:marLeft w:val="0"/>
          <w:marRight w:val="0"/>
          <w:marTop w:val="360"/>
          <w:marBottom w:val="0"/>
          <w:divBdr>
            <w:top w:val="none" w:sz="0" w:space="0" w:color="auto"/>
            <w:left w:val="none" w:sz="0" w:space="0" w:color="auto"/>
            <w:bottom w:val="none" w:sz="0" w:space="0" w:color="auto"/>
            <w:right w:val="none" w:sz="0" w:space="0" w:color="auto"/>
          </w:divBdr>
        </w:div>
        <w:div w:id="1498887919">
          <w:marLeft w:val="0"/>
          <w:marRight w:val="0"/>
          <w:marTop w:val="360"/>
          <w:marBottom w:val="0"/>
          <w:divBdr>
            <w:top w:val="none" w:sz="0" w:space="0" w:color="auto"/>
            <w:left w:val="none" w:sz="0" w:space="0" w:color="auto"/>
            <w:bottom w:val="none" w:sz="0" w:space="0" w:color="auto"/>
            <w:right w:val="none" w:sz="0" w:space="0" w:color="auto"/>
          </w:divBdr>
        </w:div>
        <w:div w:id="161508218">
          <w:marLeft w:val="0"/>
          <w:marRight w:val="0"/>
          <w:marTop w:val="360"/>
          <w:marBottom w:val="0"/>
          <w:divBdr>
            <w:top w:val="none" w:sz="0" w:space="0" w:color="auto"/>
            <w:left w:val="none" w:sz="0" w:space="0" w:color="auto"/>
            <w:bottom w:val="none" w:sz="0" w:space="0" w:color="auto"/>
            <w:right w:val="none" w:sz="0" w:space="0" w:color="auto"/>
          </w:divBdr>
        </w:div>
        <w:div w:id="1627152938">
          <w:marLeft w:val="0"/>
          <w:marRight w:val="0"/>
          <w:marTop w:val="360"/>
          <w:marBottom w:val="0"/>
          <w:divBdr>
            <w:top w:val="none" w:sz="0" w:space="0" w:color="auto"/>
            <w:left w:val="none" w:sz="0" w:space="0" w:color="auto"/>
            <w:bottom w:val="none" w:sz="0" w:space="0" w:color="auto"/>
            <w:right w:val="none" w:sz="0" w:space="0" w:color="auto"/>
          </w:divBdr>
        </w:div>
        <w:div w:id="415521662">
          <w:marLeft w:val="0"/>
          <w:marRight w:val="0"/>
          <w:marTop w:val="360"/>
          <w:marBottom w:val="0"/>
          <w:divBdr>
            <w:top w:val="none" w:sz="0" w:space="0" w:color="auto"/>
            <w:left w:val="none" w:sz="0" w:space="0" w:color="auto"/>
            <w:bottom w:val="none" w:sz="0" w:space="0" w:color="auto"/>
            <w:right w:val="none" w:sz="0" w:space="0" w:color="auto"/>
          </w:divBdr>
        </w:div>
        <w:div w:id="633291518">
          <w:marLeft w:val="0"/>
          <w:marRight w:val="0"/>
          <w:marTop w:val="360"/>
          <w:marBottom w:val="0"/>
          <w:divBdr>
            <w:top w:val="none" w:sz="0" w:space="0" w:color="auto"/>
            <w:left w:val="none" w:sz="0" w:space="0" w:color="auto"/>
            <w:bottom w:val="none" w:sz="0" w:space="0" w:color="auto"/>
            <w:right w:val="none" w:sz="0" w:space="0" w:color="auto"/>
          </w:divBdr>
        </w:div>
        <w:div w:id="608901298">
          <w:marLeft w:val="0"/>
          <w:marRight w:val="0"/>
          <w:marTop w:val="360"/>
          <w:marBottom w:val="0"/>
          <w:divBdr>
            <w:top w:val="none" w:sz="0" w:space="0" w:color="auto"/>
            <w:left w:val="none" w:sz="0" w:space="0" w:color="auto"/>
            <w:bottom w:val="none" w:sz="0" w:space="0" w:color="auto"/>
            <w:right w:val="none" w:sz="0" w:space="0" w:color="auto"/>
          </w:divBdr>
        </w:div>
        <w:div w:id="93716699">
          <w:marLeft w:val="0"/>
          <w:marRight w:val="0"/>
          <w:marTop w:val="360"/>
          <w:marBottom w:val="0"/>
          <w:divBdr>
            <w:top w:val="none" w:sz="0" w:space="0" w:color="auto"/>
            <w:left w:val="none" w:sz="0" w:space="0" w:color="auto"/>
            <w:bottom w:val="none" w:sz="0" w:space="0" w:color="auto"/>
            <w:right w:val="none" w:sz="0" w:space="0" w:color="auto"/>
          </w:divBdr>
        </w:div>
      </w:divsChild>
    </w:div>
    <w:div w:id="1774865039">
      <w:bodyDiv w:val="1"/>
      <w:marLeft w:val="0"/>
      <w:marRight w:val="0"/>
      <w:marTop w:val="0"/>
      <w:marBottom w:val="0"/>
      <w:divBdr>
        <w:top w:val="none" w:sz="0" w:space="0" w:color="auto"/>
        <w:left w:val="none" w:sz="0" w:space="0" w:color="auto"/>
        <w:bottom w:val="none" w:sz="0" w:space="0" w:color="auto"/>
        <w:right w:val="none" w:sz="0" w:space="0" w:color="auto"/>
      </w:divBdr>
    </w:div>
    <w:div w:id="1780952332">
      <w:bodyDiv w:val="1"/>
      <w:marLeft w:val="0"/>
      <w:marRight w:val="0"/>
      <w:marTop w:val="0"/>
      <w:marBottom w:val="0"/>
      <w:divBdr>
        <w:top w:val="none" w:sz="0" w:space="0" w:color="auto"/>
        <w:left w:val="none" w:sz="0" w:space="0" w:color="auto"/>
        <w:bottom w:val="none" w:sz="0" w:space="0" w:color="auto"/>
        <w:right w:val="none" w:sz="0" w:space="0" w:color="auto"/>
      </w:divBdr>
      <w:divsChild>
        <w:div w:id="793905009">
          <w:marLeft w:val="0"/>
          <w:marRight w:val="0"/>
          <w:marTop w:val="360"/>
          <w:marBottom w:val="0"/>
          <w:divBdr>
            <w:top w:val="none" w:sz="0" w:space="0" w:color="auto"/>
            <w:left w:val="none" w:sz="0" w:space="0" w:color="auto"/>
            <w:bottom w:val="none" w:sz="0" w:space="0" w:color="auto"/>
            <w:right w:val="none" w:sz="0" w:space="0" w:color="auto"/>
          </w:divBdr>
        </w:div>
        <w:div w:id="2135366198">
          <w:marLeft w:val="0"/>
          <w:marRight w:val="0"/>
          <w:marTop w:val="360"/>
          <w:marBottom w:val="0"/>
          <w:divBdr>
            <w:top w:val="none" w:sz="0" w:space="0" w:color="auto"/>
            <w:left w:val="none" w:sz="0" w:space="0" w:color="auto"/>
            <w:bottom w:val="none" w:sz="0" w:space="0" w:color="auto"/>
            <w:right w:val="none" w:sz="0" w:space="0" w:color="auto"/>
          </w:divBdr>
        </w:div>
        <w:div w:id="188958381">
          <w:marLeft w:val="0"/>
          <w:marRight w:val="0"/>
          <w:marTop w:val="360"/>
          <w:marBottom w:val="0"/>
          <w:divBdr>
            <w:top w:val="none" w:sz="0" w:space="0" w:color="auto"/>
            <w:left w:val="none" w:sz="0" w:space="0" w:color="auto"/>
            <w:bottom w:val="none" w:sz="0" w:space="0" w:color="auto"/>
            <w:right w:val="none" w:sz="0" w:space="0" w:color="auto"/>
          </w:divBdr>
        </w:div>
      </w:divsChild>
    </w:div>
    <w:div w:id="1795248044">
      <w:bodyDiv w:val="1"/>
      <w:marLeft w:val="0"/>
      <w:marRight w:val="0"/>
      <w:marTop w:val="0"/>
      <w:marBottom w:val="0"/>
      <w:divBdr>
        <w:top w:val="none" w:sz="0" w:space="0" w:color="auto"/>
        <w:left w:val="none" w:sz="0" w:space="0" w:color="auto"/>
        <w:bottom w:val="none" w:sz="0" w:space="0" w:color="auto"/>
        <w:right w:val="none" w:sz="0" w:space="0" w:color="auto"/>
      </w:divBdr>
    </w:div>
    <w:div w:id="1813254117">
      <w:bodyDiv w:val="1"/>
      <w:marLeft w:val="0"/>
      <w:marRight w:val="0"/>
      <w:marTop w:val="0"/>
      <w:marBottom w:val="0"/>
      <w:divBdr>
        <w:top w:val="none" w:sz="0" w:space="0" w:color="auto"/>
        <w:left w:val="none" w:sz="0" w:space="0" w:color="auto"/>
        <w:bottom w:val="none" w:sz="0" w:space="0" w:color="auto"/>
        <w:right w:val="none" w:sz="0" w:space="0" w:color="auto"/>
      </w:divBdr>
    </w:div>
    <w:div w:id="1872956606">
      <w:bodyDiv w:val="1"/>
      <w:marLeft w:val="0"/>
      <w:marRight w:val="0"/>
      <w:marTop w:val="0"/>
      <w:marBottom w:val="0"/>
      <w:divBdr>
        <w:top w:val="none" w:sz="0" w:space="0" w:color="auto"/>
        <w:left w:val="none" w:sz="0" w:space="0" w:color="auto"/>
        <w:bottom w:val="none" w:sz="0" w:space="0" w:color="auto"/>
        <w:right w:val="none" w:sz="0" w:space="0" w:color="auto"/>
      </w:divBdr>
      <w:divsChild>
        <w:div w:id="1704480179">
          <w:marLeft w:val="0"/>
          <w:marRight w:val="0"/>
          <w:marTop w:val="360"/>
          <w:marBottom w:val="0"/>
          <w:divBdr>
            <w:top w:val="none" w:sz="0" w:space="0" w:color="auto"/>
            <w:left w:val="none" w:sz="0" w:space="0" w:color="auto"/>
            <w:bottom w:val="none" w:sz="0" w:space="0" w:color="auto"/>
            <w:right w:val="none" w:sz="0" w:space="0" w:color="auto"/>
          </w:divBdr>
        </w:div>
      </w:divsChild>
    </w:div>
    <w:div w:id="1933856078">
      <w:bodyDiv w:val="1"/>
      <w:marLeft w:val="0"/>
      <w:marRight w:val="0"/>
      <w:marTop w:val="0"/>
      <w:marBottom w:val="0"/>
      <w:divBdr>
        <w:top w:val="none" w:sz="0" w:space="0" w:color="auto"/>
        <w:left w:val="none" w:sz="0" w:space="0" w:color="auto"/>
        <w:bottom w:val="none" w:sz="0" w:space="0" w:color="auto"/>
        <w:right w:val="none" w:sz="0" w:space="0" w:color="auto"/>
      </w:divBdr>
      <w:divsChild>
        <w:div w:id="967127173">
          <w:marLeft w:val="0"/>
          <w:marRight w:val="0"/>
          <w:marTop w:val="0"/>
          <w:marBottom w:val="0"/>
          <w:divBdr>
            <w:top w:val="none" w:sz="0" w:space="0" w:color="auto"/>
            <w:left w:val="none" w:sz="0" w:space="0" w:color="auto"/>
            <w:bottom w:val="single" w:sz="12" w:space="0" w:color="000000"/>
            <w:right w:val="none" w:sz="0" w:space="0" w:color="auto"/>
          </w:divBdr>
          <w:divsChild>
            <w:div w:id="2054379711">
              <w:marLeft w:val="0"/>
              <w:marRight w:val="0"/>
              <w:marTop w:val="0"/>
              <w:marBottom w:val="0"/>
              <w:divBdr>
                <w:top w:val="none" w:sz="0" w:space="0" w:color="auto"/>
                <w:left w:val="none" w:sz="0" w:space="0" w:color="auto"/>
                <w:bottom w:val="none" w:sz="0" w:space="0" w:color="auto"/>
                <w:right w:val="none" w:sz="0" w:space="0" w:color="auto"/>
              </w:divBdr>
              <w:divsChild>
                <w:div w:id="189104047">
                  <w:marLeft w:val="0"/>
                  <w:marRight w:val="0"/>
                  <w:marTop w:val="0"/>
                  <w:marBottom w:val="0"/>
                  <w:divBdr>
                    <w:top w:val="none" w:sz="0" w:space="0" w:color="auto"/>
                    <w:left w:val="none" w:sz="0" w:space="0" w:color="auto"/>
                    <w:bottom w:val="none" w:sz="0" w:space="0" w:color="auto"/>
                    <w:right w:val="none" w:sz="0" w:space="0" w:color="auto"/>
                  </w:divBdr>
                  <w:divsChild>
                    <w:div w:id="1710909191">
                      <w:marLeft w:val="0"/>
                      <w:marRight w:val="0"/>
                      <w:marTop w:val="0"/>
                      <w:marBottom w:val="0"/>
                      <w:divBdr>
                        <w:top w:val="none" w:sz="0" w:space="0" w:color="auto"/>
                        <w:left w:val="none" w:sz="0" w:space="0" w:color="auto"/>
                        <w:bottom w:val="none" w:sz="0" w:space="0" w:color="auto"/>
                        <w:right w:val="none" w:sz="0" w:space="0" w:color="auto"/>
                      </w:divBdr>
                      <w:divsChild>
                        <w:div w:id="1363701540">
                          <w:marLeft w:val="0"/>
                          <w:marRight w:val="0"/>
                          <w:marTop w:val="0"/>
                          <w:marBottom w:val="0"/>
                          <w:divBdr>
                            <w:top w:val="none" w:sz="0" w:space="0" w:color="auto"/>
                            <w:left w:val="none" w:sz="0" w:space="0" w:color="auto"/>
                            <w:bottom w:val="none" w:sz="0" w:space="0" w:color="auto"/>
                            <w:right w:val="none" w:sz="0" w:space="0" w:color="auto"/>
                          </w:divBdr>
                          <w:divsChild>
                            <w:div w:id="2145082400">
                              <w:marLeft w:val="0"/>
                              <w:marRight w:val="0"/>
                              <w:marTop w:val="360"/>
                              <w:marBottom w:val="0"/>
                              <w:divBdr>
                                <w:top w:val="none" w:sz="0" w:space="0" w:color="auto"/>
                                <w:left w:val="none" w:sz="0" w:space="0" w:color="auto"/>
                                <w:bottom w:val="none" w:sz="0" w:space="0" w:color="auto"/>
                                <w:right w:val="none" w:sz="0" w:space="0" w:color="auto"/>
                              </w:divBdr>
                              <w:divsChild>
                                <w:div w:id="176260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3322843">
      <w:bodyDiv w:val="1"/>
      <w:marLeft w:val="0"/>
      <w:marRight w:val="0"/>
      <w:marTop w:val="0"/>
      <w:marBottom w:val="0"/>
      <w:divBdr>
        <w:top w:val="none" w:sz="0" w:space="0" w:color="auto"/>
        <w:left w:val="none" w:sz="0" w:space="0" w:color="auto"/>
        <w:bottom w:val="none" w:sz="0" w:space="0" w:color="auto"/>
        <w:right w:val="none" w:sz="0" w:space="0" w:color="auto"/>
      </w:divBdr>
      <w:divsChild>
        <w:div w:id="1109549142">
          <w:marLeft w:val="0"/>
          <w:marRight w:val="0"/>
          <w:marTop w:val="360"/>
          <w:marBottom w:val="0"/>
          <w:divBdr>
            <w:top w:val="none" w:sz="0" w:space="0" w:color="auto"/>
            <w:left w:val="none" w:sz="0" w:space="0" w:color="auto"/>
            <w:bottom w:val="none" w:sz="0" w:space="0" w:color="auto"/>
            <w:right w:val="none" w:sz="0" w:space="0" w:color="auto"/>
          </w:divBdr>
        </w:div>
      </w:divsChild>
    </w:div>
    <w:div w:id="1995723197">
      <w:bodyDiv w:val="1"/>
      <w:marLeft w:val="0"/>
      <w:marRight w:val="0"/>
      <w:marTop w:val="0"/>
      <w:marBottom w:val="0"/>
      <w:divBdr>
        <w:top w:val="none" w:sz="0" w:space="0" w:color="auto"/>
        <w:left w:val="none" w:sz="0" w:space="0" w:color="auto"/>
        <w:bottom w:val="none" w:sz="0" w:space="0" w:color="auto"/>
        <w:right w:val="none" w:sz="0" w:space="0" w:color="auto"/>
      </w:divBdr>
    </w:div>
    <w:div w:id="2007784079">
      <w:bodyDiv w:val="1"/>
      <w:marLeft w:val="0"/>
      <w:marRight w:val="0"/>
      <w:marTop w:val="0"/>
      <w:marBottom w:val="0"/>
      <w:divBdr>
        <w:top w:val="none" w:sz="0" w:space="0" w:color="auto"/>
        <w:left w:val="none" w:sz="0" w:space="0" w:color="auto"/>
        <w:bottom w:val="none" w:sz="0" w:space="0" w:color="auto"/>
        <w:right w:val="none" w:sz="0" w:space="0" w:color="auto"/>
      </w:divBdr>
      <w:divsChild>
        <w:div w:id="1503204681">
          <w:marLeft w:val="0"/>
          <w:marRight w:val="0"/>
          <w:marTop w:val="360"/>
          <w:marBottom w:val="0"/>
          <w:divBdr>
            <w:top w:val="none" w:sz="0" w:space="0" w:color="auto"/>
            <w:left w:val="none" w:sz="0" w:space="0" w:color="auto"/>
            <w:bottom w:val="none" w:sz="0" w:space="0" w:color="auto"/>
            <w:right w:val="none" w:sz="0" w:space="0" w:color="auto"/>
          </w:divBdr>
        </w:div>
        <w:div w:id="335303319">
          <w:marLeft w:val="0"/>
          <w:marRight w:val="0"/>
          <w:marTop w:val="360"/>
          <w:marBottom w:val="0"/>
          <w:divBdr>
            <w:top w:val="none" w:sz="0" w:space="0" w:color="auto"/>
            <w:left w:val="none" w:sz="0" w:space="0" w:color="auto"/>
            <w:bottom w:val="none" w:sz="0" w:space="0" w:color="auto"/>
            <w:right w:val="none" w:sz="0" w:space="0" w:color="auto"/>
          </w:divBdr>
        </w:div>
        <w:div w:id="384066323">
          <w:marLeft w:val="0"/>
          <w:marRight w:val="0"/>
          <w:marTop w:val="360"/>
          <w:marBottom w:val="0"/>
          <w:divBdr>
            <w:top w:val="none" w:sz="0" w:space="0" w:color="auto"/>
            <w:left w:val="none" w:sz="0" w:space="0" w:color="auto"/>
            <w:bottom w:val="none" w:sz="0" w:space="0" w:color="auto"/>
            <w:right w:val="none" w:sz="0" w:space="0" w:color="auto"/>
          </w:divBdr>
        </w:div>
      </w:divsChild>
    </w:div>
    <w:div w:id="208876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5-2018-%D0%BF" TargetMode="External"/><Relationship Id="rId3" Type="http://schemas.microsoft.com/office/2007/relationships/stylesWithEffects" Target="stylesWithEffects.xml"/><Relationship Id="rId7" Type="http://schemas.openxmlformats.org/officeDocument/2006/relationships/hyperlink" Target="https://zakon.rada.gov.ua/laws/show/2073-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1378-1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523-2014-%D1%80" TargetMode="External"/><Relationship Id="rId4" Type="http://schemas.openxmlformats.org/officeDocument/2006/relationships/settings" Target="settings.xml"/><Relationship Id="rId9" Type="http://schemas.openxmlformats.org/officeDocument/2006/relationships/hyperlink" Target="https://zakon.rada.gov.ua/laws/show/1147-2021-%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41547-7525-4A5F-88B7-C011C653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5959</Words>
  <Characters>3398</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Наталя Володимирівна</dc:creator>
  <cp:keywords/>
  <dc:description/>
  <cp:lastModifiedBy>Наталя Володимирівна</cp:lastModifiedBy>
  <cp:revision>41</cp:revision>
  <cp:lastPrinted>2025-01-21T13:00:00Z</cp:lastPrinted>
  <dcterms:created xsi:type="dcterms:W3CDTF">2025-01-21T11:53:00Z</dcterms:created>
  <dcterms:modified xsi:type="dcterms:W3CDTF">2026-01-14T09:30:00Z</dcterms:modified>
</cp:coreProperties>
</file>