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3A906830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8005ED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98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248"/>
      </w:tblGrid>
      <w:tr w:rsidR="009A0016" w:rsidRPr="005D2C7E" w14:paraId="306B96B4" w14:textId="77777777" w:rsidTr="00832C97">
        <w:tc>
          <w:tcPr>
            <w:tcW w:w="9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5D2C7E" w14:paraId="06D983AC" w14:textId="77777777" w:rsidTr="00832C97">
        <w:tc>
          <w:tcPr>
            <w:tcW w:w="9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5DF871D8" w:rsidR="009A0016" w:rsidRPr="00FC1897" w:rsidRDefault="00FC1897" w:rsidP="00832C9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C1897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</w:t>
            </w:r>
            <w:proofErr w:type="spellStart"/>
            <w:r w:rsidRPr="00FC1897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видачею</w:t>
            </w:r>
            <w:proofErr w:type="spellEnd"/>
            <w:r w:rsidRPr="00FC1897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витягу </w:t>
            </w:r>
            <w:r w:rsidR="00BC676A" w:rsidRPr="00FC1897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</w:tc>
      </w:tr>
      <w:tr w:rsidR="009A0016" w:rsidRPr="005D2C7E" w14:paraId="0346C88E" w14:textId="77777777" w:rsidTr="00832C97">
        <w:tc>
          <w:tcPr>
            <w:tcW w:w="9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5568A8CB" w:rsidR="00D449A3" w:rsidRPr="005D2C7E" w:rsidRDefault="00FC1897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00072</w:t>
            </w:r>
          </w:p>
        </w:tc>
      </w:tr>
      <w:tr w:rsidR="009A0016" w:rsidRPr="005D2C7E" w14:paraId="1085103A" w14:textId="77777777" w:rsidTr="00832C97">
        <w:tc>
          <w:tcPr>
            <w:tcW w:w="9895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832C97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248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832C97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248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832C97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248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832C97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248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832C97">
        <w:tc>
          <w:tcPr>
            <w:tcW w:w="9895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832C97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248" w:type="dxa"/>
          </w:tcPr>
          <w:p w14:paraId="0F20AED3" w14:textId="77777777" w:rsidR="00BC676A" w:rsidRPr="00BC676A" w:rsidRDefault="00BC676A" w:rsidP="00D449A3">
            <w:pPr>
              <w:jc w:val="both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BC676A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332BDF90" w14:textId="77777777" w:rsidR="00BC676A" w:rsidRPr="00BC676A" w:rsidRDefault="00BC676A" w:rsidP="00D449A3">
            <w:pPr>
              <w:jc w:val="both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2.</w:t>
            </w:r>
            <w:hyperlink r:id="rId6" w:tgtFrame="_blank" w:history="1">
              <w:r w:rsidRPr="00BC676A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Державний земельний кадастр" Статті 21, 24, 26</w:t>
              </w:r>
            </w:hyperlink>
          </w:p>
          <w:p w14:paraId="1B61C1DD" w14:textId="5368BD76" w:rsidR="00BE0794" w:rsidRPr="00BC676A" w:rsidRDefault="00BC676A" w:rsidP="00D449A3">
            <w:pPr>
              <w:jc w:val="both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lastRenderedPageBreak/>
              <w:t>3.</w:t>
            </w:r>
            <w:hyperlink r:id="rId7" w:anchor="n802" w:tgtFrame="_blank" w:history="1">
              <w:r w:rsidRPr="00BC676A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адміністративну процедуру" Пункт 2 Розділу ІХ. ПРИКІНЦЕВІ ТА ПЕРЕХІДНІ ПОЛОЖЕННЯ</w:t>
              </w:r>
            </w:hyperlink>
          </w:p>
        </w:tc>
      </w:tr>
      <w:tr w:rsidR="00D449A3" w:rsidRPr="005D2C7E" w14:paraId="38E5CD16" w14:textId="77777777" w:rsidTr="00832C97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248" w:type="dxa"/>
          </w:tcPr>
          <w:p w14:paraId="01419B9B" w14:textId="02327B4F" w:rsidR="00D449A3" w:rsidRPr="00BC676A" w:rsidRDefault="00FC1897" w:rsidP="00D449A3">
            <w:pPr>
              <w:jc w:val="both"/>
              <w:rPr>
                <w:sz w:val="28"/>
                <w:szCs w:val="28"/>
              </w:rPr>
            </w:pPr>
            <w:r>
              <w:t>1.</w:t>
            </w:r>
            <w:hyperlink r:id="rId8" w:tgtFrame="_blank" w:history="1">
              <w:r w:rsidRPr="00FC1897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17.10.2012 №1051 "Про затвердження Порядку ведення Державного земельного кадастру" Пункти 125, 126, 127, 165 Порядку ведення Державного земельного кадастру</w:t>
              </w:r>
            </w:hyperlink>
            <w:r w:rsidRPr="00FC1897">
              <w:rPr>
                <w:sz w:val="28"/>
                <w:szCs w:val="28"/>
              </w:rPr>
              <w:t xml:space="preserve">. </w:t>
            </w:r>
          </w:p>
          <w:p w14:paraId="25C95C47" w14:textId="556C67B3" w:rsidR="00BC676A" w:rsidRPr="00BE0794" w:rsidRDefault="00BC676A" w:rsidP="00D44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hyperlink r:id="rId9" w:anchor="Text" w:tgtFrame="_blank" w:history="1">
              <w:r w:rsidRPr="00BC676A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>
              <w:t>г</w:t>
            </w:r>
            <w:r w:rsidR="00FC1897">
              <w:t>.</w:t>
            </w:r>
          </w:p>
        </w:tc>
      </w:tr>
      <w:tr w:rsidR="00D449A3" w:rsidRPr="005D2C7E" w14:paraId="251A4450" w14:textId="77777777" w:rsidTr="00832C97">
        <w:tc>
          <w:tcPr>
            <w:tcW w:w="9895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BC676A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248" w:type="dxa"/>
          </w:tcPr>
          <w:p w14:paraId="681DA2A4" w14:textId="58ACEFE3" w:rsidR="00D449A3" w:rsidRPr="00FC1897" w:rsidRDefault="00FC1897" w:rsidP="00F917C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C1897">
              <w:rPr>
                <w:color w:val="000000"/>
                <w:sz w:val="28"/>
                <w:szCs w:val="28"/>
                <w:shd w:val="clear" w:color="auto" w:fill="FFFFFF"/>
              </w:rPr>
              <w:t xml:space="preserve"> Якщо ви отримали право суборенди або сервітуту частини земельної ділянки, необхідно </w:t>
            </w:r>
            <w:proofErr w:type="spellStart"/>
            <w:r w:rsidRPr="00FC1897">
              <w:rPr>
                <w:color w:val="000000"/>
                <w:sz w:val="28"/>
                <w:szCs w:val="28"/>
                <w:shd w:val="clear" w:color="auto" w:fill="FFFFFF"/>
              </w:rPr>
              <w:t>внести</w:t>
            </w:r>
            <w:proofErr w:type="spellEnd"/>
            <w:r w:rsidRPr="00FC1897">
              <w:rPr>
                <w:color w:val="000000"/>
                <w:sz w:val="28"/>
                <w:szCs w:val="28"/>
                <w:shd w:val="clear" w:color="auto" w:fill="FFFFFF"/>
              </w:rPr>
              <w:t xml:space="preserve"> до Державного земельного кадастру відомості про межі частини земельної ділянки, на яку поширюється відповідне речове право. Для цього потрібно подати заяву та перелік документів до центру надання адміністративних послуг.</w:t>
            </w:r>
          </w:p>
        </w:tc>
      </w:tr>
      <w:tr w:rsidR="00D449A3" w:rsidRPr="005D2C7E" w14:paraId="0DA0217A" w14:textId="77777777" w:rsidTr="00832C97">
        <w:tc>
          <w:tcPr>
            <w:tcW w:w="678" w:type="dxa"/>
          </w:tcPr>
          <w:p w14:paraId="073F9D54" w14:textId="55819177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48" w:type="dxa"/>
          </w:tcPr>
          <w:p w14:paraId="0DE52FDE" w14:textId="5B624516" w:rsidR="00FC1897" w:rsidRPr="00FC1897" w:rsidRDefault="00FC1897" w:rsidP="00FC1897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FC1897">
              <w:rPr>
                <w:color w:val="212529"/>
                <w:sz w:val="28"/>
                <w:szCs w:val="28"/>
                <w:lang w:eastAsia="uk-UA"/>
              </w:rPr>
              <w:t>1.Заява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2C6A1C0F" w14:textId="1E76117C" w:rsidR="00FC1897" w:rsidRPr="00FC1897" w:rsidRDefault="00FC1897" w:rsidP="00FC1897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FC1897">
              <w:rPr>
                <w:color w:val="212529"/>
                <w:sz w:val="28"/>
                <w:szCs w:val="28"/>
                <w:lang w:eastAsia="uk-UA"/>
              </w:rPr>
              <w:t>2.Документи, на підставі яких набувається право суборенди, сервітуту, із зазначенням меж частини земельної ділянки, на яку поширюється таке право.</w:t>
            </w:r>
          </w:p>
          <w:p w14:paraId="7DC33F11" w14:textId="5EA7E4C3" w:rsidR="00FC1897" w:rsidRPr="00FC1897" w:rsidRDefault="00FC1897" w:rsidP="00FC1897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FC1897">
              <w:rPr>
                <w:color w:val="212529"/>
                <w:sz w:val="28"/>
                <w:szCs w:val="28"/>
                <w:lang w:eastAsia="uk-UA"/>
              </w:rPr>
              <w:t xml:space="preserve">3.Документація із землеустрою щодо встановлення меж частини земельної ділянки, на яку поширюється право суборенди, сервітуту, засвідчена шляхом накладення кваліфікованого електронного підпису відповідно до </w:t>
            </w:r>
            <w:r w:rsidRPr="00FC1897">
              <w:rPr>
                <w:color w:val="212529"/>
                <w:sz w:val="28"/>
                <w:szCs w:val="28"/>
                <w:lang w:eastAsia="uk-UA"/>
              </w:rPr>
              <w:lastRenderedPageBreak/>
              <w:t>вимог Закону України "Про електронну ідентифікацію та електронні довірчі послуги".</w:t>
            </w:r>
          </w:p>
          <w:p w14:paraId="61D6EF1D" w14:textId="3926FE7A" w:rsidR="00D449A3" w:rsidRPr="0087441B" w:rsidRDefault="00FC1897" w:rsidP="00FC18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C1897">
              <w:rPr>
                <w:color w:val="212529"/>
                <w:sz w:val="28"/>
                <w:szCs w:val="28"/>
                <w:lang w:eastAsia="uk-UA"/>
              </w:rPr>
              <w:t>4.Електронний документ.</w:t>
            </w:r>
          </w:p>
        </w:tc>
      </w:tr>
      <w:tr w:rsidR="00D449A3" w:rsidRPr="005D2C7E" w14:paraId="137F70CC" w14:textId="77777777" w:rsidTr="00832C97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8" w:type="dxa"/>
          </w:tcPr>
          <w:p w14:paraId="33BDCD73" w14:textId="0E725B04" w:rsidR="00D449A3" w:rsidRPr="00FC1897" w:rsidRDefault="00FC1897" w:rsidP="00D449A3">
            <w:pPr>
              <w:jc w:val="both"/>
              <w:rPr>
                <w:sz w:val="28"/>
                <w:szCs w:val="28"/>
              </w:rPr>
            </w:pPr>
            <w:r w:rsidRPr="00FC1897">
              <w:rPr>
                <w:color w:val="212529"/>
                <w:sz w:val="28"/>
                <w:szCs w:val="28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електронною поштою чи заповнивши заяву на отримання послуги онлайн на сайті: </w:t>
            </w:r>
            <w:hyperlink r:id="rId10" w:history="1">
              <w:r w:rsidRPr="00FC1897">
                <w:rPr>
                  <w:rStyle w:val="af"/>
                  <w:rFonts w:eastAsiaTheme="majorEastAsia"/>
                  <w:color w:val="000000"/>
                  <w:sz w:val="28"/>
                  <w:szCs w:val="28"/>
                  <w:shd w:val="clear" w:color="auto" w:fill="FFFFFF"/>
                </w:rPr>
                <w:t>https://e.land.gov.ua/services</w:t>
              </w:r>
            </w:hyperlink>
            <w:r w:rsidRPr="00FC1897"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449A3" w:rsidRPr="005D2C7E" w14:paraId="028A7AD5" w14:textId="77777777" w:rsidTr="00832C97"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DAF8C71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248" w:type="dxa"/>
          </w:tcPr>
          <w:p w14:paraId="32ABC3FC" w14:textId="5FD7FD5D" w:rsidR="00D449A3" w:rsidRPr="00FC1897" w:rsidRDefault="00FC1897" w:rsidP="00D449A3">
            <w:pPr>
              <w:jc w:val="both"/>
              <w:rPr>
                <w:sz w:val="28"/>
                <w:szCs w:val="28"/>
              </w:rPr>
            </w:pPr>
            <w:r w:rsidRPr="00FC1897">
              <w:rPr>
                <w:color w:val="212529"/>
                <w:sz w:val="28"/>
                <w:szCs w:val="28"/>
                <w:shd w:val="clear" w:color="auto" w:fill="FFFFFF"/>
              </w:rPr>
              <w:t>Безоплатне надання</w:t>
            </w:r>
          </w:p>
        </w:tc>
      </w:tr>
      <w:tr w:rsidR="00D449A3" w:rsidRPr="005D2C7E" w14:paraId="04062149" w14:textId="77777777" w:rsidTr="00832C97">
        <w:tc>
          <w:tcPr>
            <w:tcW w:w="678" w:type="dxa"/>
          </w:tcPr>
          <w:p w14:paraId="7BE52110" w14:textId="7DB7B41D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248" w:type="dxa"/>
          </w:tcPr>
          <w:p w14:paraId="44EE4627" w14:textId="1D7F97CF" w:rsidR="00D449A3" w:rsidRPr="00FC1897" w:rsidRDefault="00FC1897" w:rsidP="00D449A3">
            <w:pPr>
              <w:jc w:val="both"/>
              <w:rPr>
                <w:sz w:val="28"/>
                <w:szCs w:val="28"/>
              </w:rPr>
            </w:pPr>
            <w:r w:rsidRPr="00FC1897">
              <w:rPr>
                <w:sz w:val="28"/>
                <w:szCs w:val="28"/>
              </w:rPr>
              <w:t>14 днів (робочі)</w:t>
            </w:r>
          </w:p>
        </w:tc>
      </w:tr>
      <w:tr w:rsidR="00D449A3" w:rsidRPr="005D2C7E" w14:paraId="76712B79" w14:textId="77777777" w:rsidTr="00832C97">
        <w:tc>
          <w:tcPr>
            <w:tcW w:w="678" w:type="dxa"/>
          </w:tcPr>
          <w:p w14:paraId="7A379C32" w14:textId="74C43278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48" w:type="dxa"/>
          </w:tcPr>
          <w:p w14:paraId="181E3B8C" w14:textId="648CB226" w:rsidR="00FC1897" w:rsidRPr="00FC1897" w:rsidRDefault="00FC1897" w:rsidP="00FC1897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FC1897">
              <w:rPr>
                <w:color w:val="212529"/>
                <w:sz w:val="28"/>
                <w:szCs w:val="28"/>
                <w:lang w:eastAsia="uk-UA"/>
              </w:rPr>
              <w:t xml:space="preserve">1.Із заявою звернулася неналежна особа (відомості про суборенду, сервітут, які поширюються на частини земельних ділянок, вносяться до Державного земельного кадастру на підставі заяви </w:t>
            </w:r>
            <w:proofErr w:type="spellStart"/>
            <w:r w:rsidRPr="00FC1897">
              <w:rPr>
                <w:color w:val="212529"/>
                <w:sz w:val="28"/>
                <w:szCs w:val="28"/>
                <w:lang w:eastAsia="uk-UA"/>
              </w:rPr>
              <w:t>правонабувача</w:t>
            </w:r>
            <w:proofErr w:type="spellEnd"/>
            <w:r w:rsidRPr="00FC1897">
              <w:rPr>
                <w:color w:val="212529"/>
                <w:sz w:val="28"/>
                <w:szCs w:val="28"/>
                <w:lang w:eastAsia="uk-UA"/>
              </w:rPr>
              <w:t>, сторін (сторони) правочину, за яким виникає право суборенди, сервітуту, або уповноважених ними осіб).</w:t>
            </w:r>
          </w:p>
          <w:p w14:paraId="053C540D" w14:textId="550EE274" w:rsidR="00D449A3" w:rsidRPr="005D2C7E" w:rsidRDefault="00FC1897" w:rsidP="00FC18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C1897">
              <w:rPr>
                <w:color w:val="212529"/>
                <w:sz w:val="28"/>
                <w:szCs w:val="28"/>
                <w:lang w:eastAsia="uk-UA"/>
              </w:rPr>
              <w:t>2.Документи подані не в повному обсязі та/або не відповідають вимогам, встановленим законом.</w:t>
            </w:r>
          </w:p>
        </w:tc>
      </w:tr>
      <w:tr w:rsidR="00D449A3" w:rsidRPr="005D2C7E" w14:paraId="4A9084C6" w14:textId="77777777" w:rsidTr="00832C97">
        <w:tc>
          <w:tcPr>
            <w:tcW w:w="678" w:type="dxa"/>
          </w:tcPr>
          <w:p w14:paraId="6E9DACFE" w14:textId="016B35E5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248" w:type="dxa"/>
          </w:tcPr>
          <w:p w14:paraId="7470A6CA" w14:textId="0F878F8C" w:rsidR="00FC1897" w:rsidRPr="00FC1897" w:rsidRDefault="00FC1897" w:rsidP="00FC1897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FC1897">
              <w:rPr>
                <w:color w:val="212529"/>
                <w:sz w:val="28"/>
                <w:szCs w:val="28"/>
                <w:lang w:eastAsia="uk-UA"/>
              </w:rPr>
              <w:t>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ділянки, на яку поширюються права суборенди, сервітуту .</w:t>
            </w:r>
          </w:p>
          <w:p w14:paraId="2422151B" w14:textId="6DB34BD5" w:rsidR="00D449A3" w:rsidRPr="005D2C7E" w:rsidRDefault="00FC1897" w:rsidP="00FC18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FC1897">
              <w:rPr>
                <w:color w:val="212529"/>
                <w:sz w:val="28"/>
                <w:szCs w:val="28"/>
                <w:lang w:eastAsia="uk-UA"/>
              </w:rPr>
              <w:t>Рішення про відмову у внесенні відомостей (змін до них) до Державного земельного кадастру про межі частини земельної ділянки, на яку поширюються права суборенди, сервітуту .</w:t>
            </w:r>
          </w:p>
        </w:tc>
      </w:tr>
      <w:tr w:rsidR="00D449A3" w:rsidRPr="005D2C7E" w14:paraId="3889FDFF" w14:textId="77777777" w:rsidTr="00832C97">
        <w:tc>
          <w:tcPr>
            <w:tcW w:w="678" w:type="dxa"/>
          </w:tcPr>
          <w:p w14:paraId="25428336" w14:textId="4232190A" w:rsidR="00D449A3" w:rsidRPr="005D2C7E" w:rsidRDefault="00D449A3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 w:rsidR="00F917C3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248" w:type="dxa"/>
          </w:tcPr>
          <w:p w14:paraId="248FB7C6" w14:textId="765B0C3B" w:rsidR="00D449A3" w:rsidRPr="00F917C3" w:rsidRDefault="00BC676A" w:rsidP="00D449A3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B2EDD"/>
    <w:rsid w:val="00317FC3"/>
    <w:rsid w:val="003D7EB3"/>
    <w:rsid w:val="005D2C7E"/>
    <w:rsid w:val="006F530E"/>
    <w:rsid w:val="008005ED"/>
    <w:rsid w:val="0087441B"/>
    <w:rsid w:val="009A0016"/>
    <w:rsid w:val="00BB6BC0"/>
    <w:rsid w:val="00BC676A"/>
    <w:rsid w:val="00BE0794"/>
    <w:rsid w:val="00D449A3"/>
    <w:rsid w:val="00F917C3"/>
    <w:rsid w:val="00FC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87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89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17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44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3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https://e.land.gov.ua/serv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226-2025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3521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13</cp:revision>
  <cp:lastPrinted>2025-01-21T13:00:00Z</cp:lastPrinted>
  <dcterms:created xsi:type="dcterms:W3CDTF">2025-01-21T11:53:00Z</dcterms:created>
  <dcterms:modified xsi:type="dcterms:W3CDTF">2026-01-16T06:46:00Z</dcterms:modified>
</cp:coreProperties>
</file>