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2447" w14:textId="77777777" w:rsidR="00E50688" w:rsidRPr="0034460C" w:rsidRDefault="00E50688" w:rsidP="00E50688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460C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759C66EC" w14:textId="77777777" w:rsidR="00E50688" w:rsidRDefault="00E50688" w:rsidP="00E50688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0C254F3E" w14:textId="77777777" w:rsidR="00E50688" w:rsidRPr="00DC7D94" w:rsidRDefault="00E50688" w:rsidP="00E50688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4771B4E5" w14:textId="77777777" w:rsidR="003D2A8B" w:rsidRPr="0063511E" w:rsidRDefault="003D2A8B" w:rsidP="00410F8E">
      <w:pPr>
        <w:spacing w:before="60" w:after="60" w:line="240" w:lineRule="auto"/>
        <w:ind w:left="5103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14:paraId="70358895" w14:textId="77777777" w:rsidR="003D2A8B" w:rsidRPr="00E50688" w:rsidRDefault="003D2A8B" w:rsidP="003D2A8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E50688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63511E" w:rsidRPr="00E50688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</w:t>
      </w:r>
      <w:r w:rsidRPr="00E50688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50C5C2B3" w14:textId="77777777" w:rsidR="00524C6D" w:rsidRPr="00E50688" w:rsidRDefault="00C44225" w:rsidP="00524C6D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ru-RU"/>
        </w:rPr>
      </w:pPr>
      <w:r w:rsidRPr="00E50688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Видача рішення про</w:t>
      </w:r>
      <w:r w:rsidR="00524C6D" w:rsidRPr="00E50688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надання дозволу на розроблення технічної документації із землеустрою щодо поділу та об’єднання земельних ділянок</w:t>
      </w:r>
    </w:p>
    <w:p w14:paraId="6AD92A3B" w14:textId="77777777" w:rsidR="00E50688" w:rsidRPr="00E50688" w:rsidRDefault="00E50688" w:rsidP="003D2A8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val="uk-UA" w:eastAsia="ru-RU"/>
        </w:rPr>
      </w:pPr>
    </w:p>
    <w:p w14:paraId="06EC5553" w14:textId="6E205E93" w:rsidR="003D2A8B" w:rsidRDefault="00E50688" w:rsidP="003D2A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E50688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08</w:t>
      </w:r>
    </w:p>
    <w:p w14:paraId="4D953B33" w14:textId="77777777" w:rsidR="00E50688" w:rsidRPr="00E50688" w:rsidRDefault="00E50688" w:rsidP="003D2A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u w:val="single"/>
          <w:lang w:val="uk-UA" w:eastAsia="ru-RU"/>
        </w:rPr>
      </w:pPr>
    </w:p>
    <w:p w14:paraId="3391F27F" w14:textId="77777777" w:rsidR="003D2A8B" w:rsidRPr="00E50688" w:rsidRDefault="00A64306" w:rsidP="003D2A8B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E5068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3D2A8B" w:rsidRPr="00E5068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МІСЬКА  РАДА</w:t>
      </w:r>
    </w:p>
    <w:p w14:paraId="0110C576" w14:textId="77777777" w:rsidR="003D2A8B" w:rsidRPr="00E50688" w:rsidRDefault="00000000" w:rsidP="003D2A8B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506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pict w14:anchorId="37224F70">
          <v:rect id="_x0000_i1026" style="width:481.9pt;height:1.5pt" o:hralign="center" o:hrstd="t" o:hrnoshade="t" o:hr="t" fillcolor="black [3213]" stroked="f"/>
        </w:pict>
      </w:r>
    </w:p>
    <w:p w14:paraId="7B73F2BD" w14:textId="77777777" w:rsidR="00524C6D" w:rsidRDefault="00524C6D" w:rsidP="003D2A8B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(найменування</w:t>
      </w:r>
      <w:r w:rsidR="0063511E"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суб’єкта</w:t>
      </w:r>
      <w:r w:rsidR="0063511E"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надання</w:t>
      </w:r>
      <w:r w:rsidR="0063511E"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адміністративної</w:t>
      </w:r>
      <w:r w:rsidR="0063511E"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E506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послуги)</w:t>
      </w:r>
    </w:p>
    <w:p w14:paraId="16DE6DA0" w14:textId="77777777" w:rsidR="00E50688" w:rsidRDefault="00E50688" w:rsidP="003D2A8B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882147" w:rsidRPr="0018048F" w14:paraId="72E7B3F3" w14:textId="77777777" w:rsidTr="00A11BBA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6C2" w14:textId="77777777" w:rsidR="00882147" w:rsidRPr="0018048F" w:rsidRDefault="00882147" w:rsidP="00A11BB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882147" w:rsidRPr="0018048F" w14:paraId="5DF238AE" w14:textId="77777777" w:rsidTr="00A11BBA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950" w14:textId="77777777" w:rsidR="00882147" w:rsidRPr="0018048F" w:rsidRDefault="00882147" w:rsidP="00A11BB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B9B" w14:textId="77777777" w:rsidR="00882147" w:rsidRPr="0018048F" w:rsidRDefault="00882147" w:rsidP="00A11BBA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1B" w14:textId="77777777" w:rsidR="00882147" w:rsidRPr="0018048F" w:rsidRDefault="00882147" w:rsidP="00A11BBA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882147" w:rsidRPr="0018048F" w14:paraId="43965130" w14:textId="77777777" w:rsidTr="00A11B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E4D" w14:textId="77777777" w:rsidR="00882147" w:rsidRPr="0018048F" w:rsidRDefault="00882147" w:rsidP="00A11BB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9D0" w14:textId="77777777" w:rsidR="00882147" w:rsidRPr="0018048F" w:rsidRDefault="00882147" w:rsidP="00A11BBA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23B" w14:textId="77777777" w:rsidR="00882147" w:rsidRPr="0018048F" w:rsidRDefault="00882147" w:rsidP="00A11BBA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82147" w:rsidRPr="0018048F" w14:paraId="6F241582" w14:textId="77777777" w:rsidTr="00A11BBA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6CA9" w14:textId="77777777" w:rsidR="00882147" w:rsidRPr="0018048F" w:rsidRDefault="00882147" w:rsidP="00A11BB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182" w14:textId="77777777" w:rsidR="00882147" w:rsidRPr="0018048F" w:rsidRDefault="00882147" w:rsidP="00A11BBA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AA4" w14:textId="77777777" w:rsidR="00882147" w:rsidRPr="0018048F" w:rsidRDefault="00882147" w:rsidP="00A11BBA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6F035D6D" w14:textId="77777777" w:rsidR="00882147" w:rsidRPr="0018048F" w:rsidRDefault="00882147" w:rsidP="00A11BBA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882147" w:rsidRPr="0018048F" w14:paraId="2F150EC6" w14:textId="77777777" w:rsidTr="00A11B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041" w14:textId="77777777" w:rsidR="00882147" w:rsidRPr="0018048F" w:rsidRDefault="00882147" w:rsidP="00A11BB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A55" w14:textId="77777777" w:rsidR="00882147" w:rsidRPr="0018048F" w:rsidRDefault="00882147" w:rsidP="00A11BBA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E3A" w14:textId="77777777" w:rsidR="00882147" w:rsidRPr="0018048F" w:rsidRDefault="00882147" w:rsidP="00A11BB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19005767" w14:textId="77777777" w:rsidR="00882147" w:rsidRPr="0018048F" w:rsidRDefault="00882147" w:rsidP="00A11BBA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івторок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3D25C3F7" w14:textId="77777777" w:rsidR="00882147" w:rsidRPr="0018048F" w:rsidRDefault="00882147" w:rsidP="00A11BBA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6CDBA163" w14:textId="77777777" w:rsidR="00882147" w:rsidRPr="0018048F" w:rsidRDefault="00882147" w:rsidP="00A11BB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40CB37D2" w14:textId="77777777" w:rsidR="00882147" w:rsidRPr="0018048F" w:rsidRDefault="00882147" w:rsidP="00A11BBA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4F2939A5" w14:textId="77777777" w:rsidR="00882147" w:rsidRPr="0018048F" w:rsidRDefault="00882147" w:rsidP="00A11BBA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7B955E48" w14:textId="77777777" w:rsidR="00882147" w:rsidRPr="0018048F" w:rsidRDefault="00882147" w:rsidP="00A11BBA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C4EED37" w14:textId="77777777" w:rsidR="00882147" w:rsidRPr="006B1277" w:rsidRDefault="00882147" w:rsidP="00A11BBA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Без перерви на </w:t>
            </w:r>
            <w:proofErr w:type="spellStart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обід</w:t>
            </w:r>
            <w:proofErr w:type="spellEnd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6AEF1099" w14:textId="77777777" w:rsidR="00882147" w:rsidRPr="0018048F" w:rsidRDefault="00882147" w:rsidP="00A11BBA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705CB192" w14:textId="77777777" w:rsidR="00882147" w:rsidRPr="0018048F" w:rsidRDefault="00882147" w:rsidP="00A11BBA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882147" w:rsidRPr="0018048F" w14:paraId="6CEC5F11" w14:textId="77777777" w:rsidTr="00A11BBA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896" w14:textId="77777777" w:rsidR="00882147" w:rsidRPr="0018048F" w:rsidRDefault="00882147" w:rsidP="00A11BB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759" w14:textId="77777777" w:rsidR="00882147" w:rsidRPr="0018048F" w:rsidRDefault="00882147" w:rsidP="00A11BBA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78A" w14:textId="77777777" w:rsidR="00882147" w:rsidRPr="0018048F" w:rsidRDefault="00882147" w:rsidP="00A11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7064FA89" w14:textId="77777777" w:rsidR="00882147" w:rsidRPr="0018048F" w:rsidRDefault="00882147" w:rsidP="00A11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32678E52" w14:textId="77777777" w:rsidR="00882147" w:rsidRDefault="00882147" w:rsidP="003D2A8B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27B9F15F" w14:textId="77777777" w:rsidR="00882147" w:rsidRDefault="00882147" w:rsidP="003D2A8B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3"/>
        <w:gridCol w:w="6231"/>
      </w:tblGrid>
      <w:tr w:rsidR="00524C6D" w:rsidRPr="00E50688" w14:paraId="07FCAC24" w14:textId="77777777" w:rsidTr="00882147">
        <w:trPr>
          <w:trHeight w:val="47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FD3" w14:textId="77777777" w:rsidR="00524C6D" w:rsidRPr="00E50688" w:rsidRDefault="00524C6D" w:rsidP="0088214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Умови</w:t>
            </w:r>
            <w:r w:rsidR="0063511E"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отримання</w:t>
            </w:r>
            <w:r w:rsidR="0063511E"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3511E"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524C6D" w:rsidRPr="00E50688" w14:paraId="6A77A648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42F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DE8" w14:textId="77777777" w:rsidR="00524C6D" w:rsidRPr="00E50688" w:rsidRDefault="00524C6D" w:rsidP="0088214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Перелік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документів, необхідних для отримання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послуги, а також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вимоги до них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F4EA" w14:textId="77777777" w:rsidR="00C44225" w:rsidRPr="00E50688" w:rsidRDefault="00524C6D" w:rsidP="00C442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Заява землекористувача(</w:t>
            </w:r>
            <w:proofErr w:type="spellStart"/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) про надання дозволу на розроблення технічної документації із землеустрою щодо поділу та об’єднання земельних</w:t>
            </w:r>
            <w:r w:rsidR="00C44225"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ділянок</w:t>
            </w:r>
            <w:r w:rsidR="00A64306"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44225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форм</w:t>
            </w:r>
            <w:r w:rsidR="00023280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ами</w:t>
            </w:r>
            <w:r w:rsidR="00C44225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додатк</w:t>
            </w:r>
            <w:r w:rsidR="00023280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</w:t>
            </w:r>
            <w:r w:rsidR="00C44225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</w:t>
            </w:r>
            <w:r w:rsidR="00023280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2</w:t>
            </w:r>
            <w:r w:rsidR="00C44225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 інформаційної картки.</w:t>
            </w:r>
          </w:p>
          <w:p w14:paraId="03BF815D" w14:textId="77777777" w:rsidR="00524C6D" w:rsidRPr="00E50688" w:rsidRDefault="00524C6D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4D283C8" w14:textId="77777777" w:rsidR="00524C6D" w:rsidRPr="00E50688" w:rsidRDefault="00524C6D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7B1675EE" w14:textId="77777777" w:rsidR="00524C6D" w:rsidRPr="00E50688" w:rsidRDefault="00524C6D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А) </w:t>
            </w: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юридичної особи: </w:t>
            </w:r>
          </w:p>
          <w:p w14:paraId="27B72958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38B9CE71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установчих документів;</w:t>
            </w:r>
          </w:p>
          <w:p w14:paraId="4B3184BD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свідоцтва платника ПДВ;</w:t>
            </w:r>
          </w:p>
          <w:p w14:paraId="45BE2FA2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2C36460D" w14:textId="77777777" w:rsidR="00524C6D" w:rsidRPr="00E50688" w:rsidRDefault="00524C6D" w:rsidP="009E63C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Б) </w:t>
            </w: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фізичної особи-підприємця:</w:t>
            </w:r>
          </w:p>
          <w:p w14:paraId="392A1F4A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1FFF2710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документа, що посвідчує особу та підтверджує громадянство України (па</w:t>
            </w:r>
            <w:r w:rsidR="00A64306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спорта громадянина України: ст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1A8A47BD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5EED69B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76ABD3F1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В) </w:t>
            </w: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громадянина:</w:t>
            </w:r>
          </w:p>
          <w:p w14:paraId="38EECA60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</w:t>
            </w:r>
            <w:proofErr w:type="spellStart"/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3BD6883C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картки фізичної особи-платника або довідки про присвоєння ідентифікаційного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номера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30354AF4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07892E5D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 Копію правовстановлюючого документу на земельну ділянку;</w:t>
            </w:r>
          </w:p>
          <w:p w14:paraId="34C45058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 Копію витягу з Державного земельного кадастру про земельну ділянку;</w:t>
            </w:r>
          </w:p>
          <w:p w14:paraId="6A4B2066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 К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адастрові плани земельних ділянок, які об’єднуються в одну земельну ділянку, або частин земельної ділянки, поділ якої проводиться, в окремі земельні ділянки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5F26E07D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6. Копія нотаріально посвідчення згода на поділ чи об’єднання земельної ділянки заставодержателів, користувачів земельної ділянки (у разі перебування земельної ділянки в заставі (користуванні)).</w:t>
            </w:r>
          </w:p>
          <w:p w14:paraId="717F09C7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7. Копія рішення, ухвали, постанови судів, що набрали законної сили </w:t>
            </w: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(за наявності).</w:t>
            </w:r>
          </w:p>
          <w:p w14:paraId="31A7067D" w14:textId="77777777" w:rsidR="00524C6D" w:rsidRPr="00E50688" w:rsidRDefault="00524C6D" w:rsidP="009E63C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8. У разі наявності будівель та споруд на земельній ділянці, надати:</w:t>
            </w:r>
          </w:p>
          <w:p w14:paraId="6FB0B22A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14:paraId="68AFDD68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технічного паспорта на будівлі та споруди.</w:t>
            </w:r>
          </w:p>
          <w:p w14:paraId="3DCDCB34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AF95D5D" w14:textId="77777777" w:rsidR="00C44225" w:rsidRPr="00E50688" w:rsidRDefault="00C44225" w:rsidP="00C442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6B7F7999" w14:textId="77777777" w:rsidR="00C44225" w:rsidRPr="00E50688" w:rsidRDefault="00C44225" w:rsidP="00C442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E5068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E5068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E5068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1468C0FF" w14:textId="77777777" w:rsidR="00C44225" w:rsidRPr="00E50688" w:rsidRDefault="00C44225" w:rsidP="00C442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11C0A505" w14:textId="77777777" w:rsidR="00C44225" w:rsidRPr="00E50688" w:rsidRDefault="00C44225" w:rsidP="00C442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</w:t>
            </w:r>
            <w:r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lastRenderedPageBreak/>
              <w:t xml:space="preserve">(місяць, рік), також, ці копії засвідчується  печаткою (штампом)). </w:t>
            </w:r>
          </w:p>
          <w:p w14:paraId="26877501" w14:textId="77777777" w:rsidR="00C44225" w:rsidRPr="00E50688" w:rsidRDefault="00C44225" w:rsidP="00C442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5A06614" w14:textId="77777777" w:rsidR="00C44225" w:rsidRPr="00E50688" w:rsidRDefault="00C44225" w:rsidP="00C442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** Примітка:</w:t>
            </w:r>
            <w:r w:rsidR="00A64306" w:rsidRPr="00E5068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E5068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  <w:p w14:paraId="6578E860" w14:textId="77777777" w:rsidR="00524C6D" w:rsidRPr="00E50688" w:rsidRDefault="00524C6D" w:rsidP="00524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24C6D" w:rsidRPr="00E50688" w14:paraId="11CF4C83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838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A93" w14:textId="77777777" w:rsidR="00524C6D" w:rsidRPr="00E50688" w:rsidRDefault="00524C6D" w:rsidP="0088214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604" w14:textId="77777777" w:rsidR="00524C6D" w:rsidRPr="00E50688" w:rsidRDefault="00524C6D" w:rsidP="00524C6D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56262E69" w14:textId="77777777" w:rsidR="00524C6D" w:rsidRPr="00E50688" w:rsidRDefault="00524C6D" w:rsidP="00524C6D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524C6D" w:rsidRPr="00E50688" w14:paraId="5E099F17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350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6F7" w14:textId="77777777" w:rsidR="00524C6D" w:rsidRPr="00E50688" w:rsidRDefault="00524C6D" w:rsidP="0088214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надання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3511E"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8F1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524C6D" w:rsidRPr="00E50688" w14:paraId="294D4DDD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185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ED3" w14:textId="77777777" w:rsidR="00524C6D" w:rsidRPr="00E50688" w:rsidRDefault="00524C6D" w:rsidP="00882147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37BE" w14:textId="77777777" w:rsidR="00524C6D" w:rsidRPr="00E50688" w:rsidRDefault="00524C6D" w:rsidP="002D22AE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A64306"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Рогатинської</w:t>
            </w:r>
            <w:r w:rsidRPr="00E5068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міської ради після закінчення цього строку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524C6D" w:rsidRPr="00E50688" w14:paraId="54E4CB1F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8F6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865" w14:textId="77777777" w:rsidR="00524C6D" w:rsidRPr="00E50688" w:rsidRDefault="00524C6D" w:rsidP="0088214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8EB" w14:textId="77777777" w:rsidR="00524C6D" w:rsidRPr="00E50688" w:rsidRDefault="00524C6D" w:rsidP="002D22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A64306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 про надання дозволу на розроблення технічної документації із землеустрою щодо поділу та об’єднання земельних ділянок</w:t>
            </w:r>
            <w:r w:rsidR="003D2A8B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або про відмову в наданні дозволу на розроблення технічної документації із землеустрою щодо поділу та об’єднання земельних ділянок</w:t>
            </w:r>
          </w:p>
        </w:tc>
      </w:tr>
      <w:tr w:rsidR="00524C6D" w:rsidRPr="00E50688" w14:paraId="76303469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69A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2D5" w14:textId="77777777" w:rsidR="00524C6D" w:rsidRPr="00E50688" w:rsidRDefault="00524C6D" w:rsidP="00882147">
            <w:pPr>
              <w:spacing w:before="40" w:after="4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388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524C6D" w:rsidRPr="00E50688" w14:paraId="647BE16D" w14:textId="77777777" w:rsidTr="00882147">
        <w:trPr>
          <w:trHeight w:val="47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1A9" w14:textId="77777777" w:rsidR="00524C6D" w:rsidRPr="00E50688" w:rsidRDefault="00524C6D" w:rsidP="0088214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</w:t>
            </w:r>
            <w:r w:rsidR="00ED69E3"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ED69E3"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524C6D" w:rsidRPr="00E50688" w14:paraId="51029260" w14:textId="77777777" w:rsidTr="0088214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50D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77E" w14:textId="77777777" w:rsidR="00524C6D" w:rsidRPr="00E50688" w:rsidRDefault="00524C6D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506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724F" w14:textId="77777777" w:rsidR="00524C6D" w:rsidRPr="00E50688" w:rsidRDefault="00A64306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 12, ч.6 ст.79-1, ст.</w:t>
            </w:r>
            <w:r w:rsidR="00524C6D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122, 186 Земельного кодексу України;</w:t>
            </w:r>
          </w:p>
          <w:p w14:paraId="001340FB" w14:textId="77777777" w:rsidR="00524C6D" w:rsidRPr="00E50688" w:rsidRDefault="00524C6D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землеустрій;</w:t>
            </w:r>
          </w:p>
          <w:p w14:paraId="7DB08F75" w14:textId="77777777" w:rsidR="00524C6D" w:rsidRPr="00E50688" w:rsidRDefault="00524C6D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державний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земельний кадастр»;</w:t>
            </w:r>
          </w:p>
          <w:p w14:paraId="797C7722" w14:textId="77777777" w:rsidR="00524C6D" w:rsidRPr="00E50688" w:rsidRDefault="00524C6D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п.34 ч.1 ст. 26 Закону України «Про місцеве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самоврядування в Україні»;</w:t>
            </w:r>
          </w:p>
          <w:p w14:paraId="36F3561A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303AFBF0" w14:textId="77777777" w:rsidR="00524C6D" w:rsidRPr="00E50688" w:rsidRDefault="00524C6D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- Класифікація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видів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цільового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призначення земель, затверджена наказом Державного комітету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України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земельних</w:t>
            </w:r>
            <w:r w:rsidR="0063511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ресурсів 23 липня 2010 року №548;</w:t>
            </w:r>
          </w:p>
          <w:p w14:paraId="61DFED84" w14:textId="77777777" w:rsidR="00524C6D" w:rsidRPr="00E50688" w:rsidRDefault="00524C6D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Положення про </w:t>
            </w:r>
            <w:r w:rsidR="00D572D4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</w:t>
            </w:r>
            <w:r w:rsidR="002D22AE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земельних ресурсів </w:t>
            </w: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ради;</w:t>
            </w:r>
          </w:p>
          <w:p w14:paraId="66A7DE28" w14:textId="77777777" w:rsidR="00524C6D" w:rsidRPr="00E50688" w:rsidRDefault="002D22AE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Регламент </w:t>
            </w:r>
            <w:r w:rsidR="00A64306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r w:rsidR="00524C6D" w:rsidRPr="00E5068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14:paraId="6AB651A7" w14:textId="77777777" w:rsidR="00524C6D" w:rsidRPr="00E50688" w:rsidRDefault="00524C6D" w:rsidP="00524C6D">
      <w:pPr>
        <w:spacing w:before="60" w:after="6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675945" w14:textId="77777777" w:rsidR="00410F8E" w:rsidRPr="00E50688" w:rsidRDefault="003D2A8B" w:rsidP="003D2A8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E50688">
        <w:rPr>
          <w:rFonts w:ascii="Times New Roman" w:hAnsi="Times New Roman"/>
          <w:b/>
          <w:i/>
          <w:sz w:val="28"/>
          <w:szCs w:val="28"/>
          <w:lang w:val="uk-UA"/>
        </w:rPr>
        <w:t>*Примітка:</w:t>
      </w:r>
      <w:r w:rsidRPr="00E50688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додається форма (зразок) заяви</w:t>
      </w:r>
      <w:r w:rsidRPr="00E50688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 про </w:t>
      </w:r>
      <w:r w:rsidRPr="00E50688">
        <w:rPr>
          <w:rFonts w:ascii="Times New Roman" w:hAnsi="Times New Roman"/>
          <w:i/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та об’єднання земельних ділянок</w:t>
      </w:r>
    </w:p>
    <w:p w14:paraId="6AD89198" w14:textId="77777777" w:rsidR="00410F8E" w:rsidRPr="00E50688" w:rsidRDefault="00410F8E" w:rsidP="003D2A8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115652DB" w14:textId="77777777" w:rsidR="007E577E" w:rsidRPr="00E50688" w:rsidRDefault="007E577E" w:rsidP="003D2A8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37B55EEC" w14:textId="77777777" w:rsidR="007E577E" w:rsidRPr="00E50688" w:rsidRDefault="007E577E" w:rsidP="003D2A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4074286" w14:textId="6B55B288" w:rsidR="007E577E" w:rsidRPr="00E50688" w:rsidRDefault="007E577E" w:rsidP="003D2A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0688"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                                                        Христина СОРОК</w:t>
      </w:r>
      <w:r w:rsidR="00E50688">
        <w:rPr>
          <w:rFonts w:ascii="Times New Roman" w:hAnsi="Times New Roman"/>
          <w:color w:val="000000"/>
          <w:sz w:val="28"/>
          <w:szCs w:val="28"/>
          <w:lang w:val="uk-UA"/>
        </w:rPr>
        <w:t>А</w:t>
      </w:r>
    </w:p>
    <w:p w14:paraId="658FF0C2" w14:textId="77777777" w:rsidR="00A64306" w:rsidRPr="00E50688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06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0F8E" w:rsidRPr="00E50688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5E1439C3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8F8CE46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C0E2481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59B30DF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DAEA3D7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FD05E3A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BB98EE" w14:textId="77777777" w:rsidR="007E577E" w:rsidRDefault="007E577E" w:rsidP="007E577E">
      <w:pPr>
        <w:keepNext/>
        <w:keepLines/>
        <w:tabs>
          <w:tab w:val="center" w:pos="4961"/>
          <w:tab w:val="left" w:pos="9240"/>
        </w:tabs>
        <w:spacing w:after="60"/>
        <w:rPr>
          <w:color w:val="000000"/>
          <w:lang w:val="en-US"/>
        </w:rPr>
      </w:pPr>
    </w:p>
    <w:p w14:paraId="22E6D5B4" w14:textId="77777777" w:rsidR="00D572D4" w:rsidRPr="00D572D4" w:rsidRDefault="00D572D4" w:rsidP="007E577E">
      <w:pPr>
        <w:keepNext/>
        <w:keepLines/>
        <w:tabs>
          <w:tab w:val="center" w:pos="4961"/>
          <w:tab w:val="left" w:pos="9240"/>
        </w:tabs>
        <w:spacing w:after="60"/>
        <w:rPr>
          <w:color w:val="000000"/>
          <w:lang w:val="en-US"/>
        </w:rPr>
      </w:pPr>
    </w:p>
    <w:p w14:paraId="0CA11BCE" w14:textId="77777777" w:rsidR="002D22AE" w:rsidRPr="0063511E" w:rsidRDefault="002D22AE" w:rsidP="002D22AE">
      <w:pPr>
        <w:spacing w:before="60" w:after="60" w:line="240" w:lineRule="auto"/>
        <w:rPr>
          <w:color w:val="000000"/>
          <w:lang w:val="uk-UA"/>
        </w:rPr>
      </w:pPr>
    </w:p>
    <w:p w14:paraId="0ACBC9B2" w14:textId="51AF011E" w:rsidR="00023280" w:rsidRPr="0063511E" w:rsidRDefault="00023280" w:rsidP="00023280">
      <w:pPr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023280" w:rsidRPr="0063511E" w:rsidSect="003D2A8B">
      <w:headerReference w:type="default" r:id="rId7"/>
      <w:pgSz w:w="11906" w:h="16838"/>
      <w:pgMar w:top="567" w:right="56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82E2" w14:textId="77777777" w:rsidR="00C60A07" w:rsidRDefault="00C60A07" w:rsidP="003D2A8B">
      <w:pPr>
        <w:spacing w:after="0" w:line="240" w:lineRule="auto"/>
      </w:pPr>
      <w:r>
        <w:separator/>
      </w:r>
    </w:p>
  </w:endnote>
  <w:endnote w:type="continuationSeparator" w:id="0">
    <w:p w14:paraId="205DB232" w14:textId="77777777" w:rsidR="00C60A07" w:rsidRDefault="00C60A07" w:rsidP="003D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08FC" w14:textId="77777777" w:rsidR="00C60A07" w:rsidRDefault="00C60A07" w:rsidP="003D2A8B">
      <w:pPr>
        <w:spacing w:after="0" w:line="240" w:lineRule="auto"/>
      </w:pPr>
      <w:r>
        <w:separator/>
      </w:r>
    </w:p>
  </w:footnote>
  <w:footnote w:type="continuationSeparator" w:id="0">
    <w:p w14:paraId="70086BB4" w14:textId="77777777" w:rsidR="00C60A07" w:rsidRDefault="00C60A07" w:rsidP="003D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9534" w14:textId="77777777" w:rsidR="003D2A8B" w:rsidRPr="003D2A8B" w:rsidRDefault="003D2A8B" w:rsidP="003D2A8B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2126385491">
    <w:abstractNumId w:val="1"/>
  </w:num>
  <w:num w:numId="2" w16cid:durableId="20987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8D"/>
    <w:rsid w:val="00023280"/>
    <w:rsid w:val="00097EFA"/>
    <w:rsid w:val="000A6482"/>
    <w:rsid w:val="0013270B"/>
    <w:rsid w:val="00161A65"/>
    <w:rsid w:val="002474E2"/>
    <w:rsid w:val="00263F22"/>
    <w:rsid w:val="002A2F9E"/>
    <w:rsid w:val="002B69F8"/>
    <w:rsid w:val="002D22AE"/>
    <w:rsid w:val="003D2A8B"/>
    <w:rsid w:val="003D50E3"/>
    <w:rsid w:val="003F6269"/>
    <w:rsid w:val="00406583"/>
    <w:rsid w:val="00410F8E"/>
    <w:rsid w:val="004F13F5"/>
    <w:rsid w:val="004F2348"/>
    <w:rsid w:val="00524C6D"/>
    <w:rsid w:val="006110D2"/>
    <w:rsid w:val="0063511E"/>
    <w:rsid w:val="006479F7"/>
    <w:rsid w:val="00781AB4"/>
    <w:rsid w:val="007E577E"/>
    <w:rsid w:val="00882147"/>
    <w:rsid w:val="008A6C1A"/>
    <w:rsid w:val="0099268F"/>
    <w:rsid w:val="00A64306"/>
    <w:rsid w:val="00BB55AF"/>
    <w:rsid w:val="00BB7CFF"/>
    <w:rsid w:val="00BC6D52"/>
    <w:rsid w:val="00BD3586"/>
    <w:rsid w:val="00C00C92"/>
    <w:rsid w:val="00C44225"/>
    <w:rsid w:val="00C60A07"/>
    <w:rsid w:val="00D572D4"/>
    <w:rsid w:val="00E1486F"/>
    <w:rsid w:val="00E4366A"/>
    <w:rsid w:val="00E50688"/>
    <w:rsid w:val="00E54A8D"/>
    <w:rsid w:val="00E81552"/>
    <w:rsid w:val="00ED69E3"/>
    <w:rsid w:val="00F10888"/>
    <w:rsid w:val="00F1439C"/>
    <w:rsid w:val="00F71744"/>
    <w:rsid w:val="00FA3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6404"/>
  <w15:docId w15:val="{A4DBEC97-9765-47D0-A181-B16B9943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4C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524C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D2A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2A8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D2A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D2A8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D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D35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4758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2021-11-30T09:55:00Z</cp:lastPrinted>
  <dcterms:created xsi:type="dcterms:W3CDTF">2025-12-03T09:22:00Z</dcterms:created>
  <dcterms:modified xsi:type="dcterms:W3CDTF">2025-12-03T09:24:00Z</dcterms:modified>
</cp:coreProperties>
</file>