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F739" w14:textId="2AB61F93" w:rsidR="009F12FF" w:rsidRPr="00154029" w:rsidRDefault="00D4498C" w:rsidP="00D4498C">
      <w:pPr>
        <w:tabs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A18D856" wp14:editId="16302D84">
            <wp:extent cx="546100" cy="723265"/>
            <wp:effectExtent l="0" t="0" r="6350" b="63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C35A6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jc w:val="center"/>
        <w:outlineLvl w:val="4"/>
        <w:rPr>
          <w:b/>
          <w:iCs/>
          <w:color w:val="000000"/>
          <w:w w:val="120"/>
          <w:sz w:val="28"/>
          <w:szCs w:val="28"/>
          <w:lang w:eastAsia="ru-RU"/>
        </w:rPr>
      </w:pPr>
      <w:r w:rsidRPr="00154029">
        <w:rPr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20430962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jc w:val="center"/>
        <w:outlineLvl w:val="5"/>
        <w:rPr>
          <w:b/>
          <w:color w:val="000000"/>
          <w:w w:val="120"/>
          <w:sz w:val="28"/>
          <w:szCs w:val="28"/>
          <w:lang w:eastAsia="ru-RU"/>
        </w:rPr>
      </w:pPr>
      <w:r w:rsidRPr="00154029">
        <w:rPr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46CBB38B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jc w:val="center"/>
        <w:rPr>
          <w:b/>
          <w:bCs/>
          <w:color w:val="000000"/>
          <w:w w:val="120"/>
          <w:sz w:val="28"/>
          <w:szCs w:val="28"/>
          <w:lang w:eastAsia="ru-RU"/>
        </w:rPr>
      </w:pPr>
      <w:r w:rsidRPr="00154029"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95EE994" wp14:editId="69338E1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D8028" id="Прямая соединительная линия 6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7ACA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EI00UjKj93L3vDu339kt3QN2H9mf7rf3a3rY/2tvuI9h33SewY7C9690HNIlKNtYX&#10;ADjXCxe1oDt9ba8MvfFIm3lN9JqnjpZ7C88MY0X2W0m8eAt8Vs0rwyCHbIJJsu4qp1AlhX0XCyM4&#10;SId2aY770xz5LiAKzsnobDLOYdz0PpaRIkLEQut8eMmNQtEosRQ6SkwKsr3yIVJ6SIlubS6FlGlN&#10;pEZNicfPh+MIrSyIFmBtbpZ1P3xvpGAxPRZ6t17NpUNbElcvfaljiDxOc2ajWYKvOWEvejsQIY82&#10;0JG6Fypqc1R5Zdh+4e4FhN1IvPs9jsv3+J6qH/622S8A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OH/sA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FB3A527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ru-RU"/>
        </w:rPr>
      </w:pPr>
      <w:r w:rsidRPr="00154029">
        <w:rPr>
          <w:b/>
          <w:bCs/>
          <w:color w:val="000000"/>
          <w:sz w:val="28"/>
          <w:szCs w:val="28"/>
          <w:lang w:eastAsia="ru-RU"/>
        </w:rPr>
        <w:t>РІШЕННЯ</w:t>
      </w:r>
    </w:p>
    <w:p w14:paraId="79D391D8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rPr>
          <w:color w:val="000000"/>
          <w:sz w:val="28"/>
          <w:szCs w:val="28"/>
          <w:lang w:eastAsia="ru-RU"/>
        </w:rPr>
      </w:pPr>
    </w:p>
    <w:p w14:paraId="448F1304" w14:textId="68444936" w:rsidR="009F12FF" w:rsidRPr="00154029" w:rsidRDefault="009F12FF" w:rsidP="009F12FF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  <w:lang w:eastAsia="ru-RU"/>
        </w:rPr>
      </w:pPr>
      <w:proofErr w:type="spellStart"/>
      <w:r w:rsidRPr="00154029">
        <w:rPr>
          <w:color w:val="000000"/>
          <w:sz w:val="28"/>
          <w:szCs w:val="28"/>
          <w:lang w:eastAsia="ru-RU"/>
        </w:rPr>
        <w:t>від</w:t>
      </w:r>
      <w:proofErr w:type="spellEnd"/>
      <w:r w:rsidRPr="00154029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29</w:t>
      </w:r>
      <w:r w:rsidRPr="00154029"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січня</w:t>
      </w:r>
      <w:proofErr w:type="spellEnd"/>
      <w:r w:rsidRPr="00154029">
        <w:rPr>
          <w:color w:val="000000"/>
          <w:sz w:val="28"/>
          <w:szCs w:val="28"/>
          <w:lang w:eastAsia="ru-RU"/>
        </w:rPr>
        <w:t xml:space="preserve"> 202</w:t>
      </w:r>
      <w:r>
        <w:rPr>
          <w:color w:val="000000"/>
          <w:sz w:val="28"/>
          <w:szCs w:val="28"/>
          <w:lang w:eastAsia="ru-RU"/>
        </w:rPr>
        <w:t>6</w:t>
      </w:r>
      <w:r w:rsidRPr="00154029">
        <w:rPr>
          <w:color w:val="000000"/>
          <w:sz w:val="28"/>
          <w:szCs w:val="28"/>
          <w:lang w:eastAsia="ru-RU"/>
        </w:rPr>
        <w:t xml:space="preserve"> р. №</w:t>
      </w:r>
      <w:r>
        <w:rPr>
          <w:color w:val="000000"/>
          <w:sz w:val="28"/>
          <w:szCs w:val="28"/>
          <w:lang w:eastAsia="ru-RU"/>
        </w:rPr>
        <w:tab/>
      </w:r>
      <w:r w:rsidR="00D4498C">
        <w:rPr>
          <w:color w:val="000000"/>
          <w:sz w:val="28"/>
          <w:szCs w:val="28"/>
          <w:lang w:val="uk-UA" w:eastAsia="ru-RU"/>
        </w:rPr>
        <w:t xml:space="preserve"> 13127</w:t>
      </w:r>
      <w:r>
        <w:rPr>
          <w:color w:val="000000"/>
          <w:sz w:val="28"/>
          <w:szCs w:val="28"/>
          <w:lang w:eastAsia="ru-RU"/>
        </w:rPr>
        <w:tab/>
      </w:r>
      <w:r w:rsidRPr="00154029">
        <w:rPr>
          <w:color w:val="000000"/>
          <w:sz w:val="28"/>
          <w:szCs w:val="28"/>
          <w:lang w:eastAsia="ru-RU"/>
        </w:rPr>
        <w:tab/>
      </w:r>
      <w:r w:rsidRPr="00154029">
        <w:rPr>
          <w:color w:val="000000"/>
          <w:sz w:val="28"/>
          <w:szCs w:val="28"/>
          <w:lang w:eastAsia="ru-RU"/>
        </w:rPr>
        <w:tab/>
      </w:r>
      <w:r w:rsidRPr="00154029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69</w:t>
      </w:r>
      <w:r w:rsidRPr="0015402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154029">
        <w:rPr>
          <w:color w:val="000000"/>
          <w:sz w:val="28"/>
          <w:szCs w:val="28"/>
          <w:lang w:eastAsia="ru-RU"/>
        </w:rPr>
        <w:t>сесія</w:t>
      </w:r>
      <w:proofErr w:type="spellEnd"/>
      <w:r w:rsidRPr="00154029">
        <w:rPr>
          <w:color w:val="000000"/>
          <w:sz w:val="28"/>
          <w:szCs w:val="28"/>
          <w:lang w:eastAsia="ru-RU"/>
        </w:rPr>
        <w:t xml:space="preserve"> VIII </w:t>
      </w:r>
      <w:proofErr w:type="spellStart"/>
      <w:r w:rsidRPr="00154029">
        <w:rPr>
          <w:color w:val="000000"/>
          <w:sz w:val="28"/>
          <w:szCs w:val="28"/>
          <w:lang w:eastAsia="ru-RU"/>
        </w:rPr>
        <w:t>скликання</w:t>
      </w:r>
      <w:proofErr w:type="spellEnd"/>
    </w:p>
    <w:p w14:paraId="3FD94A8F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  <w:lang w:eastAsia="ru-RU"/>
        </w:rPr>
      </w:pPr>
      <w:r w:rsidRPr="00154029">
        <w:rPr>
          <w:color w:val="000000"/>
          <w:sz w:val="28"/>
          <w:szCs w:val="28"/>
          <w:lang w:eastAsia="ru-RU"/>
        </w:rPr>
        <w:t>м. Рогатин</w:t>
      </w:r>
    </w:p>
    <w:p w14:paraId="0E0E1C14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ind w:left="180" w:right="-540"/>
        <w:rPr>
          <w:color w:val="000000"/>
          <w:sz w:val="28"/>
          <w:szCs w:val="28"/>
          <w:lang w:eastAsia="ru-RU"/>
        </w:rPr>
      </w:pPr>
    </w:p>
    <w:p w14:paraId="4E57F3B9" w14:textId="77777777" w:rsidR="009F12FF" w:rsidRPr="00154029" w:rsidRDefault="009F12FF" w:rsidP="009F12FF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  <w:lang w:eastAsia="ru-RU"/>
        </w:rPr>
      </w:pPr>
      <w:r w:rsidRPr="00154029">
        <w:rPr>
          <w:b/>
          <w:vanish/>
          <w:color w:val="FF0000"/>
          <w:sz w:val="28"/>
          <w:szCs w:val="28"/>
          <w:lang w:eastAsia="ru-RU"/>
        </w:rPr>
        <w:t>{name}</w:t>
      </w:r>
    </w:p>
    <w:p w14:paraId="1F2DCC7D" w14:textId="77777777" w:rsidR="009F12FF" w:rsidRPr="00154029" w:rsidRDefault="009F12FF" w:rsidP="009F12FF">
      <w:pPr>
        <w:shd w:val="clear" w:color="auto" w:fill="FFFFFF"/>
        <w:textAlignment w:val="baseline"/>
        <w:rPr>
          <w:spacing w:val="5"/>
          <w:sz w:val="28"/>
          <w:szCs w:val="28"/>
          <w:lang w:eastAsia="uk-UA"/>
        </w:rPr>
      </w:pPr>
    </w:p>
    <w:p w14:paraId="1B01E921" w14:textId="77777777" w:rsidR="009F12FF" w:rsidRDefault="009F12FF" w:rsidP="009F12FF">
      <w:pPr>
        <w:shd w:val="clear" w:color="auto" w:fill="FFFFFF"/>
        <w:textAlignment w:val="baseline"/>
        <w:rPr>
          <w:sz w:val="28"/>
          <w:szCs w:val="28"/>
          <w:lang w:val="uk-UA"/>
        </w:rPr>
      </w:pPr>
      <w:r w:rsidRPr="004F6FFB">
        <w:rPr>
          <w:color w:val="000000"/>
          <w:sz w:val="28"/>
          <w:szCs w:val="28"/>
          <w:lang w:eastAsia="uk-UA"/>
        </w:rPr>
        <w:t>Про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звіт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щодо</w:t>
      </w:r>
      <w:proofErr w:type="spellEnd"/>
      <w:r w:rsidRPr="0024254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242549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242549">
        <w:rPr>
          <w:color w:val="000000"/>
          <w:sz w:val="28"/>
          <w:szCs w:val="28"/>
          <w:lang w:eastAsia="uk-UA"/>
        </w:rPr>
        <w:t xml:space="preserve"> </w:t>
      </w:r>
      <w:r w:rsidRPr="009E018D">
        <w:rPr>
          <w:sz w:val="28"/>
          <w:szCs w:val="28"/>
          <w:lang w:val="uk-UA"/>
        </w:rPr>
        <w:t xml:space="preserve">Програми </w:t>
      </w:r>
    </w:p>
    <w:p w14:paraId="0802956F" w14:textId="77777777" w:rsidR="009F12FF" w:rsidRDefault="009F12FF" w:rsidP="009F12FF">
      <w:pPr>
        <w:shd w:val="clear" w:color="auto" w:fill="FFFFFF"/>
        <w:textAlignment w:val="baseline"/>
        <w:rPr>
          <w:sz w:val="28"/>
          <w:szCs w:val="28"/>
          <w:lang w:val="uk-UA"/>
        </w:rPr>
      </w:pPr>
      <w:r w:rsidRPr="009E018D">
        <w:rPr>
          <w:sz w:val="28"/>
          <w:szCs w:val="28"/>
          <w:lang w:val="uk-UA"/>
        </w:rPr>
        <w:t xml:space="preserve">зайнятості населення Рогатинської </w:t>
      </w:r>
    </w:p>
    <w:p w14:paraId="3F45E0B5" w14:textId="33596849" w:rsidR="009F12FF" w:rsidRPr="00154029" w:rsidRDefault="009F12FF" w:rsidP="009F12FF">
      <w:pPr>
        <w:shd w:val="clear" w:color="auto" w:fill="FFFFFF"/>
        <w:textAlignment w:val="baseline"/>
        <w:rPr>
          <w:b/>
          <w:vanish/>
          <w:color w:val="FF0000"/>
          <w:sz w:val="28"/>
          <w:szCs w:val="28"/>
          <w:lang w:eastAsia="uk-UA"/>
        </w:rPr>
      </w:pPr>
      <w:r w:rsidRPr="009E018D">
        <w:rPr>
          <w:sz w:val="28"/>
          <w:szCs w:val="28"/>
          <w:lang w:val="uk-UA"/>
        </w:rPr>
        <w:t>міської територіальної громади на 2025 рік</w:t>
      </w:r>
    </w:p>
    <w:p w14:paraId="76CA540C" w14:textId="77777777" w:rsidR="009F12FF" w:rsidRPr="007A63CD" w:rsidRDefault="009F12FF" w:rsidP="009F12FF">
      <w:pPr>
        <w:shd w:val="clear" w:color="auto" w:fill="FFFFFF"/>
        <w:textAlignment w:val="baseline"/>
        <w:rPr>
          <w:color w:val="000000"/>
          <w:sz w:val="28"/>
          <w:szCs w:val="28"/>
          <w:lang w:eastAsia="uk-UA"/>
        </w:rPr>
      </w:pPr>
      <w:r w:rsidRPr="008A5936">
        <w:rPr>
          <w:b/>
          <w:vanish/>
          <w:color w:val="FF0000"/>
          <w:sz w:val="28"/>
          <w:szCs w:val="28"/>
          <w:lang w:eastAsia="ru-RU"/>
        </w:rPr>
        <w:t>{</w:t>
      </w:r>
      <w:r w:rsidRPr="008A5936">
        <w:rPr>
          <w:b/>
          <w:vanish/>
          <w:color w:val="FF0000"/>
          <w:sz w:val="28"/>
          <w:szCs w:val="28"/>
          <w:lang w:val="en-US" w:eastAsia="ru-RU"/>
        </w:rPr>
        <w:t>name</w:t>
      </w:r>
      <w:r w:rsidRPr="008A5936">
        <w:rPr>
          <w:b/>
          <w:vanish/>
          <w:color w:val="FF0000"/>
          <w:sz w:val="28"/>
          <w:szCs w:val="28"/>
          <w:lang w:eastAsia="ru-RU"/>
        </w:rPr>
        <w:t>}</w:t>
      </w:r>
    </w:p>
    <w:p w14:paraId="4B073776" w14:textId="77777777" w:rsidR="009F12FF" w:rsidRPr="008A5936" w:rsidRDefault="009F12FF" w:rsidP="009F12FF">
      <w:pPr>
        <w:rPr>
          <w:sz w:val="28"/>
          <w:lang w:eastAsia="ru-RU"/>
        </w:rPr>
      </w:pPr>
    </w:p>
    <w:p w14:paraId="6EE7814E" w14:textId="61015C32" w:rsidR="009F12FF" w:rsidRPr="00034C67" w:rsidRDefault="009F12FF" w:rsidP="009F12FF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Pr="008A5936">
        <w:rPr>
          <w:sz w:val="28"/>
          <w:szCs w:val="28"/>
        </w:rPr>
        <w:t>ст</w:t>
      </w:r>
      <w:r>
        <w:rPr>
          <w:sz w:val="28"/>
          <w:szCs w:val="28"/>
        </w:rPr>
        <w:t xml:space="preserve">атей </w:t>
      </w:r>
      <w:r w:rsidRPr="008A5936">
        <w:rPr>
          <w:sz w:val="28"/>
          <w:szCs w:val="28"/>
        </w:rPr>
        <w:t xml:space="preserve">26, 64 Закону </w:t>
      </w:r>
      <w:proofErr w:type="spellStart"/>
      <w:r w:rsidRPr="008A5936">
        <w:rPr>
          <w:sz w:val="28"/>
          <w:szCs w:val="28"/>
        </w:rPr>
        <w:t>України</w:t>
      </w:r>
      <w:proofErr w:type="spellEnd"/>
      <w:r w:rsidRPr="008A5936">
        <w:rPr>
          <w:sz w:val="28"/>
          <w:szCs w:val="28"/>
        </w:rPr>
        <w:t xml:space="preserve"> «Про </w:t>
      </w:r>
      <w:proofErr w:type="spellStart"/>
      <w:r w:rsidRPr="008A5936">
        <w:rPr>
          <w:sz w:val="28"/>
          <w:szCs w:val="28"/>
        </w:rPr>
        <w:t>місцеве</w:t>
      </w:r>
      <w:proofErr w:type="spellEnd"/>
      <w:r w:rsidRPr="008A5936">
        <w:rPr>
          <w:sz w:val="28"/>
          <w:szCs w:val="28"/>
        </w:rPr>
        <w:t xml:space="preserve"> </w:t>
      </w:r>
      <w:proofErr w:type="spellStart"/>
      <w:r w:rsidRPr="008A5936">
        <w:rPr>
          <w:sz w:val="28"/>
          <w:szCs w:val="28"/>
        </w:rPr>
        <w:t>самоврядування</w:t>
      </w:r>
      <w:proofErr w:type="spellEnd"/>
      <w:r w:rsidRPr="008A5936">
        <w:rPr>
          <w:sz w:val="28"/>
          <w:szCs w:val="28"/>
        </w:rPr>
        <w:t xml:space="preserve"> в </w:t>
      </w:r>
      <w:proofErr w:type="spellStart"/>
      <w:r w:rsidRPr="008A5936">
        <w:rPr>
          <w:sz w:val="28"/>
          <w:szCs w:val="28"/>
        </w:rPr>
        <w:t>Україні</w:t>
      </w:r>
      <w:proofErr w:type="spellEnd"/>
      <w:r w:rsidRPr="008A593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>
        <w:rPr>
          <w:rFonts w:eastAsia="SimSun"/>
          <w:sz w:val="28"/>
          <w:szCs w:val="28"/>
          <w:lang w:val="uk-UA" w:eastAsia="zh-CN"/>
        </w:rPr>
        <w:t>заслухавши</w:t>
      </w:r>
      <w:r w:rsidRPr="00E041B4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Pr="00E041B4">
        <w:rPr>
          <w:rFonts w:eastAsia="SimSun"/>
          <w:sz w:val="28"/>
          <w:szCs w:val="28"/>
          <w:lang w:eastAsia="zh-CN"/>
        </w:rPr>
        <w:t>звіт</w:t>
      </w:r>
      <w:proofErr w:type="spellEnd"/>
      <w:r w:rsidRPr="00E041B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начальника Рогатинського </w:t>
      </w:r>
      <w:proofErr w:type="spellStart"/>
      <w:r>
        <w:rPr>
          <w:rFonts w:eastAsia="SimSun"/>
          <w:sz w:val="28"/>
          <w:szCs w:val="28"/>
          <w:lang w:eastAsia="zh-CN"/>
        </w:rPr>
        <w:t>відділу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Івано-Франківської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філії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Івано-Франківського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обласного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центру </w:t>
      </w:r>
      <w:proofErr w:type="spellStart"/>
      <w:r>
        <w:rPr>
          <w:rFonts w:eastAsia="SimSun"/>
          <w:sz w:val="28"/>
          <w:szCs w:val="28"/>
          <w:lang w:eastAsia="zh-CN"/>
        </w:rPr>
        <w:t>зайнятості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val="uk-UA" w:eastAsia="zh-CN"/>
        </w:rPr>
        <w:t xml:space="preserve">Олега </w:t>
      </w:r>
      <w:proofErr w:type="spellStart"/>
      <w:r>
        <w:rPr>
          <w:rFonts w:eastAsia="SimSun"/>
          <w:sz w:val="28"/>
          <w:szCs w:val="28"/>
          <w:lang w:val="uk-UA" w:eastAsia="zh-CN"/>
        </w:rPr>
        <w:t>Полиняка</w:t>
      </w:r>
      <w:proofErr w:type="spellEnd"/>
      <w:r>
        <w:rPr>
          <w:rFonts w:eastAsia="SimSun"/>
          <w:color w:val="FF0000"/>
          <w:sz w:val="28"/>
          <w:szCs w:val="28"/>
          <w:lang w:eastAsia="zh-CN"/>
        </w:rPr>
        <w:t xml:space="preserve"> </w:t>
      </w:r>
      <w:proofErr w:type="spellStart"/>
      <w:r w:rsidRPr="00AD09AF">
        <w:rPr>
          <w:color w:val="000000" w:themeColor="text1"/>
          <w:sz w:val="28"/>
          <w:szCs w:val="28"/>
          <w:lang w:eastAsia="zh-CN"/>
        </w:rPr>
        <w:t>щодо</w:t>
      </w:r>
      <w:proofErr w:type="spellEnd"/>
      <w:r w:rsidRPr="00AD09AF"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AD09AF">
        <w:rPr>
          <w:color w:val="000000" w:themeColor="text1"/>
          <w:sz w:val="28"/>
          <w:szCs w:val="28"/>
          <w:lang w:eastAsia="zh-CN"/>
        </w:rPr>
        <w:t>виконання</w:t>
      </w:r>
      <w:proofErr w:type="spellEnd"/>
      <w:r w:rsidRPr="00AD09AF">
        <w:rPr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Програми</w:t>
      </w:r>
      <w:proofErr w:type="spellEnd"/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зайнятості</w:t>
      </w:r>
      <w:proofErr w:type="spellEnd"/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населення</w:t>
      </w:r>
      <w:proofErr w:type="spellEnd"/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Рогатинськ</w:t>
      </w:r>
      <w:r>
        <w:rPr>
          <w:sz w:val="28"/>
          <w:szCs w:val="28"/>
          <w:lang w:val="uk-UA" w:eastAsia="zh-CN"/>
        </w:rPr>
        <w:t>ої</w:t>
      </w:r>
      <w:proofErr w:type="spellEnd"/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міськ</w:t>
      </w:r>
      <w:r>
        <w:rPr>
          <w:sz w:val="28"/>
          <w:szCs w:val="28"/>
          <w:lang w:val="uk-UA" w:eastAsia="zh-CN"/>
        </w:rPr>
        <w:t>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територіальн</w:t>
      </w:r>
      <w:r>
        <w:rPr>
          <w:sz w:val="28"/>
          <w:szCs w:val="28"/>
          <w:lang w:val="uk-UA" w:eastAsia="zh-CN"/>
        </w:rPr>
        <w:t>ої</w:t>
      </w:r>
      <w:proofErr w:type="spellEnd"/>
      <w:r>
        <w:rPr>
          <w:sz w:val="28"/>
          <w:szCs w:val="28"/>
          <w:lang w:eastAsia="zh-CN"/>
        </w:rPr>
        <w:t xml:space="preserve"> громад</w:t>
      </w:r>
      <w:r>
        <w:rPr>
          <w:sz w:val="28"/>
          <w:szCs w:val="28"/>
          <w:lang w:val="uk-UA" w:eastAsia="zh-CN"/>
        </w:rPr>
        <w:t>и</w:t>
      </w:r>
      <w:r>
        <w:rPr>
          <w:sz w:val="28"/>
          <w:szCs w:val="28"/>
          <w:lang w:eastAsia="zh-CN"/>
        </w:rPr>
        <w:t xml:space="preserve"> на 202</w:t>
      </w:r>
      <w:r>
        <w:rPr>
          <w:sz w:val="28"/>
          <w:szCs w:val="28"/>
          <w:lang w:val="uk-UA" w:eastAsia="zh-CN"/>
        </w:rPr>
        <w:t>5</w:t>
      </w:r>
      <w:r w:rsidRPr="006A403D">
        <w:rPr>
          <w:sz w:val="28"/>
          <w:szCs w:val="28"/>
          <w:lang w:eastAsia="zh-CN"/>
        </w:rPr>
        <w:t xml:space="preserve"> </w:t>
      </w:r>
      <w:proofErr w:type="spellStart"/>
      <w:r w:rsidRPr="006A403D">
        <w:rPr>
          <w:sz w:val="28"/>
          <w:szCs w:val="28"/>
          <w:lang w:eastAsia="zh-CN"/>
        </w:rPr>
        <w:t>рік</w:t>
      </w:r>
      <w:proofErr w:type="spellEnd"/>
      <w:r>
        <w:rPr>
          <w:sz w:val="28"/>
          <w:szCs w:val="28"/>
        </w:rPr>
        <w:t>,</w:t>
      </w:r>
      <w:r w:rsidRPr="008A5936">
        <w:rPr>
          <w:sz w:val="28"/>
          <w:szCs w:val="28"/>
        </w:rPr>
        <w:t xml:space="preserve"> </w:t>
      </w:r>
      <w:proofErr w:type="spellStart"/>
      <w:proofErr w:type="gramStart"/>
      <w:r w:rsidRPr="008A5936">
        <w:rPr>
          <w:sz w:val="28"/>
          <w:szCs w:val="28"/>
        </w:rPr>
        <w:t>міська</w:t>
      </w:r>
      <w:proofErr w:type="spellEnd"/>
      <w:r w:rsidRPr="008A5936">
        <w:rPr>
          <w:sz w:val="28"/>
          <w:szCs w:val="28"/>
        </w:rPr>
        <w:t xml:space="preserve">  рада</w:t>
      </w:r>
      <w:proofErr w:type="gramEnd"/>
      <w:r w:rsidRPr="008A5936">
        <w:rPr>
          <w:sz w:val="28"/>
          <w:szCs w:val="28"/>
        </w:rPr>
        <w:t xml:space="preserve"> ВИРІШИЛА:</w:t>
      </w:r>
    </w:p>
    <w:p w14:paraId="42588C90" w14:textId="3527B883" w:rsidR="009F12FF" w:rsidRDefault="009F12FF" w:rsidP="009F12FF">
      <w:pPr>
        <w:pStyle w:val="aa"/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Звіт щодо</w:t>
      </w:r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4C67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034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зайнятості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Рогатинської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на 2025 </w:t>
      </w:r>
      <w:proofErr w:type="spellStart"/>
      <w:r w:rsidRPr="009F12FF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9F1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A155AA2" w14:textId="64ED9857" w:rsidR="009F12FF" w:rsidRPr="009F12FF" w:rsidRDefault="009F12FF" w:rsidP="009F12FF">
      <w:pPr>
        <w:pStyle w:val="aa"/>
        <w:widowControl w:val="0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F12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Зняти з контролю та вважати таким, що втратило чинність рішення 56 сесії міської ради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від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19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грудня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2024 р. № 10487</w:t>
      </w:r>
      <w:r w:rsidRPr="009F12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затвердження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Програми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зайнятості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населення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Рогатинської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міської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територіальної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громади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 2025 </w:t>
      </w:r>
      <w:proofErr w:type="spellStart"/>
      <w:r w:rsidRPr="009F12FF">
        <w:rPr>
          <w:rFonts w:ascii="Times New Roman" w:eastAsia="SimSun" w:hAnsi="Times New Roman" w:cs="Times New Roman"/>
          <w:sz w:val="28"/>
          <w:szCs w:val="28"/>
          <w:lang w:eastAsia="zh-CN"/>
        </w:rPr>
        <w:t>рік</w:t>
      </w:r>
      <w:proofErr w:type="spellEnd"/>
      <w:r w:rsidRPr="009F12FF">
        <w:rPr>
          <w:rFonts w:ascii="Times New Roman" w:eastAsia="SimSun" w:hAnsi="Times New Roman" w:cs="Times New Roman"/>
          <w:sz w:val="28"/>
          <w:szCs w:val="28"/>
          <w:lang w:val="uk-UA" w:eastAsia="zh-CN"/>
        </w:rPr>
        <w:t>».</w:t>
      </w:r>
    </w:p>
    <w:p w14:paraId="0042EF64" w14:textId="77777777" w:rsidR="009F12FF" w:rsidRPr="009F12FF" w:rsidRDefault="009F12FF" w:rsidP="009F12FF">
      <w:pPr>
        <w:pStyle w:val="aa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E69071" w14:textId="77777777" w:rsidR="009F12FF" w:rsidRDefault="009F12FF" w:rsidP="009F12FF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14:paraId="024012FA" w14:textId="6B66D442" w:rsidR="009F12FF" w:rsidRPr="00D4498C" w:rsidRDefault="00D4498C" w:rsidP="009F12FF">
      <w:pPr>
        <w:widowControl w:val="0"/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p w14:paraId="6F24AD1A" w14:textId="77777777" w:rsidR="009F12FF" w:rsidRDefault="009F12FF" w:rsidP="009F12FF"/>
    <w:p w14:paraId="6D11A5B2" w14:textId="77777777" w:rsidR="009F12FF" w:rsidRDefault="009F12FF" w:rsidP="009F12FF"/>
    <w:p w14:paraId="590E9A1E" w14:textId="20F0DF91" w:rsidR="009F12FF" w:rsidRDefault="009F12FF" w:rsidP="009F12FF"/>
    <w:p w14:paraId="53BD7FB0" w14:textId="27D85DC1" w:rsidR="000D41F9" w:rsidRDefault="000D41F9" w:rsidP="009F12FF"/>
    <w:p w14:paraId="32916E49" w14:textId="1040B0B4" w:rsidR="000D41F9" w:rsidRDefault="000D41F9" w:rsidP="009F12FF"/>
    <w:p w14:paraId="1CC79620" w14:textId="2FD70DF6" w:rsidR="000D41F9" w:rsidRDefault="000D41F9" w:rsidP="009F12FF"/>
    <w:p w14:paraId="683F6304" w14:textId="62C689AF" w:rsidR="000D41F9" w:rsidRDefault="000D41F9" w:rsidP="009F12FF"/>
    <w:p w14:paraId="759CFABA" w14:textId="224BB0F3" w:rsidR="000D41F9" w:rsidRDefault="000D41F9" w:rsidP="009F12FF"/>
    <w:p w14:paraId="4CD02C06" w14:textId="6935C289" w:rsidR="000D41F9" w:rsidRDefault="000D41F9" w:rsidP="009F12FF"/>
    <w:p w14:paraId="4E74F23D" w14:textId="777DDA49" w:rsidR="000D41F9" w:rsidRDefault="000D41F9" w:rsidP="009F12FF"/>
    <w:p w14:paraId="322C1157" w14:textId="5FA202F5" w:rsidR="000D41F9" w:rsidRDefault="000D41F9" w:rsidP="009F12FF"/>
    <w:p w14:paraId="65584E5D" w14:textId="07C32C11" w:rsidR="000D41F9" w:rsidRDefault="000D41F9" w:rsidP="009F12FF"/>
    <w:p w14:paraId="657E3954" w14:textId="62E9DC7D" w:rsidR="000D41F9" w:rsidRDefault="000D41F9" w:rsidP="009F12FF"/>
    <w:p w14:paraId="40BC92A2" w14:textId="1D5227EC" w:rsidR="00D4498C" w:rsidRDefault="00D4498C" w:rsidP="009F12FF"/>
    <w:p w14:paraId="73D23EC1" w14:textId="63BE70E4" w:rsidR="00D4498C" w:rsidRDefault="00D4498C" w:rsidP="009F12FF"/>
    <w:p w14:paraId="1BFDC18F" w14:textId="77777777" w:rsidR="00D4498C" w:rsidRDefault="00D4498C" w:rsidP="009F12FF"/>
    <w:p w14:paraId="203B65DD" w14:textId="77777777" w:rsidR="009F12FF" w:rsidRDefault="009F12FF" w:rsidP="009F12FF"/>
    <w:p w14:paraId="0A660AEF" w14:textId="77777777" w:rsidR="005C713F" w:rsidRPr="009E018D" w:rsidRDefault="005C713F" w:rsidP="00911E71">
      <w:pPr>
        <w:jc w:val="both"/>
        <w:rPr>
          <w:sz w:val="28"/>
          <w:szCs w:val="28"/>
          <w:lang w:val="uk-UA"/>
        </w:rPr>
      </w:pPr>
    </w:p>
    <w:p w14:paraId="69491E99" w14:textId="77777777" w:rsidR="000D41F9" w:rsidRDefault="003A7382" w:rsidP="006172F8">
      <w:pPr>
        <w:jc w:val="center"/>
        <w:rPr>
          <w:b/>
          <w:sz w:val="28"/>
          <w:szCs w:val="28"/>
          <w:lang w:val="uk-UA"/>
        </w:rPr>
      </w:pPr>
      <w:r w:rsidRPr="009E018D">
        <w:rPr>
          <w:b/>
          <w:sz w:val="28"/>
          <w:szCs w:val="28"/>
          <w:lang w:val="uk-UA"/>
        </w:rPr>
        <w:lastRenderedPageBreak/>
        <w:t>З</w:t>
      </w:r>
      <w:r w:rsidR="00C606FD" w:rsidRPr="009E018D">
        <w:rPr>
          <w:b/>
          <w:sz w:val="28"/>
          <w:szCs w:val="28"/>
          <w:lang w:val="uk-UA"/>
        </w:rPr>
        <w:t xml:space="preserve">віт </w:t>
      </w:r>
    </w:p>
    <w:p w14:paraId="220DDB63" w14:textId="08A62794" w:rsidR="000D41F9" w:rsidRDefault="00C606FD" w:rsidP="006172F8">
      <w:pPr>
        <w:jc w:val="center"/>
        <w:rPr>
          <w:sz w:val="28"/>
          <w:szCs w:val="28"/>
          <w:lang w:val="uk-UA"/>
        </w:rPr>
      </w:pPr>
      <w:r w:rsidRPr="009E018D">
        <w:rPr>
          <w:b/>
          <w:sz w:val="28"/>
          <w:szCs w:val="28"/>
          <w:lang w:val="uk-UA"/>
        </w:rPr>
        <w:t>щодо</w:t>
      </w:r>
      <w:r w:rsidR="002E770C" w:rsidRPr="009E018D">
        <w:rPr>
          <w:b/>
          <w:sz w:val="28"/>
          <w:szCs w:val="28"/>
          <w:lang w:val="uk-UA"/>
        </w:rPr>
        <w:t xml:space="preserve"> виконання Програми зайнятості</w:t>
      </w:r>
      <w:r w:rsidR="001D5D80" w:rsidRPr="009E018D">
        <w:rPr>
          <w:sz w:val="28"/>
          <w:szCs w:val="28"/>
          <w:lang w:val="uk-UA"/>
        </w:rPr>
        <w:t xml:space="preserve"> </w:t>
      </w:r>
    </w:p>
    <w:p w14:paraId="07BE1EA9" w14:textId="366A2B5A" w:rsidR="00FF6341" w:rsidRPr="009E018D" w:rsidRDefault="001D5D80" w:rsidP="006172F8">
      <w:pPr>
        <w:jc w:val="center"/>
        <w:rPr>
          <w:b/>
          <w:sz w:val="28"/>
          <w:szCs w:val="28"/>
          <w:lang w:val="uk-UA"/>
        </w:rPr>
      </w:pPr>
      <w:r w:rsidRPr="009E018D">
        <w:rPr>
          <w:b/>
          <w:sz w:val="28"/>
          <w:szCs w:val="28"/>
          <w:lang w:val="uk-UA"/>
        </w:rPr>
        <w:t>населення Рогатинськ</w:t>
      </w:r>
      <w:r w:rsidR="00885E4C" w:rsidRPr="009E018D">
        <w:rPr>
          <w:b/>
          <w:sz w:val="28"/>
          <w:szCs w:val="28"/>
          <w:lang w:val="uk-UA"/>
        </w:rPr>
        <w:t>ої</w:t>
      </w:r>
      <w:r w:rsidRPr="009E018D">
        <w:rPr>
          <w:b/>
          <w:sz w:val="28"/>
          <w:szCs w:val="28"/>
          <w:lang w:val="uk-UA"/>
        </w:rPr>
        <w:t xml:space="preserve"> міськ</w:t>
      </w:r>
      <w:r w:rsidR="00885E4C" w:rsidRPr="009E018D">
        <w:rPr>
          <w:b/>
          <w:sz w:val="28"/>
          <w:szCs w:val="28"/>
          <w:lang w:val="uk-UA"/>
        </w:rPr>
        <w:t>ої</w:t>
      </w:r>
      <w:r w:rsidRPr="009E018D">
        <w:rPr>
          <w:b/>
          <w:sz w:val="28"/>
          <w:szCs w:val="28"/>
          <w:lang w:val="uk-UA"/>
        </w:rPr>
        <w:t xml:space="preserve"> територіальн</w:t>
      </w:r>
      <w:r w:rsidR="00885E4C" w:rsidRPr="009E018D">
        <w:rPr>
          <w:b/>
          <w:sz w:val="28"/>
          <w:szCs w:val="28"/>
          <w:lang w:val="uk-UA"/>
        </w:rPr>
        <w:t>ої</w:t>
      </w:r>
      <w:r w:rsidRPr="009E018D">
        <w:rPr>
          <w:b/>
          <w:sz w:val="28"/>
          <w:szCs w:val="28"/>
          <w:lang w:val="uk-UA"/>
        </w:rPr>
        <w:t xml:space="preserve"> громад</w:t>
      </w:r>
      <w:r w:rsidR="00885E4C" w:rsidRPr="009E018D">
        <w:rPr>
          <w:b/>
          <w:sz w:val="28"/>
          <w:szCs w:val="28"/>
          <w:lang w:val="uk-UA"/>
        </w:rPr>
        <w:t>и</w:t>
      </w:r>
      <w:r w:rsidR="006172F8" w:rsidRPr="009E018D">
        <w:rPr>
          <w:b/>
          <w:sz w:val="28"/>
          <w:szCs w:val="28"/>
          <w:lang w:val="uk-UA"/>
        </w:rPr>
        <w:t xml:space="preserve"> </w:t>
      </w:r>
      <w:r w:rsidR="001C2B16" w:rsidRPr="009E018D">
        <w:rPr>
          <w:b/>
          <w:sz w:val="28"/>
          <w:szCs w:val="28"/>
          <w:lang w:val="uk-UA"/>
        </w:rPr>
        <w:t>на</w:t>
      </w:r>
      <w:r w:rsidR="006172F8" w:rsidRPr="009E018D">
        <w:rPr>
          <w:b/>
          <w:sz w:val="28"/>
          <w:szCs w:val="28"/>
          <w:lang w:val="uk-UA"/>
        </w:rPr>
        <w:t xml:space="preserve"> 202</w:t>
      </w:r>
      <w:r w:rsidR="001C4DDA" w:rsidRPr="009E018D">
        <w:rPr>
          <w:b/>
          <w:sz w:val="28"/>
          <w:szCs w:val="28"/>
          <w:lang w:val="uk-UA"/>
        </w:rPr>
        <w:t>5</w:t>
      </w:r>
      <w:r w:rsidR="006172F8" w:rsidRPr="009E018D">
        <w:rPr>
          <w:b/>
          <w:sz w:val="28"/>
          <w:szCs w:val="28"/>
          <w:lang w:val="uk-UA"/>
        </w:rPr>
        <w:t xml:space="preserve"> рік</w:t>
      </w:r>
    </w:p>
    <w:p w14:paraId="23AAF6D6" w14:textId="77777777" w:rsidR="005C713F" w:rsidRPr="009E018D" w:rsidRDefault="005C713F" w:rsidP="006172F8">
      <w:pPr>
        <w:jc w:val="center"/>
        <w:rPr>
          <w:sz w:val="28"/>
          <w:szCs w:val="28"/>
          <w:lang w:val="uk-UA"/>
        </w:rPr>
      </w:pPr>
    </w:p>
    <w:p w14:paraId="70CC477B" w14:textId="037B30AD" w:rsidR="00D05D88" w:rsidRPr="009E018D" w:rsidRDefault="001C2B16" w:rsidP="009E018D">
      <w:pPr>
        <w:pStyle w:val="a9"/>
        <w:shd w:val="clear" w:color="auto" w:fill="auto"/>
        <w:ind w:firstLine="580"/>
        <w:jc w:val="both"/>
      </w:pPr>
      <w:r w:rsidRPr="009E018D">
        <w:t>Програм</w:t>
      </w:r>
      <w:r w:rsidR="00986A81" w:rsidRPr="009E018D">
        <w:t>а</w:t>
      </w:r>
      <w:r w:rsidRPr="009E018D">
        <w:t xml:space="preserve"> зайнятості населення Рогатинської міської територіальної громади на 202</w:t>
      </w:r>
      <w:r w:rsidR="001C4DDA" w:rsidRPr="009E018D">
        <w:t>5</w:t>
      </w:r>
      <w:r w:rsidRPr="009E018D">
        <w:t xml:space="preserve"> </w:t>
      </w:r>
      <w:r w:rsidR="00D05D88" w:rsidRPr="009E018D">
        <w:t xml:space="preserve">рік </w:t>
      </w:r>
      <w:r w:rsidR="00AD5B12" w:rsidRPr="009E018D">
        <w:t xml:space="preserve">(далі Програма) </w:t>
      </w:r>
      <w:r w:rsidR="00986A81" w:rsidRPr="009E018D">
        <w:t xml:space="preserve">затверджена 19.12.2024 рішенням 56 сесії Рогатинської міської ради і </w:t>
      </w:r>
      <w:r w:rsidR="00923C7D" w:rsidRPr="009E018D">
        <w:t xml:space="preserve">визначала </w:t>
      </w:r>
      <w:r w:rsidR="00AD5B12" w:rsidRPr="009E018D">
        <w:t xml:space="preserve">основні напрямки реалізації державної політики у сфері зайнятості </w:t>
      </w:r>
      <w:r w:rsidRPr="009E018D">
        <w:t xml:space="preserve">населення </w:t>
      </w:r>
      <w:r w:rsidR="00AD5B12" w:rsidRPr="009E018D">
        <w:t>на території Рогатинськ</w:t>
      </w:r>
      <w:r w:rsidR="00E84C39" w:rsidRPr="009E018D">
        <w:t xml:space="preserve">ої </w:t>
      </w:r>
      <w:r w:rsidR="00AD5B12" w:rsidRPr="009E018D">
        <w:t>міськ</w:t>
      </w:r>
      <w:r w:rsidR="00E84C39" w:rsidRPr="009E018D">
        <w:t xml:space="preserve">ої </w:t>
      </w:r>
      <w:r w:rsidR="00AD5B12" w:rsidRPr="009E018D">
        <w:t>територіальн</w:t>
      </w:r>
      <w:r w:rsidR="00E84C39" w:rsidRPr="009E018D">
        <w:t>ої гро</w:t>
      </w:r>
      <w:r w:rsidR="00AD5B12" w:rsidRPr="009E018D">
        <w:t>мад</w:t>
      </w:r>
      <w:r w:rsidR="00E84C39" w:rsidRPr="009E018D">
        <w:t>и</w:t>
      </w:r>
      <w:r w:rsidR="00AD5B12" w:rsidRPr="009E018D">
        <w:t xml:space="preserve"> (далі громада)</w:t>
      </w:r>
      <w:r w:rsidR="00986A81" w:rsidRPr="009E018D">
        <w:t>. Зокрема, Програма спрямована на запобігання безробіттю та зниженню його рівня, регулюванню та детінізації ринку праці, вжиття комплексу заходів щодо сприяння працевлаштуванню, забезпечення кількісної і якісної збалансованості ринку праці, сприяння і підтримці діючого бізнесу та орієнтації на відкриття і розширення власної справи шляхом здійснення активної політики на ринку праці  та надання матеріальної підтримки громадянам, які потребують соціального захисту</w:t>
      </w:r>
      <w:r w:rsidR="00AD5B12" w:rsidRPr="009E018D">
        <w:t>.</w:t>
      </w:r>
      <w:r w:rsidR="00986A81" w:rsidRPr="009E018D">
        <w:t xml:space="preserve"> </w:t>
      </w:r>
      <w:r w:rsidR="00FE168F" w:rsidRPr="009E018D">
        <w:t xml:space="preserve">У рамках виконання Програми у 2025 році реалізовано ряд заходів; нижче наведено окремі з них, що характеризують стан ринку праці громади та </w:t>
      </w:r>
      <w:r w:rsidR="00444C45" w:rsidRPr="009E018D">
        <w:t>реалізацію активних програм зайнятості Рогатинським відділом Івано-Франківської філії Івано-Франківського обласного центру зайнятості</w:t>
      </w:r>
      <w:r w:rsidR="00FE168F" w:rsidRPr="009E018D">
        <w:t>.</w:t>
      </w:r>
    </w:p>
    <w:p w14:paraId="67DF2E6B" w14:textId="227A78F4" w:rsidR="00AD5B12" w:rsidRPr="009E018D" w:rsidRDefault="00923C7D" w:rsidP="009E018D">
      <w:pPr>
        <w:pStyle w:val="a9"/>
        <w:shd w:val="clear" w:color="auto" w:fill="auto"/>
        <w:ind w:firstLine="580"/>
        <w:jc w:val="both"/>
      </w:pPr>
      <w:r w:rsidRPr="009E018D">
        <w:t xml:space="preserve">Чисельність </w:t>
      </w:r>
      <w:r w:rsidR="0071191A" w:rsidRPr="009E018D">
        <w:t>жителів громади які зареєструвалися в Рогатинському відділі Івано-Франківської філії Івано</w:t>
      </w:r>
      <w:r w:rsidR="00836741" w:rsidRPr="009E018D">
        <w:t xml:space="preserve"> </w:t>
      </w:r>
      <w:r w:rsidR="0071191A" w:rsidRPr="009E018D">
        <w:t xml:space="preserve">- Франківського обласного центру зайнятості (далі центр зайнятості) та отримали статус безробітних </w:t>
      </w:r>
      <w:r w:rsidRPr="009E018D">
        <w:t>за період січень – грудень 202</w:t>
      </w:r>
      <w:r w:rsidR="001C7C5B" w:rsidRPr="009E018D">
        <w:t>5</w:t>
      </w:r>
      <w:r w:rsidRPr="009E018D">
        <w:t xml:space="preserve"> року становила </w:t>
      </w:r>
      <w:r w:rsidR="007845C8" w:rsidRPr="009E018D">
        <w:t>328</w:t>
      </w:r>
      <w:r w:rsidRPr="009E018D">
        <w:t xml:space="preserve"> громадян. За сприянням центру зайнятості на вільні та новостворені робочі місця </w:t>
      </w:r>
      <w:r w:rsidR="003237E3" w:rsidRPr="009E018D">
        <w:t xml:space="preserve">за період січень – грудень 2025 </w:t>
      </w:r>
      <w:proofErr w:type="spellStart"/>
      <w:r w:rsidRPr="009E018D">
        <w:t>працевлаштовано</w:t>
      </w:r>
      <w:proofErr w:type="spellEnd"/>
      <w:r w:rsidRPr="009E018D">
        <w:t xml:space="preserve"> </w:t>
      </w:r>
      <w:r w:rsidR="001C7C5B" w:rsidRPr="009E018D">
        <w:t>164</w:t>
      </w:r>
      <w:r w:rsidRPr="009E018D">
        <w:t xml:space="preserve"> </w:t>
      </w:r>
      <w:r w:rsidR="0071191A" w:rsidRPr="009E018D">
        <w:t>жител</w:t>
      </w:r>
      <w:r w:rsidR="005C5893" w:rsidRPr="009E018D">
        <w:t>ь</w:t>
      </w:r>
      <w:r w:rsidR="0071191A" w:rsidRPr="009E018D">
        <w:t xml:space="preserve"> </w:t>
      </w:r>
      <w:r w:rsidRPr="009E018D">
        <w:t>громади</w:t>
      </w:r>
      <w:r w:rsidR="003237E3" w:rsidRPr="009E018D">
        <w:t xml:space="preserve"> з числа зареєстрованих безробітних</w:t>
      </w:r>
      <w:r w:rsidR="0071191A" w:rsidRPr="009E018D">
        <w:t>.</w:t>
      </w:r>
      <w:r w:rsidR="003237E3" w:rsidRPr="009E018D">
        <w:t xml:space="preserve"> 131 житель громади, за вказаний період, працевлаштований до набуття статусу безробітного.</w:t>
      </w:r>
    </w:p>
    <w:p w14:paraId="7804BF12" w14:textId="45B5BB40" w:rsidR="004F0285" w:rsidRPr="009E018D" w:rsidRDefault="004F0285" w:rsidP="004F0285">
      <w:pPr>
        <w:pStyle w:val="a9"/>
        <w:shd w:val="clear" w:color="auto" w:fill="auto"/>
        <w:ind w:firstLine="580"/>
        <w:jc w:val="both"/>
      </w:pPr>
      <w:r w:rsidRPr="009E018D">
        <w:t>За 202</w:t>
      </w:r>
      <w:r w:rsidR="00415B28" w:rsidRPr="009E018D">
        <w:t>5</w:t>
      </w:r>
      <w:r w:rsidRPr="009E018D">
        <w:t xml:space="preserve"> рік роботодавцями подано </w:t>
      </w:r>
      <w:r w:rsidR="00415B28" w:rsidRPr="009E018D">
        <w:t>244</w:t>
      </w:r>
      <w:r w:rsidRPr="009E018D">
        <w:t xml:space="preserve"> вакансій на території громади з яких укомплектовано </w:t>
      </w:r>
      <w:r w:rsidR="00A43F44" w:rsidRPr="009E018D">
        <w:t>23</w:t>
      </w:r>
      <w:r w:rsidR="00415B28" w:rsidRPr="009E018D">
        <w:t>2</w:t>
      </w:r>
      <w:r w:rsidRPr="009E018D">
        <w:t>.</w:t>
      </w:r>
    </w:p>
    <w:p w14:paraId="0A2A9A94" w14:textId="02DCB5A3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 xml:space="preserve">Протягом січня – </w:t>
      </w:r>
      <w:r w:rsidR="008828B4" w:rsidRPr="009E018D">
        <w:t xml:space="preserve">грудня </w:t>
      </w:r>
      <w:r w:rsidRPr="009E018D">
        <w:t>2025 центром зайнятості надано наступні послуги жителям громади:</w:t>
      </w:r>
    </w:p>
    <w:p w14:paraId="1F78DA96" w14:textId="013D88CC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>Видано ваучер на навчання – 16 (в тому числі 9 для внутрішньо переміщених осіб)</w:t>
      </w:r>
    </w:p>
    <w:p w14:paraId="7A667685" w14:textId="77777777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>Пройшли навчання в Івано-Франківському центрі професійно-технічної освіти державної служби зайнятості – 67 осіб</w:t>
      </w:r>
    </w:p>
    <w:p w14:paraId="47DDB7D7" w14:textId="77777777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>6 жінок пройшли навчання за програмою підготовки до професій, які традиційно вважаються чоловічими.</w:t>
      </w:r>
    </w:p>
    <w:p w14:paraId="1FE27FC2" w14:textId="77777777" w:rsidR="00415B28" w:rsidRPr="009E018D" w:rsidRDefault="00415B28" w:rsidP="009E018D">
      <w:pPr>
        <w:pStyle w:val="a9"/>
        <w:shd w:val="clear" w:color="auto" w:fill="auto"/>
        <w:ind w:firstLine="580"/>
        <w:jc w:val="both"/>
      </w:pPr>
      <w:r w:rsidRPr="009E018D">
        <w:t>11 учасників бойових дій пройшли підвищення кваліфікації в Івано-Франківському центрі професійно-технічної освіти державної служби зайнятості за напрямками: основи до медичної допомоги, основи бізнес планування.</w:t>
      </w:r>
    </w:p>
    <w:p w14:paraId="00CC99F2" w14:textId="55EEC632" w:rsidR="00B1327F" w:rsidRPr="009E018D" w:rsidRDefault="008828B4" w:rsidP="00B1327F">
      <w:pPr>
        <w:pStyle w:val="a9"/>
        <w:shd w:val="clear" w:color="auto" w:fill="auto"/>
        <w:ind w:firstLine="580"/>
        <w:jc w:val="both"/>
      </w:pPr>
      <w:r w:rsidRPr="009E018D">
        <w:t xml:space="preserve">Укладено </w:t>
      </w:r>
      <w:r w:rsidR="00E92472" w:rsidRPr="009E018D">
        <w:t>1</w:t>
      </w:r>
      <w:r w:rsidR="00705A5E" w:rsidRPr="009E018D">
        <w:t>5</w:t>
      </w:r>
      <w:r w:rsidR="009D0612" w:rsidRPr="009E018D">
        <w:t xml:space="preserve"> догов</w:t>
      </w:r>
      <w:r w:rsidR="00E92472" w:rsidRPr="009E018D">
        <w:t xml:space="preserve">орів </w:t>
      </w:r>
      <w:r w:rsidR="009D0612" w:rsidRPr="009E018D">
        <w:t xml:space="preserve">на громадські роботи, відповідно до яких створено </w:t>
      </w:r>
      <w:r w:rsidR="00705A5E" w:rsidRPr="009E018D">
        <w:t>22</w:t>
      </w:r>
      <w:r w:rsidR="009D0612" w:rsidRPr="009E018D">
        <w:t xml:space="preserve"> тимчасових робочих місц</w:t>
      </w:r>
      <w:r w:rsidR="000E0B6C">
        <w:t>я</w:t>
      </w:r>
      <w:r w:rsidR="009D0612" w:rsidRPr="009E018D">
        <w:t xml:space="preserve">. </w:t>
      </w:r>
      <w:r w:rsidR="000D2E0B" w:rsidRPr="009E018D">
        <w:t>За видами робіт: Супровід учнів, осіб з інвалідністю через пішохідні переходи на автодорогах з високою інтенсивністю</w:t>
      </w:r>
      <w:r w:rsidR="00836741" w:rsidRPr="009E018D">
        <w:t xml:space="preserve">  транспортного руху – </w:t>
      </w:r>
      <w:r w:rsidR="00705A5E" w:rsidRPr="009E018D">
        <w:t>3</w:t>
      </w:r>
      <w:r w:rsidR="000D2E0B" w:rsidRPr="009E018D">
        <w:t xml:space="preserve"> договор</w:t>
      </w:r>
      <w:r w:rsidR="00705A5E" w:rsidRPr="009E018D">
        <w:t>и</w:t>
      </w:r>
      <w:r w:rsidR="000D2E0B" w:rsidRPr="009E018D">
        <w:t xml:space="preserve"> </w:t>
      </w:r>
      <w:r w:rsidR="00705A5E" w:rsidRPr="009E018D">
        <w:t>3</w:t>
      </w:r>
      <w:r w:rsidR="000D2E0B" w:rsidRPr="009E018D">
        <w:t xml:space="preserve"> робочих місц</w:t>
      </w:r>
      <w:r w:rsidR="00705A5E" w:rsidRPr="009E018D">
        <w:t>я</w:t>
      </w:r>
      <w:r w:rsidR="000D2E0B" w:rsidRPr="009E018D">
        <w:t xml:space="preserve">; </w:t>
      </w:r>
      <w:r w:rsidR="00CD225F" w:rsidRPr="009E018D">
        <w:t xml:space="preserve">благоустрій та </w:t>
      </w:r>
      <w:proofErr w:type="spellStart"/>
      <w:r w:rsidR="00CD225F" w:rsidRPr="009E018D">
        <w:t>озелення</w:t>
      </w:r>
      <w:proofErr w:type="spellEnd"/>
      <w:r w:rsidR="00CD225F" w:rsidRPr="009E018D">
        <w:t xml:space="preserve"> територій населених пунктів</w:t>
      </w:r>
      <w:r w:rsidR="000D2E0B" w:rsidRPr="009E018D">
        <w:t xml:space="preserve"> </w:t>
      </w:r>
      <w:r w:rsidR="00836741" w:rsidRPr="009E018D">
        <w:t xml:space="preserve">– </w:t>
      </w:r>
      <w:r w:rsidR="00705A5E" w:rsidRPr="009E018D">
        <w:t>8</w:t>
      </w:r>
      <w:r w:rsidR="000D2E0B" w:rsidRPr="009E018D">
        <w:t xml:space="preserve"> договорів </w:t>
      </w:r>
      <w:r w:rsidR="00705A5E" w:rsidRPr="009E018D">
        <w:t>15</w:t>
      </w:r>
      <w:r w:rsidR="000D2E0B" w:rsidRPr="009E018D">
        <w:t xml:space="preserve"> робочих місц</w:t>
      </w:r>
      <w:r w:rsidR="00705A5E" w:rsidRPr="009E018D">
        <w:t>ь</w:t>
      </w:r>
      <w:r w:rsidR="000D2E0B" w:rsidRPr="009E018D">
        <w:t xml:space="preserve">; кур'єрські роботи в органах місцевого самоврядування </w:t>
      </w:r>
      <w:r w:rsidR="00836741" w:rsidRPr="009E018D">
        <w:t xml:space="preserve">– </w:t>
      </w:r>
      <w:r w:rsidR="00705A5E" w:rsidRPr="009E018D">
        <w:t>4</w:t>
      </w:r>
      <w:r w:rsidR="000D2E0B" w:rsidRPr="009E018D">
        <w:t xml:space="preserve"> догов</w:t>
      </w:r>
      <w:r w:rsidR="00CD225F" w:rsidRPr="009E018D">
        <w:t>ори</w:t>
      </w:r>
      <w:r w:rsidR="000D2E0B" w:rsidRPr="009E018D">
        <w:t xml:space="preserve"> </w:t>
      </w:r>
      <w:r w:rsidR="00705A5E" w:rsidRPr="009E018D">
        <w:t>4</w:t>
      </w:r>
      <w:r w:rsidR="000D2E0B" w:rsidRPr="009E018D">
        <w:t xml:space="preserve"> робочих місц</w:t>
      </w:r>
      <w:r w:rsidR="00CD225F" w:rsidRPr="009E018D">
        <w:t>я</w:t>
      </w:r>
      <w:r w:rsidR="000D2E0B" w:rsidRPr="009E018D">
        <w:t xml:space="preserve">. </w:t>
      </w:r>
      <w:r w:rsidR="00B1327F" w:rsidRPr="009E018D">
        <w:t xml:space="preserve">Загальні </w:t>
      </w:r>
      <w:r w:rsidR="00B1327F" w:rsidRPr="009E018D">
        <w:lastRenderedPageBreak/>
        <w:t xml:space="preserve">витрати на їх </w:t>
      </w:r>
      <w:r w:rsidR="00836741" w:rsidRPr="009E018D">
        <w:t>організацію</w:t>
      </w:r>
      <w:r w:rsidR="00B1327F" w:rsidRPr="009E018D">
        <w:t xml:space="preserve"> склали </w:t>
      </w:r>
      <w:r w:rsidR="00705A5E" w:rsidRPr="009E018D">
        <w:t>99792,46 грн.</w:t>
      </w:r>
      <w:r w:rsidR="00B1327F" w:rsidRPr="009E018D">
        <w:t xml:space="preserve"> з яких </w:t>
      </w:r>
      <w:r w:rsidR="00705A5E" w:rsidRPr="009E018D">
        <w:t>31791,67</w:t>
      </w:r>
      <w:r w:rsidR="00B1327F" w:rsidRPr="009E018D">
        <w:t xml:space="preserve"> грн кошти ФЗДССУВБ </w:t>
      </w:r>
      <w:r w:rsidR="000D2E0B" w:rsidRPr="009E018D">
        <w:t xml:space="preserve">та </w:t>
      </w:r>
      <w:r w:rsidR="00BE2EB0" w:rsidRPr="009E018D">
        <w:t>68000,</w:t>
      </w:r>
      <w:r w:rsidR="00BA6502">
        <w:rPr>
          <w:lang w:val="en-US"/>
        </w:rPr>
        <w:t>80</w:t>
      </w:r>
      <w:r w:rsidR="00B1327F" w:rsidRPr="009E018D">
        <w:t xml:space="preserve"> грн. кошти місцевого бюджету</w:t>
      </w:r>
      <w:r w:rsidR="000D2E0B" w:rsidRPr="009E018D">
        <w:t>.</w:t>
      </w:r>
    </w:p>
    <w:p w14:paraId="443A8EB6" w14:textId="4476BEA2" w:rsidR="00966F1D" w:rsidRPr="009E018D" w:rsidRDefault="00B1327F" w:rsidP="005C5893">
      <w:pPr>
        <w:pStyle w:val="a9"/>
        <w:shd w:val="clear" w:color="auto" w:fill="auto"/>
        <w:ind w:firstLine="580"/>
        <w:jc w:val="both"/>
      </w:pPr>
      <w:r w:rsidRPr="009E018D">
        <w:t xml:space="preserve">У </w:t>
      </w:r>
      <w:r w:rsidR="000D2E0B" w:rsidRPr="009E018D">
        <w:t>202</w:t>
      </w:r>
      <w:r w:rsidR="00341413" w:rsidRPr="009E018D">
        <w:t>5</w:t>
      </w:r>
      <w:r w:rsidR="000D2E0B" w:rsidRPr="009E018D">
        <w:t xml:space="preserve"> році з</w:t>
      </w:r>
      <w:r w:rsidRPr="009E018D">
        <w:t xml:space="preserve">аключено </w:t>
      </w:r>
      <w:r w:rsidR="00341413" w:rsidRPr="009E018D">
        <w:t>25</w:t>
      </w:r>
      <w:r w:rsidRPr="009E018D">
        <w:t xml:space="preserve"> договорів на виконання робіт суспільно корисного характеру </w:t>
      </w:r>
      <w:r w:rsidR="000D2E0B" w:rsidRPr="009E018D">
        <w:t>за вид</w:t>
      </w:r>
      <w:r w:rsidR="00341413" w:rsidRPr="009E018D">
        <w:t>о</w:t>
      </w:r>
      <w:r w:rsidR="000D2E0B" w:rsidRPr="009E018D">
        <w:t>м робіт:</w:t>
      </w:r>
      <w:r w:rsidR="00966F1D" w:rsidRPr="009E018D">
        <w:t xml:space="preserve"> виготовлення маскувальних сіток</w:t>
      </w:r>
      <w:r w:rsidR="00341413" w:rsidRPr="009E018D">
        <w:t>, відповідно до яких створено 241 тимчасове робоче місце.</w:t>
      </w:r>
      <w:r w:rsidR="00966F1D" w:rsidRPr="009E018D">
        <w:t xml:space="preserve"> Фінансування даних робіт проводилося за кошти центру зайнятості та склало </w:t>
      </w:r>
      <w:r w:rsidR="00341413" w:rsidRPr="009E018D">
        <w:t xml:space="preserve">2 410 065,60 </w:t>
      </w:r>
      <w:r w:rsidR="00966F1D" w:rsidRPr="009E018D">
        <w:t>гривень</w:t>
      </w:r>
    </w:p>
    <w:p w14:paraId="1581C5FF" w14:textId="67B7EFD4" w:rsidR="000D2E0B" w:rsidRPr="009E018D" w:rsidRDefault="00AC1B2E" w:rsidP="00966F1D">
      <w:pPr>
        <w:pStyle w:val="a9"/>
        <w:shd w:val="clear" w:color="auto" w:fill="auto"/>
        <w:ind w:firstLine="580"/>
        <w:jc w:val="both"/>
      </w:pPr>
      <w:r w:rsidRPr="009E018D">
        <w:t>Протягом 202</w:t>
      </w:r>
      <w:r w:rsidR="00BE2EB0" w:rsidRPr="009E018D">
        <w:t>5</w:t>
      </w:r>
      <w:r w:rsidRPr="009E018D">
        <w:t xml:space="preserve"> року </w:t>
      </w:r>
      <w:r w:rsidR="00BE2EB0" w:rsidRPr="009E018D">
        <w:t>8</w:t>
      </w:r>
      <w:r w:rsidRPr="009E018D">
        <w:t xml:space="preserve"> роботодавці</w:t>
      </w:r>
      <w:r w:rsidR="00A504B8" w:rsidRPr="009E018D">
        <w:t>,</w:t>
      </w:r>
      <w:r w:rsidRPr="009E018D">
        <w:t xml:space="preserve"> які проводять діяльність на території громади </w:t>
      </w:r>
      <w:r w:rsidR="00BE2EB0" w:rsidRPr="009E018D">
        <w:t xml:space="preserve">отримали </w:t>
      </w:r>
      <w:bookmarkStart w:id="0" w:name="_Hlk219289242"/>
      <w:proofErr w:type="spellStart"/>
      <w:r w:rsidRPr="009E018D">
        <w:t>мікрогранти</w:t>
      </w:r>
      <w:proofErr w:type="spellEnd"/>
      <w:r w:rsidRPr="009E018D">
        <w:t xml:space="preserve"> </w:t>
      </w:r>
      <w:r w:rsidR="00A504B8" w:rsidRPr="009E018D">
        <w:t xml:space="preserve">на </w:t>
      </w:r>
      <w:r w:rsidR="00966F1D" w:rsidRPr="009E018D">
        <w:t xml:space="preserve">розвиток діючого або започаткування нового бізнесу </w:t>
      </w:r>
      <w:r w:rsidR="00A504B8" w:rsidRPr="009E018D">
        <w:t>на загальну суму</w:t>
      </w:r>
      <w:bookmarkEnd w:id="0"/>
      <w:r w:rsidR="00A504B8" w:rsidRPr="009E018D">
        <w:t xml:space="preserve"> </w:t>
      </w:r>
      <w:r w:rsidR="00BE2EB0" w:rsidRPr="009E018D">
        <w:t>1</w:t>
      </w:r>
      <w:r w:rsidR="00966F1D" w:rsidRPr="009E018D">
        <w:t xml:space="preserve"> млн </w:t>
      </w:r>
      <w:r w:rsidR="00BE2EB0" w:rsidRPr="009E018D">
        <w:t>800</w:t>
      </w:r>
      <w:r w:rsidR="00966F1D" w:rsidRPr="009E018D">
        <w:t xml:space="preserve"> тис.</w:t>
      </w:r>
      <w:r w:rsidR="00B12807" w:rsidRPr="009E018D">
        <w:t xml:space="preserve"> грн.</w:t>
      </w:r>
    </w:p>
    <w:p w14:paraId="6AB0E27A" w14:textId="68D16394" w:rsidR="00BE2EB0" w:rsidRPr="009E018D" w:rsidRDefault="00BE2EB0" w:rsidP="00966F1D">
      <w:pPr>
        <w:pStyle w:val="a9"/>
        <w:shd w:val="clear" w:color="auto" w:fill="auto"/>
        <w:ind w:firstLine="580"/>
        <w:jc w:val="both"/>
      </w:pPr>
      <w:r w:rsidRPr="009E018D">
        <w:t xml:space="preserve">2 учасника бойових дій скористалися </w:t>
      </w:r>
      <w:r w:rsidR="00B12807" w:rsidRPr="009E018D">
        <w:t>грантом для ветеранів та членів їхніх сімей на розвиток діючого або започаткування нового бізнесу на загальну суму 1 млн 500 тис. грн.</w:t>
      </w:r>
    </w:p>
    <w:p w14:paraId="1FE32449" w14:textId="14DF67FE" w:rsidR="00C95C91" w:rsidRPr="009E018D" w:rsidRDefault="00C95C91" w:rsidP="00966F1D">
      <w:pPr>
        <w:pStyle w:val="a9"/>
        <w:shd w:val="clear" w:color="auto" w:fill="auto"/>
        <w:ind w:firstLine="580"/>
        <w:jc w:val="both"/>
      </w:pPr>
      <w:r w:rsidRPr="009E018D">
        <w:t>З метою підтримки діючого бізнесу, стимулювання створення нових робочих місць та працевлаштування різних категорій жителів громади у 2025 році центром зайнятості реалізовано низку активних програм зокрема:</w:t>
      </w:r>
    </w:p>
    <w:p w14:paraId="099E6504" w14:textId="10D6259C" w:rsidR="00AA0225" w:rsidRPr="009E018D" w:rsidRDefault="00AA0225" w:rsidP="009E018D">
      <w:pPr>
        <w:pStyle w:val="a9"/>
        <w:shd w:val="clear" w:color="auto" w:fill="auto"/>
        <w:ind w:firstLine="580"/>
        <w:jc w:val="both"/>
      </w:pPr>
      <w:r w:rsidRPr="009E018D">
        <w:t>1</w:t>
      </w:r>
      <w:r w:rsidR="00E96F91">
        <w:t>1</w:t>
      </w:r>
      <w:r w:rsidRPr="009E018D">
        <w:t xml:space="preserve"> роботодавцям прийняті позитивні рішення щодо надання компенсації в розмірі єдиного соціального внеску протягом 12 місяців за працевлаштування 16 найманих працівників на новостворені робочі місця, відповідно до постанови Кабінету Міністрів України від 18.04.2023 № 338.</w:t>
      </w:r>
    </w:p>
    <w:p w14:paraId="1C9606C6" w14:textId="77777777" w:rsidR="00AA0225" w:rsidRPr="009E018D" w:rsidRDefault="00AA0225" w:rsidP="009E018D">
      <w:pPr>
        <w:pStyle w:val="a9"/>
        <w:shd w:val="clear" w:color="auto" w:fill="auto"/>
        <w:ind w:firstLine="580"/>
        <w:jc w:val="both"/>
      </w:pPr>
      <w:r w:rsidRPr="009E018D">
        <w:t>1 роботодавцю надана компенсація в розмірі витрат на оплату праці протягом 6 місяців за працевлаштування особи, якій до настання права на пенсію залишилось 5 і менше років, відповідно до постанови Кабінету Міністрів України від 10.02.2023 № 124.</w:t>
      </w:r>
    </w:p>
    <w:p w14:paraId="428E95DF" w14:textId="77777777" w:rsidR="00AA0225" w:rsidRPr="009E018D" w:rsidRDefault="00AA0225" w:rsidP="009E018D">
      <w:pPr>
        <w:pStyle w:val="a9"/>
        <w:shd w:val="clear" w:color="auto" w:fill="auto"/>
        <w:ind w:firstLine="580"/>
        <w:jc w:val="both"/>
      </w:pPr>
      <w:r w:rsidRPr="009E018D">
        <w:t xml:space="preserve">4 роботодавцям </w:t>
      </w:r>
      <w:proofErr w:type="spellStart"/>
      <w:r w:rsidRPr="009E018D">
        <w:t>виплачено</w:t>
      </w:r>
      <w:proofErr w:type="spellEnd"/>
      <w:r w:rsidRPr="009E018D">
        <w:t xml:space="preserve"> компенсацію за працевлаштування внутрішньо переміщених осіб, відповідно до постанови Кабінету Міністрів України від 20 березня 2022 р. № 331.</w:t>
      </w:r>
    </w:p>
    <w:p w14:paraId="139F66B5" w14:textId="306CC943" w:rsidR="002F74A3" w:rsidRPr="009E018D" w:rsidRDefault="00AA0225" w:rsidP="00AA0225">
      <w:pPr>
        <w:pStyle w:val="a9"/>
        <w:shd w:val="clear" w:color="auto" w:fill="auto"/>
        <w:ind w:firstLine="580"/>
        <w:jc w:val="both"/>
      </w:pPr>
      <w:r w:rsidRPr="009E018D">
        <w:t xml:space="preserve">5 роботодавцям </w:t>
      </w:r>
      <w:proofErr w:type="spellStart"/>
      <w:r w:rsidRPr="009E018D">
        <w:t>виплачено</w:t>
      </w:r>
      <w:proofErr w:type="spellEnd"/>
      <w:r w:rsidRPr="009E018D">
        <w:t xml:space="preserve"> компенсацію за облаштування робочого місця для осіб з інвалідністю, відповідно до постанови Кабінету Міністрів України від 22 серпня 2023 р. № 893.</w:t>
      </w:r>
    </w:p>
    <w:p w14:paraId="071A4CFA" w14:textId="25588737" w:rsidR="00E96F91" w:rsidRDefault="00E96F91" w:rsidP="00E96F91">
      <w:pPr>
        <w:pStyle w:val="a9"/>
        <w:shd w:val="clear" w:color="auto" w:fill="auto"/>
        <w:ind w:firstLine="580"/>
        <w:jc w:val="both"/>
      </w:pPr>
      <w:r w:rsidRPr="00854385">
        <w:t xml:space="preserve">Рогатинським відділом Івано-Франківської філії Івано-Франківського обласного центру зайнятості </w:t>
      </w:r>
      <w:r>
        <w:t xml:space="preserve">у 2025 році </w:t>
      </w:r>
      <w:r w:rsidRPr="00854385">
        <w:t xml:space="preserve">проведено </w:t>
      </w:r>
      <w:r>
        <w:t>6</w:t>
      </w:r>
      <w:r w:rsidRPr="00854385">
        <w:t xml:space="preserve">8 </w:t>
      </w:r>
      <w:proofErr w:type="spellStart"/>
      <w:r w:rsidRPr="00854385">
        <w:t>профінформаційних</w:t>
      </w:r>
      <w:proofErr w:type="spellEnd"/>
      <w:r w:rsidRPr="00854385">
        <w:t xml:space="preserve"> семінари з безробітними, 5</w:t>
      </w:r>
      <w:r>
        <w:t>9</w:t>
      </w:r>
      <w:r w:rsidRPr="00854385">
        <w:t xml:space="preserve"> </w:t>
      </w:r>
      <w:proofErr w:type="spellStart"/>
      <w:r w:rsidRPr="00854385">
        <w:t>профконсультаційних</w:t>
      </w:r>
      <w:proofErr w:type="spellEnd"/>
      <w:r w:rsidRPr="00854385">
        <w:t xml:space="preserve"> семінарів  в тому числі семінарів з залученням соціальних партнерів КУ «Центр соціальних служб» Рогатинської МР - 4 семінари, служба у справах дітей Рогатинської МР – 2 семінари, Івано-Франківський районний сектор №3 філії ДУ «Центр </w:t>
      </w:r>
      <w:proofErr w:type="spellStart"/>
      <w:r w:rsidRPr="00854385">
        <w:t>пробації</w:t>
      </w:r>
      <w:proofErr w:type="spellEnd"/>
      <w:r w:rsidRPr="00854385">
        <w:t xml:space="preserve">» – 2 семінари. На запрошення навчальних закладів проведено </w:t>
      </w:r>
      <w:r>
        <w:t>8</w:t>
      </w:r>
      <w:r w:rsidRPr="00854385">
        <w:t xml:space="preserve"> групових </w:t>
      </w:r>
      <w:proofErr w:type="spellStart"/>
      <w:r w:rsidRPr="00854385">
        <w:t>профінформаційних</w:t>
      </w:r>
      <w:proofErr w:type="spellEnd"/>
      <w:r w:rsidRPr="00854385">
        <w:t xml:space="preserve"> захід для здобувачів освіти: для студентів Рогатинського аграрного коледжу </w:t>
      </w:r>
      <w:r>
        <w:t>5</w:t>
      </w:r>
      <w:r w:rsidRPr="00854385">
        <w:t xml:space="preserve">, Рогатинської спеціальної школи Івано-Франківської обласної ради - 1, </w:t>
      </w:r>
      <w:proofErr w:type="spellStart"/>
      <w:r w:rsidRPr="00854385">
        <w:t>Рогатинських</w:t>
      </w:r>
      <w:proofErr w:type="spellEnd"/>
      <w:r w:rsidRPr="00854385">
        <w:t xml:space="preserve"> ліцеїв </w:t>
      </w:r>
      <w:r w:rsidR="005A084B">
        <w:t>–</w:t>
      </w:r>
      <w:r w:rsidRPr="00854385">
        <w:t xml:space="preserve"> 2</w:t>
      </w:r>
      <w:r w:rsidR="005A084B">
        <w:t>.</w:t>
      </w:r>
      <w:r>
        <w:t xml:space="preserve"> </w:t>
      </w:r>
    </w:p>
    <w:p w14:paraId="6533FA41" w14:textId="77777777" w:rsidR="00654016" w:rsidRPr="009E018D" w:rsidRDefault="00654016" w:rsidP="005C5893">
      <w:pPr>
        <w:pStyle w:val="a9"/>
        <w:shd w:val="clear" w:color="auto" w:fill="auto"/>
        <w:ind w:firstLine="580"/>
        <w:jc w:val="both"/>
      </w:pPr>
    </w:p>
    <w:p w14:paraId="0D585D7B" w14:textId="77777777" w:rsidR="005C713F" w:rsidRPr="009E018D" w:rsidRDefault="005C713F" w:rsidP="00D4498C">
      <w:pPr>
        <w:pStyle w:val="a9"/>
        <w:shd w:val="clear" w:color="auto" w:fill="auto"/>
        <w:jc w:val="both"/>
      </w:pPr>
    </w:p>
    <w:p w14:paraId="69C2EFBA" w14:textId="77777777" w:rsidR="00BF0845" w:rsidRDefault="005C713F" w:rsidP="005C713F">
      <w:pPr>
        <w:tabs>
          <w:tab w:val="left" w:pos="6448"/>
          <w:tab w:val="left" w:pos="7020"/>
        </w:tabs>
        <w:ind w:right="540"/>
        <w:rPr>
          <w:rFonts w:eastAsia="SimSun"/>
          <w:sz w:val="28"/>
          <w:szCs w:val="28"/>
          <w:lang w:eastAsia="zh-CN"/>
        </w:rPr>
      </w:pPr>
      <w:r w:rsidRPr="009E018D">
        <w:rPr>
          <w:sz w:val="28"/>
          <w:szCs w:val="28"/>
          <w:lang w:val="uk-UA"/>
        </w:rPr>
        <w:t xml:space="preserve">Начальник </w:t>
      </w:r>
      <w:r w:rsidR="00BF0845">
        <w:rPr>
          <w:rFonts w:eastAsia="SimSun"/>
          <w:sz w:val="28"/>
          <w:szCs w:val="28"/>
          <w:lang w:eastAsia="zh-CN"/>
        </w:rPr>
        <w:t xml:space="preserve">Рогатинського відділу </w:t>
      </w:r>
    </w:p>
    <w:p w14:paraId="4B7C5731" w14:textId="77777777" w:rsidR="00BF0845" w:rsidRDefault="00BF0845" w:rsidP="005C713F">
      <w:pPr>
        <w:tabs>
          <w:tab w:val="left" w:pos="6448"/>
          <w:tab w:val="left" w:pos="7020"/>
        </w:tabs>
        <w:ind w:right="540"/>
        <w:rPr>
          <w:rFonts w:eastAsia="SimSun"/>
          <w:sz w:val="28"/>
          <w:szCs w:val="28"/>
          <w:lang w:eastAsia="zh-CN"/>
        </w:rPr>
      </w:pPr>
      <w:proofErr w:type="spellStart"/>
      <w:r>
        <w:rPr>
          <w:rFonts w:eastAsia="SimSun"/>
          <w:sz w:val="28"/>
          <w:szCs w:val="28"/>
          <w:lang w:eastAsia="zh-CN"/>
        </w:rPr>
        <w:t>Івано-Франківської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філії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</w:p>
    <w:p w14:paraId="1881456F" w14:textId="77777777" w:rsidR="00FE5452" w:rsidRDefault="00BF0845" w:rsidP="005C713F">
      <w:pPr>
        <w:tabs>
          <w:tab w:val="left" w:pos="6448"/>
          <w:tab w:val="left" w:pos="7020"/>
        </w:tabs>
        <w:ind w:right="540"/>
        <w:rPr>
          <w:sz w:val="28"/>
          <w:szCs w:val="28"/>
          <w:lang w:val="uk-UA"/>
        </w:rPr>
      </w:pPr>
      <w:proofErr w:type="spellStart"/>
      <w:r>
        <w:rPr>
          <w:rFonts w:eastAsia="SimSun"/>
          <w:sz w:val="28"/>
          <w:szCs w:val="28"/>
          <w:lang w:eastAsia="zh-CN"/>
        </w:rPr>
        <w:t>Івано-Франківського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>
        <w:rPr>
          <w:rFonts w:eastAsia="SimSun"/>
          <w:sz w:val="28"/>
          <w:szCs w:val="28"/>
          <w:lang w:eastAsia="zh-CN"/>
        </w:rPr>
        <w:t>обласного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центру</w:t>
      </w:r>
      <w:r w:rsidR="005C713F" w:rsidRPr="009E018D">
        <w:rPr>
          <w:sz w:val="28"/>
          <w:szCs w:val="28"/>
          <w:lang w:val="uk-UA"/>
        </w:rPr>
        <w:t xml:space="preserve">   </w:t>
      </w:r>
    </w:p>
    <w:p w14:paraId="1206EA1D" w14:textId="4BC28627" w:rsidR="005C713F" w:rsidRPr="009E018D" w:rsidRDefault="00FE5452" w:rsidP="005C713F">
      <w:pPr>
        <w:tabs>
          <w:tab w:val="left" w:pos="6448"/>
          <w:tab w:val="left" w:pos="7020"/>
        </w:tabs>
        <w:ind w:right="540"/>
        <w:rPr>
          <w:sz w:val="28"/>
          <w:szCs w:val="28"/>
          <w:lang w:val="uk-UA"/>
        </w:rPr>
      </w:pPr>
      <w:r>
        <w:rPr>
          <w:rFonts w:eastAsia="SimSun"/>
          <w:sz w:val="28"/>
          <w:szCs w:val="28"/>
          <w:lang w:val="uk-UA" w:eastAsia="zh-CN"/>
        </w:rPr>
        <w:t>з</w:t>
      </w:r>
      <w:proofErr w:type="spellStart"/>
      <w:r>
        <w:rPr>
          <w:rFonts w:eastAsia="SimSun"/>
          <w:sz w:val="28"/>
          <w:szCs w:val="28"/>
          <w:lang w:eastAsia="zh-CN"/>
        </w:rPr>
        <w:t>айнятості</w:t>
      </w:r>
      <w:proofErr w:type="spellEnd"/>
      <w:r w:rsidR="005C713F" w:rsidRPr="009E018D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                                          </w:t>
      </w:r>
      <w:r w:rsidR="005C713F" w:rsidRPr="009E018D">
        <w:rPr>
          <w:sz w:val="28"/>
          <w:szCs w:val="28"/>
          <w:lang w:val="uk-UA"/>
        </w:rPr>
        <w:t xml:space="preserve">     Олег ПОЛИНЯК</w:t>
      </w:r>
    </w:p>
    <w:sectPr w:rsidR="005C713F" w:rsidRPr="009E018D" w:rsidSect="00D4498C">
      <w:headerReference w:type="default" r:id="rId9"/>
      <w:pgSz w:w="11906" w:h="16838"/>
      <w:pgMar w:top="851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F999" w14:textId="77777777" w:rsidR="00283551" w:rsidRDefault="00283551" w:rsidP="00D4498C">
      <w:r>
        <w:separator/>
      </w:r>
    </w:p>
  </w:endnote>
  <w:endnote w:type="continuationSeparator" w:id="0">
    <w:p w14:paraId="03B9C053" w14:textId="77777777" w:rsidR="00283551" w:rsidRDefault="00283551" w:rsidP="00D4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98115" w14:textId="77777777" w:rsidR="00283551" w:rsidRDefault="00283551" w:rsidP="00D4498C">
      <w:r>
        <w:separator/>
      </w:r>
    </w:p>
  </w:footnote>
  <w:footnote w:type="continuationSeparator" w:id="0">
    <w:p w14:paraId="3EE02B21" w14:textId="77777777" w:rsidR="00283551" w:rsidRDefault="00283551" w:rsidP="00D44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59148"/>
      <w:docPartObj>
        <w:docPartGallery w:val="Page Numbers (Top of Page)"/>
        <w:docPartUnique/>
      </w:docPartObj>
    </w:sdtPr>
    <w:sdtContent>
      <w:p w14:paraId="5D8F8CAA" w14:textId="10C2A099" w:rsidR="00D4498C" w:rsidRDefault="00D449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CE99C59" w14:textId="77777777" w:rsidR="00D4498C" w:rsidRDefault="00D449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62E38"/>
    <w:multiLevelType w:val="hybridMultilevel"/>
    <w:tmpl w:val="B83A2214"/>
    <w:lvl w:ilvl="0" w:tplc="69904502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F04DC7"/>
    <w:multiLevelType w:val="hybridMultilevel"/>
    <w:tmpl w:val="1026EA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CF"/>
    <w:rsid w:val="000028B9"/>
    <w:rsid w:val="000503A1"/>
    <w:rsid w:val="0005711E"/>
    <w:rsid w:val="000D2E0B"/>
    <w:rsid w:val="000D41F9"/>
    <w:rsid w:val="000E0B6C"/>
    <w:rsid w:val="001068ED"/>
    <w:rsid w:val="00127E2A"/>
    <w:rsid w:val="001611B3"/>
    <w:rsid w:val="001A786A"/>
    <w:rsid w:val="001C2B16"/>
    <w:rsid w:val="001C4DDA"/>
    <w:rsid w:val="001C7C5B"/>
    <w:rsid w:val="001D5D80"/>
    <w:rsid w:val="00283551"/>
    <w:rsid w:val="002E770C"/>
    <w:rsid w:val="002F74A3"/>
    <w:rsid w:val="003237E3"/>
    <w:rsid w:val="00341413"/>
    <w:rsid w:val="003A7382"/>
    <w:rsid w:val="00415B28"/>
    <w:rsid w:val="00444C45"/>
    <w:rsid w:val="00456E56"/>
    <w:rsid w:val="004F0285"/>
    <w:rsid w:val="004F35E0"/>
    <w:rsid w:val="005139D7"/>
    <w:rsid w:val="00544A49"/>
    <w:rsid w:val="005539D7"/>
    <w:rsid w:val="00555352"/>
    <w:rsid w:val="005A084B"/>
    <w:rsid w:val="005C0457"/>
    <w:rsid w:val="005C5893"/>
    <w:rsid w:val="005C713F"/>
    <w:rsid w:val="0060704B"/>
    <w:rsid w:val="00607E6C"/>
    <w:rsid w:val="006172F8"/>
    <w:rsid w:val="00654016"/>
    <w:rsid w:val="00683746"/>
    <w:rsid w:val="00694300"/>
    <w:rsid w:val="00705A5E"/>
    <w:rsid w:val="0071191A"/>
    <w:rsid w:val="00763CAB"/>
    <w:rsid w:val="007845C8"/>
    <w:rsid w:val="0079674D"/>
    <w:rsid w:val="007D7226"/>
    <w:rsid w:val="00822EB3"/>
    <w:rsid w:val="00832E03"/>
    <w:rsid w:val="00836741"/>
    <w:rsid w:val="00855CD7"/>
    <w:rsid w:val="00871537"/>
    <w:rsid w:val="008828B4"/>
    <w:rsid w:val="00885E4C"/>
    <w:rsid w:val="00910185"/>
    <w:rsid w:val="00911E71"/>
    <w:rsid w:val="0092145B"/>
    <w:rsid w:val="00923C7D"/>
    <w:rsid w:val="00966F1D"/>
    <w:rsid w:val="00986A81"/>
    <w:rsid w:val="009D0612"/>
    <w:rsid w:val="009E018D"/>
    <w:rsid w:val="009F12FF"/>
    <w:rsid w:val="00A06590"/>
    <w:rsid w:val="00A217C3"/>
    <w:rsid w:val="00A21FD1"/>
    <w:rsid w:val="00A34B90"/>
    <w:rsid w:val="00A43F44"/>
    <w:rsid w:val="00A504B8"/>
    <w:rsid w:val="00AA0225"/>
    <w:rsid w:val="00AC1B2E"/>
    <w:rsid w:val="00AD5B12"/>
    <w:rsid w:val="00AE3469"/>
    <w:rsid w:val="00B10FCF"/>
    <w:rsid w:val="00B12807"/>
    <w:rsid w:val="00B1327F"/>
    <w:rsid w:val="00B86FDC"/>
    <w:rsid w:val="00BA6502"/>
    <w:rsid w:val="00BE2EB0"/>
    <w:rsid w:val="00BF0845"/>
    <w:rsid w:val="00C004BF"/>
    <w:rsid w:val="00C468DF"/>
    <w:rsid w:val="00C54AAA"/>
    <w:rsid w:val="00C606FD"/>
    <w:rsid w:val="00C67D3A"/>
    <w:rsid w:val="00C9232E"/>
    <w:rsid w:val="00C95C91"/>
    <w:rsid w:val="00CA456E"/>
    <w:rsid w:val="00CB5F7D"/>
    <w:rsid w:val="00CD225F"/>
    <w:rsid w:val="00CF7FEF"/>
    <w:rsid w:val="00D05D88"/>
    <w:rsid w:val="00D06198"/>
    <w:rsid w:val="00D2399D"/>
    <w:rsid w:val="00D4498C"/>
    <w:rsid w:val="00E4192D"/>
    <w:rsid w:val="00E77538"/>
    <w:rsid w:val="00E81FBD"/>
    <w:rsid w:val="00E84C39"/>
    <w:rsid w:val="00E9155F"/>
    <w:rsid w:val="00E92472"/>
    <w:rsid w:val="00E96F91"/>
    <w:rsid w:val="00EC67A7"/>
    <w:rsid w:val="00F16AEB"/>
    <w:rsid w:val="00F85609"/>
    <w:rsid w:val="00FE168F"/>
    <w:rsid w:val="00FE5452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0302"/>
  <w15:docId w15:val="{D70E86C5-5B37-4F5F-B6BF-15604E0C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11E71"/>
    <w:rPr>
      <w:color w:val="0000FF"/>
      <w:u w:val="single"/>
    </w:rPr>
  </w:style>
  <w:style w:type="paragraph" w:customStyle="1" w:styleId="1">
    <w:name w:val="Название объекта1"/>
    <w:basedOn w:val="a"/>
    <w:next w:val="a"/>
    <w:rsid w:val="00911E71"/>
    <w:pPr>
      <w:jc w:val="both"/>
    </w:pPr>
    <w:rPr>
      <w:sz w:val="28"/>
      <w:szCs w:val="28"/>
      <w:lang w:val="uk-UA"/>
    </w:rPr>
  </w:style>
  <w:style w:type="paragraph" w:customStyle="1" w:styleId="22">
    <w:name w:val="Основной текст с отступом 22"/>
    <w:basedOn w:val="a"/>
    <w:rsid w:val="00911E71"/>
    <w:pPr>
      <w:ind w:firstLine="709"/>
      <w:jc w:val="both"/>
    </w:pPr>
    <w:rPr>
      <w:bCs/>
      <w:sz w:val="28"/>
      <w:szCs w:val="28"/>
      <w:lang w:val="uk-UA"/>
    </w:rPr>
  </w:style>
  <w:style w:type="character" w:styleId="a4">
    <w:name w:val="Emphasis"/>
    <w:basedOn w:val="a0"/>
    <w:qFormat/>
    <w:rsid w:val="00911E7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C045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0457"/>
    <w:rPr>
      <w:rFonts w:ascii="Tahoma" w:eastAsia="Times New Roman" w:hAnsi="Tahoma" w:cs="Tahoma"/>
      <w:sz w:val="16"/>
      <w:szCs w:val="16"/>
      <w:lang w:val="ru-RU" w:eastAsia="ar-SA"/>
    </w:rPr>
  </w:style>
  <w:style w:type="table" w:styleId="a7">
    <w:name w:val="Table Grid"/>
    <w:basedOn w:val="a1"/>
    <w:uiPriority w:val="39"/>
    <w:rsid w:val="00FF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ий текст Знак"/>
    <w:basedOn w:val="a0"/>
    <w:link w:val="a9"/>
    <w:rsid w:val="004F02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8"/>
    <w:qFormat/>
    <w:rsid w:val="004F0285"/>
    <w:pPr>
      <w:widowControl w:val="0"/>
      <w:shd w:val="clear" w:color="auto" w:fill="FFFFFF"/>
      <w:suppressAutoHyphens w:val="0"/>
    </w:pPr>
    <w:rPr>
      <w:sz w:val="28"/>
      <w:szCs w:val="28"/>
      <w:lang w:val="uk-UA" w:eastAsia="en-US"/>
    </w:rPr>
  </w:style>
  <w:style w:type="character" w:customStyle="1" w:styleId="10">
    <w:name w:val="Основной текст Знак1"/>
    <w:basedOn w:val="a0"/>
    <w:uiPriority w:val="99"/>
    <w:semiHidden/>
    <w:rsid w:val="004F028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2">
    <w:name w:val="Основной текст (2) + Полужирный"/>
    <w:rsid w:val="00B132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9F12F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D4498C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4498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D4498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4498C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0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EB8E-82B2-4091-8EC1-24CAE966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4198</Words>
  <Characters>2393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</dc:creator>
  <cp:lastModifiedBy>МР</cp:lastModifiedBy>
  <cp:revision>10</cp:revision>
  <cp:lastPrinted>2026-02-02T12:32:00Z</cp:lastPrinted>
  <dcterms:created xsi:type="dcterms:W3CDTF">2026-01-19T14:15:00Z</dcterms:created>
  <dcterms:modified xsi:type="dcterms:W3CDTF">2026-02-02T12:32:00Z</dcterms:modified>
</cp:coreProperties>
</file>