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B334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33F4576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F3A62">
        <w:rPr>
          <w:rFonts w:ascii="Times New Roman" w:hAnsi="Times New Roman"/>
          <w:color w:val="000000"/>
          <w:sz w:val="28"/>
          <w:szCs w:val="28"/>
          <w:lang w:eastAsia="uk-UA"/>
        </w:rPr>
        <w:t>13258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BBA846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E637B">
        <w:rPr>
          <w:rFonts w:ascii="Times New Roman" w:hAnsi="Times New Roman"/>
          <w:sz w:val="28"/>
          <w:szCs w:val="28"/>
          <w:lang w:eastAsia="uk-UA"/>
        </w:rPr>
        <w:t>Василику І.А.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4D71F8F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1E637B">
        <w:rPr>
          <w:rFonts w:ascii="Times New Roman" w:hAnsi="Times New Roman"/>
          <w:sz w:val="28"/>
          <w:szCs w:val="28"/>
        </w:rPr>
        <w:t xml:space="preserve">Василика Ігоря </w:t>
      </w:r>
      <w:proofErr w:type="spellStart"/>
      <w:r w:rsidR="001E637B">
        <w:rPr>
          <w:rFonts w:ascii="Times New Roman" w:hAnsi="Times New Roman"/>
          <w:sz w:val="28"/>
          <w:szCs w:val="28"/>
        </w:rPr>
        <w:t>Амброзійовича</w:t>
      </w:r>
      <w:proofErr w:type="spellEnd"/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320B0D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637B">
        <w:rPr>
          <w:rFonts w:ascii="Times New Roman" w:hAnsi="Times New Roman"/>
          <w:sz w:val="28"/>
          <w:szCs w:val="28"/>
        </w:rPr>
        <w:t xml:space="preserve">Василику Ігорю </w:t>
      </w:r>
      <w:proofErr w:type="spellStart"/>
      <w:r w:rsidR="001E637B">
        <w:rPr>
          <w:rFonts w:ascii="Times New Roman" w:hAnsi="Times New Roman"/>
          <w:sz w:val="28"/>
          <w:szCs w:val="28"/>
        </w:rPr>
        <w:t>Амброзійовичу</w:t>
      </w:r>
      <w:proofErr w:type="spellEnd"/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1E637B">
        <w:rPr>
          <w:rFonts w:ascii="Times New Roman" w:hAnsi="Times New Roman"/>
          <w:sz w:val="28"/>
          <w:szCs w:val="28"/>
          <w:lang w:eastAsia="uk-UA"/>
        </w:rPr>
        <w:t xml:space="preserve"> 1,5294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E637B">
        <w:rPr>
          <w:rFonts w:ascii="Times New Roman" w:hAnsi="Times New Roman"/>
          <w:sz w:val="28"/>
          <w:szCs w:val="28"/>
          <w:lang w:eastAsia="uk-UA"/>
        </w:rPr>
        <w:t>84100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70DA4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E637B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1E637B">
        <w:rPr>
          <w:rFonts w:ascii="Times New Roman" w:hAnsi="Times New Roman"/>
          <w:sz w:val="28"/>
          <w:szCs w:val="28"/>
          <w:lang w:eastAsia="uk-UA"/>
        </w:rPr>
        <w:t>0034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4F3A62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E637B">
        <w:rPr>
          <w:rFonts w:ascii="Times New Roman" w:hAnsi="Times New Roman"/>
          <w:sz w:val="28"/>
          <w:szCs w:val="28"/>
          <w:lang w:eastAsia="uk-UA"/>
        </w:rPr>
        <w:t xml:space="preserve"> Нижня Липиця</w:t>
      </w:r>
      <w:r w:rsidR="00D70DA4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DF411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7EF6">
        <w:rPr>
          <w:rFonts w:ascii="Times New Roman" w:hAnsi="Times New Roman"/>
          <w:sz w:val="28"/>
          <w:szCs w:val="28"/>
        </w:rPr>
        <w:t>Василику Ігорю Амброзійовичу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FBFDECF" w14:textId="77777777" w:rsidR="004F3A62" w:rsidRDefault="004F3A62" w:rsidP="004F3A6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574651E0" w:rsidR="00B04342" w:rsidRPr="006955A1" w:rsidRDefault="00B04342" w:rsidP="004F3A62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A6298" w14:textId="77777777" w:rsidR="004F74BA" w:rsidRDefault="004F74BA">
      <w:r>
        <w:separator/>
      </w:r>
    </w:p>
  </w:endnote>
  <w:endnote w:type="continuationSeparator" w:id="0">
    <w:p w14:paraId="5217B1C8" w14:textId="77777777" w:rsidR="004F74BA" w:rsidRDefault="004F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F79C6" w14:textId="77777777" w:rsidR="004F74BA" w:rsidRDefault="004F74BA">
      <w:r>
        <w:separator/>
      </w:r>
    </w:p>
  </w:footnote>
  <w:footnote w:type="continuationSeparator" w:id="0">
    <w:p w14:paraId="351A1934" w14:textId="77777777" w:rsidR="004F74BA" w:rsidRDefault="004F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37B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37EF6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3FD0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3A62"/>
    <w:rsid w:val="004F6A6F"/>
    <w:rsid w:val="004F74BA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2026-01-30T11:16:00Z</cp:lastPrinted>
  <dcterms:created xsi:type="dcterms:W3CDTF">2025-06-17T11:05:00Z</dcterms:created>
  <dcterms:modified xsi:type="dcterms:W3CDTF">2026-01-30T11:16:00Z</dcterms:modified>
</cp:coreProperties>
</file>