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53C5" w14:textId="77777777" w:rsidR="007934D2" w:rsidRPr="007934D2" w:rsidRDefault="007934D2" w:rsidP="0020485D">
      <w:pPr>
        <w:shd w:val="clear" w:color="auto" w:fill="FFFFFF"/>
        <w:spacing w:after="0"/>
        <w:jc w:val="center"/>
        <w:rPr>
          <w:rFonts w:ascii="Times New Roman" w:eastAsia="Times New Roman" w:hAnsi="Times New Roman" w:cs="Times New Roman"/>
          <w:b/>
          <w:bCs/>
          <w:i/>
          <w:sz w:val="28"/>
          <w:szCs w:val="28"/>
          <w:bdr w:val="none" w:sz="0" w:space="0" w:color="auto" w:frame="1"/>
          <w:lang w:eastAsia="uk-UA"/>
        </w:rPr>
      </w:pPr>
      <w:r w:rsidRPr="007934D2">
        <w:rPr>
          <w:rFonts w:ascii="Times New Roman" w:eastAsia="Times New Roman" w:hAnsi="Times New Roman" w:cs="Times New Roman"/>
          <w:b/>
          <w:bCs/>
          <w:i/>
          <w:sz w:val="28"/>
          <w:szCs w:val="28"/>
          <w:bdr w:val="none" w:sz="0" w:space="0" w:color="auto" w:frame="1"/>
          <w:lang w:eastAsia="uk-UA"/>
        </w:rPr>
        <w:t xml:space="preserve">РОГАТИНСЬКА МІСЬКА РАДА </w:t>
      </w:r>
    </w:p>
    <w:p w14:paraId="11E464C4" w14:textId="77777777" w:rsidR="002E1CAA" w:rsidRPr="0030497B" w:rsidRDefault="002E1CAA" w:rsidP="0020485D">
      <w:pPr>
        <w:shd w:val="clear" w:color="auto" w:fill="FFFFFF"/>
        <w:spacing w:after="0"/>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01FA6F86" w14:textId="77777777" w:rsidR="002E1CAA" w:rsidRPr="0030497B" w:rsidRDefault="002E1CAA" w:rsidP="0020485D">
      <w:pPr>
        <w:shd w:val="clear" w:color="auto" w:fill="FFFFFF"/>
        <w:spacing w:after="0"/>
        <w:jc w:val="center"/>
        <w:rPr>
          <w:rFonts w:ascii="Times New Roman" w:eastAsia="Times New Roman" w:hAnsi="Times New Roman" w:cs="Times New Roman"/>
          <w:sz w:val="21"/>
          <w:szCs w:val="21"/>
          <w:lang w:eastAsia="uk-UA"/>
        </w:rPr>
      </w:pPr>
    </w:p>
    <w:p w14:paraId="3E753709" w14:textId="2791384B" w:rsidR="001235DD" w:rsidRPr="00234AA8" w:rsidRDefault="002E1CAA" w:rsidP="001235DD">
      <w:pPr>
        <w:pBdr>
          <w:top w:val="nil"/>
          <w:left w:val="nil"/>
          <w:bottom w:val="nil"/>
          <w:right w:val="nil"/>
          <w:between w:val="nil"/>
        </w:pBdr>
        <w:shd w:val="clear" w:color="auto" w:fill="FFFFFF"/>
        <w:rPr>
          <w:rFonts w:ascii="Times New Roman" w:hAnsi="Times New Roman" w:cs="Times New Roman"/>
          <w:bCs/>
          <w:sz w:val="24"/>
          <w:szCs w:val="24"/>
        </w:rPr>
      </w:pPr>
      <w:r w:rsidRPr="0030497B">
        <w:rPr>
          <w:rFonts w:ascii="Times New Roman" w:eastAsia="Times New Roman" w:hAnsi="Times New Roman" w:cs="Times New Roman"/>
          <w:b/>
          <w:bCs/>
          <w:sz w:val="24"/>
          <w:szCs w:val="24"/>
          <w:bdr w:val="none" w:sz="0" w:space="0" w:color="auto" w:frame="1"/>
          <w:lang w:eastAsia="uk-UA"/>
        </w:rPr>
        <w:t>Предмет закупівлі:</w:t>
      </w:r>
      <w:r w:rsidR="001235DD" w:rsidRPr="001235DD">
        <w:rPr>
          <w:bCs/>
        </w:rPr>
        <w:t xml:space="preserve"> </w:t>
      </w:r>
      <w:r w:rsidR="001235DD" w:rsidRPr="00234AA8">
        <w:rPr>
          <w:rFonts w:ascii="Times New Roman" w:hAnsi="Times New Roman" w:cs="Times New Roman"/>
          <w:bCs/>
          <w:sz w:val="24"/>
          <w:szCs w:val="24"/>
        </w:rPr>
        <w:t xml:space="preserve">Послуги з розширення системи відеоспостереження в </w:t>
      </w:r>
      <w:proofErr w:type="spellStart"/>
      <w:r w:rsidR="001235DD" w:rsidRPr="00234AA8">
        <w:rPr>
          <w:rFonts w:ascii="Times New Roman" w:hAnsi="Times New Roman" w:cs="Times New Roman"/>
          <w:bCs/>
          <w:sz w:val="24"/>
          <w:szCs w:val="24"/>
        </w:rPr>
        <w:t>Рогатинській</w:t>
      </w:r>
      <w:proofErr w:type="spellEnd"/>
      <w:r w:rsidR="001235DD" w:rsidRPr="00234AA8">
        <w:rPr>
          <w:rFonts w:ascii="Times New Roman" w:hAnsi="Times New Roman" w:cs="Times New Roman"/>
          <w:bCs/>
          <w:sz w:val="24"/>
          <w:szCs w:val="24"/>
        </w:rPr>
        <w:t xml:space="preserve"> ТГ Івано-Франківського району Івано-Франківської області </w:t>
      </w:r>
      <w:r w:rsidR="001235DD" w:rsidRPr="00234AA8">
        <w:rPr>
          <w:rFonts w:ascii="Times New Roman" w:hAnsi="Times New Roman" w:cs="Times New Roman"/>
          <w:sz w:val="24"/>
          <w:szCs w:val="24"/>
        </w:rPr>
        <w:t xml:space="preserve">Код ДК 021:2015: </w:t>
      </w:r>
      <w:r w:rsidR="001235DD" w:rsidRPr="00234AA8">
        <w:rPr>
          <w:rFonts w:ascii="Times New Roman" w:hAnsi="Times New Roman" w:cs="Times New Roman"/>
          <w:bCs/>
          <w:sz w:val="24"/>
          <w:szCs w:val="24"/>
        </w:rPr>
        <w:t>51310000-8 — Послуги зі встановлення радіо-, телевізійної, аудіо- та відеоапаратури</w:t>
      </w:r>
    </w:p>
    <w:p w14:paraId="2E4CF504" w14:textId="5391A611" w:rsidR="003F22D2" w:rsidRPr="003F22D2" w:rsidRDefault="002C40EF" w:rsidP="003F22D2">
      <w:pPr>
        <w:tabs>
          <w:tab w:val="left" w:pos="0"/>
        </w:tabs>
        <w:jc w:val="both"/>
        <w:rPr>
          <w:rFonts w:ascii="Times New Roman" w:eastAsia="Times New Roman" w:hAnsi="Times New Roman" w:cs="Times New Roman"/>
          <w:sz w:val="24"/>
          <w:szCs w:val="24"/>
          <w:lang w:eastAsia="ru-RU"/>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3F22D2" w:rsidRPr="003F22D2">
        <w:rPr>
          <w:rFonts w:ascii="Times New Roman" w:eastAsia="Times New Roman" w:hAnsi="Times New Roman" w:cs="Times New Roman"/>
          <w:sz w:val="24"/>
          <w:szCs w:val="24"/>
          <w:lang w:eastAsia="ru-RU"/>
        </w:rPr>
        <w:t xml:space="preserve"> замовник здійснює закупівлю даного виду </w:t>
      </w:r>
      <w:r w:rsidR="00E11041">
        <w:rPr>
          <w:rFonts w:ascii="Times New Roman" w:eastAsia="Times New Roman" w:hAnsi="Times New Roman" w:cs="Times New Roman"/>
          <w:sz w:val="24"/>
          <w:szCs w:val="24"/>
          <w:lang w:eastAsia="ru-RU"/>
        </w:rPr>
        <w:t>послуг</w:t>
      </w:r>
      <w:r w:rsidR="003F22D2" w:rsidRPr="003F22D2">
        <w:rPr>
          <w:rFonts w:ascii="Times New Roman" w:eastAsia="Times New Roman" w:hAnsi="Times New Roman" w:cs="Times New Roman"/>
          <w:sz w:val="24"/>
          <w:szCs w:val="24"/>
          <w:lang w:eastAsia="ru-RU"/>
        </w:rPr>
        <w:t>, оскільки вони за своїми якісними та технічними характеристиками найбільше відповідають потребам та вимогам замовника.</w:t>
      </w:r>
    </w:p>
    <w:p w14:paraId="012F2FB8" w14:textId="58BA2167" w:rsidR="002E1CAA" w:rsidRDefault="00830B53" w:rsidP="0020485D">
      <w:pPr>
        <w:shd w:val="clear" w:color="auto" w:fill="FFFFFF"/>
        <w:spacing w:after="0"/>
        <w:jc w:val="both"/>
        <w:rPr>
          <w:rFonts w:ascii="Times New Roman" w:eastAsia="Times New Roman" w:hAnsi="Times New Roman" w:cs="Times New Roman"/>
          <w:sz w:val="24"/>
          <w:szCs w:val="24"/>
          <w:bdr w:val="none" w:sz="0" w:space="0" w:color="auto" w:frame="1"/>
          <w:lang w:eastAsia="uk-UA"/>
        </w:rPr>
      </w:pPr>
      <w:r w:rsidRPr="00835B0E">
        <w:rPr>
          <w:rFonts w:ascii="Times New Roman" w:eastAsia="Times New Roman" w:hAnsi="Times New Roman" w:cs="Times New Roman"/>
          <w:b/>
          <w:sz w:val="24"/>
          <w:szCs w:val="24"/>
          <w:bdr w:val="none" w:sz="0" w:space="0" w:color="auto" w:frame="1"/>
          <w:lang w:eastAsia="uk-UA"/>
        </w:rPr>
        <w:t>Вид процедури закуп</w:t>
      </w:r>
      <w:r>
        <w:rPr>
          <w:rFonts w:ascii="Times New Roman" w:eastAsia="Times New Roman" w:hAnsi="Times New Roman" w:cs="Times New Roman"/>
          <w:sz w:val="24"/>
          <w:szCs w:val="24"/>
          <w:bdr w:val="none" w:sz="0" w:space="0" w:color="auto" w:frame="1"/>
          <w:lang w:eastAsia="uk-UA"/>
        </w:rPr>
        <w:t xml:space="preserve">івлі : відкриті торги з особливостями </w:t>
      </w:r>
      <w:r w:rsidR="002B37B3">
        <w:rPr>
          <w:rFonts w:ascii="Times New Roman" w:eastAsia="Times New Roman" w:hAnsi="Times New Roman" w:cs="Times New Roman"/>
          <w:sz w:val="24"/>
          <w:szCs w:val="24"/>
          <w:bdr w:val="none" w:sz="0" w:space="0" w:color="auto" w:frame="1"/>
          <w:lang w:eastAsia="uk-UA"/>
        </w:rPr>
        <w:t xml:space="preserve">з урахуванням Постанови Кабінету Міністрів України « Про затвердження особливостей здійснення публічних </w:t>
      </w:r>
      <w:proofErr w:type="spellStart"/>
      <w:r w:rsidR="002B37B3">
        <w:rPr>
          <w:rFonts w:ascii="Times New Roman" w:eastAsia="Times New Roman" w:hAnsi="Times New Roman" w:cs="Times New Roman"/>
          <w:sz w:val="24"/>
          <w:szCs w:val="24"/>
          <w:bdr w:val="none" w:sz="0" w:space="0" w:color="auto" w:frame="1"/>
          <w:lang w:eastAsia="uk-UA"/>
        </w:rPr>
        <w:t>закупівель</w:t>
      </w:r>
      <w:proofErr w:type="spellEnd"/>
      <w:r w:rsidR="002B37B3">
        <w:rPr>
          <w:rFonts w:ascii="Times New Roman" w:eastAsia="Times New Roman" w:hAnsi="Times New Roman" w:cs="Times New Roman"/>
          <w:sz w:val="24"/>
          <w:szCs w:val="24"/>
          <w:bdr w:val="none" w:sz="0" w:space="0" w:color="auto" w:frame="1"/>
          <w:lang w:eastAsia="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C9405E">
        <w:rPr>
          <w:rFonts w:ascii="Times New Roman" w:eastAsia="Times New Roman" w:hAnsi="Times New Roman" w:cs="Times New Roman"/>
          <w:sz w:val="24"/>
          <w:szCs w:val="24"/>
          <w:bdr w:val="none" w:sz="0" w:space="0" w:color="auto" w:frame="1"/>
          <w:lang w:eastAsia="uk-UA"/>
        </w:rPr>
        <w:t xml:space="preserve"> №1178.</w:t>
      </w:r>
    </w:p>
    <w:p w14:paraId="77A05F5B" w14:textId="33E7C41D" w:rsidR="00E61E5A" w:rsidRPr="00C23D9B" w:rsidRDefault="00927040" w:rsidP="0020485D">
      <w:pPr>
        <w:shd w:val="clear" w:color="auto" w:fill="FFFFFF"/>
        <w:spacing w:after="0"/>
        <w:jc w:val="both"/>
        <w:rPr>
          <w:rFonts w:ascii="Times New Roman" w:eastAsia="Times New Roman" w:hAnsi="Times New Roman" w:cs="Times New Roman"/>
          <w:sz w:val="24"/>
          <w:szCs w:val="24"/>
          <w:bdr w:val="none" w:sz="0" w:space="0" w:color="auto" w:frame="1"/>
          <w:lang w:eastAsia="uk-UA"/>
        </w:rPr>
      </w:pPr>
      <w:r>
        <w:rPr>
          <w:rStyle w:val="a5"/>
          <w:rFonts w:ascii="Arial" w:hAnsi="Arial" w:cs="Arial"/>
          <w:color w:val="0E2938"/>
          <w:shd w:val="clear" w:color="auto" w:fill="FFFFFF"/>
        </w:rPr>
        <w:t>Ідентифікатор закупівлі:</w:t>
      </w:r>
      <w:r w:rsidR="00E61E5A">
        <w:rPr>
          <w:rFonts w:ascii="Times New Roman" w:eastAsia="Times New Roman" w:hAnsi="Times New Roman" w:cs="Times New Roman"/>
          <w:sz w:val="24"/>
          <w:szCs w:val="24"/>
          <w:bdr w:val="none" w:sz="0" w:space="0" w:color="auto" w:frame="1"/>
          <w:lang w:eastAsia="uk-UA"/>
        </w:rPr>
        <w:t xml:space="preserve"> </w:t>
      </w:r>
      <w:r w:rsidR="001235DD" w:rsidRPr="001235DD">
        <w:rPr>
          <w:rFonts w:ascii="Times New Roman" w:eastAsia="Times New Roman" w:hAnsi="Times New Roman" w:cs="Times New Roman"/>
          <w:sz w:val="24"/>
          <w:szCs w:val="24"/>
          <w:bdr w:val="none" w:sz="0" w:space="0" w:color="auto" w:frame="1"/>
          <w:lang w:eastAsia="uk-UA"/>
        </w:rPr>
        <w:t>UA-2025-11-05-010651-a</w:t>
      </w:r>
      <w:r w:rsidR="00E5455B" w:rsidRPr="00E5455B">
        <w:rPr>
          <w:rFonts w:ascii="Times New Roman" w:eastAsia="Times New Roman" w:hAnsi="Times New Roman" w:cs="Times New Roman"/>
          <w:sz w:val="24"/>
          <w:szCs w:val="24"/>
          <w:bdr w:val="none" w:sz="0" w:space="0" w:color="auto" w:frame="1"/>
          <w:lang w:eastAsia="uk-UA"/>
        </w:rPr>
        <w:t xml:space="preserve"> </w:t>
      </w:r>
    </w:p>
    <w:p w14:paraId="0A4646E4" w14:textId="77777777" w:rsidR="002F2950" w:rsidRDefault="002F2950" w:rsidP="0020485D">
      <w:pPr>
        <w:spacing w:after="0"/>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451A5047" w14:textId="77777777" w:rsidR="00C23D9B" w:rsidRPr="00C23D9B" w:rsidRDefault="00C23D9B" w:rsidP="0020485D">
      <w:pPr>
        <w:spacing w:after="0"/>
        <w:rPr>
          <w:rFonts w:ascii="Times New Roman" w:hAnsi="Times New Roman" w:cs="Times New Roman"/>
          <w:b/>
          <w:sz w:val="24"/>
          <w:szCs w:val="24"/>
          <w:u w:val="single"/>
        </w:rPr>
      </w:pPr>
    </w:p>
    <w:p w14:paraId="4C4F3482" w14:textId="52388A52" w:rsidR="00EC67AA" w:rsidRDefault="00C23D9B" w:rsidP="0020485D">
      <w:pPr>
        <w:spacing w:after="0"/>
        <w:rPr>
          <w:rFonts w:ascii="Times New Roman" w:hAnsi="Times New Roman" w:cs="Times New Roman"/>
          <w:b/>
          <w:bCs/>
          <w:sz w:val="24"/>
          <w:szCs w:val="24"/>
        </w:rPr>
      </w:pPr>
      <w:r w:rsidRPr="00C23D9B">
        <w:rPr>
          <w:rFonts w:ascii="Times New Roman" w:hAnsi="Times New Roman" w:cs="Times New Roman"/>
          <w:b/>
          <w:bCs/>
          <w:sz w:val="24"/>
          <w:szCs w:val="24"/>
        </w:rPr>
        <w:t>Технічні та якісні характеристики предмета закупівлі</w:t>
      </w:r>
      <w:r>
        <w:rPr>
          <w:rFonts w:ascii="Times New Roman" w:hAnsi="Times New Roman" w:cs="Times New Roman"/>
          <w:b/>
          <w:bCs/>
          <w:sz w:val="24"/>
          <w:szCs w:val="24"/>
        </w:rPr>
        <w:t>:</w:t>
      </w:r>
    </w:p>
    <w:p w14:paraId="144F27E9" w14:textId="765A0F60" w:rsidR="003F22D2" w:rsidRDefault="003F22D2" w:rsidP="0020485D">
      <w:pPr>
        <w:spacing w:after="0"/>
        <w:rPr>
          <w:rFonts w:ascii="Times New Roman" w:hAnsi="Times New Roman" w:cs="Times New Roman"/>
          <w:b/>
          <w:bCs/>
          <w:sz w:val="24"/>
          <w:szCs w:val="24"/>
        </w:rPr>
      </w:pPr>
    </w:p>
    <w:p w14:paraId="780CC30B" w14:textId="77777777" w:rsidR="009C0CD6" w:rsidRDefault="009C0CD6" w:rsidP="0020485D">
      <w:pPr>
        <w:spacing w:after="0"/>
        <w:rPr>
          <w:rFonts w:ascii="Times New Roman" w:hAnsi="Times New Roman" w:cs="Times New Roman"/>
          <w:b/>
          <w:bCs/>
          <w:sz w:val="24"/>
          <w:szCs w:val="24"/>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516"/>
        <w:gridCol w:w="1418"/>
        <w:gridCol w:w="1418"/>
      </w:tblGrid>
      <w:tr w:rsidR="009C0CD6" w:rsidRPr="00B65B18" w14:paraId="70B26E68" w14:textId="77777777" w:rsidTr="001303F2">
        <w:tc>
          <w:tcPr>
            <w:tcW w:w="567" w:type="dxa"/>
            <w:vAlign w:val="center"/>
          </w:tcPr>
          <w:p w14:paraId="1CA36FDD" w14:textId="77777777" w:rsidR="009C0CD6" w:rsidRPr="00B65B18" w:rsidRDefault="009C0CD6" w:rsidP="001303F2">
            <w:pPr>
              <w:keepLines/>
              <w:autoSpaceDE w:val="0"/>
              <w:autoSpaceDN w:val="0"/>
              <w:jc w:val="center"/>
              <w:rPr>
                <w:spacing w:val="-5"/>
              </w:rPr>
            </w:pPr>
            <w:r w:rsidRPr="00B65B18">
              <w:rPr>
                <w:spacing w:val="-5"/>
              </w:rPr>
              <w:t>№</w:t>
            </w:r>
          </w:p>
          <w:p w14:paraId="4507364B" w14:textId="77777777" w:rsidR="009C0CD6" w:rsidRPr="00B65B18" w:rsidRDefault="009C0CD6" w:rsidP="001303F2">
            <w:pPr>
              <w:keepLines/>
              <w:autoSpaceDE w:val="0"/>
              <w:autoSpaceDN w:val="0"/>
              <w:jc w:val="center"/>
            </w:pPr>
            <w:r w:rsidRPr="00B65B18">
              <w:rPr>
                <w:spacing w:val="-5"/>
              </w:rPr>
              <w:t>з/п</w:t>
            </w:r>
          </w:p>
        </w:tc>
        <w:tc>
          <w:tcPr>
            <w:tcW w:w="6516" w:type="dxa"/>
            <w:vAlign w:val="center"/>
          </w:tcPr>
          <w:p w14:paraId="40BAC040" w14:textId="77777777" w:rsidR="009C0CD6" w:rsidRPr="00B65B18" w:rsidRDefault="009C0CD6" w:rsidP="001303F2">
            <w:pPr>
              <w:keepLines/>
              <w:autoSpaceDE w:val="0"/>
              <w:autoSpaceDN w:val="0"/>
              <w:jc w:val="center"/>
              <w:rPr>
                <w:spacing w:val="-5"/>
              </w:rPr>
            </w:pPr>
          </w:p>
          <w:p w14:paraId="576E2B65" w14:textId="77777777" w:rsidR="009C0CD6" w:rsidRPr="00B65B18" w:rsidRDefault="009C0CD6" w:rsidP="001303F2">
            <w:pPr>
              <w:keepLines/>
              <w:autoSpaceDE w:val="0"/>
              <w:autoSpaceDN w:val="0"/>
              <w:jc w:val="center"/>
              <w:rPr>
                <w:spacing w:val="-5"/>
              </w:rPr>
            </w:pPr>
            <w:r w:rsidRPr="00B65B18">
              <w:rPr>
                <w:spacing w:val="-5"/>
              </w:rPr>
              <w:t>Найменування робіт і витрат</w:t>
            </w:r>
          </w:p>
          <w:p w14:paraId="38839ADB" w14:textId="77777777" w:rsidR="009C0CD6" w:rsidRPr="00B65B18" w:rsidRDefault="009C0CD6" w:rsidP="001303F2">
            <w:pPr>
              <w:keepLines/>
              <w:autoSpaceDE w:val="0"/>
              <w:autoSpaceDN w:val="0"/>
              <w:jc w:val="center"/>
            </w:pPr>
          </w:p>
        </w:tc>
        <w:tc>
          <w:tcPr>
            <w:tcW w:w="1418" w:type="dxa"/>
            <w:vAlign w:val="center"/>
          </w:tcPr>
          <w:p w14:paraId="2BD8A33E" w14:textId="77777777" w:rsidR="009C0CD6" w:rsidRPr="00B65B18" w:rsidRDefault="009C0CD6" w:rsidP="001303F2">
            <w:pPr>
              <w:keepLines/>
              <w:autoSpaceDE w:val="0"/>
              <w:autoSpaceDN w:val="0"/>
              <w:jc w:val="center"/>
              <w:rPr>
                <w:spacing w:val="-5"/>
              </w:rPr>
            </w:pPr>
            <w:r w:rsidRPr="00B65B18">
              <w:rPr>
                <w:spacing w:val="-5"/>
              </w:rPr>
              <w:t>Одиниця</w:t>
            </w:r>
          </w:p>
          <w:p w14:paraId="30FB59A4" w14:textId="77777777" w:rsidR="009C0CD6" w:rsidRPr="00B65B18" w:rsidRDefault="009C0CD6" w:rsidP="001303F2">
            <w:pPr>
              <w:keepLines/>
              <w:autoSpaceDE w:val="0"/>
              <w:autoSpaceDN w:val="0"/>
              <w:jc w:val="center"/>
            </w:pPr>
            <w:r w:rsidRPr="00B65B18">
              <w:rPr>
                <w:spacing w:val="-5"/>
              </w:rPr>
              <w:t>виміру</w:t>
            </w:r>
          </w:p>
        </w:tc>
        <w:tc>
          <w:tcPr>
            <w:tcW w:w="1418" w:type="dxa"/>
            <w:vAlign w:val="center"/>
          </w:tcPr>
          <w:p w14:paraId="35AAB36F" w14:textId="77777777" w:rsidR="009C0CD6" w:rsidRPr="00B65B18" w:rsidRDefault="009C0CD6" w:rsidP="001303F2">
            <w:pPr>
              <w:keepLines/>
              <w:autoSpaceDE w:val="0"/>
              <w:autoSpaceDN w:val="0"/>
              <w:jc w:val="center"/>
            </w:pPr>
            <w:r w:rsidRPr="00B65B18">
              <w:rPr>
                <w:spacing w:val="-5"/>
              </w:rPr>
              <w:t xml:space="preserve">  Кількість</w:t>
            </w:r>
          </w:p>
        </w:tc>
      </w:tr>
      <w:tr w:rsidR="009C0CD6" w:rsidRPr="00B65B18" w14:paraId="48242602" w14:textId="77777777" w:rsidTr="001303F2">
        <w:tc>
          <w:tcPr>
            <w:tcW w:w="567" w:type="dxa"/>
          </w:tcPr>
          <w:p w14:paraId="084277C2" w14:textId="77777777" w:rsidR="009C0CD6" w:rsidRPr="00B65B18" w:rsidRDefault="009C0CD6" w:rsidP="001303F2">
            <w:pPr>
              <w:keepLines/>
              <w:autoSpaceDE w:val="0"/>
              <w:autoSpaceDN w:val="0"/>
              <w:jc w:val="center"/>
            </w:pPr>
            <w:r w:rsidRPr="00B65B18">
              <w:rPr>
                <w:spacing w:val="-5"/>
              </w:rPr>
              <w:t>1</w:t>
            </w:r>
          </w:p>
        </w:tc>
        <w:tc>
          <w:tcPr>
            <w:tcW w:w="6516" w:type="dxa"/>
          </w:tcPr>
          <w:p w14:paraId="78F8F735" w14:textId="77777777" w:rsidR="009C0CD6" w:rsidRPr="00B65B18" w:rsidRDefault="009C0CD6" w:rsidP="001303F2">
            <w:pPr>
              <w:keepLines/>
              <w:autoSpaceDE w:val="0"/>
              <w:autoSpaceDN w:val="0"/>
            </w:pPr>
            <w:proofErr w:type="spellStart"/>
            <w:r>
              <w:t>Відеореєстратор</w:t>
            </w:r>
            <w:proofErr w:type="spellEnd"/>
            <w:r>
              <w:t xml:space="preserve"> TC-R3440 </w:t>
            </w:r>
            <w:proofErr w:type="spellStart"/>
            <w:r>
              <w:t>Spec</w:t>
            </w:r>
            <w:proofErr w:type="spellEnd"/>
            <w:r>
              <w:t>: I/B/N/H/C/V4.0 NVR 40 каналів</w:t>
            </w:r>
          </w:p>
        </w:tc>
        <w:tc>
          <w:tcPr>
            <w:tcW w:w="1418" w:type="dxa"/>
          </w:tcPr>
          <w:p w14:paraId="0230B321" w14:textId="77777777" w:rsidR="009C0CD6" w:rsidRPr="00B65B18" w:rsidRDefault="009C0CD6" w:rsidP="001303F2">
            <w:pPr>
              <w:keepLines/>
              <w:autoSpaceDE w:val="0"/>
              <w:autoSpaceDN w:val="0"/>
              <w:jc w:val="center"/>
            </w:pPr>
            <w:proofErr w:type="spellStart"/>
            <w:r>
              <w:t>шт</w:t>
            </w:r>
            <w:proofErr w:type="spellEnd"/>
          </w:p>
        </w:tc>
        <w:tc>
          <w:tcPr>
            <w:tcW w:w="1418" w:type="dxa"/>
          </w:tcPr>
          <w:p w14:paraId="2154AAAB" w14:textId="77777777" w:rsidR="009C0CD6" w:rsidRPr="00B65B18" w:rsidRDefault="009C0CD6" w:rsidP="001303F2">
            <w:pPr>
              <w:keepLines/>
              <w:autoSpaceDE w:val="0"/>
              <w:autoSpaceDN w:val="0"/>
              <w:jc w:val="center"/>
            </w:pPr>
            <w:r>
              <w:t>1</w:t>
            </w:r>
          </w:p>
        </w:tc>
      </w:tr>
      <w:tr w:rsidR="009C0CD6" w:rsidRPr="00B65B18" w14:paraId="0FFBD285" w14:textId="77777777" w:rsidTr="001303F2">
        <w:tc>
          <w:tcPr>
            <w:tcW w:w="567" w:type="dxa"/>
          </w:tcPr>
          <w:p w14:paraId="2DD2FAF0" w14:textId="77777777" w:rsidR="009C0CD6" w:rsidRPr="00B65B18" w:rsidRDefault="009C0CD6" w:rsidP="001303F2">
            <w:pPr>
              <w:keepLines/>
              <w:autoSpaceDE w:val="0"/>
              <w:autoSpaceDN w:val="0"/>
              <w:jc w:val="center"/>
            </w:pPr>
            <w:r w:rsidRPr="00B65B18">
              <w:rPr>
                <w:spacing w:val="-5"/>
              </w:rPr>
              <w:t>2</w:t>
            </w:r>
          </w:p>
        </w:tc>
        <w:tc>
          <w:tcPr>
            <w:tcW w:w="6516" w:type="dxa"/>
          </w:tcPr>
          <w:p w14:paraId="11F1855C" w14:textId="77777777" w:rsidR="009C0CD6" w:rsidRPr="00B65B18" w:rsidRDefault="009C0CD6" w:rsidP="001303F2">
            <w:pPr>
              <w:keepLines/>
              <w:autoSpaceDE w:val="0"/>
              <w:autoSpaceDN w:val="0"/>
            </w:pPr>
            <w:r>
              <w:t xml:space="preserve">Монтаж </w:t>
            </w:r>
            <w:proofErr w:type="spellStart"/>
            <w:r>
              <w:t>відеореєстратора</w:t>
            </w:r>
            <w:proofErr w:type="spellEnd"/>
            <w:r>
              <w:t xml:space="preserve"> 40 канального</w:t>
            </w:r>
          </w:p>
        </w:tc>
        <w:tc>
          <w:tcPr>
            <w:tcW w:w="1418" w:type="dxa"/>
          </w:tcPr>
          <w:p w14:paraId="7995C86D" w14:textId="77777777" w:rsidR="009C0CD6" w:rsidRPr="00B65B18" w:rsidRDefault="009C0CD6" w:rsidP="001303F2">
            <w:pPr>
              <w:keepLines/>
              <w:autoSpaceDE w:val="0"/>
              <w:autoSpaceDN w:val="0"/>
              <w:jc w:val="center"/>
            </w:pPr>
            <w:r>
              <w:t>комплект</w:t>
            </w:r>
          </w:p>
        </w:tc>
        <w:tc>
          <w:tcPr>
            <w:tcW w:w="1418" w:type="dxa"/>
          </w:tcPr>
          <w:p w14:paraId="0236EBAC" w14:textId="77777777" w:rsidR="009C0CD6" w:rsidRPr="00B65B18" w:rsidRDefault="009C0CD6" w:rsidP="001303F2">
            <w:pPr>
              <w:keepLines/>
              <w:autoSpaceDE w:val="0"/>
              <w:autoSpaceDN w:val="0"/>
              <w:jc w:val="center"/>
            </w:pPr>
            <w:r>
              <w:t>1</w:t>
            </w:r>
          </w:p>
        </w:tc>
      </w:tr>
      <w:tr w:rsidR="009C0CD6" w:rsidRPr="00B65B18" w14:paraId="2C390CEA" w14:textId="77777777" w:rsidTr="001303F2">
        <w:tc>
          <w:tcPr>
            <w:tcW w:w="567" w:type="dxa"/>
          </w:tcPr>
          <w:p w14:paraId="4AC7F22A" w14:textId="77777777" w:rsidR="009C0CD6" w:rsidRPr="00B65B18" w:rsidRDefault="009C0CD6" w:rsidP="001303F2">
            <w:pPr>
              <w:keepLines/>
              <w:autoSpaceDE w:val="0"/>
              <w:autoSpaceDN w:val="0"/>
              <w:jc w:val="center"/>
            </w:pPr>
            <w:r w:rsidRPr="00B65B18">
              <w:rPr>
                <w:spacing w:val="-5"/>
              </w:rPr>
              <w:t>3</w:t>
            </w:r>
          </w:p>
        </w:tc>
        <w:tc>
          <w:tcPr>
            <w:tcW w:w="6516" w:type="dxa"/>
          </w:tcPr>
          <w:p w14:paraId="73A2086D" w14:textId="77777777" w:rsidR="009C0CD6" w:rsidRPr="00B65B18" w:rsidRDefault="009C0CD6" w:rsidP="001303F2">
            <w:pPr>
              <w:keepLines/>
              <w:autoSpaceDE w:val="0"/>
              <w:autoSpaceDN w:val="0"/>
            </w:pPr>
            <w:r>
              <w:t xml:space="preserve">Відеокамера ІР TC-C34GS </w:t>
            </w:r>
            <w:proofErr w:type="spellStart"/>
            <w:r>
              <w:t>Spec</w:t>
            </w:r>
            <w:proofErr w:type="spellEnd"/>
            <w:r>
              <w:t>: I5/E/Y/C/SD/2.8mm/V4.2 4МП</w:t>
            </w:r>
          </w:p>
        </w:tc>
        <w:tc>
          <w:tcPr>
            <w:tcW w:w="1418" w:type="dxa"/>
          </w:tcPr>
          <w:p w14:paraId="2A2A2F44" w14:textId="77777777" w:rsidR="009C0CD6" w:rsidRPr="00B65B18" w:rsidRDefault="009C0CD6" w:rsidP="001303F2">
            <w:pPr>
              <w:keepLines/>
              <w:autoSpaceDE w:val="0"/>
              <w:autoSpaceDN w:val="0"/>
              <w:jc w:val="center"/>
            </w:pPr>
            <w:proofErr w:type="spellStart"/>
            <w:r w:rsidRPr="00B65B18">
              <w:rPr>
                <w:spacing w:val="-5"/>
              </w:rPr>
              <w:t>шт</w:t>
            </w:r>
            <w:proofErr w:type="spellEnd"/>
          </w:p>
        </w:tc>
        <w:tc>
          <w:tcPr>
            <w:tcW w:w="1418" w:type="dxa"/>
          </w:tcPr>
          <w:p w14:paraId="2F640C4F" w14:textId="77777777" w:rsidR="009C0CD6" w:rsidRPr="00B65B18" w:rsidRDefault="009C0CD6" w:rsidP="001303F2">
            <w:pPr>
              <w:keepLines/>
              <w:autoSpaceDE w:val="0"/>
              <w:autoSpaceDN w:val="0"/>
              <w:jc w:val="center"/>
            </w:pPr>
            <w:r w:rsidRPr="00B65B18">
              <w:rPr>
                <w:spacing w:val="-5"/>
              </w:rPr>
              <w:t>7</w:t>
            </w:r>
          </w:p>
        </w:tc>
      </w:tr>
      <w:tr w:rsidR="009C0CD6" w:rsidRPr="00B65B18" w14:paraId="2D2D374C" w14:textId="77777777" w:rsidTr="001303F2">
        <w:tc>
          <w:tcPr>
            <w:tcW w:w="567" w:type="dxa"/>
          </w:tcPr>
          <w:p w14:paraId="23B13B29" w14:textId="77777777" w:rsidR="009C0CD6" w:rsidRPr="00B65B18" w:rsidRDefault="009C0CD6" w:rsidP="001303F2">
            <w:pPr>
              <w:keepLines/>
              <w:autoSpaceDE w:val="0"/>
              <w:autoSpaceDN w:val="0"/>
              <w:jc w:val="center"/>
            </w:pPr>
            <w:r w:rsidRPr="00B65B18">
              <w:rPr>
                <w:spacing w:val="-5"/>
              </w:rPr>
              <w:t>4</w:t>
            </w:r>
          </w:p>
        </w:tc>
        <w:tc>
          <w:tcPr>
            <w:tcW w:w="6516" w:type="dxa"/>
          </w:tcPr>
          <w:p w14:paraId="613758AD" w14:textId="77777777" w:rsidR="009C0CD6" w:rsidRPr="00B65B18" w:rsidRDefault="009C0CD6" w:rsidP="001303F2">
            <w:pPr>
              <w:keepLines/>
              <w:autoSpaceDE w:val="0"/>
              <w:autoSpaceDN w:val="0"/>
            </w:pPr>
            <w:r>
              <w:rPr>
                <w:spacing w:val="-5"/>
              </w:rPr>
              <w:t>Монтаж відеокамери зовнішньої</w:t>
            </w:r>
          </w:p>
        </w:tc>
        <w:tc>
          <w:tcPr>
            <w:tcW w:w="1418" w:type="dxa"/>
          </w:tcPr>
          <w:p w14:paraId="2351DB50" w14:textId="77777777" w:rsidR="009C0CD6" w:rsidRPr="00B65B18" w:rsidRDefault="009C0CD6" w:rsidP="001303F2">
            <w:pPr>
              <w:keepLines/>
              <w:autoSpaceDE w:val="0"/>
              <w:autoSpaceDN w:val="0"/>
              <w:jc w:val="center"/>
            </w:pPr>
            <w:r>
              <w:t>комплект</w:t>
            </w:r>
          </w:p>
        </w:tc>
        <w:tc>
          <w:tcPr>
            <w:tcW w:w="1418" w:type="dxa"/>
          </w:tcPr>
          <w:p w14:paraId="16574636" w14:textId="77777777" w:rsidR="009C0CD6" w:rsidRPr="00B65B18" w:rsidRDefault="009C0CD6" w:rsidP="001303F2">
            <w:pPr>
              <w:keepLines/>
              <w:autoSpaceDE w:val="0"/>
              <w:autoSpaceDN w:val="0"/>
              <w:jc w:val="center"/>
            </w:pPr>
            <w:r>
              <w:t>7</w:t>
            </w:r>
          </w:p>
        </w:tc>
      </w:tr>
      <w:tr w:rsidR="009C0CD6" w:rsidRPr="00B65B18" w14:paraId="02E12A8C" w14:textId="77777777" w:rsidTr="001303F2">
        <w:tc>
          <w:tcPr>
            <w:tcW w:w="567" w:type="dxa"/>
          </w:tcPr>
          <w:p w14:paraId="3AAF227F" w14:textId="77777777" w:rsidR="009C0CD6" w:rsidRPr="00B65B18" w:rsidRDefault="009C0CD6" w:rsidP="001303F2">
            <w:pPr>
              <w:keepLines/>
              <w:autoSpaceDE w:val="0"/>
              <w:autoSpaceDN w:val="0"/>
              <w:jc w:val="center"/>
            </w:pPr>
            <w:r w:rsidRPr="00B65B18">
              <w:rPr>
                <w:spacing w:val="-5"/>
              </w:rPr>
              <w:t>5</w:t>
            </w:r>
          </w:p>
        </w:tc>
        <w:tc>
          <w:tcPr>
            <w:tcW w:w="6516" w:type="dxa"/>
          </w:tcPr>
          <w:p w14:paraId="6BCB2B57" w14:textId="77777777" w:rsidR="009C0CD6" w:rsidRPr="00B65B18" w:rsidRDefault="009C0CD6" w:rsidP="001303F2">
            <w:pPr>
              <w:keepLines/>
              <w:autoSpaceDE w:val="0"/>
              <w:autoSpaceDN w:val="0"/>
            </w:pPr>
            <w:r>
              <w:t>Відеокамера номерна MS-C2966-RFLWPE/2.7- 13.5/R 2МП IP-камера</w:t>
            </w:r>
          </w:p>
        </w:tc>
        <w:tc>
          <w:tcPr>
            <w:tcW w:w="1418" w:type="dxa"/>
          </w:tcPr>
          <w:p w14:paraId="6C4A9433" w14:textId="77777777" w:rsidR="009C0CD6" w:rsidRPr="00B65B18" w:rsidRDefault="009C0CD6" w:rsidP="001303F2">
            <w:pPr>
              <w:keepLines/>
              <w:autoSpaceDE w:val="0"/>
              <w:autoSpaceDN w:val="0"/>
              <w:jc w:val="center"/>
            </w:pPr>
            <w:proofErr w:type="spellStart"/>
            <w:r w:rsidRPr="00B65B18">
              <w:rPr>
                <w:spacing w:val="-5"/>
              </w:rPr>
              <w:t>шт</w:t>
            </w:r>
            <w:proofErr w:type="spellEnd"/>
          </w:p>
        </w:tc>
        <w:tc>
          <w:tcPr>
            <w:tcW w:w="1418" w:type="dxa"/>
          </w:tcPr>
          <w:p w14:paraId="04246271" w14:textId="77777777" w:rsidR="009C0CD6" w:rsidRPr="00B65B18" w:rsidRDefault="009C0CD6" w:rsidP="001303F2">
            <w:pPr>
              <w:keepLines/>
              <w:autoSpaceDE w:val="0"/>
              <w:autoSpaceDN w:val="0"/>
              <w:jc w:val="center"/>
            </w:pPr>
            <w:r>
              <w:t>3</w:t>
            </w:r>
          </w:p>
        </w:tc>
      </w:tr>
      <w:tr w:rsidR="009C0CD6" w:rsidRPr="00B65B18" w14:paraId="39A86506" w14:textId="77777777" w:rsidTr="001303F2">
        <w:tc>
          <w:tcPr>
            <w:tcW w:w="567" w:type="dxa"/>
          </w:tcPr>
          <w:p w14:paraId="1329F7C2" w14:textId="77777777" w:rsidR="009C0CD6" w:rsidRPr="00B65B18" w:rsidRDefault="009C0CD6" w:rsidP="001303F2">
            <w:pPr>
              <w:keepLines/>
              <w:autoSpaceDE w:val="0"/>
              <w:autoSpaceDN w:val="0"/>
              <w:jc w:val="center"/>
            </w:pPr>
            <w:r w:rsidRPr="00B65B18">
              <w:rPr>
                <w:spacing w:val="-5"/>
              </w:rPr>
              <w:t>6</w:t>
            </w:r>
          </w:p>
        </w:tc>
        <w:tc>
          <w:tcPr>
            <w:tcW w:w="6516" w:type="dxa"/>
          </w:tcPr>
          <w:p w14:paraId="4C12781D" w14:textId="77777777" w:rsidR="009C0CD6" w:rsidRPr="00B65B18" w:rsidRDefault="009C0CD6" w:rsidP="001303F2">
            <w:pPr>
              <w:keepLines/>
              <w:autoSpaceDE w:val="0"/>
              <w:autoSpaceDN w:val="0"/>
            </w:pPr>
            <w:r>
              <w:rPr>
                <w:spacing w:val="-5"/>
              </w:rPr>
              <w:t>Монтаж відеокамери зовнішньої спеціалізованої</w:t>
            </w:r>
          </w:p>
        </w:tc>
        <w:tc>
          <w:tcPr>
            <w:tcW w:w="1418" w:type="dxa"/>
          </w:tcPr>
          <w:p w14:paraId="7B96C893" w14:textId="77777777" w:rsidR="009C0CD6" w:rsidRPr="00B65B18" w:rsidRDefault="009C0CD6" w:rsidP="001303F2">
            <w:pPr>
              <w:keepLines/>
              <w:autoSpaceDE w:val="0"/>
              <w:autoSpaceDN w:val="0"/>
              <w:jc w:val="center"/>
            </w:pPr>
            <w:r>
              <w:t>комплект</w:t>
            </w:r>
          </w:p>
        </w:tc>
        <w:tc>
          <w:tcPr>
            <w:tcW w:w="1418" w:type="dxa"/>
          </w:tcPr>
          <w:p w14:paraId="629999A6" w14:textId="77777777" w:rsidR="009C0CD6" w:rsidRPr="00B65B18" w:rsidRDefault="009C0CD6" w:rsidP="001303F2">
            <w:pPr>
              <w:keepLines/>
              <w:autoSpaceDE w:val="0"/>
              <w:autoSpaceDN w:val="0"/>
              <w:jc w:val="center"/>
            </w:pPr>
            <w:r>
              <w:t>3</w:t>
            </w:r>
          </w:p>
        </w:tc>
      </w:tr>
      <w:tr w:rsidR="009C0CD6" w:rsidRPr="00B65B18" w14:paraId="1D16B6F1" w14:textId="77777777" w:rsidTr="001303F2">
        <w:tc>
          <w:tcPr>
            <w:tcW w:w="567" w:type="dxa"/>
          </w:tcPr>
          <w:p w14:paraId="0C386A5B" w14:textId="77777777" w:rsidR="009C0CD6" w:rsidRPr="00B65B18" w:rsidRDefault="009C0CD6" w:rsidP="001303F2">
            <w:pPr>
              <w:keepLines/>
              <w:autoSpaceDE w:val="0"/>
              <w:autoSpaceDN w:val="0"/>
              <w:jc w:val="center"/>
            </w:pPr>
            <w:r w:rsidRPr="00B65B18">
              <w:rPr>
                <w:spacing w:val="-5"/>
              </w:rPr>
              <w:t>7</w:t>
            </w:r>
          </w:p>
        </w:tc>
        <w:tc>
          <w:tcPr>
            <w:tcW w:w="6516" w:type="dxa"/>
          </w:tcPr>
          <w:p w14:paraId="6B54C9FF" w14:textId="77777777" w:rsidR="009C0CD6" w:rsidRPr="00B65B18" w:rsidRDefault="009C0CD6" w:rsidP="001303F2">
            <w:pPr>
              <w:keepLines/>
              <w:autoSpaceDE w:val="0"/>
              <w:autoSpaceDN w:val="0"/>
            </w:pPr>
            <w:r>
              <w:t xml:space="preserve">Автомат електричний </w:t>
            </w:r>
            <w:proofErr w:type="spellStart"/>
            <w:r>
              <w:t>двухполюсний</w:t>
            </w:r>
            <w:proofErr w:type="spellEnd"/>
          </w:p>
        </w:tc>
        <w:tc>
          <w:tcPr>
            <w:tcW w:w="1418" w:type="dxa"/>
          </w:tcPr>
          <w:p w14:paraId="2ED62A88" w14:textId="77777777" w:rsidR="009C0CD6" w:rsidRPr="00B65B18" w:rsidRDefault="009C0CD6" w:rsidP="001303F2">
            <w:pPr>
              <w:keepLines/>
              <w:autoSpaceDE w:val="0"/>
              <w:autoSpaceDN w:val="0"/>
              <w:jc w:val="center"/>
            </w:pPr>
            <w:proofErr w:type="spellStart"/>
            <w:r w:rsidRPr="00B65B18">
              <w:rPr>
                <w:spacing w:val="-5"/>
              </w:rPr>
              <w:t>шт</w:t>
            </w:r>
            <w:proofErr w:type="spellEnd"/>
          </w:p>
        </w:tc>
        <w:tc>
          <w:tcPr>
            <w:tcW w:w="1418" w:type="dxa"/>
          </w:tcPr>
          <w:p w14:paraId="692A76A6" w14:textId="77777777" w:rsidR="009C0CD6" w:rsidRPr="00B65B18" w:rsidRDefault="009C0CD6" w:rsidP="001303F2">
            <w:pPr>
              <w:keepLines/>
              <w:autoSpaceDE w:val="0"/>
              <w:autoSpaceDN w:val="0"/>
              <w:jc w:val="center"/>
            </w:pPr>
            <w:r>
              <w:t>10</w:t>
            </w:r>
          </w:p>
        </w:tc>
      </w:tr>
      <w:tr w:rsidR="009C0CD6" w:rsidRPr="00B65B18" w14:paraId="6D5565F4" w14:textId="77777777" w:rsidTr="001303F2">
        <w:tc>
          <w:tcPr>
            <w:tcW w:w="567" w:type="dxa"/>
          </w:tcPr>
          <w:p w14:paraId="0B74FFF7" w14:textId="77777777" w:rsidR="009C0CD6" w:rsidRPr="00B65B18" w:rsidRDefault="009C0CD6" w:rsidP="001303F2">
            <w:pPr>
              <w:keepLines/>
              <w:autoSpaceDE w:val="0"/>
              <w:autoSpaceDN w:val="0"/>
              <w:jc w:val="center"/>
            </w:pPr>
            <w:r w:rsidRPr="00B65B18">
              <w:rPr>
                <w:spacing w:val="-5"/>
              </w:rPr>
              <w:t>8</w:t>
            </w:r>
          </w:p>
        </w:tc>
        <w:tc>
          <w:tcPr>
            <w:tcW w:w="6516" w:type="dxa"/>
          </w:tcPr>
          <w:p w14:paraId="228C53FD" w14:textId="77777777" w:rsidR="009C0CD6" w:rsidRPr="00B65B18" w:rsidRDefault="009C0CD6" w:rsidP="001303F2">
            <w:pPr>
              <w:keepLines/>
              <w:autoSpaceDE w:val="0"/>
              <w:autoSpaceDN w:val="0"/>
            </w:pPr>
            <w:r w:rsidRPr="00B65B18">
              <w:rPr>
                <w:spacing w:val="-5"/>
              </w:rPr>
              <w:t xml:space="preserve">Монтаж </w:t>
            </w:r>
            <w:r>
              <w:rPr>
                <w:spacing w:val="-5"/>
              </w:rPr>
              <w:t xml:space="preserve">автомата електричного </w:t>
            </w:r>
            <w:proofErr w:type="spellStart"/>
            <w:r>
              <w:rPr>
                <w:spacing w:val="-5"/>
              </w:rPr>
              <w:t>двухполюсного</w:t>
            </w:r>
            <w:proofErr w:type="spellEnd"/>
          </w:p>
        </w:tc>
        <w:tc>
          <w:tcPr>
            <w:tcW w:w="1418" w:type="dxa"/>
          </w:tcPr>
          <w:p w14:paraId="7C7EDFA8" w14:textId="77777777" w:rsidR="009C0CD6" w:rsidRPr="00B65B18" w:rsidRDefault="009C0CD6" w:rsidP="001303F2">
            <w:pPr>
              <w:keepLines/>
              <w:autoSpaceDE w:val="0"/>
              <w:autoSpaceDN w:val="0"/>
              <w:jc w:val="center"/>
            </w:pPr>
            <w:proofErr w:type="spellStart"/>
            <w:r w:rsidRPr="00B65B18">
              <w:rPr>
                <w:spacing w:val="-5"/>
              </w:rPr>
              <w:t>шт</w:t>
            </w:r>
            <w:proofErr w:type="spellEnd"/>
          </w:p>
        </w:tc>
        <w:tc>
          <w:tcPr>
            <w:tcW w:w="1418" w:type="dxa"/>
          </w:tcPr>
          <w:p w14:paraId="2A572C90" w14:textId="77777777" w:rsidR="009C0CD6" w:rsidRPr="00B65B18" w:rsidRDefault="009C0CD6" w:rsidP="001303F2">
            <w:pPr>
              <w:keepLines/>
              <w:autoSpaceDE w:val="0"/>
              <w:autoSpaceDN w:val="0"/>
              <w:jc w:val="center"/>
            </w:pPr>
            <w:r>
              <w:t>10</w:t>
            </w:r>
          </w:p>
        </w:tc>
      </w:tr>
      <w:tr w:rsidR="009C0CD6" w:rsidRPr="00B65B18" w14:paraId="0F470BFB" w14:textId="77777777" w:rsidTr="001303F2">
        <w:tc>
          <w:tcPr>
            <w:tcW w:w="567" w:type="dxa"/>
          </w:tcPr>
          <w:p w14:paraId="00353316" w14:textId="77777777" w:rsidR="009C0CD6" w:rsidRPr="00B65B18" w:rsidRDefault="009C0CD6" w:rsidP="001303F2">
            <w:pPr>
              <w:keepLines/>
              <w:autoSpaceDE w:val="0"/>
              <w:autoSpaceDN w:val="0"/>
              <w:jc w:val="center"/>
            </w:pPr>
            <w:r w:rsidRPr="00B65B18">
              <w:rPr>
                <w:spacing w:val="-5"/>
              </w:rPr>
              <w:t>9</w:t>
            </w:r>
          </w:p>
        </w:tc>
        <w:tc>
          <w:tcPr>
            <w:tcW w:w="6516" w:type="dxa"/>
          </w:tcPr>
          <w:p w14:paraId="13F586C5" w14:textId="77777777" w:rsidR="009C0CD6" w:rsidRPr="00F64D9B" w:rsidRDefault="009C0CD6" w:rsidP="001303F2">
            <w:pPr>
              <w:keepLines/>
              <w:autoSpaceDE w:val="0"/>
              <w:autoSpaceDN w:val="0"/>
            </w:pPr>
            <w:r>
              <w:t xml:space="preserve">Розетка 220в на </w:t>
            </w:r>
            <w:r>
              <w:rPr>
                <w:lang w:val="en-US"/>
              </w:rPr>
              <w:t xml:space="preserve">DIN </w:t>
            </w:r>
            <w:r>
              <w:t>рейку</w:t>
            </w:r>
          </w:p>
        </w:tc>
        <w:tc>
          <w:tcPr>
            <w:tcW w:w="1418" w:type="dxa"/>
          </w:tcPr>
          <w:p w14:paraId="4D3FFAC0" w14:textId="77777777" w:rsidR="009C0CD6" w:rsidRPr="00B65B18" w:rsidRDefault="009C0CD6" w:rsidP="001303F2">
            <w:pPr>
              <w:keepLines/>
              <w:autoSpaceDE w:val="0"/>
              <w:autoSpaceDN w:val="0"/>
              <w:jc w:val="center"/>
            </w:pPr>
            <w:proofErr w:type="spellStart"/>
            <w:r>
              <w:t>шт</w:t>
            </w:r>
            <w:proofErr w:type="spellEnd"/>
          </w:p>
        </w:tc>
        <w:tc>
          <w:tcPr>
            <w:tcW w:w="1418" w:type="dxa"/>
          </w:tcPr>
          <w:p w14:paraId="2A836F06" w14:textId="77777777" w:rsidR="009C0CD6" w:rsidRPr="00B65B18" w:rsidRDefault="009C0CD6" w:rsidP="001303F2">
            <w:pPr>
              <w:keepLines/>
              <w:autoSpaceDE w:val="0"/>
              <w:autoSpaceDN w:val="0"/>
              <w:jc w:val="center"/>
            </w:pPr>
            <w:r>
              <w:t>10</w:t>
            </w:r>
          </w:p>
        </w:tc>
      </w:tr>
      <w:tr w:rsidR="009C0CD6" w:rsidRPr="00B65B18" w14:paraId="50F9AB6D" w14:textId="77777777" w:rsidTr="001303F2">
        <w:tc>
          <w:tcPr>
            <w:tcW w:w="567" w:type="dxa"/>
          </w:tcPr>
          <w:p w14:paraId="33A344A5" w14:textId="77777777" w:rsidR="009C0CD6" w:rsidRPr="00B65B18" w:rsidRDefault="009C0CD6" w:rsidP="001303F2">
            <w:pPr>
              <w:keepLines/>
              <w:autoSpaceDE w:val="0"/>
              <w:autoSpaceDN w:val="0"/>
              <w:jc w:val="center"/>
            </w:pPr>
            <w:r w:rsidRPr="00B65B18">
              <w:rPr>
                <w:spacing w:val="-5"/>
              </w:rPr>
              <w:t>10</w:t>
            </w:r>
          </w:p>
        </w:tc>
        <w:tc>
          <w:tcPr>
            <w:tcW w:w="6516" w:type="dxa"/>
          </w:tcPr>
          <w:p w14:paraId="198D4B14" w14:textId="77777777" w:rsidR="009C0CD6" w:rsidRPr="00F64D9B" w:rsidRDefault="009C0CD6" w:rsidP="001303F2">
            <w:pPr>
              <w:keepLines/>
              <w:autoSpaceDE w:val="0"/>
              <w:autoSpaceDN w:val="0"/>
            </w:pPr>
            <w:r>
              <w:t xml:space="preserve">Монтаж розетки 220в на </w:t>
            </w:r>
            <w:r>
              <w:rPr>
                <w:lang w:val="en-US"/>
              </w:rPr>
              <w:t>DIN</w:t>
            </w:r>
            <w:r>
              <w:t xml:space="preserve"> рейку</w:t>
            </w:r>
          </w:p>
        </w:tc>
        <w:tc>
          <w:tcPr>
            <w:tcW w:w="1418" w:type="dxa"/>
          </w:tcPr>
          <w:p w14:paraId="5C860FA3" w14:textId="77777777" w:rsidR="009C0CD6" w:rsidRPr="00B65B18" w:rsidRDefault="009C0CD6" w:rsidP="001303F2">
            <w:pPr>
              <w:keepLines/>
              <w:autoSpaceDE w:val="0"/>
              <w:autoSpaceDN w:val="0"/>
              <w:jc w:val="center"/>
            </w:pPr>
            <w:proofErr w:type="spellStart"/>
            <w:r>
              <w:t>шт</w:t>
            </w:r>
            <w:proofErr w:type="spellEnd"/>
          </w:p>
        </w:tc>
        <w:tc>
          <w:tcPr>
            <w:tcW w:w="1418" w:type="dxa"/>
          </w:tcPr>
          <w:p w14:paraId="1E12C419" w14:textId="77777777" w:rsidR="009C0CD6" w:rsidRPr="00B65B18" w:rsidRDefault="009C0CD6" w:rsidP="001303F2">
            <w:pPr>
              <w:keepLines/>
              <w:autoSpaceDE w:val="0"/>
              <w:autoSpaceDN w:val="0"/>
              <w:jc w:val="center"/>
            </w:pPr>
            <w:r>
              <w:t>10</w:t>
            </w:r>
          </w:p>
        </w:tc>
      </w:tr>
      <w:tr w:rsidR="009C0CD6" w:rsidRPr="00B65B18" w14:paraId="10F52850" w14:textId="77777777" w:rsidTr="001303F2">
        <w:tc>
          <w:tcPr>
            <w:tcW w:w="567" w:type="dxa"/>
          </w:tcPr>
          <w:p w14:paraId="15326538" w14:textId="77777777" w:rsidR="009C0CD6" w:rsidRPr="00B65B18" w:rsidRDefault="009C0CD6" w:rsidP="001303F2">
            <w:pPr>
              <w:keepLines/>
              <w:autoSpaceDE w:val="0"/>
              <w:autoSpaceDN w:val="0"/>
              <w:jc w:val="center"/>
            </w:pPr>
            <w:r w:rsidRPr="00B65B18">
              <w:rPr>
                <w:spacing w:val="-5"/>
              </w:rPr>
              <w:t>11</w:t>
            </w:r>
          </w:p>
        </w:tc>
        <w:tc>
          <w:tcPr>
            <w:tcW w:w="6516" w:type="dxa"/>
          </w:tcPr>
          <w:p w14:paraId="4961C90B" w14:textId="77777777" w:rsidR="009C0CD6" w:rsidRPr="00B65B18" w:rsidRDefault="009C0CD6" w:rsidP="001303F2">
            <w:pPr>
              <w:keepLines/>
              <w:autoSpaceDE w:val="0"/>
              <w:autoSpaceDN w:val="0"/>
            </w:pPr>
            <w:r>
              <w:t>Інжектор 48в</w:t>
            </w:r>
          </w:p>
        </w:tc>
        <w:tc>
          <w:tcPr>
            <w:tcW w:w="1418" w:type="dxa"/>
          </w:tcPr>
          <w:p w14:paraId="476A9193" w14:textId="77777777" w:rsidR="009C0CD6" w:rsidRPr="00B65B18" w:rsidRDefault="009C0CD6" w:rsidP="001303F2">
            <w:pPr>
              <w:keepLines/>
              <w:autoSpaceDE w:val="0"/>
              <w:autoSpaceDN w:val="0"/>
              <w:jc w:val="center"/>
            </w:pPr>
            <w:proofErr w:type="spellStart"/>
            <w:r>
              <w:t>шт</w:t>
            </w:r>
            <w:proofErr w:type="spellEnd"/>
          </w:p>
        </w:tc>
        <w:tc>
          <w:tcPr>
            <w:tcW w:w="1418" w:type="dxa"/>
          </w:tcPr>
          <w:p w14:paraId="5E5F816D" w14:textId="77777777" w:rsidR="009C0CD6" w:rsidRPr="00B65B18" w:rsidRDefault="009C0CD6" w:rsidP="001303F2">
            <w:pPr>
              <w:keepLines/>
              <w:autoSpaceDE w:val="0"/>
              <w:autoSpaceDN w:val="0"/>
              <w:jc w:val="center"/>
            </w:pPr>
            <w:r>
              <w:t>10</w:t>
            </w:r>
          </w:p>
        </w:tc>
      </w:tr>
      <w:tr w:rsidR="009C0CD6" w:rsidRPr="00B65B18" w14:paraId="1E13F1E4" w14:textId="77777777" w:rsidTr="001303F2">
        <w:tc>
          <w:tcPr>
            <w:tcW w:w="567" w:type="dxa"/>
          </w:tcPr>
          <w:p w14:paraId="28184640" w14:textId="77777777" w:rsidR="009C0CD6" w:rsidRPr="00B65B18" w:rsidRDefault="009C0CD6" w:rsidP="001303F2">
            <w:pPr>
              <w:keepLines/>
              <w:autoSpaceDE w:val="0"/>
              <w:autoSpaceDN w:val="0"/>
              <w:jc w:val="center"/>
            </w:pPr>
            <w:r w:rsidRPr="00B65B18">
              <w:rPr>
                <w:spacing w:val="-5"/>
              </w:rPr>
              <w:t>12</w:t>
            </w:r>
          </w:p>
        </w:tc>
        <w:tc>
          <w:tcPr>
            <w:tcW w:w="6516" w:type="dxa"/>
          </w:tcPr>
          <w:p w14:paraId="464BE023" w14:textId="77777777" w:rsidR="009C0CD6" w:rsidRPr="00B65B18" w:rsidRDefault="009C0CD6" w:rsidP="001303F2">
            <w:pPr>
              <w:keepLines/>
              <w:autoSpaceDE w:val="0"/>
              <w:autoSpaceDN w:val="0"/>
            </w:pPr>
            <w:r>
              <w:rPr>
                <w:spacing w:val="-5"/>
              </w:rPr>
              <w:t>Монтаж Інжектора 48в</w:t>
            </w:r>
          </w:p>
        </w:tc>
        <w:tc>
          <w:tcPr>
            <w:tcW w:w="1418" w:type="dxa"/>
          </w:tcPr>
          <w:p w14:paraId="67E28537" w14:textId="77777777" w:rsidR="009C0CD6" w:rsidRPr="00B65B18" w:rsidRDefault="009C0CD6" w:rsidP="001303F2">
            <w:pPr>
              <w:keepLines/>
              <w:autoSpaceDE w:val="0"/>
              <w:autoSpaceDN w:val="0"/>
              <w:jc w:val="center"/>
            </w:pPr>
            <w:proofErr w:type="spellStart"/>
            <w:r w:rsidRPr="00B65B18">
              <w:rPr>
                <w:spacing w:val="-5"/>
              </w:rPr>
              <w:t>шт</w:t>
            </w:r>
            <w:proofErr w:type="spellEnd"/>
          </w:p>
        </w:tc>
        <w:tc>
          <w:tcPr>
            <w:tcW w:w="1418" w:type="dxa"/>
          </w:tcPr>
          <w:p w14:paraId="781D7B66" w14:textId="77777777" w:rsidR="009C0CD6" w:rsidRPr="00B65B18" w:rsidRDefault="009C0CD6" w:rsidP="001303F2">
            <w:pPr>
              <w:keepLines/>
              <w:autoSpaceDE w:val="0"/>
              <w:autoSpaceDN w:val="0"/>
              <w:jc w:val="center"/>
            </w:pPr>
            <w:r>
              <w:rPr>
                <w:spacing w:val="-5"/>
              </w:rPr>
              <w:t>10</w:t>
            </w:r>
          </w:p>
        </w:tc>
      </w:tr>
      <w:tr w:rsidR="009C0CD6" w:rsidRPr="00B65B18" w14:paraId="3EDF8D94" w14:textId="77777777" w:rsidTr="001303F2">
        <w:tc>
          <w:tcPr>
            <w:tcW w:w="567" w:type="dxa"/>
          </w:tcPr>
          <w:p w14:paraId="7E3378CA" w14:textId="77777777" w:rsidR="009C0CD6" w:rsidRPr="00B65B18" w:rsidRDefault="009C0CD6" w:rsidP="001303F2">
            <w:pPr>
              <w:keepLines/>
              <w:autoSpaceDE w:val="0"/>
              <w:autoSpaceDN w:val="0"/>
              <w:jc w:val="center"/>
            </w:pPr>
            <w:r w:rsidRPr="00B65B18">
              <w:rPr>
                <w:spacing w:val="-5"/>
              </w:rPr>
              <w:lastRenderedPageBreak/>
              <w:t>13</w:t>
            </w:r>
          </w:p>
        </w:tc>
        <w:tc>
          <w:tcPr>
            <w:tcW w:w="6516" w:type="dxa"/>
          </w:tcPr>
          <w:p w14:paraId="17ADC9BB" w14:textId="77777777" w:rsidR="009C0CD6" w:rsidRPr="00F64D9B" w:rsidRDefault="009C0CD6" w:rsidP="001303F2">
            <w:pPr>
              <w:keepLines/>
              <w:autoSpaceDE w:val="0"/>
              <w:autoSpaceDN w:val="0"/>
            </w:pPr>
            <w:r>
              <w:t xml:space="preserve">Шафа електрична </w:t>
            </w:r>
            <w:r w:rsidRPr="00724379">
              <w:rPr>
                <w:color w:val="000000"/>
              </w:rPr>
              <w:t>Е</w:t>
            </w:r>
            <w:r>
              <w:t>ШН 400*250*150 ЄШН К-011</w:t>
            </w:r>
          </w:p>
        </w:tc>
        <w:tc>
          <w:tcPr>
            <w:tcW w:w="1418" w:type="dxa"/>
          </w:tcPr>
          <w:p w14:paraId="0120D797" w14:textId="77777777" w:rsidR="009C0CD6" w:rsidRPr="00B65B18" w:rsidRDefault="009C0CD6" w:rsidP="001303F2">
            <w:pPr>
              <w:keepLines/>
              <w:autoSpaceDE w:val="0"/>
              <w:autoSpaceDN w:val="0"/>
              <w:jc w:val="center"/>
            </w:pPr>
            <w:proofErr w:type="spellStart"/>
            <w:r w:rsidRPr="00B65B18">
              <w:rPr>
                <w:spacing w:val="-5"/>
              </w:rPr>
              <w:t>шт</w:t>
            </w:r>
            <w:proofErr w:type="spellEnd"/>
          </w:p>
        </w:tc>
        <w:tc>
          <w:tcPr>
            <w:tcW w:w="1418" w:type="dxa"/>
          </w:tcPr>
          <w:p w14:paraId="63FB685C" w14:textId="77777777" w:rsidR="009C0CD6" w:rsidRPr="00B65B18" w:rsidRDefault="009C0CD6" w:rsidP="001303F2">
            <w:pPr>
              <w:keepLines/>
              <w:autoSpaceDE w:val="0"/>
              <w:autoSpaceDN w:val="0"/>
              <w:jc w:val="center"/>
            </w:pPr>
            <w:r>
              <w:t>10</w:t>
            </w:r>
          </w:p>
        </w:tc>
      </w:tr>
      <w:tr w:rsidR="009C0CD6" w:rsidRPr="00B65B18" w14:paraId="0C95E0CB" w14:textId="77777777" w:rsidTr="001303F2">
        <w:tc>
          <w:tcPr>
            <w:tcW w:w="567" w:type="dxa"/>
          </w:tcPr>
          <w:p w14:paraId="21474B3F" w14:textId="77777777" w:rsidR="009C0CD6" w:rsidRPr="00B65B18" w:rsidRDefault="009C0CD6" w:rsidP="001303F2">
            <w:pPr>
              <w:keepLines/>
              <w:autoSpaceDE w:val="0"/>
              <w:autoSpaceDN w:val="0"/>
              <w:jc w:val="center"/>
            </w:pPr>
            <w:r w:rsidRPr="00B65B18">
              <w:rPr>
                <w:spacing w:val="-5"/>
              </w:rPr>
              <w:t>14</w:t>
            </w:r>
          </w:p>
        </w:tc>
        <w:tc>
          <w:tcPr>
            <w:tcW w:w="6516" w:type="dxa"/>
          </w:tcPr>
          <w:p w14:paraId="471E799E" w14:textId="77777777" w:rsidR="009C0CD6" w:rsidRPr="00B65B18" w:rsidRDefault="009C0CD6" w:rsidP="001303F2">
            <w:pPr>
              <w:keepLines/>
              <w:autoSpaceDE w:val="0"/>
              <w:autoSpaceDN w:val="0"/>
            </w:pPr>
            <w:r>
              <w:t xml:space="preserve">Монтаж шафи електричної </w:t>
            </w:r>
            <w:r w:rsidRPr="00724379">
              <w:rPr>
                <w:color w:val="000000"/>
              </w:rPr>
              <w:t>Е</w:t>
            </w:r>
            <w:r>
              <w:t xml:space="preserve">ШН 400*250*150* </w:t>
            </w:r>
            <w:r w:rsidRPr="00724379">
              <w:rPr>
                <w:color w:val="000000"/>
              </w:rPr>
              <w:t>Е</w:t>
            </w:r>
            <w:r>
              <w:t>ШН К-011</w:t>
            </w:r>
          </w:p>
        </w:tc>
        <w:tc>
          <w:tcPr>
            <w:tcW w:w="1418" w:type="dxa"/>
          </w:tcPr>
          <w:p w14:paraId="772C720B" w14:textId="77777777" w:rsidR="009C0CD6" w:rsidRPr="00B65B18" w:rsidRDefault="009C0CD6" w:rsidP="001303F2">
            <w:pPr>
              <w:keepLines/>
              <w:autoSpaceDE w:val="0"/>
              <w:autoSpaceDN w:val="0"/>
              <w:jc w:val="center"/>
            </w:pPr>
            <w:proofErr w:type="spellStart"/>
            <w:r w:rsidRPr="00B65B18">
              <w:rPr>
                <w:spacing w:val="-5"/>
              </w:rPr>
              <w:t>шт</w:t>
            </w:r>
            <w:proofErr w:type="spellEnd"/>
          </w:p>
        </w:tc>
        <w:tc>
          <w:tcPr>
            <w:tcW w:w="1418" w:type="dxa"/>
          </w:tcPr>
          <w:p w14:paraId="7F20136B" w14:textId="77777777" w:rsidR="009C0CD6" w:rsidRPr="00B65B18" w:rsidRDefault="009C0CD6" w:rsidP="001303F2">
            <w:pPr>
              <w:keepLines/>
              <w:autoSpaceDE w:val="0"/>
              <w:autoSpaceDN w:val="0"/>
              <w:jc w:val="center"/>
            </w:pPr>
            <w:r>
              <w:t>10</w:t>
            </w:r>
          </w:p>
        </w:tc>
      </w:tr>
      <w:tr w:rsidR="009C0CD6" w:rsidRPr="00B65B18" w14:paraId="521384D5" w14:textId="77777777" w:rsidTr="001303F2">
        <w:tc>
          <w:tcPr>
            <w:tcW w:w="567" w:type="dxa"/>
          </w:tcPr>
          <w:p w14:paraId="6CDD7507" w14:textId="77777777" w:rsidR="009C0CD6" w:rsidRPr="00B65B18" w:rsidRDefault="009C0CD6" w:rsidP="001303F2">
            <w:pPr>
              <w:keepLines/>
              <w:autoSpaceDE w:val="0"/>
              <w:autoSpaceDN w:val="0"/>
              <w:jc w:val="center"/>
            </w:pPr>
            <w:r w:rsidRPr="00B65B18">
              <w:rPr>
                <w:spacing w:val="-5"/>
              </w:rPr>
              <w:t>15</w:t>
            </w:r>
          </w:p>
        </w:tc>
        <w:tc>
          <w:tcPr>
            <w:tcW w:w="6516" w:type="dxa"/>
          </w:tcPr>
          <w:p w14:paraId="06DF90F9" w14:textId="77777777" w:rsidR="009C0CD6" w:rsidRPr="00B65B18" w:rsidRDefault="009C0CD6" w:rsidP="001303F2">
            <w:pPr>
              <w:keepLines/>
              <w:autoSpaceDE w:val="0"/>
              <w:autoSpaceDN w:val="0"/>
            </w:pPr>
            <w:r>
              <w:rPr>
                <w:spacing w:val="-5"/>
              </w:rPr>
              <w:t>Кронштейн для відеокамери</w:t>
            </w:r>
          </w:p>
        </w:tc>
        <w:tc>
          <w:tcPr>
            <w:tcW w:w="1418" w:type="dxa"/>
          </w:tcPr>
          <w:p w14:paraId="49C944A6" w14:textId="77777777" w:rsidR="009C0CD6" w:rsidRPr="00B65B18" w:rsidRDefault="009C0CD6" w:rsidP="001303F2">
            <w:pPr>
              <w:keepLines/>
              <w:autoSpaceDE w:val="0"/>
              <w:autoSpaceDN w:val="0"/>
              <w:jc w:val="center"/>
            </w:pPr>
            <w:proofErr w:type="spellStart"/>
            <w:r w:rsidRPr="00B65B18">
              <w:rPr>
                <w:spacing w:val="-5"/>
              </w:rPr>
              <w:t>шт</w:t>
            </w:r>
            <w:proofErr w:type="spellEnd"/>
          </w:p>
        </w:tc>
        <w:tc>
          <w:tcPr>
            <w:tcW w:w="1418" w:type="dxa"/>
          </w:tcPr>
          <w:p w14:paraId="495B63E1" w14:textId="77777777" w:rsidR="009C0CD6" w:rsidRPr="00B65B18" w:rsidRDefault="009C0CD6" w:rsidP="001303F2">
            <w:pPr>
              <w:keepLines/>
              <w:autoSpaceDE w:val="0"/>
              <w:autoSpaceDN w:val="0"/>
              <w:jc w:val="center"/>
            </w:pPr>
            <w:r>
              <w:t>10</w:t>
            </w:r>
          </w:p>
        </w:tc>
      </w:tr>
      <w:tr w:rsidR="009C0CD6" w:rsidRPr="00B65B18" w14:paraId="7662C470" w14:textId="77777777" w:rsidTr="001303F2">
        <w:tc>
          <w:tcPr>
            <w:tcW w:w="567" w:type="dxa"/>
          </w:tcPr>
          <w:p w14:paraId="51DBADE7" w14:textId="77777777" w:rsidR="009C0CD6" w:rsidRPr="00B65B18" w:rsidRDefault="009C0CD6" w:rsidP="001303F2">
            <w:pPr>
              <w:keepLines/>
              <w:autoSpaceDE w:val="0"/>
              <w:autoSpaceDN w:val="0"/>
              <w:jc w:val="center"/>
            </w:pPr>
            <w:r w:rsidRPr="00B65B18">
              <w:rPr>
                <w:spacing w:val="-5"/>
              </w:rPr>
              <w:t>16</w:t>
            </w:r>
          </w:p>
        </w:tc>
        <w:tc>
          <w:tcPr>
            <w:tcW w:w="6516" w:type="dxa"/>
          </w:tcPr>
          <w:p w14:paraId="73AB5E8A" w14:textId="77777777" w:rsidR="009C0CD6" w:rsidRPr="00B65B18" w:rsidRDefault="009C0CD6" w:rsidP="001303F2">
            <w:pPr>
              <w:keepLines/>
              <w:autoSpaceDE w:val="0"/>
              <w:autoSpaceDN w:val="0"/>
            </w:pPr>
            <w:r>
              <w:t>Монтаж кронштейна для відеокамери</w:t>
            </w:r>
          </w:p>
        </w:tc>
        <w:tc>
          <w:tcPr>
            <w:tcW w:w="1418" w:type="dxa"/>
          </w:tcPr>
          <w:p w14:paraId="1056DC5B" w14:textId="77777777" w:rsidR="009C0CD6" w:rsidRPr="00B65B18" w:rsidRDefault="009C0CD6" w:rsidP="001303F2">
            <w:pPr>
              <w:keepLines/>
              <w:autoSpaceDE w:val="0"/>
              <w:autoSpaceDN w:val="0"/>
              <w:jc w:val="center"/>
            </w:pPr>
            <w:proofErr w:type="spellStart"/>
            <w:r w:rsidRPr="00B65B18">
              <w:rPr>
                <w:spacing w:val="-5"/>
              </w:rPr>
              <w:t>шт</w:t>
            </w:r>
            <w:proofErr w:type="spellEnd"/>
          </w:p>
        </w:tc>
        <w:tc>
          <w:tcPr>
            <w:tcW w:w="1418" w:type="dxa"/>
          </w:tcPr>
          <w:p w14:paraId="6F504B39" w14:textId="77777777" w:rsidR="009C0CD6" w:rsidRPr="00B65B18" w:rsidRDefault="009C0CD6" w:rsidP="001303F2">
            <w:pPr>
              <w:keepLines/>
              <w:autoSpaceDE w:val="0"/>
              <w:autoSpaceDN w:val="0"/>
              <w:jc w:val="center"/>
            </w:pPr>
            <w:r>
              <w:t>10</w:t>
            </w:r>
          </w:p>
        </w:tc>
      </w:tr>
      <w:tr w:rsidR="009C0CD6" w:rsidRPr="00B65B18" w14:paraId="53E0A839" w14:textId="77777777" w:rsidTr="001303F2">
        <w:tc>
          <w:tcPr>
            <w:tcW w:w="567" w:type="dxa"/>
          </w:tcPr>
          <w:p w14:paraId="4616EAE8" w14:textId="77777777" w:rsidR="009C0CD6" w:rsidRPr="00B65B18" w:rsidRDefault="009C0CD6" w:rsidP="001303F2">
            <w:pPr>
              <w:keepLines/>
              <w:autoSpaceDE w:val="0"/>
              <w:autoSpaceDN w:val="0"/>
              <w:jc w:val="center"/>
            </w:pPr>
            <w:r w:rsidRPr="00B65B18">
              <w:rPr>
                <w:spacing w:val="-5"/>
              </w:rPr>
              <w:t>17</w:t>
            </w:r>
          </w:p>
        </w:tc>
        <w:tc>
          <w:tcPr>
            <w:tcW w:w="6516" w:type="dxa"/>
          </w:tcPr>
          <w:p w14:paraId="783EA79C" w14:textId="77777777" w:rsidR="009C0CD6" w:rsidRPr="00B65B18" w:rsidRDefault="009C0CD6" w:rsidP="001303F2">
            <w:pPr>
              <w:keepLines/>
              <w:autoSpaceDE w:val="0"/>
              <w:autoSpaceDN w:val="0"/>
            </w:pPr>
            <w:r>
              <w:t>Коробка розподільча 80*80*40</w:t>
            </w:r>
          </w:p>
        </w:tc>
        <w:tc>
          <w:tcPr>
            <w:tcW w:w="1418" w:type="dxa"/>
          </w:tcPr>
          <w:p w14:paraId="16B10A01" w14:textId="77777777" w:rsidR="009C0CD6" w:rsidRPr="00B65B18" w:rsidRDefault="009C0CD6" w:rsidP="001303F2">
            <w:pPr>
              <w:keepLines/>
              <w:autoSpaceDE w:val="0"/>
              <w:autoSpaceDN w:val="0"/>
              <w:jc w:val="center"/>
            </w:pPr>
            <w:proofErr w:type="spellStart"/>
            <w:r>
              <w:t>шт</w:t>
            </w:r>
            <w:proofErr w:type="spellEnd"/>
          </w:p>
        </w:tc>
        <w:tc>
          <w:tcPr>
            <w:tcW w:w="1418" w:type="dxa"/>
          </w:tcPr>
          <w:p w14:paraId="20D9856F" w14:textId="77777777" w:rsidR="009C0CD6" w:rsidRPr="00B65B18" w:rsidRDefault="009C0CD6" w:rsidP="001303F2">
            <w:pPr>
              <w:keepLines/>
              <w:autoSpaceDE w:val="0"/>
              <w:autoSpaceDN w:val="0"/>
              <w:jc w:val="center"/>
            </w:pPr>
            <w:r>
              <w:t>10</w:t>
            </w:r>
          </w:p>
        </w:tc>
      </w:tr>
      <w:tr w:rsidR="009C0CD6" w:rsidRPr="00B65B18" w14:paraId="4AC1E403" w14:textId="77777777" w:rsidTr="001303F2">
        <w:tc>
          <w:tcPr>
            <w:tcW w:w="567" w:type="dxa"/>
          </w:tcPr>
          <w:p w14:paraId="6CA275AF" w14:textId="77777777" w:rsidR="009C0CD6" w:rsidRPr="00B65B18" w:rsidRDefault="009C0CD6" w:rsidP="001303F2">
            <w:pPr>
              <w:keepLines/>
              <w:autoSpaceDE w:val="0"/>
              <w:autoSpaceDN w:val="0"/>
              <w:jc w:val="center"/>
            </w:pPr>
            <w:r w:rsidRPr="00B65B18">
              <w:rPr>
                <w:spacing w:val="-5"/>
              </w:rPr>
              <w:t>18</w:t>
            </w:r>
          </w:p>
        </w:tc>
        <w:tc>
          <w:tcPr>
            <w:tcW w:w="6516" w:type="dxa"/>
          </w:tcPr>
          <w:p w14:paraId="2F89B8C1" w14:textId="77777777" w:rsidR="009C0CD6" w:rsidRPr="00B65B18" w:rsidRDefault="009C0CD6" w:rsidP="001303F2">
            <w:pPr>
              <w:keepLines/>
              <w:autoSpaceDE w:val="0"/>
              <w:autoSpaceDN w:val="0"/>
            </w:pPr>
            <w:r>
              <w:t>Монтаж коробки комутаційної</w:t>
            </w:r>
          </w:p>
        </w:tc>
        <w:tc>
          <w:tcPr>
            <w:tcW w:w="1418" w:type="dxa"/>
          </w:tcPr>
          <w:p w14:paraId="51819975" w14:textId="77777777" w:rsidR="009C0CD6" w:rsidRPr="00B65B18" w:rsidRDefault="009C0CD6" w:rsidP="001303F2">
            <w:pPr>
              <w:keepLines/>
              <w:autoSpaceDE w:val="0"/>
              <w:autoSpaceDN w:val="0"/>
              <w:jc w:val="center"/>
            </w:pPr>
            <w:proofErr w:type="spellStart"/>
            <w:r>
              <w:t>шт</w:t>
            </w:r>
            <w:proofErr w:type="spellEnd"/>
          </w:p>
        </w:tc>
        <w:tc>
          <w:tcPr>
            <w:tcW w:w="1418" w:type="dxa"/>
          </w:tcPr>
          <w:p w14:paraId="73E8F312" w14:textId="77777777" w:rsidR="009C0CD6" w:rsidRPr="00B65B18" w:rsidRDefault="009C0CD6" w:rsidP="001303F2">
            <w:pPr>
              <w:keepLines/>
              <w:autoSpaceDE w:val="0"/>
              <w:autoSpaceDN w:val="0"/>
              <w:jc w:val="center"/>
            </w:pPr>
            <w:r>
              <w:t>10</w:t>
            </w:r>
          </w:p>
        </w:tc>
      </w:tr>
      <w:tr w:rsidR="009C0CD6" w:rsidRPr="00B65B18" w14:paraId="0644BE68" w14:textId="77777777" w:rsidTr="001303F2">
        <w:tc>
          <w:tcPr>
            <w:tcW w:w="567" w:type="dxa"/>
          </w:tcPr>
          <w:p w14:paraId="0B552547" w14:textId="77777777" w:rsidR="009C0CD6" w:rsidRPr="00B65B18" w:rsidRDefault="009C0CD6" w:rsidP="001303F2">
            <w:pPr>
              <w:keepLines/>
              <w:autoSpaceDE w:val="0"/>
              <w:autoSpaceDN w:val="0"/>
              <w:jc w:val="center"/>
            </w:pPr>
            <w:r w:rsidRPr="00B65B18">
              <w:rPr>
                <w:spacing w:val="-5"/>
              </w:rPr>
              <w:t>19</w:t>
            </w:r>
          </w:p>
        </w:tc>
        <w:tc>
          <w:tcPr>
            <w:tcW w:w="6516" w:type="dxa"/>
          </w:tcPr>
          <w:p w14:paraId="5C83D4A1" w14:textId="77777777" w:rsidR="009C0CD6" w:rsidRPr="00AC2A52" w:rsidRDefault="009C0CD6" w:rsidP="001303F2">
            <w:pPr>
              <w:keepLines/>
              <w:autoSpaceDE w:val="0"/>
              <w:autoSpaceDN w:val="0"/>
            </w:pPr>
            <w:proofErr w:type="spellStart"/>
            <w:r>
              <w:t>Розєм</w:t>
            </w:r>
            <w:proofErr w:type="spellEnd"/>
            <w:r>
              <w:t xml:space="preserve"> </w:t>
            </w:r>
            <w:r>
              <w:rPr>
                <w:lang w:val="en-US"/>
              </w:rPr>
              <w:t>RJ</w:t>
            </w:r>
            <w:r>
              <w:t>45</w:t>
            </w:r>
          </w:p>
        </w:tc>
        <w:tc>
          <w:tcPr>
            <w:tcW w:w="1418" w:type="dxa"/>
          </w:tcPr>
          <w:p w14:paraId="48811B66" w14:textId="77777777" w:rsidR="009C0CD6" w:rsidRPr="00B65B18" w:rsidRDefault="009C0CD6" w:rsidP="001303F2">
            <w:pPr>
              <w:keepLines/>
              <w:autoSpaceDE w:val="0"/>
              <w:autoSpaceDN w:val="0"/>
              <w:jc w:val="center"/>
            </w:pPr>
            <w:proofErr w:type="spellStart"/>
            <w:r>
              <w:t>шт</w:t>
            </w:r>
            <w:proofErr w:type="spellEnd"/>
          </w:p>
        </w:tc>
        <w:tc>
          <w:tcPr>
            <w:tcW w:w="1418" w:type="dxa"/>
          </w:tcPr>
          <w:p w14:paraId="1C04FC03" w14:textId="77777777" w:rsidR="009C0CD6" w:rsidRPr="00B65B18" w:rsidRDefault="009C0CD6" w:rsidP="001303F2">
            <w:pPr>
              <w:keepLines/>
              <w:autoSpaceDE w:val="0"/>
              <w:autoSpaceDN w:val="0"/>
              <w:jc w:val="center"/>
            </w:pPr>
            <w:r>
              <w:t>30</w:t>
            </w:r>
          </w:p>
        </w:tc>
      </w:tr>
      <w:tr w:rsidR="009C0CD6" w:rsidRPr="00B65B18" w14:paraId="7CC30C75" w14:textId="77777777" w:rsidTr="001303F2">
        <w:tc>
          <w:tcPr>
            <w:tcW w:w="567" w:type="dxa"/>
          </w:tcPr>
          <w:p w14:paraId="164961EB" w14:textId="77777777" w:rsidR="009C0CD6" w:rsidRPr="00B65B18" w:rsidRDefault="009C0CD6" w:rsidP="001303F2">
            <w:pPr>
              <w:keepLines/>
              <w:autoSpaceDE w:val="0"/>
              <w:autoSpaceDN w:val="0"/>
              <w:jc w:val="center"/>
            </w:pPr>
            <w:r w:rsidRPr="00B65B18">
              <w:rPr>
                <w:spacing w:val="-5"/>
              </w:rPr>
              <w:t>20</w:t>
            </w:r>
          </w:p>
        </w:tc>
        <w:tc>
          <w:tcPr>
            <w:tcW w:w="6516" w:type="dxa"/>
          </w:tcPr>
          <w:p w14:paraId="183E2873" w14:textId="77777777" w:rsidR="009C0CD6" w:rsidRPr="00B65B18" w:rsidRDefault="009C0CD6" w:rsidP="001303F2">
            <w:pPr>
              <w:keepLines/>
              <w:autoSpaceDE w:val="0"/>
              <w:autoSpaceDN w:val="0"/>
            </w:pPr>
            <w:r>
              <w:t xml:space="preserve">Монтаж </w:t>
            </w:r>
            <w:proofErr w:type="spellStart"/>
            <w:r>
              <w:t>розєма</w:t>
            </w:r>
            <w:proofErr w:type="spellEnd"/>
            <w:r>
              <w:t xml:space="preserve"> </w:t>
            </w:r>
            <w:r>
              <w:rPr>
                <w:lang w:val="en-US"/>
              </w:rPr>
              <w:t>RJ</w:t>
            </w:r>
            <w:r>
              <w:t>45</w:t>
            </w:r>
          </w:p>
        </w:tc>
        <w:tc>
          <w:tcPr>
            <w:tcW w:w="1418" w:type="dxa"/>
          </w:tcPr>
          <w:p w14:paraId="23A28079" w14:textId="77777777" w:rsidR="009C0CD6" w:rsidRPr="00B65B18" w:rsidRDefault="009C0CD6" w:rsidP="001303F2">
            <w:pPr>
              <w:keepLines/>
              <w:autoSpaceDE w:val="0"/>
              <w:autoSpaceDN w:val="0"/>
              <w:jc w:val="center"/>
            </w:pPr>
            <w:r>
              <w:t>порт</w:t>
            </w:r>
          </w:p>
        </w:tc>
        <w:tc>
          <w:tcPr>
            <w:tcW w:w="1418" w:type="dxa"/>
          </w:tcPr>
          <w:p w14:paraId="2C275A61" w14:textId="77777777" w:rsidR="009C0CD6" w:rsidRPr="00B65B18" w:rsidRDefault="009C0CD6" w:rsidP="001303F2">
            <w:pPr>
              <w:keepLines/>
              <w:autoSpaceDE w:val="0"/>
              <w:autoSpaceDN w:val="0"/>
              <w:jc w:val="center"/>
            </w:pPr>
            <w:r>
              <w:t>30</w:t>
            </w:r>
          </w:p>
        </w:tc>
      </w:tr>
      <w:tr w:rsidR="009C0CD6" w:rsidRPr="00B65B18" w14:paraId="06656A7D" w14:textId="77777777" w:rsidTr="001303F2">
        <w:tc>
          <w:tcPr>
            <w:tcW w:w="567" w:type="dxa"/>
          </w:tcPr>
          <w:p w14:paraId="61C1E0CF" w14:textId="77777777" w:rsidR="009C0CD6" w:rsidRPr="00B65B18" w:rsidRDefault="009C0CD6" w:rsidP="001303F2">
            <w:pPr>
              <w:keepLines/>
              <w:autoSpaceDE w:val="0"/>
              <w:autoSpaceDN w:val="0"/>
              <w:jc w:val="center"/>
            </w:pPr>
            <w:r w:rsidRPr="00B65B18">
              <w:rPr>
                <w:spacing w:val="-5"/>
              </w:rPr>
              <w:t>21</w:t>
            </w:r>
          </w:p>
        </w:tc>
        <w:tc>
          <w:tcPr>
            <w:tcW w:w="6516" w:type="dxa"/>
          </w:tcPr>
          <w:p w14:paraId="65DA4C39" w14:textId="77777777" w:rsidR="009C0CD6" w:rsidRPr="00B65B18" w:rsidRDefault="009C0CD6" w:rsidP="001303F2">
            <w:pPr>
              <w:keepLines/>
              <w:autoSpaceDE w:val="0"/>
              <w:autoSpaceDN w:val="0"/>
            </w:pPr>
            <w:r>
              <w:t xml:space="preserve">Відеокамера </w:t>
            </w:r>
          </w:p>
        </w:tc>
        <w:tc>
          <w:tcPr>
            <w:tcW w:w="1418" w:type="dxa"/>
          </w:tcPr>
          <w:p w14:paraId="02AB1D8C" w14:textId="77777777" w:rsidR="009C0CD6" w:rsidRPr="00B65B18" w:rsidRDefault="009C0CD6" w:rsidP="001303F2">
            <w:pPr>
              <w:keepLines/>
              <w:autoSpaceDE w:val="0"/>
              <w:autoSpaceDN w:val="0"/>
              <w:jc w:val="center"/>
            </w:pPr>
            <w:proofErr w:type="spellStart"/>
            <w:r>
              <w:t>приєдн</w:t>
            </w:r>
            <w:proofErr w:type="spellEnd"/>
            <w:r>
              <w:t>.</w:t>
            </w:r>
          </w:p>
        </w:tc>
        <w:tc>
          <w:tcPr>
            <w:tcW w:w="1418" w:type="dxa"/>
          </w:tcPr>
          <w:p w14:paraId="79993A7B" w14:textId="77777777" w:rsidR="009C0CD6" w:rsidRPr="00B65B18" w:rsidRDefault="009C0CD6" w:rsidP="001303F2">
            <w:pPr>
              <w:keepLines/>
              <w:autoSpaceDE w:val="0"/>
              <w:autoSpaceDN w:val="0"/>
              <w:jc w:val="center"/>
            </w:pPr>
            <w:r>
              <w:t>10</w:t>
            </w:r>
          </w:p>
        </w:tc>
      </w:tr>
      <w:tr w:rsidR="009C0CD6" w:rsidRPr="00B65B18" w14:paraId="57E4C7B6" w14:textId="77777777" w:rsidTr="001303F2">
        <w:tc>
          <w:tcPr>
            <w:tcW w:w="567" w:type="dxa"/>
          </w:tcPr>
          <w:p w14:paraId="7BB2F3E1" w14:textId="77777777" w:rsidR="009C0CD6" w:rsidRPr="00B65B18" w:rsidRDefault="009C0CD6" w:rsidP="001303F2">
            <w:pPr>
              <w:keepLines/>
              <w:autoSpaceDE w:val="0"/>
              <w:autoSpaceDN w:val="0"/>
              <w:jc w:val="center"/>
            </w:pPr>
            <w:r w:rsidRPr="00B65B18">
              <w:rPr>
                <w:spacing w:val="-5"/>
              </w:rPr>
              <w:t>22</w:t>
            </w:r>
          </w:p>
        </w:tc>
        <w:tc>
          <w:tcPr>
            <w:tcW w:w="6516" w:type="dxa"/>
          </w:tcPr>
          <w:p w14:paraId="1B4300F7" w14:textId="77777777" w:rsidR="009C0CD6" w:rsidRPr="00B65B18" w:rsidRDefault="009C0CD6" w:rsidP="001303F2">
            <w:pPr>
              <w:keepLines/>
              <w:autoSpaceDE w:val="0"/>
              <w:autoSpaceDN w:val="0"/>
            </w:pPr>
            <w:r>
              <w:t>Монтаж оптоволоконної мережі</w:t>
            </w:r>
          </w:p>
        </w:tc>
        <w:tc>
          <w:tcPr>
            <w:tcW w:w="1418" w:type="dxa"/>
          </w:tcPr>
          <w:p w14:paraId="7488D1E1" w14:textId="77777777" w:rsidR="009C0CD6" w:rsidRPr="00B65B18" w:rsidRDefault="009C0CD6" w:rsidP="001303F2">
            <w:pPr>
              <w:keepLines/>
              <w:autoSpaceDE w:val="0"/>
              <w:autoSpaceDN w:val="0"/>
              <w:jc w:val="center"/>
            </w:pPr>
            <w:r>
              <w:t>система</w:t>
            </w:r>
          </w:p>
        </w:tc>
        <w:tc>
          <w:tcPr>
            <w:tcW w:w="1418" w:type="dxa"/>
          </w:tcPr>
          <w:p w14:paraId="3FE88FE3" w14:textId="77777777" w:rsidR="009C0CD6" w:rsidRPr="00B65B18" w:rsidRDefault="009C0CD6" w:rsidP="001303F2">
            <w:pPr>
              <w:keepLines/>
              <w:autoSpaceDE w:val="0"/>
              <w:autoSpaceDN w:val="0"/>
              <w:jc w:val="center"/>
            </w:pPr>
            <w:r>
              <w:t>1</w:t>
            </w:r>
          </w:p>
        </w:tc>
      </w:tr>
      <w:tr w:rsidR="009C0CD6" w:rsidRPr="00B65B18" w14:paraId="564C283E" w14:textId="77777777" w:rsidTr="001303F2">
        <w:tc>
          <w:tcPr>
            <w:tcW w:w="567" w:type="dxa"/>
          </w:tcPr>
          <w:p w14:paraId="7ECE7F8F" w14:textId="77777777" w:rsidR="009C0CD6" w:rsidRPr="00B65B18" w:rsidRDefault="009C0CD6" w:rsidP="001303F2">
            <w:pPr>
              <w:keepLines/>
              <w:autoSpaceDE w:val="0"/>
              <w:autoSpaceDN w:val="0"/>
              <w:jc w:val="center"/>
              <w:rPr>
                <w:spacing w:val="-5"/>
              </w:rPr>
            </w:pPr>
          </w:p>
        </w:tc>
        <w:tc>
          <w:tcPr>
            <w:tcW w:w="9352" w:type="dxa"/>
            <w:gridSpan w:val="3"/>
          </w:tcPr>
          <w:p w14:paraId="5300871C" w14:textId="77777777" w:rsidR="009C0CD6" w:rsidRDefault="009C0CD6" w:rsidP="001303F2">
            <w:pPr>
              <w:keepLines/>
              <w:autoSpaceDE w:val="0"/>
              <w:autoSpaceDN w:val="0"/>
              <w:jc w:val="center"/>
            </w:pPr>
            <w:r>
              <w:t>Пусконалагоджувальні роботи</w:t>
            </w:r>
          </w:p>
        </w:tc>
      </w:tr>
      <w:tr w:rsidR="009C0CD6" w:rsidRPr="00B65B18" w14:paraId="159D9344" w14:textId="77777777" w:rsidTr="001303F2">
        <w:tc>
          <w:tcPr>
            <w:tcW w:w="567" w:type="dxa"/>
          </w:tcPr>
          <w:p w14:paraId="42B0C204" w14:textId="77777777" w:rsidR="009C0CD6" w:rsidRPr="00B65B18" w:rsidRDefault="009C0CD6" w:rsidP="001303F2">
            <w:pPr>
              <w:keepLines/>
              <w:autoSpaceDE w:val="0"/>
              <w:autoSpaceDN w:val="0"/>
              <w:jc w:val="center"/>
            </w:pPr>
            <w:r w:rsidRPr="00B65B18">
              <w:rPr>
                <w:spacing w:val="-5"/>
              </w:rPr>
              <w:t>23</w:t>
            </w:r>
          </w:p>
        </w:tc>
        <w:tc>
          <w:tcPr>
            <w:tcW w:w="6516" w:type="dxa"/>
          </w:tcPr>
          <w:p w14:paraId="120FF816" w14:textId="77777777" w:rsidR="009C0CD6" w:rsidRPr="00B65B18" w:rsidRDefault="009C0CD6" w:rsidP="001303F2">
            <w:pPr>
              <w:keepLines/>
              <w:autoSpaceDE w:val="0"/>
              <w:autoSpaceDN w:val="0"/>
            </w:pPr>
            <w:r>
              <w:t>Перетворювач (елемент, модуль) аналого-цифровий телевізійний багатоканальний</w:t>
            </w:r>
          </w:p>
        </w:tc>
        <w:tc>
          <w:tcPr>
            <w:tcW w:w="1418" w:type="dxa"/>
          </w:tcPr>
          <w:p w14:paraId="09AD154C" w14:textId="77777777" w:rsidR="009C0CD6" w:rsidRPr="00B65B18" w:rsidRDefault="009C0CD6" w:rsidP="001303F2">
            <w:pPr>
              <w:keepLines/>
              <w:autoSpaceDE w:val="0"/>
              <w:autoSpaceDN w:val="0"/>
              <w:jc w:val="center"/>
            </w:pPr>
            <w:proofErr w:type="spellStart"/>
            <w:r>
              <w:t>шт</w:t>
            </w:r>
            <w:proofErr w:type="spellEnd"/>
          </w:p>
        </w:tc>
        <w:tc>
          <w:tcPr>
            <w:tcW w:w="1418" w:type="dxa"/>
          </w:tcPr>
          <w:p w14:paraId="5016CC04" w14:textId="77777777" w:rsidR="009C0CD6" w:rsidRPr="00B65B18" w:rsidRDefault="009C0CD6" w:rsidP="001303F2">
            <w:pPr>
              <w:keepLines/>
              <w:autoSpaceDE w:val="0"/>
              <w:autoSpaceDN w:val="0"/>
              <w:jc w:val="center"/>
            </w:pPr>
            <w:r>
              <w:t>10</w:t>
            </w:r>
          </w:p>
        </w:tc>
      </w:tr>
      <w:tr w:rsidR="009C0CD6" w:rsidRPr="00B65B18" w14:paraId="029A8B7C" w14:textId="77777777" w:rsidTr="001303F2">
        <w:tc>
          <w:tcPr>
            <w:tcW w:w="567" w:type="dxa"/>
          </w:tcPr>
          <w:p w14:paraId="59275B10" w14:textId="77777777" w:rsidR="009C0CD6" w:rsidRPr="00B65B18" w:rsidRDefault="009C0CD6" w:rsidP="001303F2">
            <w:pPr>
              <w:keepLines/>
              <w:autoSpaceDE w:val="0"/>
              <w:autoSpaceDN w:val="0"/>
              <w:jc w:val="center"/>
            </w:pPr>
            <w:r w:rsidRPr="00B65B18">
              <w:rPr>
                <w:spacing w:val="-5"/>
              </w:rPr>
              <w:t>24</w:t>
            </w:r>
          </w:p>
        </w:tc>
        <w:tc>
          <w:tcPr>
            <w:tcW w:w="6516" w:type="dxa"/>
          </w:tcPr>
          <w:p w14:paraId="55DD59F7" w14:textId="77777777" w:rsidR="009C0CD6" w:rsidRPr="00B65B18" w:rsidRDefault="009C0CD6" w:rsidP="001303F2">
            <w:pPr>
              <w:keepLines/>
              <w:autoSpaceDE w:val="0"/>
              <w:autoSpaceDN w:val="0"/>
            </w:pPr>
            <w:r>
              <w:t>Системи багатоконтурні (каскадні або інші складні автоматичного регулювання) багатоконтурні з числом параметрів настроювання до 5</w:t>
            </w:r>
          </w:p>
        </w:tc>
        <w:tc>
          <w:tcPr>
            <w:tcW w:w="1418" w:type="dxa"/>
          </w:tcPr>
          <w:p w14:paraId="27D13AD0" w14:textId="77777777" w:rsidR="009C0CD6" w:rsidRPr="00B65B18" w:rsidRDefault="009C0CD6" w:rsidP="001303F2">
            <w:pPr>
              <w:keepLines/>
              <w:autoSpaceDE w:val="0"/>
              <w:autoSpaceDN w:val="0"/>
              <w:jc w:val="center"/>
            </w:pPr>
            <w:r>
              <w:t>система</w:t>
            </w:r>
          </w:p>
        </w:tc>
        <w:tc>
          <w:tcPr>
            <w:tcW w:w="1418" w:type="dxa"/>
          </w:tcPr>
          <w:p w14:paraId="20CA0E7D" w14:textId="77777777" w:rsidR="009C0CD6" w:rsidRPr="00B65B18" w:rsidRDefault="009C0CD6" w:rsidP="001303F2">
            <w:pPr>
              <w:keepLines/>
              <w:autoSpaceDE w:val="0"/>
              <w:autoSpaceDN w:val="0"/>
              <w:jc w:val="center"/>
            </w:pPr>
            <w:r>
              <w:t>1</w:t>
            </w:r>
          </w:p>
        </w:tc>
      </w:tr>
    </w:tbl>
    <w:p w14:paraId="0A6E9D28" w14:textId="77777777" w:rsidR="003F22D2" w:rsidRDefault="003F22D2" w:rsidP="0020485D">
      <w:pPr>
        <w:spacing w:after="0"/>
        <w:rPr>
          <w:rFonts w:ascii="Times New Roman" w:hAnsi="Times New Roman" w:cs="Times New Roman"/>
          <w:b/>
          <w:bCs/>
          <w:sz w:val="24"/>
          <w:szCs w:val="24"/>
        </w:rPr>
      </w:pPr>
    </w:p>
    <w:p w14:paraId="4D0CBF13" w14:textId="77777777" w:rsidR="00A147F4" w:rsidRDefault="00A147F4" w:rsidP="00485A5B">
      <w:pPr>
        <w:spacing w:after="0" w:line="240" w:lineRule="auto"/>
        <w:jc w:val="both"/>
        <w:rPr>
          <w:rFonts w:ascii="Times New Roman" w:hAnsi="Times New Roman" w:cs="Times New Roman"/>
          <w:b/>
          <w:sz w:val="24"/>
          <w:szCs w:val="24"/>
          <w:u w:val="single"/>
        </w:rPr>
      </w:pPr>
    </w:p>
    <w:p w14:paraId="2EC39AE2" w14:textId="77777777" w:rsidR="00A147F4" w:rsidRDefault="00A147F4" w:rsidP="00485A5B">
      <w:pPr>
        <w:spacing w:after="0" w:line="240" w:lineRule="auto"/>
        <w:jc w:val="both"/>
        <w:rPr>
          <w:rFonts w:ascii="Times New Roman" w:hAnsi="Times New Roman" w:cs="Times New Roman"/>
          <w:b/>
          <w:sz w:val="24"/>
          <w:szCs w:val="24"/>
          <w:u w:val="single"/>
        </w:rPr>
      </w:pPr>
    </w:p>
    <w:p w14:paraId="416AE44D" w14:textId="7D0B1F7B" w:rsidR="00E250C3" w:rsidRDefault="00C23D9B" w:rsidP="00485A5B">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714FE138" w14:textId="59E53714" w:rsidR="008177FC" w:rsidRDefault="00CB5CA2" w:rsidP="00E26E85">
      <w:pPr>
        <w:pStyle w:val="a3"/>
        <w:shd w:val="clear" w:color="auto" w:fill="FFFFFF"/>
        <w:spacing w:before="0" w:beforeAutospacing="0" w:after="200" w:afterAutospacing="0"/>
        <w:jc w:val="both"/>
      </w:pPr>
      <w:r w:rsidRPr="0030497B">
        <w:t xml:space="preserve">Очікувана вартість закупівлі – </w:t>
      </w:r>
      <w:r w:rsidR="00A147F4">
        <w:rPr>
          <w:lang w:val="ru-RU"/>
        </w:rPr>
        <w:t>272 518</w:t>
      </w:r>
      <w:r w:rsidRPr="0030497B">
        <w:t xml:space="preserve"> грн. з ПДВ.</w:t>
      </w:r>
      <w:r w:rsidR="008177FC" w:rsidRPr="008177FC">
        <w:t xml:space="preserve"> </w:t>
      </w:r>
      <w:r w:rsidR="008177FC">
        <w:t>   </w:t>
      </w:r>
    </w:p>
    <w:p w14:paraId="4BDACEAD" w14:textId="62EA683C" w:rsidR="00101571" w:rsidRDefault="008177FC" w:rsidP="00E26E85">
      <w:pPr>
        <w:pStyle w:val="a3"/>
        <w:shd w:val="clear" w:color="auto" w:fill="FFFFFF"/>
        <w:spacing w:before="0" w:beforeAutospacing="0" w:after="200" w:afterAutospacing="0"/>
        <w:jc w:val="both"/>
      </w:pPr>
      <w: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з врахуванням цін, взятих з інтернет- ресурсів.</w:t>
      </w:r>
    </w:p>
    <w:p w14:paraId="6242C9E4" w14:textId="58469B71" w:rsidR="0056492F" w:rsidRPr="00D21460" w:rsidRDefault="0056492F" w:rsidP="0056492F">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42638"/>
          <w:sz w:val="24"/>
          <w:szCs w:val="24"/>
          <w:lang w:eastAsia="uk-UA"/>
        </w:rPr>
      </w:pPr>
      <w:r w:rsidRPr="0056492F">
        <w:rPr>
          <w:rFonts w:ascii="Times New Roman" w:eastAsia="Times New Roman" w:hAnsi="Times New Roman" w:cs="Times New Roman"/>
          <w:color w:val="242638"/>
          <w:sz w:val="24"/>
          <w:szCs w:val="24"/>
          <w:lang w:eastAsia="uk-UA"/>
        </w:rPr>
        <w:t>КЕКВ: 2240 — Оплата послуг (крім комунальних)</w:t>
      </w:r>
    </w:p>
    <w:p w14:paraId="27C61B30" w14:textId="21E20F19" w:rsidR="0056492F" w:rsidRPr="0056492F" w:rsidRDefault="0056492F" w:rsidP="0056492F">
      <w:pPr>
        <w:shd w:val="clear" w:color="auto" w:fill="FFFFFF"/>
        <w:spacing w:before="100" w:beforeAutospacing="1" w:after="100" w:afterAutospacing="1" w:line="240" w:lineRule="auto"/>
        <w:rPr>
          <w:rFonts w:ascii="Times New Roman" w:eastAsia="Times New Roman" w:hAnsi="Times New Roman" w:cs="Times New Roman"/>
          <w:color w:val="242638"/>
          <w:sz w:val="24"/>
          <w:szCs w:val="24"/>
          <w:lang w:eastAsia="uk-UA"/>
        </w:rPr>
      </w:pPr>
      <w:r w:rsidRPr="00D21460">
        <w:rPr>
          <w:rFonts w:ascii="Times New Roman" w:hAnsi="Times New Roman" w:cs="Times New Roman"/>
          <w:color w:val="242638"/>
          <w:sz w:val="24"/>
          <w:szCs w:val="24"/>
          <w:shd w:val="clear" w:color="auto" w:fill="FFFFFF"/>
        </w:rPr>
        <w:t>ТПКВКМБ: 8230 – Інші заходи громадського порядку та безпеки</w:t>
      </w:r>
    </w:p>
    <w:p w14:paraId="22840E91" w14:textId="77777777" w:rsidR="0056492F" w:rsidRDefault="0056492F" w:rsidP="00C30526">
      <w:pPr>
        <w:jc w:val="both"/>
        <w:textAlignment w:val="baseline"/>
        <w:outlineLvl w:val="1"/>
        <w:rPr>
          <w:rFonts w:ascii="Times New Roman" w:hAnsi="Times New Roman"/>
          <w:sz w:val="24"/>
          <w:szCs w:val="24"/>
        </w:rPr>
      </w:pPr>
    </w:p>
    <w:p w14:paraId="32558B65" w14:textId="159CB73D" w:rsidR="00C30526" w:rsidRDefault="00C30526" w:rsidP="00C30526">
      <w:pPr>
        <w:jc w:val="both"/>
        <w:textAlignment w:val="baseline"/>
        <w:outlineLvl w:val="1"/>
        <w:rPr>
          <w:rFonts w:ascii="Times New Roman" w:hAnsi="Times New Roman"/>
          <w:sz w:val="24"/>
          <w:szCs w:val="24"/>
        </w:rPr>
      </w:pPr>
      <w:r w:rsidRPr="00926927">
        <w:rPr>
          <w:rFonts w:ascii="Times New Roman" w:hAnsi="Times New Roman"/>
          <w:sz w:val="24"/>
          <w:szCs w:val="24"/>
        </w:rPr>
        <w:t xml:space="preserve">Закупівля здійснюється в межах комплексної цільової Програми «Безпечна громада» на 2024-2027роки </w:t>
      </w:r>
      <w:r>
        <w:rPr>
          <w:rFonts w:ascii="Times New Roman" w:hAnsi="Times New Roman"/>
          <w:sz w:val="24"/>
          <w:szCs w:val="24"/>
        </w:rPr>
        <w:t xml:space="preserve"> (рішення сесії міської ради від 25.09.2025р.№12418) </w:t>
      </w:r>
    </w:p>
    <w:p w14:paraId="18E54DAB" w14:textId="77777777" w:rsidR="00063D21" w:rsidRPr="00A5780A" w:rsidRDefault="00063D21" w:rsidP="00C30526">
      <w:pPr>
        <w:jc w:val="both"/>
        <w:textAlignment w:val="baseline"/>
        <w:outlineLvl w:val="1"/>
        <w:rPr>
          <w:rFonts w:ascii="Times New Roman" w:hAnsi="Times New Roman"/>
          <w:sz w:val="24"/>
          <w:szCs w:val="24"/>
        </w:rPr>
      </w:pPr>
    </w:p>
    <w:sectPr w:rsidR="00063D21" w:rsidRPr="00A5780A" w:rsidSect="00AC480C">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3A1"/>
    <w:multiLevelType w:val="multilevel"/>
    <w:tmpl w:val="23AE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0933A4"/>
    <w:multiLevelType w:val="multilevel"/>
    <w:tmpl w:val="B69E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77179"/>
    <w:multiLevelType w:val="multilevel"/>
    <w:tmpl w:val="2244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E1CAA"/>
    <w:rsid w:val="00004E08"/>
    <w:rsid w:val="00016DD1"/>
    <w:rsid w:val="00042531"/>
    <w:rsid w:val="00054C9E"/>
    <w:rsid w:val="00063D21"/>
    <w:rsid w:val="00076858"/>
    <w:rsid w:val="00091DBE"/>
    <w:rsid w:val="000A372C"/>
    <w:rsid w:val="000A525F"/>
    <w:rsid w:val="000B0DCA"/>
    <w:rsid w:val="000C2B69"/>
    <w:rsid w:val="000C7C6B"/>
    <w:rsid w:val="000D0ABB"/>
    <w:rsid w:val="000F79A2"/>
    <w:rsid w:val="00101571"/>
    <w:rsid w:val="001202EE"/>
    <w:rsid w:val="001235DD"/>
    <w:rsid w:val="00154C86"/>
    <w:rsid w:val="00164FFF"/>
    <w:rsid w:val="00186B70"/>
    <w:rsid w:val="00186D2A"/>
    <w:rsid w:val="0019392B"/>
    <w:rsid w:val="001C06F3"/>
    <w:rsid w:val="001D5AF0"/>
    <w:rsid w:val="001E044A"/>
    <w:rsid w:val="001E0A84"/>
    <w:rsid w:val="001E66B3"/>
    <w:rsid w:val="0020485D"/>
    <w:rsid w:val="002170C8"/>
    <w:rsid w:val="00232258"/>
    <w:rsid w:val="00234AA8"/>
    <w:rsid w:val="00235635"/>
    <w:rsid w:val="002433B4"/>
    <w:rsid w:val="00250CA1"/>
    <w:rsid w:val="0026174C"/>
    <w:rsid w:val="00296124"/>
    <w:rsid w:val="00297596"/>
    <w:rsid w:val="002B37B3"/>
    <w:rsid w:val="002B763F"/>
    <w:rsid w:val="002C40EF"/>
    <w:rsid w:val="002C6301"/>
    <w:rsid w:val="002E1CAA"/>
    <w:rsid w:val="002E63C0"/>
    <w:rsid w:val="002F2950"/>
    <w:rsid w:val="0030497B"/>
    <w:rsid w:val="00323736"/>
    <w:rsid w:val="00356F5A"/>
    <w:rsid w:val="00366DF6"/>
    <w:rsid w:val="00382001"/>
    <w:rsid w:val="00383F0E"/>
    <w:rsid w:val="003C1A32"/>
    <w:rsid w:val="003C60FB"/>
    <w:rsid w:val="003D18A2"/>
    <w:rsid w:val="003D4681"/>
    <w:rsid w:val="003E1346"/>
    <w:rsid w:val="003F22D2"/>
    <w:rsid w:val="003F55DB"/>
    <w:rsid w:val="00401462"/>
    <w:rsid w:val="004311DF"/>
    <w:rsid w:val="00454BB5"/>
    <w:rsid w:val="00462623"/>
    <w:rsid w:val="00464283"/>
    <w:rsid w:val="00465E5B"/>
    <w:rsid w:val="00466C9B"/>
    <w:rsid w:val="00476DA0"/>
    <w:rsid w:val="00485A5B"/>
    <w:rsid w:val="0048748B"/>
    <w:rsid w:val="004E3220"/>
    <w:rsid w:val="004F0303"/>
    <w:rsid w:val="004F6CFC"/>
    <w:rsid w:val="0056492F"/>
    <w:rsid w:val="0056768D"/>
    <w:rsid w:val="00570C8E"/>
    <w:rsid w:val="0058403E"/>
    <w:rsid w:val="00584317"/>
    <w:rsid w:val="005A3FEE"/>
    <w:rsid w:val="005A73A6"/>
    <w:rsid w:val="005C0A25"/>
    <w:rsid w:val="005F6DBA"/>
    <w:rsid w:val="006142EA"/>
    <w:rsid w:val="00633050"/>
    <w:rsid w:val="00634E15"/>
    <w:rsid w:val="00640DFB"/>
    <w:rsid w:val="0065380B"/>
    <w:rsid w:val="00684265"/>
    <w:rsid w:val="00695537"/>
    <w:rsid w:val="0069653E"/>
    <w:rsid w:val="006B47F8"/>
    <w:rsid w:val="006B50F2"/>
    <w:rsid w:val="006C2967"/>
    <w:rsid w:val="006D04AC"/>
    <w:rsid w:val="006E11D1"/>
    <w:rsid w:val="006E7F05"/>
    <w:rsid w:val="006F51FD"/>
    <w:rsid w:val="00726706"/>
    <w:rsid w:val="00743F52"/>
    <w:rsid w:val="00761153"/>
    <w:rsid w:val="00761B33"/>
    <w:rsid w:val="00771320"/>
    <w:rsid w:val="00787596"/>
    <w:rsid w:val="007934D2"/>
    <w:rsid w:val="00797B47"/>
    <w:rsid w:val="007C411F"/>
    <w:rsid w:val="007D491E"/>
    <w:rsid w:val="007E5B29"/>
    <w:rsid w:val="007E7F7F"/>
    <w:rsid w:val="008177FC"/>
    <w:rsid w:val="00830B53"/>
    <w:rsid w:val="00835B0E"/>
    <w:rsid w:val="00873D84"/>
    <w:rsid w:val="00876BFF"/>
    <w:rsid w:val="00892EAA"/>
    <w:rsid w:val="008A0A22"/>
    <w:rsid w:val="008B3694"/>
    <w:rsid w:val="008F76BC"/>
    <w:rsid w:val="008F783A"/>
    <w:rsid w:val="00903ECC"/>
    <w:rsid w:val="00927040"/>
    <w:rsid w:val="00937063"/>
    <w:rsid w:val="009413C6"/>
    <w:rsid w:val="0097668A"/>
    <w:rsid w:val="00981D20"/>
    <w:rsid w:val="009C06FB"/>
    <w:rsid w:val="009C0CD6"/>
    <w:rsid w:val="009C4AC5"/>
    <w:rsid w:val="00A137EF"/>
    <w:rsid w:val="00A147F4"/>
    <w:rsid w:val="00A243FB"/>
    <w:rsid w:val="00A30001"/>
    <w:rsid w:val="00A41C41"/>
    <w:rsid w:val="00A85059"/>
    <w:rsid w:val="00AB5FB8"/>
    <w:rsid w:val="00AC2719"/>
    <w:rsid w:val="00AC480C"/>
    <w:rsid w:val="00B03C4B"/>
    <w:rsid w:val="00B455CB"/>
    <w:rsid w:val="00B468AC"/>
    <w:rsid w:val="00B666AC"/>
    <w:rsid w:val="00B96ADA"/>
    <w:rsid w:val="00BA078C"/>
    <w:rsid w:val="00C1070C"/>
    <w:rsid w:val="00C23D9B"/>
    <w:rsid w:val="00C30526"/>
    <w:rsid w:val="00C43467"/>
    <w:rsid w:val="00C44820"/>
    <w:rsid w:val="00C60E71"/>
    <w:rsid w:val="00C84F14"/>
    <w:rsid w:val="00C8707F"/>
    <w:rsid w:val="00C9405E"/>
    <w:rsid w:val="00CB5CA2"/>
    <w:rsid w:val="00CD3388"/>
    <w:rsid w:val="00CF0868"/>
    <w:rsid w:val="00CF6775"/>
    <w:rsid w:val="00CF7B1D"/>
    <w:rsid w:val="00D1601C"/>
    <w:rsid w:val="00D21460"/>
    <w:rsid w:val="00D94534"/>
    <w:rsid w:val="00DE37D4"/>
    <w:rsid w:val="00E06793"/>
    <w:rsid w:val="00E11041"/>
    <w:rsid w:val="00E250C3"/>
    <w:rsid w:val="00E26E85"/>
    <w:rsid w:val="00E5455B"/>
    <w:rsid w:val="00E61E5A"/>
    <w:rsid w:val="00E867B8"/>
    <w:rsid w:val="00E908B4"/>
    <w:rsid w:val="00E91A8C"/>
    <w:rsid w:val="00EC67AA"/>
    <w:rsid w:val="00ED31DB"/>
    <w:rsid w:val="00EE78C6"/>
    <w:rsid w:val="00EF0277"/>
    <w:rsid w:val="00F1747B"/>
    <w:rsid w:val="00F32F3B"/>
    <w:rsid w:val="00F417C9"/>
    <w:rsid w:val="00F50EF1"/>
    <w:rsid w:val="00F75D43"/>
    <w:rsid w:val="00F80722"/>
    <w:rsid w:val="00F81D75"/>
    <w:rsid w:val="00F845E8"/>
    <w:rsid w:val="00F856D3"/>
    <w:rsid w:val="00FB00E8"/>
    <w:rsid w:val="00FD1083"/>
    <w:rsid w:val="00FE3FEE"/>
    <w:rsid w:val="00FF40AC"/>
    <w:rsid w:val="00FF73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8567"/>
  <w15:docId w15:val="{20A07579-3B83-4DEB-AC56-B41EB6B5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character" w:styleId="a5">
    <w:name w:val="Strong"/>
    <w:basedOn w:val="a0"/>
    <w:uiPriority w:val="22"/>
    <w:qFormat/>
    <w:rsid w:val="00164F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7165">
      <w:bodyDiv w:val="1"/>
      <w:marLeft w:val="0"/>
      <w:marRight w:val="0"/>
      <w:marTop w:val="0"/>
      <w:marBottom w:val="0"/>
      <w:divBdr>
        <w:top w:val="none" w:sz="0" w:space="0" w:color="auto"/>
        <w:left w:val="none" w:sz="0" w:space="0" w:color="auto"/>
        <w:bottom w:val="none" w:sz="0" w:space="0" w:color="auto"/>
        <w:right w:val="none" w:sz="0" w:space="0" w:color="auto"/>
      </w:divBdr>
    </w:div>
    <w:div w:id="235482014">
      <w:bodyDiv w:val="1"/>
      <w:marLeft w:val="0"/>
      <w:marRight w:val="0"/>
      <w:marTop w:val="0"/>
      <w:marBottom w:val="0"/>
      <w:divBdr>
        <w:top w:val="none" w:sz="0" w:space="0" w:color="auto"/>
        <w:left w:val="none" w:sz="0" w:space="0" w:color="auto"/>
        <w:bottom w:val="none" w:sz="0" w:space="0" w:color="auto"/>
        <w:right w:val="none" w:sz="0" w:space="0" w:color="auto"/>
      </w:divBdr>
    </w:div>
    <w:div w:id="315693885">
      <w:bodyDiv w:val="1"/>
      <w:marLeft w:val="0"/>
      <w:marRight w:val="0"/>
      <w:marTop w:val="0"/>
      <w:marBottom w:val="0"/>
      <w:divBdr>
        <w:top w:val="none" w:sz="0" w:space="0" w:color="auto"/>
        <w:left w:val="none" w:sz="0" w:space="0" w:color="auto"/>
        <w:bottom w:val="none" w:sz="0" w:space="0" w:color="auto"/>
        <w:right w:val="none" w:sz="0" w:space="0" w:color="auto"/>
      </w:divBdr>
    </w:div>
    <w:div w:id="446968810">
      <w:bodyDiv w:val="1"/>
      <w:marLeft w:val="0"/>
      <w:marRight w:val="0"/>
      <w:marTop w:val="0"/>
      <w:marBottom w:val="0"/>
      <w:divBdr>
        <w:top w:val="none" w:sz="0" w:space="0" w:color="auto"/>
        <w:left w:val="none" w:sz="0" w:space="0" w:color="auto"/>
        <w:bottom w:val="none" w:sz="0" w:space="0" w:color="auto"/>
        <w:right w:val="none" w:sz="0" w:space="0" w:color="auto"/>
      </w:divBdr>
    </w:div>
    <w:div w:id="447165881">
      <w:bodyDiv w:val="1"/>
      <w:marLeft w:val="0"/>
      <w:marRight w:val="0"/>
      <w:marTop w:val="0"/>
      <w:marBottom w:val="0"/>
      <w:divBdr>
        <w:top w:val="none" w:sz="0" w:space="0" w:color="auto"/>
        <w:left w:val="none" w:sz="0" w:space="0" w:color="auto"/>
        <w:bottom w:val="none" w:sz="0" w:space="0" w:color="auto"/>
        <w:right w:val="none" w:sz="0" w:space="0" w:color="auto"/>
      </w:divBdr>
    </w:div>
    <w:div w:id="453065091">
      <w:bodyDiv w:val="1"/>
      <w:marLeft w:val="0"/>
      <w:marRight w:val="0"/>
      <w:marTop w:val="0"/>
      <w:marBottom w:val="0"/>
      <w:divBdr>
        <w:top w:val="none" w:sz="0" w:space="0" w:color="auto"/>
        <w:left w:val="none" w:sz="0" w:space="0" w:color="auto"/>
        <w:bottom w:val="none" w:sz="0" w:space="0" w:color="auto"/>
        <w:right w:val="none" w:sz="0" w:space="0" w:color="auto"/>
      </w:divBdr>
    </w:div>
    <w:div w:id="469516265">
      <w:bodyDiv w:val="1"/>
      <w:marLeft w:val="0"/>
      <w:marRight w:val="0"/>
      <w:marTop w:val="0"/>
      <w:marBottom w:val="0"/>
      <w:divBdr>
        <w:top w:val="none" w:sz="0" w:space="0" w:color="auto"/>
        <w:left w:val="none" w:sz="0" w:space="0" w:color="auto"/>
        <w:bottom w:val="none" w:sz="0" w:space="0" w:color="auto"/>
        <w:right w:val="none" w:sz="0" w:space="0" w:color="auto"/>
      </w:divBdr>
    </w:div>
    <w:div w:id="474880015">
      <w:bodyDiv w:val="1"/>
      <w:marLeft w:val="0"/>
      <w:marRight w:val="0"/>
      <w:marTop w:val="0"/>
      <w:marBottom w:val="0"/>
      <w:divBdr>
        <w:top w:val="none" w:sz="0" w:space="0" w:color="auto"/>
        <w:left w:val="none" w:sz="0" w:space="0" w:color="auto"/>
        <w:bottom w:val="none" w:sz="0" w:space="0" w:color="auto"/>
        <w:right w:val="none" w:sz="0" w:space="0" w:color="auto"/>
      </w:divBdr>
    </w:div>
    <w:div w:id="553852267">
      <w:bodyDiv w:val="1"/>
      <w:marLeft w:val="0"/>
      <w:marRight w:val="0"/>
      <w:marTop w:val="0"/>
      <w:marBottom w:val="0"/>
      <w:divBdr>
        <w:top w:val="none" w:sz="0" w:space="0" w:color="auto"/>
        <w:left w:val="none" w:sz="0" w:space="0" w:color="auto"/>
        <w:bottom w:val="none" w:sz="0" w:space="0" w:color="auto"/>
        <w:right w:val="none" w:sz="0" w:space="0" w:color="auto"/>
      </w:divBdr>
    </w:div>
    <w:div w:id="559755780">
      <w:bodyDiv w:val="1"/>
      <w:marLeft w:val="0"/>
      <w:marRight w:val="0"/>
      <w:marTop w:val="0"/>
      <w:marBottom w:val="0"/>
      <w:divBdr>
        <w:top w:val="none" w:sz="0" w:space="0" w:color="auto"/>
        <w:left w:val="none" w:sz="0" w:space="0" w:color="auto"/>
        <w:bottom w:val="none" w:sz="0" w:space="0" w:color="auto"/>
        <w:right w:val="none" w:sz="0" w:space="0" w:color="auto"/>
      </w:divBdr>
    </w:div>
    <w:div w:id="581985981">
      <w:bodyDiv w:val="1"/>
      <w:marLeft w:val="0"/>
      <w:marRight w:val="0"/>
      <w:marTop w:val="0"/>
      <w:marBottom w:val="0"/>
      <w:divBdr>
        <w:top w:val="none" w:sz="0" w:space="0" w:color="auto"/>
        <w:left w:val="none" w:sz="0" w:space="0" w:color="auto"/>
        <w:bottom w:val="none" w:sz="0" w:space="0" w:color="auto"/>
        <w:right w:val="none" w:sz="0" w:space="0" w:color="auto"/>
      </w:divBdr>
    </w:div>
    <w:div w:id="608776856">
      <w:bodyDiv w:val="1"/>
      <w:marLeft w:val="0"/>
      <w:marRight w:val="0"/>
      <w:marTop w:val="0"/>
      <w:marBottom w:val="0"/>
      <w:divBdr>
        <w:top w:val="none" w:sz="0" w:space="0" w:color="auto"/>
        <w:left w:val="none" w:sz="0" w:space="0" w:color="auto"/>
        <w:bottom w:val="none" w:sz="0" w:space="0" w:color="auto"/>
        <w:right w:val="none" w:sz="0" w:space="0" w:color="auto"/>
      </w:divBdr>
    </w:div>
    <w:div w:id="737745517">
      <w:bodyDiv w:val="1"/>
      <w:marLeft w:val="0"/>
      <w:marRight w:val="0"/>
      <w:marTop w:val="0"/>
      <w:marBottom w:val="0"/>
      <w:divBdr>
        <w:top w:val="none" w:sz="0" w:space="0" w:color="auto"/>
        <w:left w:val="none" w:sz="0" w:space="0" w:color="auto"/>
        <w:bottom w:val="none" w:sz="0" w:space="0" w:color="auto"/>
        <w:right w:val="none" w:sz="0" w:space="0" w:color="auto"/>
      </w:divBdr>
    </w:div>
    <w:div w:id="781413919">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1141852431">
      <w:bodyDiv w:val="1"/>
      <w:marLeft w:val="0"/>
      <w:marRight w:val="0"/>
      <w:marTop w:val="0"/>
      <w:marBottom w:val="0"/>
      <w:divBdr>
        <w:top w:val="none" w:sz="0" w:space="0" w:color="auto"/>
        <w:left w:val="none" w:sz="0" w:space="0" w:color="auto"/>
        <w:bottom w:val="none" w:sz="0" w:space="0" w:color="auto"/>
        <w:right w:val="none" w:sz="0" w:space="0" w:color="auto"/>
      </w:divBdr>
    </w:div>
    <w:div w:id="1143160101">
      <w:bodyDiv w:val="1"/>
      <w:marLeft w:val="0"/>
      <w:marRight w:val="0"/>
      <w:marTop w:val="0"/>
      <w:marBottom w:val="0"/>
      <w:divBdr>
        <w:top w:val="none" w:sz="0" w:space="0" w:color="auto"/>
        <w:left w:val="none" w:sz="0" w:space="0" w:color="auto"/>
        <w:bottom w:val="none" w:sz="0" w:space="0" w:color="auto"/>
        <w:right w:val="none" w:sz="0" w:space="0" w:color="auto"/>
      </w:divBdr>
    </w:div>
    <w:div w:id="1185939554">
      <w:bodyDiv w:val="1"/>
      <w:marLeft w:val="0"/>
      <w:marRight w:val="0"/>
      <w:marTop w:val="0"/>
      <w:marBottom w:val="0"/>
      <w:divBdr>
        <w:top w:val="none" w:sz="0" w:space="0" w:color="auto"/>
        <w:left w:val="none" w:sz="0" w:space="0" w:color="auto"/>
        <w:bottom w:val="none" w:sz="0" w:space="0" w:color="auto"/>
        <w:right w:val="none" w:sz="0" w:space="0" w:color="auto"/>
      </w:divBdr>
    </w:div>
    <w:div w:id="1223448891">
      <w:bodyDiv w:val="1"/>
      <w:marLeft w:val="0"/>
      <w:marRight w:val="0"/>
      <w:marTop w:val="0"/>
      <w:marBottom w:val="0"/>
      <w:divBdr>
        <w:top w:val="none" w:sz="0" w:space="0" w:color="auto"/>
        <w:left w:val="none" w:sz="0" w:space="0" w:color="auto"/>
        <w:bottom w:val="none" w:sz="0" w:space="0" w:color="auto"/>
        <w:right w:val="none" w:sz="0" w:space="0" w:color="auto"/>
      </w:divBdr>
    </w:div>
    <w:div w:id="1317681796">
      <w:bodyDiv w:val="1"/>
      <w:marLeft w:val="0"/>
      <w:marRight w:val="0"/>
      <w:marTop w:val="0"/>
      <w:marBottom w:val="0"/>
      <w:divBdr>
        <w:top w:val="none" w:sz="0" w:space="0" w:color="auto"/>
        <w:left w:val="none" w:sz="0" w:space="0" w:color="auto"/>
        <w:bottom w:val="none" w:sz="0" w:space="0" w:color="auto"/>
        <w:right w:val="none" w:sz="0" w:space="0" w:color="auto"/>
      </w:divBdr>
    </w:div>
    <w:div w:id="1338534373">
      <w:bodyDiv w:val="1"/>
      <w:marLeft w:val="0"/>
      <w:marRight w:val="0"/>
      <w:marTop w:val="0"/>
      <w:marBottom w:val="0"/>
      <w:divBdr>
        <w:top w:val="none" w:sz="0" w:space="0" w:color="auto"/>
        <w:left w:val="none" w:sz="0" w:space="0" w:color="auto"/>
        <w:bottom w:val="none" w:sz="0" w:space="0" w:color="auto"/>
        <w:right w:val="none" w:sz="0" w:space="0" w:color="auto"/>
      </w:divBdr>
    </w:div>
    <w:div w:id="1360205448">
      <w:bodyDiv w:val="1"/>
      <w:marLeft w:val="0"/>
      <w:marRight w:val="0"/>
      <w:marTop w:val="0"/>
      <w:marBottom w:val="0"/>
      <w:divBdr>
        <w:top w:val="none" w:sz="0" w:space="0" w:color="auto"/>
        <w:left w:val="none" w:sz="0" w:space="0" w:color="auto"/>
        <w:bottom w:val="none" w:sz="0" w:space="0" w:color="auto"/>
        <w:right w:val="none" w:sz="0" w:space="0" w:color="auto"/>
      </w:divBdr>
    </w:div>
    <w:div w:id="1417823451">
      <w:bodyDiv w:val="1"/>
      <w:marLeft w:val="0"/>
      <w:marRight w:val="0"/>
      <w:marTop w:val="0"/>
      <w:marBottom w:val="0"/>
      <w:divBdr>
        <w:top w:val="none" w:sz="0" w:space="0" w:color="auto"/>
        <w:left w:val="none" w:sz="0" w:space="0" w:color="auto"/>
        <w:bottom w:val="none" w:sz="0" w:space="0" w:color="auto"/>
        <w:right w:val="none" w:sz="0" w:space="0" w:color="auto"/>
      </w:divBdr>
    </w:div>
    <w:div w:id="1454859040">
      <w:bodyDiv w:val="1"/>
      <w:marLeft w:val="0"/>
      <w:marRight w:val="0"/>
      <w:marTop w:val="0"/>
      <w:marBottom w:val="0"/>
      <w:divBdr>
        <w:top w:val="none" w:sz="0" w:space="0" w:color="auto"/>
        <w:left w:val="none" w:sz="0" w:space="0" w:color="auto"/>
        <w:bottom w:val="none" w:sz="0" w:space="0" w:color="auto"/>
        <w:right w:val="none" w:sz="0" w:space="0" w:color="auto"/>
      </w:divBdr>
    </w:div>
    <w:div w:id="1469861234">
      <w:bodyDiv w:val="1"/>
      <w:marLeft w:val="0"/>
      <w:marRight w:val="0"/>
      <w:marTop w:val="0"/>
      <w:marBottom w:val="0"/>
      <w:divBdr>
        <w:top w:val="none" w:sz="0" w:space="0" w:color="auto"/>
        <w:left w:val="none" w:sz="0" w:space="0" w:color="auto"/>
        <w:bottom w:val="none" w:sz="0" w:space="0" w:color="auto"/>
        <w:right w:val="none" w:sz="0" w:space="0" w:color="auto"/>
      </w:divBdr>
    </w:div>
    <w:div w:id="1492523879">
      <w:bodyDiv w:val="1"/>
      <w:marLeft w:val="0"/>
      <w:marRight w:val="0"/>
      <w:marTop w:val="0"/>
      <w:marBottom w:val="0"/>
      <w:divBdr>
        <w:top w:val="none" w:sz="0" w:space="0" w:color="auto"/>
        <w:left w:val="none" w:sz="0" w:space="0" w:color="auto"/>
        <w:bottom w:val="none" w:sz="0" w:space="0" w:color="auto"/>
        <w:right w:val="none" w:sz="0" w:space="0" w:color="auto"/>
      </w:divBdr>
    </w:div>
    <w:div w:id="1521122886">
      <w:bodyDiv w:val="1"/>
      <w:marLeft w:val="0"/>
      <w:marRight w:val="0"/>
      <w:marTop w:val="0"/>
      <w:marBottom w:val="0"/>
      <w:divBdr>
        <w:top w:val="none" w:sz="0" w:space="0" w:color="auto"/>
        <w:left w:val="none" w:sz="0" w:space="0" w:color="auto"/>
        <w:bottom w:val="none" w:sz="0" w:space="0" w:color="auto"/>
        <w:right w:val="none" w:sz="0" w:space="0" w:color="auto"/>
      </w:divBdr>
    </w:div>
    <w:div w:id="1593662652">
      <w:bodyDiv w:val="1"/>
      <w:marLeft w:val="0"/>
      <w:marRight w:val="0"/>
      <w:marTop w:val="0"/>
      <w:marBottom w:val="0"/>
      <w:divBdr>
        <w:top w:val="none" w:sz="0" w:space="0" w:color="auto"/>
        <w:left w:val="none" w:sz="0" w:space="0" w:color="auto"/>
        <w:bottom w:val="none" w:sz="0" w:space="0" w:color="auto"/>
        <w:right w:val="none" w:sz="0" w:space="0" w:color="auto"/>
      </w:divBdr>
    </w:div>
    <w:div w:id="1842044112">
      <w:bodyDiv w:val="1"/>
      <w:marLeft w:val="0"/>
      <w:marRight w:val="0"/>
      <w:marTop w:val="0"/>
      <w:marBottom w:val="0"/>
      <w:divBdr>
        <w:top w:val="none" w:sz="0" w:space="0" w:color="auto"/>
        <w:left w:val="none" w:sz="0" w:space="0" w:color="auto"/>
        <w:bottom w:val="none" w:sz="0" w:space="0" w:color="auto"/>
        <w:right w:val="none" w:sz="0" w:space="0" w:color="auto"/>
      </w:divBdr>
    </w:div>
    <w:div w:id="1870141779">
      <w:bodyDiv w:val="1"/>
      <w:marLeft w:val="0"/>
      <w:marRight w:val="0"/>
      <w:marTop w:val="0"/>
      <w:marBottom w:val="0"/>
      <w:divBdr>
        <w:top w:val="none" w:sz="0" w:space="0" w:color="auto"/>
        <w:left w:val="none" w:sz="0" w:space="0" w:color="auto"/>
        <w:bottom w:val="none" w:sz="0" w:space="0" w:color="auto"/>
        <w:right w:val="none" w:sz="0" w:space="0" w:color="auto"/>
      </w:divBdr>
    </w:div>
    <w:div w:id="1921402567">
      <w:bodyDiv w:val="1"/>
      <w:marLeft w:val="0"/>
      <w:marRight w:val="0"/>
      <w:marTop w:val="0"/>
      <w:marBottom w:val="0"/>
      <w:divBdr>
        <w:top w:val="none" w:sz="0" w:space="0" w:color="auto"/>
        <w:left w:val="none" w:sz="0" w:space="0" w:color="auto"/>
        <w:bottom w:val="none" w:sz="0" w:space="0" w:color="auto"/>
        <w:right w:val="none" w:sz="0" w:space="0" w:color="auto"/>
      </w:divBdr>
    </w:div>
    <w:div w:id="1968851549">
      <w:bodyDiv w:val="1"/>
      <w:marLeft w:val="0"/>
      <w:marRight w:val="0"/>
      <w:marTop w:val="0"/>
      <w:marBottom w:val="0"/>
      <w:divBdr>
        <w:top w:val="none" w:sz="0" w:space="0" w:color="auto"/>
        <w:left w:val="none" w:sz="0" w:space="0" w:color="auto"/>
        <w:bottom w:val="none" w:sz="0" w:space="0" w:color="auto"/>
        <w:right w:val="none" w:sz="0" w:space="0" w:color="auto"/>
      </w:divBdr>
    </w:div>
    <w:div w:id="1985502439">
      <w:bodyDiv w:val="1"/>
      <w:marLeft w:val="0"/>
      <w:marRight w:val="0"/>
      <w:marTop w:val="0"/>
      <w:marBottom w:val="0"/>
      <w:divBdr>
        <w:top w:val="none" w:sz="0" w:space="0" w:color="auto"/>
        <w:left w:val="none" w:sz="0" w:space="0" w:color="auto"/>
        <w:bottom w:val="none" w:sz="0" w:space="0" w:color="auto"/>
        <w:right w:val="none" w:sz="0" w:space="0" w:color="auto"/>
      </w:divBdr>
    </w:div>
    <w:div w:id="203653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74AF6-05B1-440B-B3E6-09CB952B7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2019</Words>
  <Characters>1152</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mrada rada</cp:lastModifiedBy>
  <cp:revision>164</cp:revision>
  <cp:lastPrinted>2025-11-06T06:36:00Z</cp:lastPrinted>
  <dcterms:created xsi:type="dcterms:W3CDTF">2022-11-03T12:06:00Z</dcterms:created>
  <dcterms:modified xsi:type="dcterms:W3CDTF">2025-11-06T06:37:00Z</dcterms:modified>
</cp:coreProperties>
</file>