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F7C81" w14:textId="66CC1121" w:rsidR="00666DFC" w:rsidRDefault="00666DFC" w:rsidP="00666DFC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 wp14:anchorId="0F55CDB9" wp14:editId="3E5BE77A">
            <wp:extent cx="546100" cy="72326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8427E" w14:textId="77777777" w:rsidR="00666DFC" w:rsidRDefault="00666DFC" w:rsidP="00666DFC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F0BCF9C" w14:textId="77777777" w:rsidR="00666DFC" w:rsidRDefault="00666DFC" w:rsidP="00666DFC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63288CFB" w14:textId="39F81A01" w:rsidR="00666DFC" w:rsidRDefault="00666DFC" w:rsidP="00666DFC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2A35738" wp14:editId="172322BB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4687D5" id="Пряма сполучна лінія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tz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IiWE1jqj93n3urtuf7S3pvrS/21/tj+5r9629QweaN+1dd9Ndk2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ljuLcw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25B555F2" w14:textId="77777777" w:rsidR="00666DFC" w:rsidRDefault="00666DFC" w:rsidP="00666DFC">
      <w:pPr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38AEF9CF" w14:textId="77777777" w:rsidR="00666DFC" w:rsidRDefault="00666DFC" w:rsidP="00666DFC">
      <w:pPr>
        <w:rPr>
          <w:rFonts w:eastAsia="Calibri"/>
          <w:color w:val="000000"/>
          <w:sz w:val="28"/>
          <w:szCs w:val="28"/>
          <w:lang w:eastAsia="uk-UA"/>
        </w:rPr>
      </w:pPr>
    </w:p>
    <w:p w14:paraId="2BB24C52" w14:textId="22F38604" w:rsidR="00666DFC" w:rsidRDefault="00666DFC" w:rsidP="00666DFC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 xml:space="preserve">від </w:t>
      </w:r>
      <w:r w:rsidR="004D2A95">
        <w:rPr>
          <w:rFonts w:eastAsia="Calibri"/>
          <w:color w:val="000000"/>
          <w:sz w:val="28"/>
          <w:szCs w:val="28"/>
          <w:lang w:val="uk-UA" w:eastAsia="uk-UA"/>
        </w:rPr>
        <w:t>30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="004D2A95">
        <w:rPr>
          <w:rFonts w:eastAsia="Calibri"/>
          <w:color w:val="000000"/>
          <w:sz w:val="28"/>
          <w:szCs w:val="28"/>
          <w:lang w:val="uk-UA" w:eastAsia="uk-UA"/>
        </w:rPr>
        <w:t>жовтня</w:t>
      </w:r>
      <w:r>
        <w:rPr>
          <w:rFonts w:eastAsia="Calibri"/>
          <w:color w:val="000000"/>
          <w:sz w:val="28"/>
          <w:szCs w:val="28"/>
          <w:lang w:eastAsia="uk-UA"/>
        </w:rPr>
        <w:t xml:space="preserve"> 2025 р. №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 w:rsidR="006B64AC">
        <w:rPr>
          <w:rFonts w:eastAsia="Calibri"/>
          <w:color w:val="000000"/>
          <w:sz w:val="28"/>
          <w:szCs w:val="28"/>
          <w:lang w:val="uk-UA" w:eastAsia="uk-UA"/>
        </w:rPr>
        <w:t>12558</w:t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val="uk-UA" w:eastAsia="uk-UA"/>
        </w:rPr>
        <w:t>6</w:t>
      </w:r>
      <w:r w:rsidR="004D2A95">
        <w:rPr>
          <w:rFonts w:eastAsia="Calibri"/>
          <w:color w:val="000000"/>
          <w:sz w:val="28"/>
          <w:szCs w:val="28"/>
          <w:lang w:val="uk-UA" w:eastAsia="uk-UA"/>
        </w:rPr>
        <w:t>6</w:t>
      </w:r>
      <w:r>
        <w:rPr>
          <w:rFonts w:eastAsia="Calibri"/>
          <w:color w:val="000000"/>
          <w:sz w:val="28"/>
          <w:szCs w:val="28"/>
          <w:lang w:eastAsia="uk-UA"/>
        </w:rPr>
        <w:t xml:space="preserve"> сесія </w:t>
      </w:r>
      <w:r>
        <w:rPr>
          <w:rFonts w:eastAsia="Calibri"/>
          <w:color w:val="000000"/>
          <w:sz w:val="28"/>
          <w:szCs w:val="28"/>
          <w:lang w:val="en-US" w:eastAsia="uk-UA"/>
        </w:rPr>
        <w:t>VIII</w:t>
      </w:r>
      <w:r>
        <w:rPr>
          <w:rFonts w:eastAsia="Calibri"/>
          <w:color w:val="000000"/>
          <w:sz w:val="28"/>
          <w:szCs w:val="28"/>
          <w:lang w:eastAsia="uk-UA"/>
        </w:rPr>
        <w:t xml:space="preserve"> скликання</w:t>
      </w:r>
    </w:p>
    <w:p w14:paraId="7226C29F" w14:textId="77777777" w:rsidR="00666DFC" w:rsidRDefault="00666DFC" w:rsidP="00666DFC">
      <w:pPr>
        <w:tabs>
          <w:tab w:val="left" w:pos="4664"/>
        </w:tabs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>м. Рогатин</w:t>
      </w:r>
      <w:r>
        <w:rPr>
          <w:rFonts w:eastAsia="Calibri"/>
          <w:color w:val="000000"/>
          <w:sz w:val="28"/>
          <w:szCs w:val="28"/>
          <w:lang w:eastAsia="uk-UA"/>
        </w:rPr>
        <w:tab/>
      </w:r>
    </w:p>
    <w:p w14:paraId="54054FFC" w14:textId="77777777" w:rsidR="00666DFC" w:rsidRDefault="00666DFC" w:rsidP="00666DFC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bookmarkStart w:id="0" w:name="_Hlk193449330"/>
    </w:p>
    <w:p w14:paraId="6ADA6B0F" w14:textId="77777777" w:rsidR="00666DFC" w:rsidRDefault="00666DFC" w:rsidP="00666DFC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584A0998" w14:textId="77777777" w:rsidR="00666DFC" w:rsidRDefault="00666DFC" w:rsidP="00666DFC">
      <w:pPr>
        <w:pStyle w:val="a3"/>
        <w:rPr>
          <w:sz w:val="28"/>
          <w:szCs w:val="28"/>
          <w:lang w:val="uk-UA"/>
        </w:rPr>
      </w:pPr>
    </w:p>
    <w:p w14:paraId="1EF3B72C" w14:textId="77777777" w:rsidR="00666DFC" w:rsidRDefault="00666DFC" w:rsidP="00666DFC">
      <w:pPr>
        <w:shd w:val="clear" w:color="auto" w:fill="FFFFFF"/>
        <w:rPr>
          <w:color w:val="111111"/>
          <w:sz w:val="28"/>
          <w:szCs w:val="28"/>
          <w:lang w:eastAsia="uk-UA"/>
        </w:rPr>
      </w:pPr>
      <w:r w:rsidRPr="00EF5D2A">
        <w:rPr>
          <w:color w:val="111111"/>
          <w:sz w:val="28"/>
          <w:szCs w:val="28"/>
          <w:lang w:eastAsia="uk-UA"/>
        </w:rPr>
        <w:t xml:space="preserve">Про </w:t>
      </w:r>
      <w:proofErr w:type="spellStart"/>
      <w:r w:rsidRPr="00EF5D2A">
        <w:rPr>
          <w:color w:val="111111"/>
          <w:sz w:val="28"/>
          <w:szCs w:val="28"/>
          <w:lang w:eastAsia="uk-UA"/>
        </w:rPr>
        <w:t>внесення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EF5D2A">
        <w:rPr>
          <w:color w:val="111111"/>
          <w:sz w:val="28"/>
          <w:szCs w:val="28"/>
          <w:lang w:eastAsia="uk-UA"/>
        </w:rPr>
        <w:t>змін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до Регламенту </w:t>
      </w:r>
    </w:p>
    <w:p w14:paraId="099CB235" w14:textId="0B75C3A0" w:rsidR="00666DFC" w:rsidRDefault="009818A6" w:rsidP="00666DFC">
      <w:pPr>
        <w:shd w:val="clear" w:color="auto" w:fill="FFFFFF"/>
        <w:rPr>
          <w:color w:val="111111"/>
          <w:sz w:val="28"/>
          <w:szCs w:val="28"/>
          <w:lang w:eastAsia="uk-UA"/>
        </w:rPr>
      </w:pPr>
      <w:r>
        <w:rPr>
          <w:color w:val="111111"/>
          <w:sz w:val="28"/>
          <w:szCs w:val="28"/>
          <w:lang w:val="uk-UA" w:eastAsia="uk-UA"/>
        </w:rPr>
        <w:t xml:space="preserve">роботи </w:t>
      </w:r>
      <w:r w:rsidR="00666DFC">
        <w:rPr>
          <w:color w:val="111111"/>
          <w:sz w:val="28"/>
          <w:szCs w:val="28"/>
          <w:lang w:eastAsia="uk-UA"/>
        </w:rPr>
        <w:t>Рогатинс</w:t>
      </w:r>
      <w:r w:rsidR="00666DFC" w:rsidRPr="00EF5D2A">
        <w:rPr>
          <w:color w:val="111111"/>
          <w:sz w:val="28"/>
          <w:szCs w:val="28"/>
          <w:lang w:eastAsia="uk-UA"/>
        </w:rPr>
        <w:t xml:space="preserve">ької міської ради </w:t>
      </w:r>
    </w:p>
    <w:p w14:paraId="4FC46EF3" w14:textId="0BBDC0DE" w:rsidR="00666DFC" w:rsidRDefault="00666DFC" w:rsidP="00666DFC">
      <w:pPr>
        <w:ind w:right="278"/>
        <w:rPr>
          <w:color w:val="111111"/>
          <w:sz w:val="28"/>
          <w:szCs w:val="28"/>
          <w:lang w:eastAsia="uk-UA"/>
        </w:rPr>
      </w:pPr>
      <w:r w:rsidRPr="00EF5D2A">
        <w:rPr>
          <w:color w:val="111111"/>
          <w:sz w:val="28"/>
          <w:szCs w:val="28"/>
          <w:lang w:eastAsia="uk-UA"/>
        </w:rPr>
        <w:t>VIIІ скликання</w:t>
      </w:r>
    </w:p>
    <w:p w14:paraId="4D0017AA" w14:textId="2FAB0AA7" w:rsidR="00666DFC" w:rsidRDefault="00666DFC" w:rsidP="00666DFC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>
        <w:rPr>
          <w:rFonts w:eastAsia="SimSun"/>
          <w:b/>
          <w:vanish/>
          <w:color w:val="FF0000"/>
          <w:sz w:val="28"/>
          <w:szCs w:val="28"/>
          <w:lang w:val="uk-UA" w:eastAsia="zh-CN"/>
        </w:rPr>
        <w:t xml:space="preserve"> {name}</w:t>
      </w:r>
    </w:p>
    <w:bookmarkEnd w:id="0"/>
    <w:p w14:paraId="1798BFD5" w14:textId="77777777" w:rsidR="00666DFC" w:rsidRDefault="00666DFC" w:rsidP="00666DFC"/>
    <w:p w14:paraId="17E8BE70" w14:textId="06C6CB1C" w:rsidR="00666DFC" w:rsidRDefault="00666DFC" w:rsidP="00666DFC">
      <w:pPr>
        <w:shd w:val="clear" w:color="auto" w:fill="FFFFFF"/>
        <w:ind w:firstLine="567"/>
        <w:jc w:val="both"/>
        <w:rPr>
          <w:color w:val="111111"/>
          <w:sz w:val="28"/>
          <w:szCs w:val="28"/>
          <w:lang w:eastAsia="uk-UA"/>
        </w:rPr>
      </w:pPr>
      <w:r w:rsidRPr="00EF5D2A">
        <w:rPr>
          <w:color w:val="111111"/>
          <w:sz w:val="28"/>
          <w:szCs w:val="28"/>
          <w:lang w:eastAsia="uk-UA"/>
        </w:rPr>
        <w:t xml:space="preserve">З </w:t>
      </w:r>
      <w:proofErr w:type="spellStart"/>
      <w:r w:rsidRPr="00EF5D2A">
        <w:rPr>
          <w:color w:val="111111"/>
          <w:sz w:val="28"/>
          <w:szCs w:val="28"/>
          <w:lang w:eastAsia="uk-UA"/>
        </w:rPr>
        <w:t>мето</w:t>
      </w:r>
      <w:proofErr w:type="spellEnd"/>
      <w:r>
        <w:rPr>
          <w:color w:val="111111"/>
          <w:sz w:val="28"/>
          <w:szCs w:val="28"/>
          <w:lang w:val="uk-UA" w:eastAsia="uk-UA"/>
        </w:rPr>
        <w:t>ю</w:t>
      </w:r>
      <w:r w:rsidRPr="00EF5D2A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EF5D2A">
        <w:rPr>
          <w:color w:val="111111"/>
          <w:sz w:val="28"/>
          <w:szCs w:val="28"/>
          <w:lang w:eastAsia="uk-UA"/>
        </w:rPr>
        <w:t>забезпечення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EF5D2A">
        <w:rPr>
          <w:color w:val="111111"/>
          <w:sz w:val="28"/>
          <w:szCs w:val="28"/>
          <w:lang w:eastAsia="uk-UA"/>
        </w:rPr>
        <w:t>виконання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EF5D2A">
        <w:rPr>
          <w:color w:val="111111"/>
          <w:sz w:val="28"/>
          <w:szCs w:val="28"/>
          <w:lang w:eastAsia="uk-UA"/>
        </w:rPr>
        <w:t>вимог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Закону </w:t>
      </w:r>
      <w:proofErr w:type="spellStart"/>
      <w:r w:rsidRPr="00EF5D2A">
        <w:rPr>
          <w:color w:val="111111"/>
          <w:sz w:val="28"/>
          <w:szCs w:val="28"/>
          <w:lang w:eastAsia="uk-UA"/>
        </w:rPr>
        <w:t>України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«Про </w:t>
      </w:r>
      <w:proofErr w:type="spellStart"/>
      <w:r w:rsidRPr="00EF5D2A">
        <w:rPr>
          <w:color w:val="111111"/>
          <w:sz w:val="28"/>
          <w:szCs w:val="28"/>
          <w:lang w:eastAsia="uk-UA"/>
        </w:rPr>
        <w:t>адміністративну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процедуру», </w:t>
      </w:r>
      <w:proofErr w:type="spellStart"/>
      <w:r w:rsidRPr="00EF5D2A">
        <w:rPr>
          <w:color w:val="111111"/>
          <w:sz w:val="28"/>
          <w:szCs w:val="28"/>
          <w:lang w:eastAsia="uk-UA"/>
        </w:rPr>
        <w:t>реалізації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EF5D2A">
        <w:rPr>
          <w:color w:val="111111"/>
          <w:sz w:val="28"/>
          <w:szCs w:val="28"/>
          <w:lang w:eastAsia="uk-UA"/>
        </w:rPr>
        <w:t>принципів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EF5D2A">
        <w:rPr>
          <w:color w:val="111111"/>
          <w:sz w:val="28"/>
          <w:szCs w:val="28"/>
          <w:lang w:eastAsia="uk-UA"/>
        </w:rPr>
        <w:t>прозорості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, </w:t>
      </w:r>
      <w:proofErr w:type="spellStart"/>
      <w:r w:rsidRPr="00EF5D2A">
        <w:rPr>
          <w:color w:val="111111"/>
          <w:sz w:val="28"/>
          <w:szCs w:val="28"/>
          <w:lang w:eastAsia="uk-UA"/>
        </w:rPr>
        <w:t>справедливості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та </w:t>
      </w:r>
      <w:proofErr w:type="spellStart"/>
      <w:r w:rsidRPr="00EF5D2A">
        <w:rPr>
          <w:color w:val="111111"/>
          <w:sz w:val="28"/>
          <w:szCs w:val="28"/>
          <w:lang w:eastAsia="uk-UA"/>
        </w:rPr>
        <w:t>обґрунтованості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, </w:t>
      </w:r>
      <w:proofErr w:type="spellStart"/>
      <w:r w:rsidRPr="00EF5D2A">
        <w:rPr>
          <w:color w:val="111111"/>
          <w:sz w:val="28"/>
          <w:szCs w:val="28"/>
          <w:lang w:eastAsia="uk-UA"/>
        </w:rPr>
        <w:t>керуючись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EF5D2A">
        <w:rPr>
          <w:color w:val="111111"/>
          <w:sz w:val="28"/>
          <w:szCs w:val="28"/>
          <w:lang w:eastAsia="uk-UA"/>
        </w:rPr>
        <w:t>статтями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26, 54 Законом </w:t>
      </w:r>
      <w:proofErr w:type="spellStart"/>
      <w:r w:rsidRPr="00EF5D2A">
        <w:rPr>
          <w:color w:val="111111"/>
          <w:sz w:val="28"/>
          <w:szCs w:val="28"/>
          <w:lang w:eastAsia="uk-UA"/>
        </w:rPr>
        <w:t>України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«Про </w:t>
      </w:r>
      <w:proofErr w:type="spellStart"/>
      <w:r w:rsidRPr="00EF5D2A">
        <w:rPr>
          <w:color w:val="111111"/>
          <w:sz w:val="28"/>
          <w:szCs w:val="28"/>
          <w:lang w:eastAsia="uk-UA"/>
        </w:rPr>
        <w:t>місцеве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EF5D2A">
        <w:rPr>
          <w:color w:val="111111"/>
          <w:sz w:val="28"/>
          <w:szCs w:val="28"/>
          <w:lang w:eastAsia="uk-UA"/>
        </w:rPr>
        <w:t>самоврядування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в </w:t>
      </w:r>
      <w:proofErr w:type="spellStart"/>
      <w:r w:rsidRPr="00EF5D2A">
        <w:rPr>
          <w:color w:val="111111"/>
          <w:sz w:val="28"/>
          <w:szCs w:val="28"/>
          <w:lang w:eastAsia="uk-UA"/>
        </w:rPr>
        <w:t>Україні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», Законом </w:t>
      </w:r>
      <w:proofErr w:type="spellStart"/>
      <w:r w:rsidRPr="00EF5D2A">
        <w:rPr>
          <w:color w:val="111111"/>
          <w:sz w:val="28"/>
          <w:szCs w:val="28"/>
          <w:lang w:eastAsia="uk-UA"/>
        </w:rPr>
        <w:t>України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«Про доступ до </w:t>
      </w:r>
      <w:proofErr w:type="spellStart"/>
      <w:r w:rsidRPr="00EF5D2A">
        <w:rPr>
          <w:color w:val="111111"/>
          <w:sz w:val="28"/>
          <w:szCs w:val="28"/>
          <w:lang w:eastAsia="uk-UA"/>
        </w:rPr>
        <w:t>публічної</w:t>
      </w:r>
      <w:proofErr w:type="spellEnd"/>
      <w:r w:rsidRPr="00EF5D2A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EF5D2A">
        <w:rPr>
          <w:color w:val="111111"/>
          <w:sz w:val="28"/>
          <w:szCs w:val="28"/>
          <w:lang w:eastAsia="uk-UA"/>
        </w:rPr>
        <w:t>інформації</w:t>
      </w:r>
      <w:proofErr w:type="spellEnd"/>
      <w:r w:rsidRPr="00EF5D2A">
        <w:rPr>
          <w:color w:val="111111"/>
          <w:sz w:val="28"/>
          <w:szCs w:val="28"/>
          <w:lang w:eastAsia="uk-UA"/>
        </w:rPr>
        <w:t>», міська рада</w:t>
      </w:r>
      <w:r>
        <w:rPr>
          <w:color w:val="111111"/>
          <w:sz w:val="28"/>
          <w:szCs w:val="28"/>
          <w:lang w:val="uk-UA" w:eastAsia="uk-UA"/>
        </w:rPr>
        <w:t xml:space="preserve"> </w:t>
      </w:r>
      <w:r w:rsidRPr="00EF5D2A">
        <w:rPr>
          <w:color w:val="111111"/>
          <w:sz w:val="28"/>
          <w:szCs w:val="28"/>
          <w:lang w:eastAsia="uk-UA"/>
        </w:rPr>
        <w:t>ВИРІШИЛА:</w:t>
      </w:r>
    </w:p>
    <w:p w14:paraId="718650F7" w14:textId="6EAE01AE" w:rsidR="00666DFC" w:rsidRDefault="00666DFC" w:rsidP="004D2A95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111111"/>
          <w:sz w:val="28"/>
          <w:szCs w:val="28"/>
          <w:lang w:eastAsia="uk-UA"/>
        </w:rPr>
      </w:pPr>
      <w:r w:rsidRPr="00666DFC">
        <w:rPr>
          <w:color w:val="111111"/>
          <w:sz w:val="28"/>
          <w:szCs w:val="28"/>
          <w:lang w:eastAsia="uk-UA"/>
        </w:rPr>
        <w:t xml:space="preserve">Внести </w:t>
      </w:r>
      <w:proofErr w:type="spellStart"/>
      <w:r w:rsidRPr="00666DFC">
        <w:rPr>
          <w:color w:val="111111"/>
          <w:sz w:val="28"/>
          <w:szCs w:val="28"/>
          <w:lang w:eastAsia="uk-UA"/>
        </w:rPr>
        <w:t>зміни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до Регламенту</w:t>
      </w:r>
      <w:r w:rsidR="009818A6">
        <w:rPr>
          <w:color w:val="111111"/>
          <w:sz w:val="28"/>
          <w:szCs w:val="28"/>
          <w:lang w:val="uk-UA" w:eastAsia="uk-UA"/>
        </w:rPr>
        <w:t xml:space="preserve"> роботи</w:t>
      </w:r>
      <w:r w:rsidRPr="00666DFC">
        <w:rPr>
          <w:color w:val="111111"/>
          <w:sz w:val="28"/>
          <w:szCs w:val="28"/>
          <w:lang w:eastAsia="uk-UA"/>
        </w:rPr>
        <w:t xml:space="preserve"> Рогатинської міської ради VIIІ скликання, </w:t>
      </w:r>
      <w:proofErr w:type="spellStart"/>
      <w:r w:rsidRPr="00666DFC">
        <w:rPr>
          <w:color w:val="111111"/>
          <w:sz w:val="28"/>
          <w:szCs w:val="28"/>
          <w:lang w:eastAsia="uk-UA"/>
        </w:rPr>
        <w:t>затвердженого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666DFC">
        <w:rPr>
          <w:color w:val="111111"/>
          <w:sz w:val="28"/>
          <w:szCs w:val="28"/>
          <w:lang w:eastAsia="uk-UA"/>
        </w:rPr>
        <w:t>рішенням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666DFC">
        <w:rPr>
          <w:color w:val="111111"/>
          <w:sz w:val="28"/>
          <w:szCs w:val="28"/>
          <w:lang w:eastAsia="uk-UA"/>
        </w:rPr>
        <w:t>першої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666DFC">
        <w:rPr>
          <w:color w:val="111111"/>
          <w:sz w:val="28"/>
          <w:szCs w:val="28"/>
          <w:lang w:eastAsia="uk-UA"/>
        </w:rPr>
        <w:t>сесії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</w:t>
      </w:r>
      <w:r w:rsidR="001A3108">
        <w:rPr>
          <w:color w:val="111111"/>
          <w:sz w:val="28"/>
          <w:szCs w:val="28"/>
          <w:lang w:val="uk-UA" w:eastAsia="uk-UA"/>
        </w:rPr>
        <w:t xml:space="preserve">Рогатинської </w:t>
      </w:r>
      <w:r w:rsidRPr="00666DFC">
        <w:rPr>
          <w:color w:val="111111"/>
          <w:sz w:val="28"/>
          <w:szCs w:val="28"/>
          <w:lang w:eastAsia="uk-UA"/>
        </w:rPr>
        <w:t>міської ради</w:t>
      </w:r>
      <w:r w:rsidR="001A3108">
        <w:rPr>
          <w:color w:val="111111"/>
          <w:sz w:val="28"/>
          <w:szCs w:val="28"/>
          <w:lang w:val="uk-UA" w:eastAsia="uk-UA"/>
        </w:rPr>
        <w:t xml:space="preserve"> </w:t>
      </w:r>
      <w:r w:rsidRPr="00666DFC">
        <w:rPr>
          <w:color w:val="111111"/>
          <w:sz w:val="28"/>
          <w:szCs w:val="28"/>
          <w:lang w:eastAsia="uk-UA"/>
        </w:rPr>
        <w:t>від 17 листопада 2020 р</w:t>
      </w:r>
      <w:r>
        <w:rPr>
          <w:color w:val="111111"/>
          <w:sz w:val="28"/>
          <w:szCs w:val="28"/>
          <w:lang w:val="uk-UA" w:eastAsia="uk-UA"/>
        </w:rPr>
        <w:t>оку</w:t>
      </w:r>
      <w:r w:rsidRPr="00666DFC">
        <w:rPr>
          <w:color w:val="111111"/>
          <w:sz w:val="28"/>
          <w:szCs w:val="28"/>
          <w:lang w:eastAsia="uk-UA"/>
        </w:rPr>
        <w:t xml:space="preserve"> №18, </w:t>
      </w:r>
      <w:proofErr w:type="spellStart"/>
      <w:r w:rsidRPr="00666DFC">
        <w:rPr>
          <w:color w:val="111111"/>
          <w:sz w:val="28"/>
          <w:szCs w:val="28"/>
          <w:lang w:eastAsia="uk-UA"/>
        </w:rPr>
        <w:t>виклавши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666DFC">
        <w:rPr>
          <w:color w:val="111111"/>
          <w:sz w:val="28"/>
          <w:szCs w:val="28"/>
          <w:lang w:eastAsia="uk-UA"/>
        </w:rPr>
        <w:t>Розділ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11 «</w:t>
      </w:r>
      <w:proofErr w:type="spellStart"/>
      <w:r w:rsidRPr="00666DFC">
        <w:rPr>
          <w:color w:val="111111"/>
          <w:sz w:val="28"/>
          <w:szCs w:val="28"/>
          <w:lang w:eastAsia="uk-UA"/>
        </w:rPr>
        <w:t>Адміністративна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процедура» у </w:t>
      </w:r>
      <w:r w:rsidR="007C3212">
        <w:rPr>
          <w:color w:val="111111"/>
          <w:sz w:val="28"/>
          <w:szCs w:val="28"/>
          <w:lang w:val="uk-UA" w:eastAsia="uk-UA"/>
        </w:rPr>
        <w:t xml:space="preserve">новій </w:t>
      </w:r>
      <w:proofErr w:type="spellStart"/>
      <w:r w:rsidRPr="00666DFC">
        <w:rPr>
          <w:color w:val="111111"/>
          <w:sz w:val="28"/>
          <w:szCs w:val="28"/>
          <w:lang w:eastAsia="uk-UA"/>
        </w:rPr>
        <w:t>редакції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згідно з </w:t>
      </w:r>
      <w:proofErr w:type="spellStart"/>
      <w:r w:rsidRPr="00666DFC">
        <w:rPr>
          <w:color w:val="111111"/>
          <w:sz w:val="28"/>
          <w:szCs w:val="28"/>
          <w:lang w:eastAsia="uk-UA"/>
        </w:rPr>
        <w:t>додатком</w:t>
      </w:r>
      <w:proofErr w:type="spellEnd"/>
      <w:r w:rsidRPr="00666DFC">
        <w:rPr>
          <w:color w:val="111111"/>
          <w:sz w:val="28"/>
          <w:szCs w:val="28"/>
          <w:lang w:eastAsia="uk-UA"/>
        </w:rPr>
        <w:t>.</w:t>
      </w:r>
    </w:p>
    <w:p w14:paraId="45D4E24A" w14:textId="409EB3E5" w:rsidR="005D3A26" w:rsidRPr="00666DFC" w:rsidRDefault="00666DFC" w:rsidP="004D2A95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111111"/>
          <w:sz w:val="28"/>
          <w:szCs w:val="28"/>
          <w:lang w:eastAsia="uk-UA"/>
        </w:rPr>
      </w:pPr>
      <w:r w:rsidRPr="00666DFC">
        <w:rPr>
          <w:color w:val="111111"/>
          <w:sz w:val="28"/>
          <w:szCs w:val="28"/>
          <w:lang w:eastAsia="uk-UA"/>
        </w:rPr>
        <w:t xml:space="preserve">Контроль за </w:t>
      </w:r>
      <w:proofErr w:type="spellStart"/>
      <w:r w:rsidRPr="00666DFC">
        <w:rPr>
          <w:color w:val="111111"/>
          <w:sz w:val="28"/>
          <w:szCs w:val="28"/>
          <w:lang w:eastAsia="uk-UA"/>
        </w:rPr>
        <w:t>виконанням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рішення </w:t>
      </w:r>
      <w:proofErr w:type="spellStart"/>
      <w:r w:rsidRPr="00666DFC">
        <w:rPr>
          <w:color w:val="111111"/>
          <w:sz w:val="28"/>
          <w:szCs w:val="28"/>
          <w:lang w:eastAsia="uk-UA"/>
        </w:rPr>
        <w:t>покласти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на </w:t>
      </w:r>
      <w:proofErr w:type="spellStart"/>
      <w:r w:rsidRPr="00666DFC">
        <w:rPr>
          <w:color w:val="111111"/>
          <w:sz w:val="28"/>
          <w:szCs w:val="28"/>
          <w:lang w:eastAsia="uk-UA"/>
        </w:rPr>
        <w:t>постійну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666DFC">
        <w:rPr>
          <w:color w:val="111111"/>
          <w:sz w:val="28"/>
          <w:szCs w:val="28"/>
          <w:lang w:eastAsia="uk-UA"/>
        </w:rPr>
        <w:t>комісію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</w:t>
      </w:r>
      <w:r>
        <w:rPr>
          <w:color w:val="111111"/>
          <w:sz w:val="28"/>
          <w:szCs w:val="28"/>
          <w:lang w:val="uk-UA" w:eastAsia="uk-UA"/>
        </w:rPr>
        <w:t xml:space="preserve">міської ради </w:t>
      </w:r>
      <w:r w:rsidRPr="00666DFC">
        <w:rPr>
          <w:color w:val="111111"/>
          <w:sz w:val="28"/>
          <w:szCs w:val="28"/>
          <w:lang w:eastAsia="uk-UA"/>
        </w:rPr>
        <w:t xml:space="preserve">з </w:t>
      </w:r>
      <w:proofErr w:type="spellStart"/>
      <w:r w:rsidRPr="00666DFC">
        <w:rPr>
          <w:color w:val="111111"/>
          <w:sz w:val="28"/>
          <w:szCs w:val="28"/>
          <w:lang w:eastAsia="uk-UA"/>
        </w:rPr>
        <w:t>питань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666DFC">
        <w:rPr>
          <w:color w:val="111111"/>
          <w:sz w:val="28"/>
          <w:szCs w:val="28"/>
          <w:lang w:eastAsia="uk-UA"/>
        </w:rPr>
        <w:t>законності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та </w:t>
      </w:r>
      <w:proofErr w:type="spellStart"/>
      <w:r w:rsidRPr="00666DFC">
        <w:rPr>
          <w:color w:val="111111"/>
          <w:sz w:val="28"/>
          <w:szCs w:val="28"/>
          <w:lang w:eastAsia="uk-UA"/>
        </w:rPr>
        <w:t>місцевого</w:t>
      </w:r>
      <w:proofErr w:type="spellEnd"/>
      <w:r w:rsidRPr="00666DFC">
        <w:rPr>
          <w:color w:val="111111"/>
          <w:sz w:val="28"/>
          <w:szCs w:val="28"/>
          <w:lang w:eastAsia="uk-UA"/>
        </w:rPr>
        <w:t xml:space="preserve"> </w:t>
      </w:r>
      <w:proofErr w:type="spellStart"/>
      <w:r w:rsidRPr="00666DFC">
        <w:rPr>
          <w:color w:val="111111"/>
          <w:sz w:val="28"/>
          <w:szCs w:val="28"/>
          <w:lang w:eastAsia="uk-UA"/>
        </w:rPr>
        <w:t>самоврядування</w:t>
      </w:r>
      <w:proofErr w:type="spellEnd"/>
      <w:r>
        <w:rPr>
          <w:color w:val="111111"/>
          <w:sz w:val="28"/>
          <w:szCs w:val="28"/>
          <w:lang w:val="uk-UA" w:eastAsia="uk-UA"/>
        </w:rPr>
        <w:t xml:space="preserve"> (голова комісії – Володимир С</w:t>
      </w:r>
      <w:r w:rsidR="006B64AC">
        <w:rPr>
          <w:color w:val="111111"/>
          <w:sz w:val="28"/>
          <w:szCs w:val="28"/>
          <w:lang w:val="uk-UA" w:eastAsia="uk-UA"/>
        </w:rPr>
        <w:t>ТРУК</w:t>
      </w:r>
      <w:r>
        <w:rPr>
          <w:color w:val="111111"/>
          <w:sz w:val="28"/>
          <w:szCs w:val="28"/>
          <w:lang w:val="uk-UA" w:eastAsia="uk-UA"/>
        </w:rPr>
        <w:t>).</w:t>
      </w:r>
    </w:p>
    <w:p w14:paraId="20A47C4E" w14:textId="091714FE" w:rsidR="00666DFC" w:rsidRDefault="00666DFC" w:rsidP="00666DFC">
      <w:pPr>
        <w:shd w:val="clear" w:color="auto" w:fill="FFFFFF"/>
        <w:jc w:val="both"/>
        <w:rPr>
          <w:color w:val="111111"/>
          <w:sz w:val="28"/>
          <w:szCs w:val="28"/>
          <w:lang w:eastAsia="uk-UA"/>
        </w:rPr>
      </w:pPr>
    </w:p>
    <w:p w14:paraId="7D8322BD" w14:textId="77777777" w:rsidR="00666DFC" w:rsidRDefault="00666DFC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558D1A7B" w14:textId="10AB38B2" w:rsidR="00666DFC" w:rsidRDefault="00666DFC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  <w:r>
        <w:rPr>
          <w:color w:val="111111"/>
          <w:sz w:val="28"/>
          <w:szCs w:val="28"/>
          <w:lang w:val="uk-UA" w:eastAsia="uk-UA"/>
        </w:rPr>
        <w:t>Міський голова</w:t>
      </w:r>
      <w:r>
        <w:rPr>
          <w:color w:val="111111"/>
          <w:sz w:val="28"/>
          <w:szCs w:val="28"/>
          <w:lang w:val="uk-UA" w:eastAsia="uk-UA"/>
        </w:rPr>
        <w:tab/>
      </w:r>
      <w:r>
        <w:rPr>
          <w:color w:val="111111"/>
          <w:sz w:val="28"/>
          <w:szCs w:val="28"/>
          <w:lang w:val="uk-UA" w:eastAsia="uk-UA"/>
        </w:rPr>
        <w:tab/>
      </w:r>
      <w:r>
        <w:rPr>
          <w:color w:val="111111"/>
          <w:sz w:val="28"/>
          <w:szCs w:val="28"/>
          <w:lang w:val="uk-UA" w:eastAsia="uk-UA"/>
        </w:rPr>
        <w:tab/>
      </w:r>
      <w:r>
        <w:rPr>
          <w:color w:val="111111"/>
          <w:sz w:val="28"/>
          <w:szCs w:val="28"/>
          <w:lang w:val="uk-UA" w:eastAsia="uk-UA"/>
        </w:rPr>
        <w:tab/>
      </w:r>
      <w:r>
        <w:rPr>
          <w:color w:val="111111"/>
          <w:sz w:val="28"/>
          <w:szCs w:val="28"/>
          <w:lang w:val="uk-UA" w:eastAsia="uk-UA"/>
        </w:rPr>
        <w:tab/>
      </w:r>
      <w:r>
        <w:rPr>
          <w:color w:val="111111"/>
          <w:sz w:val="28"/>
          <w:szCs w:val="28"/>
          <w:lang w:val="uk-UA" w:eastAsia="uk-UA"/>
        </w:rPr>
        <w:tab/>
      </w:r>
      <w:r>
        <w:rPr>
          <w:color w:val="111111"/>
          <w:sz w:val="28"/>
          <w:szCs w:val="28"/>
          <w:lang w:val="uk-UA" w:eastAsia="uk-UA"/>
        </w:rPr>
        <w:tab/>
        <w:t>Сергій НАСАЛИК</w:t>
      </w:r>
    </w:p>
    <w:p w14:paraId="13AAABEE" w14:textId="159283D5" w:rsidR="001A3108" w:rsidRDefault="001A3108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30D848F6" w14:textId="7473E340" w:rsidR="001A3108" w:rsidRDefault="001A3108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1CE1FEF2" w14:textId="24FE4496" w:rsidR="001A3108" w:rsidRDefault="001A3108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4999EA96" w14:textId="30C949E5" w:rsidR="001A3108" w:rsidRDefault="001A3108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3524A205" w14:textId="59686CC3" w:rsidR="001A3108" w:rsidRDefault="001A3108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1621519B" w14:textId="174455D8" w:rsidR="001A3108" w:rsidRDefault="001A3108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339DEB3A" w14:textId="4C55ECE8" w:rsidR="001A3108" w:rsidRDefault="001A3108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176E5C25" w14:textId="7FD1C570" w:rsidR="001A3108" w:rsidRDefault="001A3108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2D905D43" w14:textId="1656ABAF" w:rsidR="001A3108" w:rsidRDefault="001A3108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160511F9" w14:textId="22940311" w:rsidR="001A3108" w:rsidRDefault="001A3108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23467659" w14:textId="77777777" w:rsidR="002B5005" w:rsidRDefault="002B5005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201E4972" w14:textId="44F45FDF" w:rsidR="001A3108" w:rsidRDefault="001A3108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6E0ED676" w14:textId="4A464EA6" w:rsidR="001A3108" w:rsidRDefault="001A3108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7C6B6A44" w14:textId="77777777" w:rsidR="001A3108" w:rsidRDefault="001A3108" w:rsidP="002B5005">
      <w:pPr>
        <w:shd w:val="clear" w:color="auto" w:fill="FFFFFF"/>
        <w:ind w:left="5245"/>
        <w:rPr>
          <w:color w:val="111111"/>
          <w:sz w:val="28"/>
          <w:szCs w:val="28"/>
          <w:lang w:eastAsia="uk-UA"/>
        </w:rPr>
      </w:pPr>
      <w:r>
        <w:rPr>
          <w:color w:val="111111"/>
          <w:sz w:val="28"/>
          <w:szCs w:val="28"/>
          <w:lang w:eastAsia="uk-UA"/>
        </w:rPr>
        <w:lastRenderedPageBreak/>
        <w:t>Додаток</w:t>
      </w:r>
    </w:p>
    <w:p w14:paraId="39F02146" w14:textId="77777777" w:rsidR="001A3108" w:rsidRDefault="001A3108" w:rsidP="002B5005">
      <w:pPr>
        <w:shd w:val="clear" w:color="auto" w:fill="FFFFFF"/>
        <w:ind w:left="5245"/>
        <w:rPr>
          <w:color w:val="111111"/>
          <w:sz w:val="28"/>
          <w:szCs w:val="28"/>
          <w:lang w:val="uk-UA" w:eastAsia="uk-UA"/>
        </w:rPr>
      </w:pPr>
      <w:r>
        <w:rPr>
          <w:color w:val="111111"/>
          <w:sz w:val="28"/>
          <w:szCs w:val="28"/>
          <w:lang w:eastAsia="uk-UA"/>
        </w:rPr>
        <w:t xml:space="preserve">до рішення </w:t>
      </w:r>
      <w:r>
        <w:rPr>
          <w:color w:val="111111"/>
          <w:sz w:val="28"/>
          <w:szCs w:val="28"/>
          <w:lang w:val="uk-UA" w:eastAsia="uk-UA"/>
        </w:rPr>
        <w:t>66 сесії</w:t>
      </w:r>
    </w:p>
    <w:p w14:paraId="3FD8A485" w14:textId="03DC6A8C" w:rsidR="001A3108" w:rsidRPr="006B64AC" w:rsidRDefault="001A3108" w:rsidP="002B5005">
      <w:pPr>
        <w:shd w:val="clear" w:color="auto" w:fill="FFFFFF"/>
        <w:ind w:left="5245"/>
        <w:rPr>
          <w:color w:val="111111"/>
          <w:sz w:val="28"/>
          <w:szCs w:val="28"/>
          <w:lang w:val="uk-UA" w:eastAsia="uk-UA"/>
        </w:rPr>
      </w:pPr>
      <w:r>
        <w:rPr>
          <w:color w:val="111111"/>
          <w:sz w:val="28"/>
          <w:szCs w:val="28"/>
          <w:lang w:val="uk-UA" w:eastAsia="uk-UA"/>
        </w:rPr>
        <w:t xml:space="preserve">Рогатинської </w:t>
      </w:r>
      <w:r w:rsidRPr="006B64AC">
        <w:rPr>
          <w:color w:val="111111"/>
          <w:sz w:val="28"/>
          <w:szCs w:val="28"/>
          <w:lang w:val="uk-UA" w:eastAsia="uk-UA"/>
        </w:rPr>
        <w:t>міської ради</w:t>
      </w:r>
    </w:p>
    <w:p w14:paraId="752C58DB" w14:textId="2F5A2875" w:rsidR="001A3108" w:rsidRPr="001A3108" w:rsidRDefault="001A3108" w:rsidP="002B5005">
      <w:pPr>
        <w:shd w:val="clear" w:color="auto" w:fill="FFFFFF"/>
        <w:ind w:left="5245"/>
        <w:rPr>
          <w:color w:val="111111"/>
          <w:sz w:val="28"/>
          <w:szCs w:val="28"/>
          <w:lang w:val="uk-UA" w:eastAsia="uk-UA"/>
        </w:rPr>
      </w:pPr>
      <w:r w:rsidRPr="006B64AC">
        <w:rPr>
          <w:color w:val="111111"/>
          <w:sz w:val="28"/>
          <w:szCs w:val="28"/>
          <w:lang w:val="uk-UA" w:eastAsia="uk-UA"/>
        </w:rPr>
        <w:t>від 30 жовтня 2025</w:t>
      </w:r>
      <w:r>
        <w:rPr>
          <w:color w:val="111111"/>
          <w:sz w:val="28"/>
          <w:szCs w:val="28"/>
          <w:lang w:val="uk-UA" w:eastAsia="uk-UA"/>
        </w:rPr>
        <w:t xml:space="preserve"> </w:t>
      </w:r>
      <w:r w:rsidRPr="006B64AC">
        <w:rPr>
          <w:color w:val="111111"/>
          <w:sz w:val="28"/>
          <w:szCs w:val="28"/>
          <w:lang w:val="uk-UA" w:eastAsia="uk-UA"/>
        </w:rPr>
        <w:t>року</w:t>
      </w:r>
      <w:r>
        <w:rPr>
          <w:color w:val="111111"/>
          <w:sz w:val="28"/>
          <w:szCs w:val="28"/>
          <w:lang w:val="uk-UA" w:eastAsia="uk-UA"/>
        </w:rPr>
        <w:t xml:space="preserve"> </w:t>
      </w:r>
      <w:r w:rsidRPr="006B64AC">
        <w:rPr>
          <w:color w:val="111111"/>
          <w:sz w:val="28"/>
          <w:szCs w:val="28"/>
          <w:lang w:val="uk-UA" w:eastAsia="uk-UA"/>
        </w:rPr>
        <w:t>№</w:t>
      </w:r>
      <w:r w:rsidR="002B5005">
        <w:rPr>
          <w:color w:val="111111"/>
          <w:sz w:val="28"/>
          <w:szCs w:val="28"/>
          <w:lang w:val="uk-UA" w:eastAsia="uk-UA"/>
        </w:rPr>
        <w:t xml:space="preserve"> 12558</w:t>
      </w:r>
    </w:p>
    <w:p w14:paraId="4159C1E5" w14:textId="77777777" w:rsidR="001A3108" w:rsidRPr="006B64AC" w:rsidRDefault="001A3108" w:rsidP="001A3108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  <w:r w:rsidRPr="006B64AC">
        <w:rPr>
          <w:color w:val="111111"/>
          <w:sz w:val="28"/>
          <w:szCs w:val="28"/>
          <w:lang w:val="uk-UA" w:eastAsia="uk-UA"/>
        </w:rPr>
        <w:t xml:space="preserve">   </w:t>
      </w:r>
    </w:p>
    <w:p w14:paraId="2B703D3E" w14:textId="77777777" w:rsidR="001A3108" w:rsidRPr="006B64AC" w:rsidRDefault="001A3108" w:rsidP="001A3108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  <w:r w:rsidRPr="006B64AC">
        <w:rPr>
          <w:color w:val="111111"/>
          <w:sz w:val="28"/>
          <w:szCs w:val="28"/>
          <w:lang w:val="uk-UA" w:eastAsia="uk-UA"/>
        </w:rPr>
        <w:t xml:space="preserve">                               </w:t>
      </w:r>
    </w:p>
    <w:p w14:paraId="0BEA3F34" w14:textId="316829DD" w:rsidR="001A3108" w:rsidRPr="00F32DDE" w:rsidRDefault="001A3108" w:rsidP="001A3108">
      <w:pPr>
        <w:shd w:val="clear" w:color="auto" w:fill="FFFFFF"/>
        <w:jc w:val="center"/>
        <w:rPr>
          <w:b/>
          <w:bCs/>
          <w:color w:val="111111"/>
          <w:sz w:val="28"/>
          <w:szCs w:val="28"/>
          <w:lang w:eastAsia="uk-UA"/>
        </w:rPr>
      </w:pPr>
      <w:r w:rsidRPr="00F32DDE">
        <w:rPr>
          <w:b/>
          <w:bCs/>
          <w:color w:val="111111"/>
          <w:sz w:val="28"/>
          <w:szCs w:val="28"/>
          <w:lang w:eastAsia="uk-UA"/>
        </w:rPr>
        <w:t xml:space="preserve">Нова </w:t>
      </w:r>
      <w:proofErr w:type="spellStart"/>
      <w:r w:rsidRPr="00F32DDE">
        <w:rPr>
          <w:b/>
          <w:bCs/>
          <w:color w:val="111111"/>
          <w:sz w:val="28"/>
          <w:szCs w:val="28"/>
          <w:lang w:eastAsia="uk-UA"/>
        </w:rPr>
        <w:t>редакція</w:t>
      </w:r>
      <w:proofErr w:type="spellEnd"/>
    </w:p>
    <w:p w14:paraId="54753DB6" w14:textId="77777777" w:rsidR="004D2A95" w:rsidRDefault="001A3108" w:rsidP="001A3108">
      <w:pPr>
        <w:shd w:val="clear" w:color="auto" w:fill="FFFFFF"/>
        <w:jc w:val="center"/>
        <w:rPr>
          <w:b/>
          <w:bCs/>
          <w:color w:val="111111"/>
          <w:sz w:val="28"/>
          <w:szCs w:val="28"/>
          <w:lang w:val="uk-UA" w:eastAsia="uk-UA"/>
        </w:rPr>
      </w:pPr>
      <w:proofErr w:type="spellStart"/>
      <w:r w:rsidRPr="00F32DDE">
        <w:rPr>
          <w:b/>
          <w:bCs/>
          <w:color w:val="111111"/>
          <w:sz w:val="28"/>
          <w:szCs w:val="28"/>
          <w:lang w:eastAsia="uk-UA"/>
        </w:rPr>
        <w:t>Розділу</w:t>
      </w:r>
      <w:proofErr w:type="spellEnd"/>
      <w:r w:rsidRPr="00F32DDE">
        <w:rPr>
          <w:b/>
          <w:bCs/>
          <w:color w:val="111111"/>
          <w:sz w:val="28"/>
          <w:szCs w:val="28"/>
          <w:lang w:eastAsia="uk-UA"/>
        </w:rPr>
        <w:t xml:space="preserve"> 11 Регламенту </w:t>
      </w:r>
      <w:r w:rsidR="004D2A95">
        <w:rPr>
          <w:b/>
          <w:bCs/>
          <w:color w:val="111111"/>
          <w:sz w:val="28"/>
          <w:szCs w:val="28"/>
          <w:lang w:val="uk-UA" w:eastAsia="uk-UA"/>
        </w:rPr>
        <w:t xml:space="preserve">роботи </w:t>
      </w:r>
    </w:p>
    <w:p w14:paraId="348772E7" w14:textId="2FC5DB27" w:rsidR="001A3108" w:rsidRPr="00F32DDE" w:rsidRDefault="001A3108" w:rsidP="001A3108">
      <w:pPr>
        <w:shd w:val="clear" w:color="auto" w:fill="FFFFFF"/>
        <w:jc w:val="center"/>
        <w:rPr>
          <w:b/>
          <w:bCs/>
          <w:color w:val="111111"/>
          <w:sz w:val="28"/>
          <w:szCs w:val="28"/>
          <w:lang w:eastAsia="uk-UA"/>
        </w:rPr>
      </w:pPr>
      <w:r w:rsidRPr="00F32DDE">
        <w:rPr>
          <w:b/>
          <w:bCs/>
          <w:color w:val="111111"/>
          <w:sz w:val="28"/>
          <w:szCs w:val="28"/>
          <w:lang w:eastAsia="uk-UA"/>
        </w:rPr>
        <w:t xml:space="preserve">Рогатинської міської ради восьмого </w:t>
      </w:r>
      <w:proofErr w:type="spellStart"/>
      <w:r w:rsidRPr="00F32DDE">
        <w:rPr>
          <w:b/>
          <w:bCs/>
          <w:color w:val="111111"/>
          <w:sz w:val="28"/>
          <w:szCs w:val="28"/>
          <w:lang w:eastAsia="uk-UA"/>
        </w:rPr>
        <w:t>скликанн</w:t>
      </w:r>
      <w:proofErr w:type="spellEnd"/>
    </w:p>
    <w:p w14:paraId="4B4FC68F" w14:textId="77777777" w:rsidR="001A3108" w:rsidRDefault="001A3108" w:rsidP="001A3108">
      <w:pPr>
        <w:tabs>
          <w:tab w:val="left" w:pos="851"/>
        </w:tabs>
        <w:ind w:firstLine="567"/>
        <w:jc w:val="center"/>
        <w:textAlignment w:val="baseline"/>
        <w:rPr>
          <w:color w:val="111111"/>
          <w:sz w:val="28"/>
          <w:szCs w:val="28"/>
          <w:lang w:eastAsia="uk-UA"/>
        </w:rPr>
      </w:pPr>
    </w:p>
    <w:p w14:paraId="617EB967" w14:textId="38910FCB" w:rsidR="004D2A95" w:rsidRDefault="001A3108" w:rsidP="004D2A95">
      <w:pPr>
        <w:tabs>
          <w:tab w:val="left" w:pos="851"/>
        </w:tabs>
        <w:jc w:val="center"/>
        <w:textAlignment w:val="baseline"/>
        <w:rPr>
          <w:bCs/>
          <w:color w:val="000000" w:themeColor="text1"/>
          <w:sz w:val="28"/>
          <w:szCs w:val="28"/>
          <w:lang w:val="uk-UA" w:eastAsia="uk-UA"/>
        </w:rPr>
      </w:pPr>
      <w:r w:rsidRPr="004D2A95">
        <w:rPr>
          <w:bCs/>
          <w:color w:val="000000" w:themeColor="text1"/>
          <w:sz w:val="28"/>
          <w:szCs w:val="28"/>
          <w:lang w:eastAsia="uk-UA"/>
        </w:rPr>
        <w:t>РОЗДІЛ 11</w:t>
      </w:r>
      <w:r w:rsidR="004D2A95">
        <w:rPr>
          <w:bCs/>
          <w:color w:val="000000" w:themeColor="text1"/>
          <w:sz w:val="28"/>
          <w:szCs w:val="28"/>
          <w:lang w:val="uk-UA" w:eastAsia="uk-UA"/>
        </w:rPr>
        <w:t>.</w:t>
      </w:r>
    </w:p>
    <w:p w14:paraId="4E813018" w14:textId="3017A69B" w:rsidR="001A3108" w:rsidRPr="004D2A95" w:rsidRDefault="001A3108" w:rsidP="004D2A95">
      <w:pPr>
        <w:tabs>
          <w:tab w:val="left" w:pos="851"/>
        </w:tabs>
        <w:jc w:val="center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r w:rsidRPr="004D2A95">
        <w:rPr>
          <w:bCs/>
          <w:color w:val="000000" w:themeColor="text1"/>
          <w:sz w:val="28"/>
          <w:szCs w:val="28"/>
          <w:lang w:eastAsia="uk-UA"/>
        </w:rPr>
        <w:t>АДМІНІСТРАТИВНА ПРОЦЕДУРА</w:t>
      </w:r>
    </w:p>
    <w:p w14:paraId="72FA0CE0" w14:textId="77777777" w:rsidR="001A3108" w:rsidRPr="00E85113" w:rsidRDefault="001A3108" w:rsidP="004D2A95">
      <w:pPr>
        <w:tabs>
          <w:tab w:val="left" w:pos="851"/>
        </w:tabs>
        <w:ind w:firstLine="567"/>
        <w:jc w:val="center"/>
        <w:textAlignment w:val="baseline"/>
        <w:rPr>
          <w:b/>
          <w:color w:val="000000" w:themeColor="text1"/>
          <w:sz w:val="28"/>
          <w:szCs w:val="28"/>
          <w:lang w:eastAsia="uk-UA"/>
        </w:rPr>
      </w:pPr>
    </w:p>
    <w:p w14:paraId="4D1EE1E2" w14:textId="77777777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proofErr w:type="spellStart"/>
      <w:proofErr w:type="gramStart"/>
      <w:r w:rsidRPr="00662C5B">
        <w:rPr>
          <w:bCs/>
          <w:color w:val="000000" w:themeColor="text1"/>
          <w:sz w:val="28"/>
          <w:szCs w:val="28"/>
          <w:lang w:eastAsia="uk-UA"/>
        </w:rPr>
        <w:t>Стаття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 63</w:t>
      </w:r>
      <w:proofErr w:type="gram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.  Право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осіб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на участь в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адміністративному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провадженні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>.</w:t>
      </w:r>
    </w:p>
    <w:p w14:paraId="34CC7AC9" w14:textId="76AC6B88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Учасники</w:t>
      </w:r>
      <w:proofErr w:type="spellEnd"/>
      <w:r w:rsidR="00662C5B">
        <w:rPr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адміністративного</w:t>
      </w:r>
      <w:proofErr w:type="spellEnd"/>
      <w:r w:rsidR="00662C5B">
        <w:rPr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провадження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або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їх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представники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забезпечуються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окремо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відведеним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місцем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на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усіх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етапах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адміністративного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провадження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включаючи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засідання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постійних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комісій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та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пленарні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засідання ради.</w:t>
      </w:r>
    </w:p>
    <w:p w14:paraId="238F4923" w14:textId="3984E159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Перевірка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документів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для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підтвердження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повноважень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учасника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провадження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або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його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законного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представника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проводиться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працівником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відділу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організаційної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роботи і повинна бути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завершеною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не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пізніше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десяти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хвилин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gramStart"/>
      <w:r w:rsidRPr="00662C5B">
        <w:rPr>
          <w:bCs/>
          <w:color w:val="000000" w:themeColor="text1"/>
          <w:sz w:val="28"/>
          <w:szCs w:val="28"/>
          <w:lang w:eastAsia="uk-UA"/>
        </w:rPr>
        <w:t>до початку</w:t>
      </w:r>
      <w:proofErr w:type="gram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засідання а</w:t>
      </w:r>
      <w:r w:rsidR="00662C5B">
        <w:rPr>
          <w:bCs/>
          <w:color w:val="000000" w:themeColor="text1"/>
          <w:sz w:val="28"/>
          <w:szCs w:val="28"/>
          <w:lang w:val="uk-UA" w:eastAsia="uk-UA"/>
        </w:rPr>
        <w:t>д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міністративного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органу.</w:t>
      </w:r>
    </w:p>
    <w:p w14:paraId="4AF58E91" w14:textId="250A3D8A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r w:rsidRPr="00662C5B">
        <w:rPr>
          <w:bCs/>
          <w:color w:val="000000" w:themeColor="text1"/>
          <w:sz w:val="28"/>
          <w:szCs w:val="28"/>
          <w:lang w:eastAsia="uk-UA"/>
        </w:rPr>
        <w:t xml:space="preserve">У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разі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відсутності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підстав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для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ухвалення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позитивного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адміністративного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акт</w:t>
      </w:r>
      <w:r w:rsidR="009818A6">
        <w:rPr>
          <w:bCs/>
          <w:color w:val="000000" w:themeColor="text1"/>
          <w:sz w:val="28"/>
          <w:szCs w:val="28"/>
          <w:lang w:val="uk-UA" w:eastAsia="uk-UA"/>
        </w:rPr>
        <w:t>а</w:t>
      </w:r>
      <w:r w:rsidRPr="00662C5B">
        <w:rPr>
          <w:bCs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запрошення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учасника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провадження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є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обов</w:t>
      </w:r>
      <w:proofErr w:type="spellEnd"/>
      <w:r w:rsidR="00662C5B">
        <w:rPr>
          <w:bCs/>
          <w:color w:val="000000" w:themeColor="text1"/>
          <w:sz w:val="28"/>
          <w:szCs w:val="28"/>
          <w:lang w:val="uk-UA" w:eastAsia="uk-UA"/>
        </w:rPr>
        <w:t>’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язковим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.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Письмове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повідомлення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про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обов</w:t>
      </w:r>
      <w:proofErr w:type="spellEnd"/>
      <w:r w:rsidR="00662C5B">
        <w:rPr>
          <w:bCs/>
          <w:color w:val="000000" w:themeColor="text1"/>
          <w:sz w:val="28"/>
          <w:szCs w:val="28"/>
          <w:lang w:val="uk-UA" w:eastAsia="uk-UA"/>
        </w:rPr>
        <w:t>’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язковість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участі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надсилається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учаснику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провадження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не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пізніше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п</w:t>
      </w:r>
      <w:r w:rsidR="00662C5B">
        <w:rPr>
          <w:bCs/>
          <w:color w:val="000000" w:themeColor="text1"/>
          <w:sz w:val="28"/>
          <w:szCs w:val="28"/>
          <w:lang w:val="uk-UA" w:eastAsia="uk-UA"/>
        </w:rPr>
        <w:t>’</w:t>
      </w:r>
      <w:r w:rsidRPr="00662C5B">
        <w:rPr>
          <w:bCs/>
          <w:color w:val="000000" w:themeColor="text1"/>
          <w:sz w:val="28"/>
          <w:szCs w:val="28"/>
          <w:lang w:eastAsia="uk-UA"/>
        </w:rPr>
        <w:t xml:space="preserve">яти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днів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до засідання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адміністративного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органу.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Таке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ж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повідомлення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може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бути направлено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йому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через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засоби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електронного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зв</w:t>
      </w:r>
      <w:proofErr w:type="spellEnd"/>
      <w:r w:rsidR="00662C5B">
        <w:rPr>
          <w:bCs/>
          <w:color w:val="000000" w:themeColor="text1"/>
          <w:sz w:val="28"/>
          <w:szCs w:val="28"/>
          <w:lang w:val="uk-UA" w:eastAsia="uk-UA"/>
        </w:rPr>
        <w:t>’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язку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(при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їх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наявності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),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або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телефоно</w:t>
      </w:r>
      <w:proofErr w:type="spellEnd"/>
      <w:r w:rsidR="00662C5B">
        <w:rPr>
          <w:bCs/>
          <w:color w:val="000000" w:themeColor="text1"/>
          <w:sz w:val="28"/>
          <w:szCs w:val="28"/>
          <w:lang w:val="uk-UA" w:eastAsia="uk-UA"/>
        </w:rPr>
        <w:t>г</w:t>
      </w:r>
      <w:r w:rsidRPr="00662C5B">
        <w:rPr>
          <w:bCs/>
          <w:color w:val="000000" w:themeColor="text1"/>
          <w:sz w:val="28"/>
          <w:szCs w:val="28"/>
          <w:lang w:eastAsia="uk-UA"/>
        </w:rPr>
        <w:t>рамою.</w:t>
      </w:r>
    </w:p>
    <w:p w14:paraId="496B3C1F" w14:textId="77777777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</w:p>
    <w:p w14:paraId="31EE5D3C" w14:textId="16CF08E9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Стаття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r w:rsidRPr="00662C5B">
        <w:rPr>
          <w:bCs/>
          <w:color w:val="000000" w:themeColor="text1"/>
          <w:sz w:val="28"/>
          <w:szCs w:val="28"/>
          <w:lang w:val="uk-UA" w:eastAsia="uk-UA"/>
        </w:rPr>
        <w:t xml:space="preserve">64. </w:t>
      </w:r>
      <w:r w:rsidRPr="00662C5B">
        <w:rPr>
          <w:bCs/>
          <w:color w:val="000000" w:themeColor="text1"/>
          <w:sz w:val="28"/>
          <w:szCs w:val="28"/>
          <w:lang w:eastAsia="uk-UA"/>
        </w:rPr>
        <w:t xml:space="preserve">Участь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спільних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представників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>.</w:t>
      </w:r>
    </w:p>
    <w:p w14:paraId="207B96D3" w14:textId="6C471ABD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У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справі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стосується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великої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кількості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осіб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однаковими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інтересами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bCs/>
          <w:color w:val="000000" w:themeColor="text1"/>
          <w:sz w:val="28"/>
          <w:szCs w:val="28"/>
          <w:lang w:eastAsia="uk-UA"/>
        </w:rPr>
        <w:t>(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більше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десяти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осіб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)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спільною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заявою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не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пізніше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п</w:t>
      </w:r>
      <w:r w:rsidR="009818A6">
        <w:rPr>
          <w:bCs/>
          <w:color w:val="000000" w:themeColor="text1"/>
          <w:sz w:val="28"/>
          <w:szCs w:val="28"/>
          <w:lang w:val="uk-UA" w:eastAsia="uk-UA"/>
        </w:rPr>
        <w:t>’</w:t>
      </w:r>
      <w:r w:rsidRPr="00662C5B">
        <w:rPr>
          <w:bCs/>
          <w:color w:val="000000" w:themeColor="text1"/>
          <w:sz w:val="28"/>
          <w:szCs w:val="28"/>
          <w:lang w:eastAsia="uk-UA"/>
        </w:rPr>
        <w:t xml:space="preserve">яти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днів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до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дати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розгляду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справи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учасники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визначають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з</w:t>
      </w:r>
      <w:r w:rsidR="00090B69">
        <w:rPr>
          <w:bCs/>
          <w:color w:val="000000" w:themeColor="text1"/>
          <w:sz w:val="28"/>
          <w:szCs w:val="28"/>
          <w:lang w:val="uk-UA" w:eastAsia="uk-UA"/>
        </w:rPr>
        <w:t>-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поміж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себе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трьох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представників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.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Така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заява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подається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не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пізніше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трьох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днів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до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розгляду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справи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колегіальним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адміністративним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органом.</w:t>
      </w:r>
    </w:p>
    <w:p w14:paraId="6862AC38" w14:textId="7ED9C229" w:rsidR="001A3108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Якщо протягом цього строку така вимога не буде виконана, адміністративний орган має право призначити з кола таких осіб спільного представника на власний розсуд.</w:t>
      </w:r>
    </w:p>
    <w:p w14:paraId="63E93D58" w14:textId="77777777" w:rsidR="00F450BF" w:rsidRPr="00662C5B" w:rsidRDefault="00F450BF" w:rsidP="001A3108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75D36F" w14:textId="55C2D20F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Стаття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r w:rsidRPr="00662C5B">
        <w:rPr>
          <w:bCs/>
          <w:color w:val="000000" w:themeColor="text1"/>
          <w:sz w:val="28"/>
          <w:szCs w:val="28"/>
          <w:lang w:val="uk-UA" w:eastAsia="uk-UA"/>
        </w:rPr>
        <w:t>65.</w:t>
      </w:r>
      <w:r w:rsidRPr="00662C5B">
        <w:rPr>
          <w:bCs/>
          <w:color w:val="000000" w:themeColor="text1"/>
          <w:sz w:val="28"/>
          <w:szCs w:val="28"/>
          <w:lang w:eastAsia="uk-UA"/>
        </w:rPr>
        <w:t xml:space="preserve"> Право на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виступ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>.</w:t>
      </w:r>
    </w:p>
    <w:p w14:paraId="3F3D232A" w14:textId="0DE98FF3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rStyle w:val="a5"/>
          <w:rFonts w:ascii="Times New Roman" w:hAnsi="Times New Roman" w:cs="Times New Roman"/>
          <w:bCs/>
          <w:sz w:val="28"/>
          <w:szCs w:val="28"/>
        </w:rPr>
      </w:pP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Учасник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провадження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має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право на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виступ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для </w:t>
      </w:r>
      <w:proofErr w:type="spellStart"/>
      <w:proofErr w:type="gramStart"/>
      <w:r w:rsidRPr="00662C5B">
        <w:rPr>
          <w:bCs/>
          <w:color w:val="000000" w:themeColor="text1"/>
          <w:sz w:val="28"/>
          <w:szCs w:val="28"/>
          <w:lang w:eastAsia="uk-UA"/>
        </w:rPr>
        <w:t>обгрунтування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необхідності</w:t>
      </w:r>
      <w:proofErr w:type="spellEnd"/>
      <w:proofErr w:type="gram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ухвалення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адміністративного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акт</w:t>
      </w:r>
      <w:r w:rsidR="009818A6">
        <w:rPr>
          <w:rStyle w:val="a5"/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яким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буде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реалізовано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його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право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чи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законний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інтерес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Тривалість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виступу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не повинна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перевищувати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п</w:t>
      </w:r>
      <w:r w:rsidR="009818A6">
        <w:rPr>
          <w:rStyle w:val="a5"/>
          <w:rFonts w:ascii="Times New Roman" w:hAnsi="Times New Roman" w:cs="Times New Roman"/>
          <w:bCs/>
          <w:sz w:val="28"/>
          <w:szCs w:val="28"/>
          <w:lang w:val="uk-UA"/>
        </w:rPr>
        <w:t>’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ятнадцяти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lastRenderedPageBreak/>
        <w:t>хвилин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Такий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же час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відводиться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запитань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відповідей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Виступи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депутатів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проходять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відповідно до норм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цього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Регламенту.</w:t>
      </w:r>
    </w:p>
    <w:p w14:paraId="277AD3EE" w14:textId="77777777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rStyle w:val="a5"/>
          <w:rFonts w:ascii="Times New Roman" w:hAnsi="Times New Roman" w:cs="Times New Roman"/>
          <w:bCs/>
          <w:sz w:val="28"/>
          <w:szCs w:val="28"/>
        </w:rPr>
      </w:pPr>
    </w:p>
    <w:p w14:paraId="2E212ADA" w14:textId="3C0F6A6E" w:rsidR="001A3108" w:rsidRPr="009818A6" w:rsidRDefault="001A3108" w:rsidP="001A3108">
      <w:pPr>
        <w:tabs>
          <w:tab w:val="left" w:pos="567"/>
        </w:tabs>
        <w:ind w:firstLine="567"/>
        <w:jc w:val="both"/>
        <w:textAlignment w:val="baseline"/>
        <w:rPr>
          <w:rStyle w:val="a5"/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Стаття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  <w:lang w:val="uk-UA"/>
        </w:rPr>
        <w:t>66.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Особливості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слухань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справі</w:t>
      </w:r>
      <w:proofErr w:type="spellEnd"/>
      <w:r w:rsidR="009818A6">
        <w:rPr>
          <w:rStyle w:val="a5"/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975BB6C" w14:textId="7563094F" w:rsidR="001A3108" w:rsidRPr="006B64AC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val="uk-UA" w:eastAsia="uk-UA"/>
        </w:rPr>
      </w:pPr>
      <w:r w:rsidRPr="006B64AC">
        <w:rPr>
          <w:rStyle w:val="a5"/>
          <w:rFonts w:ascii="Times New Roman" w:hAnsi="Times New Roman" w:cs="Times New Roman"/>
          <w:bCs/>
          <w:sz w:val="28"/>
          <w:szCs w:val="28"/>
          <w:lang w:val="uk-UA"/>
        </w:rPr>
        <w:t>При участі у справі осіб, які сприяють розгляду справи (свідки, експерти, спеціалісти) адміністративний орган заслуховує кожну з таких осіб у</w:t>
      </w:r>
      <w:r w:rsidR="009818A6">
        <w:rPr>
          <w:rStyle w:val="a5"/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B64AC">
        <w:rPr>
          <w:rStyle w:val="a5"/>
          <w:rFonts w:ascii="Times New Roman" w:hAnsi="Times New Roman" w:cs="Times New Roman"/>
          <w:bCs/>
          <w:sz w:val="28"/>
          <w:szCs w:val="28"/>
          <w:lang w:val="uk-UA"/>
        </w:rPr>
        <w:t>межах часу, достатнього для отримання від них необхідної по справі інформації.</w:t>
      </w:r>
    </w:p>
    <w:p w14:paraId="44A3E9FD" w14:textId="77777777" w:rsidR="001A3108" w:rsidRPr="006B64AC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val="uk-UA" w:eastAsia="uk-UA"/>
        </w:rPr>
      </w:pPr>
    </w:p>
    <w:p w14:paraId="5F545AE3" w14:textId="73690EDC" w:rsidR="001A3108" w:rsidRPr="009818A6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val="uk-UA" w:eastAsia="uk-UA"/>
        </w:rPr>
      </w:pPr>
      <w:r w:rsidRPr="006B64AC">
        <w:rPr>
          <w:bCs/>
          <w:color w:val="000000" w:themeColor="text1"/>
          <w:sz w:val="28"/>
          <w:szCs w:val="28"/>
          <w:lang w:val="uk-UA" w:eastAsia="uk-UA"/>
        </w:rPr>
        <w:t xml:space="preserve"> 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Стаття</w:t>
      </w:r>
      <w:proofErr w:type="spellEnd"/>
      <w:r w:rsidRPr="00662C5B">
        <w:rPr>
          <w:bCs/>
          <w:color w:val="000000" w:themeColor="text1"/>
          <w:sz w:val="28"/>
          <w:szCs w:val="28"/>
          <w:lang w:val="uk-UA" w:eastAsia="uk-UA"/>
        </w:rPr>
        <w:t xml:space="preserve"> 67.</w:t>
      </w:r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Умови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доступу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учасника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провадження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до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матеріалів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справи</w:t>
      </w:r>
      <w:proofErr w:type="spellEnd"/>
      <w:r w:rsidR="009818A6">
        <w:rPr>
          <w:bCs/>
          <w:color w:val="000000" w:themeColor="text1"/>
          <w:sz w:val="28"/>
          <w:szCs w:val="28"/>
          <w:lang w:val="uk-UA" w:eastAsia="uk-UA"/>
        </w:rPr>
        <w:t>.</w:t>
      </w:r>
    </w:p>
    <w:p w14:paraId="422F9759" w14:textId="77777777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Посадова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особа, яка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здійснює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провадження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на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письмове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чи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усне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звернення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учасника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провадження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забезпечує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йому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доступ до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усіх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матеріалів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справи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крім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відомостей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відповідно </w:t>
      </w:r>
      <w:proofErr w:type="gram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до закону</w:t>
      </w:r>
      <w:proofErr w:type="gram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віднесені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інформації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обмеженим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доступом).</w:t>
      </w:r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Таке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звернення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учасник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провадження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направляє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посадовій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особі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письмово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або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у телефонному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режимі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або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при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особистій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зустрічі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не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пізніше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ніж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за один день до часу доступу.</w:t>
      </w:r>
    </w:p>
    <w:p w14:paraId="36CE05DA" w14:textId="77777777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r w:rsidRPr="00662C5B">
        <w:rPr>
          <w:bCs/>
          <w:color w:val="000000" w:themeColor="text1"/>
          <w:sz w:val="28"/>
          <w:szCs w:val="28"/>
          <w:lang w:eastAsia="uk-UA"/>
        </w:rPr>
        <w:t xml:space="preserve"> 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Посадова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особа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також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проводить при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потребі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копіювання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необхідних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учаснику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провадження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матеріалів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>.</w:t>
      </w:r>
    </w:p>
    <w:p w14:paraId="18C351D7" w14:textId="77777777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</w:p>
    <w:p w14:paraId="18277030" w14:textId="140716DC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Стаття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r w:rsidRPr="00662C5B">
        <w:rPr>
          <w:bCs/>
          <w:color w:val="000000" w:themeColor="text1"/>
          <w:sz w:val="28"/>
          <w:szCs w:val="28"/>
          <w:lang w:val="uk-UA" w:eastAsia="uk-UA"/>
        </w:rPr>
        <w:t xml:space="preserve">68.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Уповноважені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r w:rsidR="000C64B6">
        <w:rPr>
          <w:bCs/>
          <w:color w:val="000000" w:themeColor="text1"/>
          <w:sz w:val="28"/>
          <w:szCs w:val="28"/>
          <w:lang w:val="uk-UA" w:eastAsia="uk-UA"/>
        </w:rPr>
        <w:t>п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осадові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особи</w:t>
      </w:r>
    </w:p>
    <w:p w14:paraId="3C079510" w14:textId="2FFF30B9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Уповноважені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особи на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вчинення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процедурних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дій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gramStart"/>
      <w:r w:rsidRPr="00662C5B">
        <w:rPr>
          <w:bCs/>
          <w:color w:val="000000" w:themeColor="text1"/>
          <w:sz w:val="28"/>
          <w:szCs w:val="28"/>
          <w:lang w:eastAsia="uk-UA"/>
        </w:rPr>
        <w:t>у</w:t>
      </w:r>
      <w:r w:rsidR="009818A6">
        <w:rPr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Pr="00662C5B">
        <w:rPr>
          <w:bCs/>
          <w:color w:val="000000" w:themeColor="text1"/>
          <w:sz w:val="28"/>
          <w:szCs w:val="28"/>
          <w:lang w:eastAsia="uk-UA"/>
        </w:rPr>
        <w:t>межах</w:t>
      </w:r>
      <w:proofErr w:type="gramEnd"/>
      <w:r w:rsidR="009818A6">
        <w:rPr>
          <w:bCs/>
          <w:color w:val="000000" w:themeColor="text1"/>
          <w:sz w:val="28"/>
          <w:szCs w:val="28"/>
          <w:lang w:val="uk-UA" w:eastAsia="uk-UA"/>
        </w:rPr>
        <w:t xml:space="preserve">  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адміністративного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провадження</w:t>
      </w:r>
      <w:proofErr w:type="spellEnd"/>
      <w:r w:rsidR="009818A6">
        <w:rPr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="009818A6">
        <w:rPr>
          <w:bCs/>
          <w:color w:val="000000" w:themeColor="text1"/>
          <w:sz w:val="28"/>
          <w:szCs w:val="28"/>
          <w:lang w:eastAsia="uk-UA"/>
        </w:rPr>
        <w:t>–</w:t>
      </w:r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це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особи,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визначені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рішенням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Рогатинської міської ради від 19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грудня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2024 року №10500 «Про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уповноваження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посадових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осіб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на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проведення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процедурних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дій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». </w:t>
      </w:r>
    </w:p>
    <w:p w14:paraId="09EE666D" w14:textId="6BFCF76E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r w:rsidRPr="00662C5B">
        <w:rPr>
          <w:bCs/>
          <w:color w:val="000000" w:themeColor="text1"/>
          <w:sz w:val="28"/>
          <w:szCs w:val="28"/>
          <w:lang w:eastAsia="uk-UA"/>
        </w:rPr>
        <w:t xml:space="preserve">При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обставинах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які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унеможливлюють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вчинення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процедурних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дій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(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відпустка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, хвороба,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звільнення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з посади)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такі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дії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вчиняє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посадова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особа, яка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виконує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її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обов’язки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>.</w:t>
      </w:r>
    </w:p>
    <w:p w14:paraId="19DC0E62" w14:textId="0881A332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rStyle w:val="a5"/>
          <w:rFonts w:ascii="Times New Roman" w:hAnsi="Times New Roman" w:cs="Times New Roman"/>
          <w:bCs/>
          <w:sz w:val="28"/>
          <w:szCs w:val="28"/>
        </w:rPr>
      </w:pP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Посадові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особи,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визначені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абзацами 1 та 2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цієї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статті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є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уповноваженими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на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повідомлення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заявників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про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неможливість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розгляду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справи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визначені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ЗАП строки з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огляду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колегіальність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ради та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виконкому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A209494" w14:textId="77777777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</w:p>
    <w:p w14:paraId="3EF0B67A" w14:textId="705E64D1" w:rsidR="001A3108" w:rsidRPr="009818A6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val="uk-UA" w:eastAsia="uk-UA"/>
        </w:rPr>
      </w:pP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Стаття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 xml:space="preserve"> </w:t>
      </w:r>
      <w:r w:rsidRPr="00662C5B">
        <w:rPr>
          <w:bCs/>
          <w:color w:val="000000" w:themeColor="text1"/>
          <w:sz w:val="28"/>
          <w:szCs w:val="28"/>
          <w:lang w:val="uk-UA" w:eastAsia="uk-UA"/>
        </w:rPr>
        <w:t xml:space="preserve">69. 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Відвід</w:t>
      </w:r>
      <w:proofErr w:type="spellEnd"/>
      <w:r w:rsidRPr="00662C5B">
        <w:rPr>
          <w:bCs/>
          <w:color w:val="000000" w:themeColor="text1"/>
          <w:sz w:val="28"/>
          <w:szCs w:val="28"/>
          <w:lang w:eastAsia="uk-UA"/>
        </w:rPr>
        <w:t>/</w:t>
      </w:r>
      <w:proofErr w:type="spellStart"/>
      <w:r w:rsidRPr="00662C5B">
        <w:rPr>
          <w:bCs/>
          <w:color w:val="000000" w:themeColor="text1"/>
          <w:sz w:val="28"/>
          <w:szCs w:val="28"/>
          <w:lang w:eastAsia="uk-UA"/>
        </w:rPr>
        <w:t>самовідвід</w:t>
      </w:r>
      <w:proofErr w:type="spellEnd"/>
      <w:r w:rsidR="009818A6">
        <w:rPr>
          <w:bCs/>
          <w:color w:val="000000" w:themeColor="text1"/>
          <w:sz w:val="28"/>
          <w:szCs w:val="28"/>
          <w:lang w:val="uk-UA" w:eastAsia="uk-UA"/>
        </w:rPr>
        <w:t>.</w:t>
      </w:r>
    </w:p>
    <w:p w14:paraId="33952F74" w14:textId="21539AAF" w:rsidR="001A3108" w:rsidRPr="00662C5B" w:rsidRDefault="001A3108" w:rsidP="009818A6">
      <w:pPr>
        <w:pStyle w:val="a6"/>
        <w:tabs>
          <w:tab w:val="left" w:pos="303"/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При наявності у члена колегіального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адміністративного органу або в інших посадових осіб, чи </w:t>
      </w:r>
      <w:r w:rsidR="000C64B6">
        <w:rPr>
          <w:rStyle w:val="a5"/>
          <w:rFonts w:ascii="Times New Roman" w:hAnsi="Times New Roman" w:cs="Times New Roman"/>
          <w:bCs/>
          <w:sz w:val="28"/>
          <w:szCs w:val="28"/>
        </w:rPr>
        <w:t>в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особи, яка сприяє розгляду справи, підстав для відводу/самовідводу така особа не пізніше трьох днів  до засідання колегіального органу подає відповідне письмове клопотання на ім</w:t>
      </w:r>
      <w:r w:rsidR="009818A6">
        <w:rPr>
          <w:rStyle w:val="a5"/>
          <w:rFonts w:ascii="Times New Roman" w:hAnsi="Times New Roman" w:cs="Times New Roman"/>
          <w:bCs/>
          <w:sz w:val="28"/>
          <w:szCs w:val="28"/>
        </w:rPr>
        <w:t>’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я</w:t>
      </w:r>
      <w:r w:rsidR="009818A6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міського голови з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обгрунтуванням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підстав для відводу/самовідводу.</w:t>
      </w:r>
    </w:p>
    <w:p w14:paraId="7D4A3367" w14:textId="4E85B82A" w:rsidR="001A3108" w:rsidRPr="00662C5B" w:rsidRDefault="001A3108" w:rsidP="009818A6">
      <w:pPr>
        <w:pStyle w:val="a6"/>
        <w:tabs>
          <w:tab w:val="left" w:pos="303"/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Заява розглядається міським головою</w:t>
      </w:r>
      <w:r w:rsidR="009818A6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невідкладно, про що видається відповідне розпорядження, яке долучається до матеріалів адміністративного провадження. Питання про відвід депутата ухвалюєтьс</w:t>
      </w:r>
      <w:r w:rsidR="009818A6">
        <w:rPr>
          <w:rStyle w:val="a5"/>
          <w:rFonts w:ascii="Times New Roman" w:hAnsi="Times New Roman" w:cs="Times New Roman"/>
          <w:bCs/>
          <w:sz w:val="28"/>
          <w:szCs w:val="28"/>
        </w:rPr>
        <w:t>я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сесією міської ради у процедурному порядку перед розглядом справи.</w:t>
      </w:r>
    </w:p>
    <w:p w14:paraId="22A2F473" w14:textId="461F27DA" w:rsidR="001A3108" w:rsidRPr="00662C5B" w:rsidRDefault="001A3108" w:rsidP="009818A6">
      <w:pPr>
        <w:pStyle w:val="a6"/>
        <w:tabs>
          <w:tab w:val="left" w:pos="303"/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При потребі зовнішнього контролю</w:t>
      </w:r>
      <w:r w:rsidR="009818A6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до виконання таких функцій запрошуються представники районної державної адміністрації. </w:t>
      </w:r>
    </w:p>
    <w:p w14:paraId="6088A755" w14:textId="77777777" w:rsidR="001A3108" w:rsidRPr="00662C5B" w:rsidRDefault="001A3108" w:rsidP="009818A6">
      <w:pPr>
        <w:pStyle w:val="a6"/>
        <w:tabs>
          <w:tab w:val="left" w:pos="303"/>
          <w:tab w:val="left" w:pos="567"/>
        </w:tabs>
        <w:ind w:left="567" w:firstLine="0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     </w:t>
      </w:r>
    </w:p>
    <w:p w14:paraId="09FD029C" w14:textId="144FAED7" w:rsidR="001A3108" w:rsidRPr="00662C5B" w:rsidRDefault="001A3108" w:rsidP="009818A6">
      <w:pPr>
        <w:pStyle w:val="a6"/>
        <w:tabs>
          <w:tab w:val="left" w:pos="303"/>
          <w:tab w:val="left" w:pos="709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Fonts w:ascii="Times New Roman" w:hAnsi="Times New Roman" w:cs="Times New Roman"/>
          <w:bCs/>
          <w:sz w:val="28"/>
          <w:szCs w:val="28"/>
        </w:rPr>
        <w:t>Стаття</w:t>
      </w:r>
      <w:r w:rsidR="009818A6">
        <w:rPr>
          <w:rFonts w:ascii="Times New Roman" w:hAnsi="Times New Roman" w:cs="Times New Roman"/>
          <w:bCs/>
          <w:sz w:val="28"/>
          <w:szCs w:val="28"/>
        </w:rPr>
        <w:t xml:space="preserve"> 70.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Механізм реалізації прав учасників адміністративного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lastRenderedPageBreak/>
        <w:t>провадження</w:t>
      </w:r>
      <w:r w:rsidR="009818A6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14:paraId="4A59DA49" w14:textId="79BD3AA4" w:rsidR="001A3108" w:rsidRPr="00662C5B" w:rsidRDefault="001A3108" w:rsidP="009818A6">
      <w:pPr>
        <w:pStyle w:val="a6"/>
        <w:tabs>
          <w:tab w:val="left" w:pos="303"/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Клопотання учасника  адміністративного провадження подається службі діловодства, яка після реєстрації негайно передає його особі, відповідальній за процедурні дії даного провадження.</w:t>
      </w:r>
      <w:r w:rsidR="009818A6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Подане  клопотання  розглядається невідкладно, а за наявності обґрунтованих причин - не пізніше трьох робочих днів з дня його надходження, та приймає рішення щодо нього.</w:t>
      </w:r>
    </w:p>
    <w:p w14:paraId="74180486" w14:textId="28DE764D" w:rsidR="001A3108" w:rsidRPr="00662C5B" w:rsidRDefault="001A3108" w:rsidP="009818A6">
      <w:pPr>
        <w:pStyle w:val="a6"/>
        <w:tabs>
          <w:tab w:val="left" w:pos="303"/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У разі відмови в задоволенні клопотання про це невідкладно повідомляє учасника адміністративного провадження з обов’язковим зазначенням мотивів такої відмови. </w:t>
      </w:r>
    </w:p>
    <w:p w14:paraId="587278FF" w14:textId="796D3C7D" w:rsidR="001A3108" w:rsidRPr="00662C5B" w:rsidRDefault="001A3108" w:rsidP="009818A6">
      <w:pPr>
        <w:pStyle w:val="a6"/>
        <w:tabs>
          <w:tab w:val="left" w:pos="303"/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На вимогу учасника адміністративного провадження рішення про відмову в задоволенні клопотання оформлюється письмово.</w:t>
      </w:r>
    </w:p>
    <w:p w14:paraId="3A98B344" w14:textId="42F6359C" w:rsidR="001A3108" w:rsidRPr="00662C5B" w:rsidRDefault="001A3108" w:rsidP="009818A6">
      <w:pPr>
        <w:pStyle w:val="a6"/>
        <w:tabs>
          <w:tab w:val="left" w:pos="303"/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У такому ж порядку розглядаються клопотання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залучення до участі в провадженні іншого учасника та/або особи, яка сприяє розгляду справи (свідка, експерта, спеціаліста, перекладача); При цьому</w:t>
      </w:r>
      <w:r w:rsidR="00BA6D74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в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раховуються  фактичні можливості повідомлення цих осіб.</w:t>
      </w:r>
    </w:p>
    <w:p w14:paraId="0F220F5F" w14:textId="09F9673F" w:rsidR="001A3108" w:rsidRPr="00662C5B" w:rsidRDefault="001A3108" w:rsidP="009818A6">
      <w:pPr>
        <w:pStyle w:val="a6"/>
        <w:tabs>
          <w:tab w:val="left" w:pos="443"/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Рішення про зупинення провадження ухвалюється у день повідомлення про настання документально підтверджених обставин, які не дозволяють здійснювати провадження з дотриманням принципів, встановлених ЗАП.</w:t>
      </w:r>
    </w:p>
    <w:p w14:paraId="28B476EC" w14:textId="77777777" w:rsidR="001A3108" w:rsidRPr="00662C5B" w:rsidRDefault="001A3108" w:rsidP="001A3108">
      <w:pPr>
        <w:pStyle w:val="a6"/>
        <w:tabs>
          <w:tab w:val="left" w:pos="443"/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</w:p>
    <w:p w14:paraId="2E42F32F" w14:textId="6CE7056C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Стаття</w:t>
      </w:r>
      <w:proofErr w:type="spellEnd"/>
      <w:r w:rsidR="009B2B9C">
        <w:rPr>
          <w:rStyle w:val="a5"/>
          <w:rFonts w:ascii="Times New Roman" w:hAnsi="Times New Roman" w:cs="Times New Roman"/>
          <w:bCs/>
          <w:sz w:val="28"/>
          <w:szCs w:val="28"/>
          <w:lang w:val="uk-UA"/>
        </w:rPr>
        <w:t xml:space="preserve"> 71.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Особливості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розгляду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проектів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адміністративних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актів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відмовного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характеру. </w:t>
      </w:r>
    </w:p>
    <w:p w14:paraId="5978156F" w14:textId="6175A364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 xml:space="preserve">      1. У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разі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наявності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підстав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для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прийняття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міською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радою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адміністративного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акта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відмовного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характеру,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профільним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структурним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підрозділом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виконавчого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комітету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готується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проєкт рішення про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відмову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та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подається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у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відділ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забезпечення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роботи </w:t>
      </w:r>
      <w:r w:rsidR="009D5445">
        <w:rPr>
          <w:bCs/>
          <w:color w:val="111111"/>
          <w:sz w:val="28"/>
          <w:szCs w:val="28"/>
          <w:lang w:val="uk-UA" w:eastAsia="uk-UA"/>
        </w:rPr>
        <w:t>Рогатинської</w:t>
      </w:r>
      <w:r w:rsidRPr="00662C5B">
        <w:rPr>
          <w:bCs/>
          <w:color w:val="111111"/>
          <w:sz w:val="28"/>
          <w:szCs w:val="28"/>
          <w:lang w:eastAsia="uk-UA"/>
        </w:rPr>
        <w:t xml:space="preserve"> міської ради на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розгляд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профільною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комісією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зазначеного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проекту рішення.</w:t>
      </w:r>
    </w:p>
    <w:p w14:paraId="6EDB287A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 xml:space="preserve">        2.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Заявник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>/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представник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має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право бути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заслуханим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до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прийняття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рішення,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якщо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таке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рішення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може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негативно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вплинути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на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його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право, свободу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чи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законний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інтерес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>.</w:t>
      </w:r>
    </w:p>
    <w:p w14:paraId="68ACB266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 xml:space="preserve">       3.  Особа,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відповідальна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за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адміністративне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провадження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повідомляє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заявника/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представника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про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розгляд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підготовленого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проєкту рішення про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відмову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на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засіданні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профільної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комісії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та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запрошує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заявника/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представника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на засідання,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зазначивши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дату, час та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місце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засідання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зазначеної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комісії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>.</w:t>
      </w:r>
    </w:p>
    <w:p w14:paraId="4444EA6A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 xml:space="preserve">      4.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Запрошення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заявника/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представника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здійснюється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не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пізніше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ніж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за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сім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календарних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днів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до дня засідання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профільної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комісії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з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розгляду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підготовленого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проєкту рішення про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відмову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.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Цей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строк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може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бути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зменшено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у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разі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,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якщо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обставини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вимагають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прийняття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рішення у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найкоротший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термін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про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що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у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запрошенні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дається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обґрунтоване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пояснення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.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Запрошення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вручається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особисто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під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розписку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, </w:t>
      </w:r>
      <w:proofErr w:type="spellStart"/>
      <w:proofErr w:type="gramStart"/>
      <w:r w:rsidRPr="00662C5B">
        <w:rPr>
          <w:bCs/>
          <w:color w:val="111111"/>
          <w:sz w:val="28"/>
          <w:szCs w:val="28"/>
          <w:lang w:eastAsia="uk-UA"/>
        </w:rPr>
        <w:t>надсилається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рекомендованим</w:t>
      </w:r>
      <w:proofErr w:type="spellEnd"/>
      <w:proofErr w:type="gramEnd"/>
      <w:r w:rsidRPr="00662C5B">
        <w:rPr>
          <w:bCs/>
          <w:color w:val="111111"/>
          <w:sz w:val="28"/>
          <w:szCs w:val="28"/>
          <w:lang w:eastAsia="uk-UA"/>
        </w:rPr>
        <w:t xml:space="preserve"> з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повідомленням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про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вручення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поштовим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відправленням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або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іншими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засобами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зв’язку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(телефоном,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електронною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поштою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тощо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) за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наявними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у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поданих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матеріалах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контактними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даними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, про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що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робиться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відповідний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запис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на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заяві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посадовою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особою, яка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здійснювала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повідомлення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заявника/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представника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>.</w:t>
      </w:r>
    </w:p>
    <w:p w14:paraId="22E1CBE9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 xml:space="preserve">        5. У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запрошенні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зазначаються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>:</w:t>
      </w:r>
    </w:p>
    <w:p w14:paraId="4B587698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lastRenderedPageBreak/>
        <w:t xml:space="preserve">1)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найменування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та адреса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адміністративного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органу;</w:t>
      </w:r>
    </w:p>
    <w:p w14:paraId="1BCA93F7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 xml:space="preserve">2)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назва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проєкту рішення та мета, з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якою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запрошується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особа/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заявник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,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стосовно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якої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підготовлено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відповідний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проєкт рішення;</w:t>
      </w:r>
    </w:p>
    <w:p w14:paraId="459B300A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 xml:space="preserve">3) дата, час і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місце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,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куди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запрошується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заявник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>/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представник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>;</w:t>
      </w:r>
    </w:p>
    <w:p w14:paraId="6D8ECA25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 xml:space="preserve">4)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інші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відомості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(за потреби).</w:t>
      </w:r>
    </w:p>
    <w:p w14:paraId="19EDD778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 xml:space="preserve">        6.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Відсутність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запрошеного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належним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чином заявника/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представника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, не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перешкоджає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розгляду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проєкту рішення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профільною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комісією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та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внесенню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його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на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розгляд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міської ради.</w:t>
      </w:r>
    </w:p>
    <w:p w14:paraId="546FCAF8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 xml:space="preserve">     7.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Якщо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час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отримання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запрошення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,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надісланого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поштою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чи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електронною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поштою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, не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зафіксовано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,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воно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вважається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отриманим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заявником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>/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представником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на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п’ятий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день з дня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відправлення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,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крім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випадків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,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якщо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є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інформація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,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що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запрошення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не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надійшло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або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надійшло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пізніше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.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Якщо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заявник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>/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представник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заявляє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про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неотримання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запрошення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,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надісланого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поштою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чи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електронною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поштою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,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або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про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отримання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запрошення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пізніше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ніж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на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п’ятий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день з дня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відправлення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, на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адміністративний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орган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покладається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обов’язок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доказування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факту і часу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отримання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запрошення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заявником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>/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представником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>.</w:t>
      </w:r>
    </w:p>
    <w:p w14:paraId="5FCA64A8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 xml:space="preserve">        8.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Заслуховування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заявника/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представника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не проводиться,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якщо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>:</w:t>
      </w:r>
    </w:p>
    <w:p w14:paraId="728475B1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 xml:space="preserve">-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необхідно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вжити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негайних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заходів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для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запобігання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заподіянню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шкоди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>;</w:t>
      </w:r>
    </w:p>
    <w:p w14:paraId="5EA40062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 xml:space="preserve">- відповідно до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законодавства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вимагається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негайне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прийняття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рішення;</w:t>
      </w:r>
    </w:p>
    <w:p w14:paraId="54AF9DD2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rFonts w:ascii="Arial" w:hAnsi="Arial" w:cs="Arial"/>
          <w:bCs/>
          <w:color w:val="111111"/>
          <w:sz w:val="27"/>
          <w:szCs w:val="27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 xml:space="preserve">-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прохання</w:t>
      </w:r>
      <w:proofErr w:type="spellEnd"/>
      <w:r w:rsidRPr="00662C5B">
        <w:rPr>
          <w:bCs/>
          <w:color w:val="111111"/>
          <w:sz w:val="28"/>
          <w:szCs w:val="28"/>
          <w:lang w:eastAsia="uk-UA"/>
        </w:rPr>
        <w:t xml:space="preserve"> заявника є очевидно </w:t>
      </w:r>
      <w:proofErr w:type="spellStart"/>
      <w:r w:rsidRPr="00662C5B">
        <w:rPr>
          <w:bCs/>
          <w:color w:val="111111"/>
          <w:sz w:val="28"/>
          <w:szCs w:val="28"/>
          <w:lang w:eastAsia="uk-UA"/>
        </w:rPr>
        <w:t>безпідставним</w:t>
      </w:r>
      <w:proofErr w:type="spellEnd"/>
      <w:r w:rsidRPr="00662C5B">
        <w:rPr>
          <w:rFonts w:ascii="Arial" w:hAnsi="Arial" w:cs="Arial"/>
          <w:bCs/>
          <w:color w:val="111111"/>
          <w:sz w:val="27"/>
          <w:szCs w:val="27"/>
          <w:lang w:eastAsia="uk-UA"/>
        </w:rPr>
        <w:t>.</w:t>
      </w:r>
    </w:p>
    <w:p w14:paraId="573F65DB" w14:textId="77777777" w:rsidR="001A3108" w:rsidRPr="00662C5B" w:rsidRDefault="001A3108" w:rsidP="009D5445">
      <w:pPr>
        <w:pStyle w:val="a6"/>
        <w:tabs>
          <w:tab w:val="left" w:pos="443"/>
          <w:tab w:val="left" w:pos="567"/>
        </w:tabs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77AF30" w14:textId="3B3033BD" w:rsidR="001A3108" w:rsidRPr="009D5445" w:rsidRDefault="001A3108" w:rsidP="009D5445">
      <w:pPr>
        <w:tabs>
          <w:tab w:val="left" w:pos="567"/>
        </w:tabs>
        <w:ind w:firstLine="567"/>
        <w:jc w:val="both"/>
        <w:textAlignment w:val="baseline"/>
        <w:rPr>
          <w:rStyle w:val="a5"/>
          <w:rFonts w:ascii="Times New Roman" w:hAnsi="Times New Roman" w:cs="Times New Roman"/>
          <w:bCs/>
          <w:sz w:val="28"/>
          <w:szCs w:val="28"/>
          <w:lang w:val="uk-UA"/>
        </w:rPr>
      </w:pPr>
      <w:r w:rsidRPr="006B64AC">
        <w:rPr>
          <w:rStyle w:val="a5"/>
          <w:rFonts w:ascii="Times New Roman" w:hAnsi="Times New Roman" w:cs="Times New Roman"/>
          <w:bCs/>
          <w:sz w:val="28"/>
          <w:szCs w:val="28"/>
          <w:lang w:val="uk-UA"/>
        </w:rPr>
        <w:t xml:space="preserve">Стаття 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  <w:lang w:val="uk-UA"/>
        </w:rPr>
        <w:t xml:space="preserve">72. </w:t>
      </w:r>
      <w:r w:rsidRPr="006B64AC">
        <w:rPr>
          <w:rStyle w:val="a5"/>
          <w:rFonts w:ascii="Times New Roman" w:hAnsi="Times New Roman" w:cs="Times New Roman"/>
          <w:bCs/>
          <w:sz w:val="28"/>
          <w:szCs w:val="28"/>
          <w:lang w:val="uk-UA"/>
        </w:rPr>
        <w:t>Повідомлення про строки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797C7EE" w14:textId="789C9B4F" w:rsidR="009D5445" w:rsidRDefault="001A3108" w:rsidP="009D5445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Усі дії щодо строків провадження в порядку статті 34 ЗАП вчиняють посадові особи, визначені </w:t>
      </w:r>
      <w:r w:rsidRPr="00662C5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рішенням Рогатинської міської ради від 19 грудня 2024 року №10500 «Про уповноваження посадових осіб на проведення процедурних дій». Такі особи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в письмовій формі  повідомляють учасників адміністративного провадження про причини, що унеможливлюють вирішення справи у визначений законодавством строк.          </w:t>
      </w:r>
    </w:p>
    <w:p w14:paraId="4DB0BE92" w14:textId="7F20C7A4" w:rsidR="001A3108" w:rsidRPr="00662C5B" w:rsidRDefault="001A3108" w:rsidP="009D5445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Повідомлення направляється  не пізніше наступного дня після виникнення таких обставин.</w:t>
      </w:r>
    </w:p>
    <w:p w14:paraId="108BC501" w14:textId="77777777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</w:p>
    <w:p w14:paraId="5D11624C" w14:textId="0BEC0C70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Стаття 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73.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Протокол слухання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14:paraId="2EDAD9FD" w14:textId="1CE986FE" w:rsidR="009D5445" w:rsidRDefault="001A3108" w:rsidP="009D5445">
      <w:pPr>
        <w:tabs>
          <w:tab w:val="left" w:pos="567"/>
          <w:tab w:val="left" w:pos="1576"/>
        </w:tabs>
        <w:spacing w:line="289" w:lineRule="exact"/>
        <w:ind w:firstLine="567"/>
        <w:jc w:val="both"/>
        <w:rPr>
          <w:bCs/>
          <w:color w:val="000000"/>
          <w:spacing w:val="-32"/>
          <w:sz w:val="28"/>
          <w:szCs w:val="28"/>
        </w:rPr>
      </w:pPr>
      <w:proofErr w:type="spellStart"/>
      <w:r w:rsidRPr="009D5445">
        <w:rPr>
          <w:bCs/>
          <w:color w:val="000000"/>
          <w:spacing w:val="-11"/>
          <w:sz w:val="28"/>
          <w:szCs w:val="28"/>
        </w:rPr>
        <w:t>В</w:t>
      </w:r>
      <w:r w:rsidRPr="009D5445">
        <w:rPr>
          <w:bCs/>
          <w:color w:val="000000"/>
          <w:spacing w:val="-6"/>
          <w:sz w:val="28"/>
          <w:szCs w:val="28"/>
        </w:rPr>
        <w:t>ед</w:t>
      </w:r>
      <w:r w:rsidRPr="009D5445">
        <w:rPr>
          <w:bCs/>
          <w:color w:val="000000"/>
          <w:sz w:val="28"/>
          <w:szCs w:val="28"/>
        </w:rPr>
        <w:t>ення</w:t>
      </w:r>
      <w:proofErr w:type="spellEnd"/>
      <w:r w:rsidRPr="009D5445">
        <w:rPr>
          <w:bCs/>
          <w:color w:val="000000"/>
          <w:spacing w:val="-10"/>
          <w:sz w:val="28"/>
          <w:szCs w:val="28"/>
        </w:rPr>
        <w:t xml:space="preserve"> </w:t>
      </w:r>
      <w:r w:rsidRPr="009D5445">
        <w:rPr>
          <w:bCs/>
          <w:color w:val="000000"/>
          <w:spacing w:val="-6"/>
          <w:sz w:val="28"/>
          <w:szCs w:val="28"/>
        </w:rPr>
        <w:t>т</w:t>
      </w:r>
      <w:r w:rsidRPr="009D5445">
        <w:rPr>
          <w:bCs/>
          <w:color w:val="000000"/>
          <w:sz w:val="28"/>
          <w:szCs w:val="28"/>
        </w:rPr>
        <w:t>а</w:t>
      </w:r>
      <w:r w:rsidRPr="009D5445">
        <w:rPr>
          <w:bCs/>
          <w:color w:val="000000"/>
          <w:spacing w:val="-10"/>
          <w:sz w:val="28"/>
          <w:szCs w:val="28"/>
        </w:rPr>
        <w:t xml:space="preserve"> </w:t>
      </w:r>
      <w:proofErr w:type="spellStart"/>
      <w:r w:rsidRPr="009D5445">
        <w:rPr>
          <w:bCs/>
          <w:color w:val="000000"/>
          <w:sz w:val="28"/>
          <w:szCs w:val="28"/>
        </w:rPr>
        <w:t>підписання</w:t>
      </w:r>
      <w:proofErr w:type="spellEnd"/>
      <w:r w:rsidRPr="009D5445">
        <w:rPr>
          <w:bCs/>
          <w:color w:val="000000"/>
          <w:spacing w:val="-10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пр</w:t>
      </w:r>
      <w:r w:rsidRPr="009D5445">
        <w:rPr>
          <w:bCs/>
          <w:color w:val="000000"/>
          <w:spacing w:val="-9"/>
          <w:sz w:val="28"/>
          <w:szCs w:val="28"/>
        </w:rPr>
        <w:t>о</w:t>
      </w:r>
      <w:r w:rsidRPr="009D5445">
        <w:rPr>
          <w:bCs/>
          <w:color w:val="000000"/>
          <w:spacing w:val="-7"/>
          <w:sz w:val="28"/>
          <w:szCs w:val="28"/>
        </w:rPr>
        <w:t>т</w:t>
      </w:r>
      <w:r w:rsidRPr="009D5445">
        <w:rPr>
          <w:bCs/>
          <w:color w:val="000000"/>
          <w:sz w:val="28"/>
          <w:szCs w:val="28"/>
        </w:rPr>
        <w:t>о</w:t>
      </w:r>
      <w:r w:rsidRPr="009D5445">
        <w:rPr>
          <w:bCs/>
          <w:color w:val="000000"/>
          <w:spacing w:val="-7"/>
          <w:sz w:val="28"/>
          <w:szCs w:val="28"/>
        </w:rPr>
        <w:t>ко</w:t>
      </w:r>
      <w:r w:rsidRPr="009D5445">
        <w:rPr>
          <w:bCs/>
          <w:color w:val="000000"/>
          <w:sz w:val="28"/>
          <w:szCs w:val="28"/>
        </w:rPr>
        <w:t>лу</w:t>
      </w:r>
      <w:r w:rsidRPr="009D5445">
        <w:rPr>
          <w:bCs/>
          <w:color w:val="000000"/>
          <w:spacing w:val="-10"/>
          <w:sz w:val="28"/>
          <w:szCs w:val="28"/>
        </w:rPr>
        <w:t xml:space="preserve"> </w:t>
      </w:r>
      <w:proofErr w:type="spellStart"/>
      <w:r w:rsidRPr="009D5445">
        <w:rPr>
          <w:bCs/>
          <w:color w:val="000000"/>
          <w:spacing w:val="-8"/>
          <w:sz w:val="28"/>
          <w:szCs w:val="28"/>
        </w:rPr>
        <w:t>з</w:t>
      </w:r>
      <w:r w:rsidRPr="009D5445">
        <w:rPr>
          <w:bCs/>
          <w:color w:val="000000"/>
          <w:sz w:val="28"/>
          <w:szCs w:val="28"/>
        </w:rPr>
        <w:t>дійсню</w:t>
      </w:r>
      <w:r w:rsidRPr="009D5445">
        <w:rPr>
          <w:bCs/>
          <w:color w:val="000000"/>
          <w:spacing w:val="-6"/>
          <w:sz w:val="28"/>
          <w:szCs w:val="28"/>
        </w:rPr>
        <w:t>є</w:t>
      </w:r>
      <w:r w:rsidRPr="009D5445">
        <w:rPr>
          <w:bCs/>
          <w:color w:val="000000"/>
          <w:sz w:val="28"/>
          <w:szCs w:val="28"/>
        </w:rPr>
        <w:t>ться</w:t>
      </w:r>
      <w:proofErr w:type="spellEnd"/>
      <w:r w:rsidRPr="009D5445">
        <w:rPr>
          <w:bCs/>
          <w:color w:val="000000"/>
          <w:spacing w:val="-10"/>
          <w:sz w:val="28"/>
          <w:szCs w:val="28"/>
        </w:rPr>
        <w:t xml:space="preserve"> </w:t>
      </w:r>
      <w:proofErr w:type="spellStart"/>
      <w:r w:rsidRPr="009D5445">
        <w:rPr>
          <w:bCs/>
          <w:color w:val="000000"/>
          <w:sz w:val="28"/>
          <w:szCs w:val="28"/>
        </w:rPr>
        <w:t>поса</w:t>
      </w:r>
      <w:r w:rsidRPr="009D5445">
        <w:rPr>
          <w:bCs/>
          <w:color w:val="000000"/>
          <w:spacing w:val="-6"/>
          <w:sz w:val="28"/>
          <w:szCs w:val="28"/>
        </w:rPr>
        <w:t>д</w:t>
      </w:r>
      <w:r w:rsidRPr="009D5445">
        <w:rPr>
          <w:bCs/>
          <w:color w:val="000000"/>
          <w:sz w:val="28"/>
          <w:szCs w:val="28"/>
        </w:rPr>
        <w:t>овою</w:t>
      </w:r>
      <w:proofErr w:type="spellEnd"/>
      <w:r w:rsidRPr="009D5445">
        <w:rPr>
          <w:bCs/>
          <w:color w:val="000000"/>
          <w:spacing w:val="-10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о</w:t>
      </w:r>
      <w:r w:rsidRPr="009D5445">
        <w:rPr>
          <w:bCs/>
          <w:color w:val="000000"/>
          <w:spacing w:val="-6"/>
          <w:sz w:val="28"/>
          <w:szCs w:val="28"/>
        </w:rPr>
        <w:t>с</w:t>
      </w:r>
      <w:r w:rsidRPr="009D5445">
        <w:rPr>
          <w:bCs/>
          <w:color w:val="000000"/>
          <w:sz w:val="28"/>
          <w:szCs w:val="28"/>
        </w:rPr>
        <w:t>обою</w:t>
      </w:r>
      <w:r w:rsidRPr="009D5445">
        <w:rPr>
          <w:bCs/>
          <w:color w:val="000000"/>
          <w:spacing w:val="-9"/>
          <w:sz w:val="28"/>
          <w:szCs w:val="28"/>
        </w:rPr>
        <w:t>,</w:t>
      </w:r>
      <w:r w:rsidRPr="009D5445">
        <w:rPr>
          <w:bCs/>
          <w:color w:val="000000"/>
          <w:spacing w:val="-32"/>
          <w:sz w:val="28"/>
          <w:szCs w:val="28"/>
        </w:rPr>
        <w:t xml:space="preserve"> </w:t>
      </w:r>
      <w:proofErr w:type="gramStart"/>
      <w:r w:rsidRPr="009D5445">
        <w:rPr>
          <w:bCs/>
          <w:color w:val="000000"/>
          <w:spacing w:val="-6"/>
          <w:sz w:val="28"/>
          <w:szCs w:val="28"/>
        </w:rPr>
        <w:t xml:space="preserve">яка </w:t>
      </w:r>
      <w:r w:rsidRPr="009D5445">
        <w:rPr>
          <w:bCs/>
          <w:color w:val="000000"/>
          <w:spacing w:val="-32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пров</w:t>
      </w:r>
      <w:r w:rsidRPr="009D5445">
        <w:rPr>
          <w:bCs/>
          <w:color w:val="000000"/>
          <w:spacing w:val="-7"/>
          <w:sz w:val="28"/>
          <w:szCs w:val="28"/>
        </w:rPr>
        <w:t>о</w:t>
      </w:r>
      <w:r w:rsidRPr="009D5445">
        <w:rPr>
          <w:bCs/>
          <w:color w:val="000000"/>
          <w:sz w:val="28"/>
          <w:szCs w:val="28"/>
        </w:rPr>
        <w:t>дить</w:t>
      </w:r>
      <w:proofErr w:type="gramEnd"/>
      <w:r w:rsidRPr="009D5445">
        <w:rPr>
          <w:bCs/>
          <w:color w:val="000000"/>
          <w:spacing w:val="-32"/>
          <w:sz w:val="28"/>
          <w:szCs w:val="28"/>
        </w:rPr>
        <w:t xml:space="preserve"> </w:t>
      </w:r>
      <w:proofErr w:type="spellStart"/>
      <w:r w:rsidRPr="009D5445">
        <w:rPr>
          <w:bCs/>
          <w:color w:val="000000"/>
          <w:sz w:val="28"/>
          <w:szCs w:val="28"/>
        </w:rPr>
        <w:t>слухання</w:t>
      </w:r>
      <w:proofErr w:type="spellEnd"/>
      <w:r w:rsidRPr="009D5445">
        <w:rPr>
          <w:bCs/>
          <w:color w:val="000000"/>
          <w:sz w:val="28"/>
          <w:szCs w:val="28"/>
        </w:rPr>
        <w:t>.</w:t>
      </w:r>
      <w:r w:rsidRPr="009D5445">
        <w:rPr>
          <w:bCs/>
          <w:color w:val="000000"/>
          <w:spacing w:val="-32"/>
          <w:sz w:val="28"/>
          <w:szCs w:val="28"/>
        </w:rPr>
        <w:t xml:space="preserve"> </w:t>
      </w:r>
    </w:p>
    <w:p w14:paraId="5E423DAF" w14:textId="0C97E100" w:rsidR="009D5445" w:rsidRPr="009D5445" w:rsidRDefault="009D5445" w:rsidP="009D5445">
      <w:pPr>
        <w:tabs>
          <w:tab w:val="left" w:pos="567"/>
          <w:tab w:val="left" w:pos="1576"/>
        </w:tabs>
        <w:spacing w:line="289" w:lineRule="exact"/>
        <w:ind w:firstLine="567"/>
        <w:jc w:val="both"/>
        <w:rPr>
          <w:rStyle w:val="a5"/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При </w:t>
      </w:r>
      <w:proofErr w:type="spellStart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>слуханні</w:t>
      </w:r>
      <w:proofErr w:type="spellEnd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з великою </w:t>
      </w:r>
      <w:proofErr w:type="spellStart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>кількістю</w:t>
      </w:r>
      <w:proofErr w:type="spellEnd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>учасників</w:t>
      </w:r>
      <w:proofErr w:type="spellEnd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>адміністративного</w:t>
      </w:r>
      <w:proofErr w:type="spellEnd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>провадження</w:t>
      </w:r>
      <w:proofErr w:type="spellEnd"/>
      <w:proofErr w:type="gramEnd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>осіб</w:t>
      </w:r>
      <w:proofErr w:type="spellEnd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>сприяють</w:t>
      </w:r>
      <w:proofErr w:type="spellEnd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>розгляду</w:t>
      </w:r>
      <w:proofErr w:type="spellEnd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>справи</w:t>
      </w:r>
      <w:proofErr w:type="spellEnd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,  </w:t>
      </w:r>
      <w:proofErr w:type="spellStart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>допускається</w:t>
      </w:r>
      <w:proofErr w:type="spellEnd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>призначення</w:t>
      </w:r>
      <w:proofErr w:type="spellEnd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>іншої</w:t>
      </w:r>
      <w:proofErr w:type="spellEnd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особи для вед</w:t>
      </w:r>
      <w:r>
        <w:rPr>
          <w:rStyle w:val="a5"/>
          <w:rFonts w:ascii="Times New Roman" w:hAnsi="Times New Roman" w:cs="Times New Roman"/>
          <w:bCs/>
          <w:sz w:val="28"/>
          <w:szCs w:val="28"/>
          <w:lang w:val="uk-UA"/>
        </w:rPr>
        <w:t>е</w:t>
      </w:r>
      <w:proofErr w:type="spellStart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>ння</w:t>
      </w:r>
      <w:proofErr w:type="spellEnd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протоколу. </w:t>
      </w:r>
      <w:proofErr w:type="spellStart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>Така</w:t>
      </w:r>
      <w:proofErr w:type="spellEnd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особа </w:t>
      </w:r>
      <w:proofErr w:type="spellStart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>призначається</w:t>
      </w:r>
      <w:proofErr w:type="spellEnd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>головуючим</w:t>
      </w:r>
      <w:proofErr w:type="spellEnd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>слухання</w:t>
      </w:r>
      <w:proofErr w:type="spellEnd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>до початку</w:t>
      </w:r>
      <w:proofErr w:type="gramEnd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>його</w:t>
      </w:r>
      <w:proofErr w:type="spellEnd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14:paraId="6E3592C2" w14:textId="34490E64" w:rsidR="001A3108" w:rsidRPr="009D5445" w:rsidRDefault="001A3108" w:rsidP="001A3108">
      <w:pPr>
        <w:tabs>
          <w:tab w:val="left" w:pos="567"/>
          <w:tab w:val="left" w:pos="1576"/>
        </w:tabs>
        <w:spacing w:line="289" w:lineRule="exact"/>
        <w:ind w:firstLine="567"/>
        <w:jc w:val="both"/>
        <w:rPr>
          <w:bCs/>
          <w:color w:val="010302"/>
          <w:sz w:val="28"/>
          <w:szCs w:val="28"/>
        </w:rPr>
      </w:pPr>
      <w:r w:rsidRPr="009D5445">
        <w:rPr>
          <w:bCs/>
          <w:color w:val="000000"/>
          <w:sz w:val="28"/>
          <w:szCs w:val="28"/>
        </w:rPr>
        <w:t>Пр</w:t>
      </w:r>
      <w:r w:rsidRPr="009D5445">
        <w:rPr>
          <w:bCs/>
          <w:color w:val="000000"/>
          <w:spacing w:val="-9"/>
          <w:sz w:val="28"/>
          <w:szCs w:val="28"/>
        </w:rPr>
        <w:t>о</w:t>
      </w:r>
      <w:r w:rsidRPr="009D5445">
        <w:rPr>
          <w:bCs/>
          <w:color w:val="000000"/>
          <w:spacing w:val="-7"/>
          <w:sz w:val="28"/>
          <w:szCs w:val="28"/>
        </w:rPr>
        <w:t>т</w:t>
      </w:r>
      <w:r w:rsidRPr="009D5445">
        <w:rPr>
          <w:bCs/>
          <w:color w:val="000000"/>
          <w:sz w:val="28"/>
          <w:szCs w:val="28"/>
        </w:rPr>
        <w:t>о</w:t>
      </w:r>
      <w:r w:rsidRPr="009D5445">
        <w:rPr>
          <w:bCs/>
          <w:color w:val="000000"/>
          <w:spacing w:val="-7"/>
          <w:sz w:val="28"/>
          <w:szCs w:val="28"/>
        </w:rPr>
        <w:t>ко</w:t>
      </w:r>
      <w:r w:rsidRPr="009D5445">
        <w:rPr>
          <w:bCs/>
          <w:color w:val="000000"/>
          <w:sz w:val="28"/>
          <w:szCs w:val="28"/>
        </w:rPr>
        <w:t>л</w:t>
      </w:r>
      <w:r w:rsidRPr="009D5445">
        <w:rPr>
          <w:bCs/>
          <w:color w:val="000000"/>
          <w:spacing w:val="17"/>
          <w:sz w:val="28"/>
          <w:szCs w:val="28"/>
        </w:rPr>
        <w:t xml:space="preserve"> </w:t>
      </w:r>
      <w:proofErr w:type="spellStart"/>
      <w:r w:rsidRPr="009D5445">
        <w:rPr>
          <w:bCs/>
          <w:color w:val="000000"/>
          <w:spacing w:val="17"/>
          <w:sz w:val="28"/>
          <w:szCs w:val="28"/>
        </w:rPr>
        <w:t>слухання</w:t>
      </w:r>
      <w:proofErr w:type="spellEnd"/>
      <w:r w:rsidRPr="009D5445">
        <w:rPr>
          <w:bCs/>
          <w:color w:val="000000"/>
          <w:spacing w:val="17"/>
          <w:sz w:val="28"/>
          <w:szCs w:val="28"/>
        </w:rPr>
        <w:t xml:space="preserve"> </w:t>
      </w:r>
      <w:proofErr w:type="spellStart"/>
      <w:r w:rsidRPr="009D5445">
        <w:rPr>
          <w:bCs/>
          <w:color w:val="000000"/>
          <w:sz w:val="28"/>
          <w:szCs w:val="28"/>
        </w:rPr>
        <w:t>пі</w:t>
      </w:r>
      <w:r w:rsidRPr="009D5445">
        <w:rPr>
          <w:bCs/>
          <w:color w:val="000000"/>
          <w:spacing w:val="-11"/>
          <w:sz w:val="28"/>
          <w:szCs w:val="28"/>
        </w:rPr>
        <w:t>д</w:t>
      </w:r>
      <w:r w:rsidRPr="009D5445">
        <w:rPr>
          <w:bCs/>
          <w:color w:val="000000"/>
          <w:sz w:val="28"/>
          <w:szCs w:val="28"/>
        </w:rPr>
        <w:t>пи</w:t>
      </w:r>
      <w:r w:rsidRPr="009D5445">
        <w:rPr>
          <w:bCs/>
          <w:color w:val="000000"/>
          <w:spacing w:val="-8"/>
          <w:sz w:val="28"/>
          <w:szCs w:val="28"/>
        </w:rPr>
        <w:t>с</w:t>
      </w:r>
      <w:r w:rsidRPr="009D5445">
        <w:rPr>
          <w:bCs/>
          <w:color w:val="000000"/>
          <w:spacing w:val="-9"/>
          <w:sz w:val="28"/>
          <w:szCs w:val="28"/>
        </w:rPr>
        <w:t>у</w:t>
      </w:r>
      <w:r w:rsidRPr="009D5445">
        <w:rPr>
          <w:bCs/>
          <w:color w:val="000000"/>
          <w:sz w:val="28"/>
          <w:szCs w:val="28"/>
        </w:rPr>
        <w:t>є</w:t>
      </w:r>
      <w:proofErr w:type="spellEnd"/>
      <w:r w:rsidRPr="009D5445">
        <w:rPr>
          <w:bCs/>
          <w:color w:val="000000"/>
          <w:spacing w:val="18"/>
          <w:sz w:val="28"/>
          <w:szCs w:val="28"/>
        </w:rPr>
        <w:t xml:space="preserve"> </w:t>
      </w:r>
      <w:proofErr w:type="spellStart"/>
      <w:r w:rsidRPr="009D5445">
        <w:rPr>
          <w:bCs/>
          <w:color w:val="000000"/>
          <w:sz w:val="28"/>
          <w:szCs w:val="28"/>
        </w:rPr>
        <w:t>лише</w:t>
      </w:r>
      <w:proofErr w:type="spellEnd"/>
      <w:r w:rsidRPr="009D5445">
        <w:rPr>
          <w:bCs/>
          <w:color w:val="000000"/>
          <w:spacing w:val="18"/>
          <w:sz w:val="28"/>
          <w:szCs w:val="28"/>
        </w:rPr>
        <w:t xml:space="preserve"> </w:t>
      </w:r>
      <w:proofErr w:type="spellStart"/>
      <w:r w:rsidRPr="009D5445">
        <w:rPr>
          <w:bCs/>
          <w:color w:val="000000"/>
          <w:sz w:val="28"/>
          <w:szCs w:val="28"/>
        </w:rPr>
        <w:t>поса</w:t>
      </w:r>
      <w:r w:rsidRPr="009D5445">
        <w:rPr>
          <w:bCs/>
          <w:color w:val="000000"/>
          <w:spacing w:val="-6"/>
          <w:sz w:val="28"/>
          <w:szCs w:val="28"/>
        </w:rPr>
        <w:t>д</w:t>
      </w:r>
      <w:r w:rsidRPr="009D5445">
        <w:rPr>
          <w:bCs/>
          <w:color w:val="000000"/>
          <w:sz w:val="28"/>
          <w:szCs w:val="28"/>
        </w:rPr>
        <w:t>ова</w:t>
      </w:r>
      <w:proofErr w:type="spellEnd"/>
      <w:r w:rsidRPr="009D5445">
        <w:rPr>
          <w:bCs/>
          <w:color w:val="000000"/>
          <w:spacing w:val="18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о</w:t>
      </w:r>
      <w:r w:rsidRPr="009D5445">
        <w:rPr>
          <w:bCs/>
          <w:color w:val="000000"/>
          <w:spacing w:val="-6"/>
          <w:sz w:val="28"/>
          <w:szCs w:val="28"/>
        </w:rPr>
        <w:t>с</w:t>
      </w:r>
      <w:r w:rsidRPr="009D5445">
        <w:rPr>
          <w:bCs/>
          <w:color w:val="000000"/>
          <w:sz w:val="28"/>
          <w:szCs w:val="28"/>
        </w:rPr>
        <w:t>оба</w:t>
      </w:r>
      <w:r w:rsidRPr="009D5445">
        <w:rPr>
          <w:bCs/>
          <w:color w:val="000000"/>
          <w:spacing w:val="18"/>
          <w:sz w:val="28"/>
          <w:szCs w:val="28"/>
        </w:rPr>
        <w:t xml:space="preserve"> </w:t>
      </w:r>
      <w:proofErr w:type="spellStart"/>
      <w:r w:rsidRPr="009D5445">
        <w:rPr>
          <w:bCs/>
          <w:color w:val="000000"/>
          <w:sz w:val="28"/>
          <w:szCs w:val="28"/>
        </w:rPr>
        <w:t>адміні</w:t>
      </w:r>
      <w:r w:rsidRPr="009D5445">
        <w:rPr>
          <w:bCs/>
          <w:color w:val="000000"/>
          <w:spacing w:val="-6"/>
          <w:sz w:val="28"/>
          <w:szCs w:val="28"/>
        </w:rPr>
        <w:t>с</w:t>
      </w:r>
      <w:r w:rsidRPr="009D5445">
        <w:rPr>
          <w:bCs/>
          <w:color w:val="000000"/>
          <w:sz w:val="28"/>
          <w:szCs w:val="28"/>
        </w:rPr>
        <w:t>тр</w:t>
      </w:r>
      <w:r w:rsidRPr="009D5445">
        <w:rPr>
          <w:bCs/>
          <w:color w:val="000000"/>
          <w:spacing w:val="-7"/>
          <w:sz w:val="28"/>
          <w:szCs w:val="28"/>
        </w:rPr>
        <w:t>а</w:t>
      </w:r>
      <w:r w:rsidRPr="009D5445">
        <w:rPr>
          <w:bCs/>
          <w:color w:val="000000"/>
          <w:sz w:val="28"/>
          <w:szCs w:val="28"/>
        </w:rPr>
        <w:t>тивно</w:t>
      </w:r>
      <w:r w:rsidRPr="009D5445">
        <w:rPr>
          <w:bCs/>
          <w:color w:val="000000"/>
          <w:spacing w:val="-7"/>
          <w:sz w:val="28"/>
          <w:szCs w:val="28"/>
        </w:rPr>
        <w:t>г</w:t>
      </w:r>
      <w:r w:rsidRPr="009D5445">
        <w:rPr>
          <w:bCs/>
          <w:color w:val="000000"/>
          <w:sz w:val="28"/>
          <w:szCs w:val="28"/>
        </w:rPr>
        <w:t>о</w:t>
      </w:r>
      <w:proofErr w:type="spellEnd"/>
      <w:r w:rsidRPr="009D5445">
        <w:rPr>
          <w:bCs/>
          <w:color w:val="000000"/>
          <w:spacing w:val="18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ор</w:t>
      </w:r>
      <w:r w:rsidRPr="009D5445">
        <w:rPr>
          <w:bCs/>
          <w:color w:val="000000"/>
          <w:spacing w:val="-6"/>
          <w:sz w:val="28"/>
          <w:szCs w:val="28"/>
        </w:rPr>
        <w:t>г</w:t>
      </w:r>
      <w:r w:rsidRPr="009D5445">
        <w:rPr>
          <w:bCs/>
          <w:color w:val="000000"/>
          <w:sz w:val="28"/>
          <w:szCs w:val="28"/>
        </w:rPr>
        <w:t>ан</w:t>
      </w:r>
      <w:r w:rsidRPr="009D5445">
        <w:rPr>
          <w:bCs/>
          <w:color w:val="000000"/>
          <w:spacing w:val="-21"/>
          <w:sz w:val="28"/>
          <w:szCs w:val="28"/>
        </w:rPr>
        <w:t>у</w:t>
      </w:r>
      <w:r w:rsidRPr="009D5445">
        <w:rPr>
          <w:bCs/>
          <w:color w:val="000000"/>
          <w:spacing w:val="-9"/>
          <w:sz w:val="28"/>
          <w:szCs w:val="28"/>
        </w:rPr>
        <w:t>,</w:t>
      </w:r>
      <w:r w:rsidRPr="009D5445">
        <w:rPr>
          <w:bCs/>
          <w:color w:val="000000"/>
          <w:spacing w:val="18"/>
          <w:sz w:val="28"/>
          <w:szCs w:val="28"/>
        </w:rPr>
        <w:t xml:space="preserve"> </w:t>
      </w:r>
      <w:proofErr w:type="spellStart"/>
      <w:r w:rsidRPr="009D5445">
        <w:rPr>
          <w:bCs/>
          <w:color w:val="000000"/>
          <w:spacing w:val="-6"/>
          <w:sz w:val="28"/>
          <w:szCs w:val="28"/>
        </w:rPr>
        <w:t>щ</w:t>
      </w:r>
      <w:r w:rsidRPr="009D5445">
        <w:rPr>
          <w:bCs/>
          <w:color w:val="000000"/>
          <w:sz w:val="28"/>
          <w:szCs w:val="28"/>
        </w:rPr>
        <w:t>о</w:t>
      </w:r>
      <w:proofErr w:type="spellEnd"/>
      <w:r w:rsidRPr="009D5445">
        <w:rPr>
          <w:bCs/>
          <w:color w:val="000000"/>
          <w:spacing w:val="18"/>
          <w:sz w:val="28"/>
          <w:szCs w:val="28"/>
        </w:rPr>
        <w:t xml:space="preserve"> </w:t>
      </w:r>
      <w:proofErr w:type="gramStart"/>
      <w:r w:rsidRPr="009D5445">
        <w:rPr>
          <w:bCs/>
          <w:color w:val="000000"/>
          <w:sz w:val="28"/>
          <w:szCs w:val="28"/>
        </w:rPr>
        <w:t>пров</w:t>
      </w:r>
      <w:r w:rsidRPr="009D5445">
        <w:rPr>
          <w:bCs/>
          <w:color w:val="000000"/>
          <w:spacing w:val="-7"/>
          <w:sz w:val="28"/>
          <w:szCs w:val="28"/>
        </w:rPr>
        <w:t>о</w:t>
      </w:r>
      <w:r w:rsidRPr="009D5445">
        <w:rPr>
          <w:bCs/>
          <w:color w:val="000000"/>
          <w:sz w:val="28"/>
          <w:szCs w:val="28"/>
        </w:rPr>
        <w:t xml:space="preserve">дить  </w:t>
      </w:r>
      <w:proofErr w:type="spellStart"/>
      <w:r w:rsidRPr="009D5445">
        <w:rPr>
          <w:bCs/>
          <w:color w:val="000000"/>
          <w:sz w:val="28"/>
          <w:szCs w:val="28"/>
        </w:rPr>
        <w:t>слухання</w:t>
      </w:r>
      <w:proofErr w:type="spellEnd"/>
      <w:proofErr w:type="gramEnd"/>
      <w:r w:rsidRPr="009D5445">
        <w:rPr>
          <w:bCs/>
          <w:color w:val="000000"/>
          <w:sz w:val="28"/>
          <w:szCs w:val="28"/>
        </w:rPr>
        <w:t xml:space="preserve">. </w:t>
      </w:r>
    </w:p>
    <w:p w14:paraId="184C0108" w14:textId="3EACF74B" w:rsidR="001A3108" w:rsidRPr="009D5445" w:rsidRDefault="001A3108" w:rsidP="001A3108">
      <w:pPr>
        <w:tabs>
          <w:tab w:val="left" w:pos="567"/>
          <w:tab w:val="left" w:pos="1576"/>
        </w:tabs>
        <w:spacing w:line="289" w:lineRule="exact"/>
        <w:ind w:firstLine="567"/>
        <w:jc w:val="both"/>
        <w:rPr>
          <w:bCs/>
          <w:color w:val="010302"/>
          <w:sz w:val="28"/>
          <w:szCs w:val="28"/>
        </w:rPr>
      </w:pPr>
      <w:r w:rsidRPr="009D5445">
        <w:rPr>
          <w:bCs/>
          <w:color w:val="000000"/>
          <w:sz w:val="28"/>
          <w:szCs w:val="28"/>
        </w:rPr>
        <w:t>Після</w:t>
      </w:r>
      <w:r w:rsidRPr="009D5445">
        <w:rPr>
          <w:bCs/>
          <w:color w:val="000000"/>
          <w:spacing w:val="19"/>
          <w:sz w:val="28"/>
          <w:szCs w:val="28"/>
        </w:rPr>
        <w:t xml:space="preserve"> </w:t>
      </w:r>
      <w:proofErr w:type="spellStart"/>
      <w:r w:rsidRPr="009D5445">
        <w:rPr>
          <w:bCs/>
          <w:color w:val="000000"/>
          <w:sz w:val="28"/>
          <w:szCs w:val="28"/>
        </w:rPr>
        <w:t>формування</w:t>
      </w:r>
      <w:proofErr w:type="spellEnd"/>
      <w:r w:rsidRPr="009D5445">
        <w:rPr>
          <w:bCs/>
          <w:color w:val="000000"/>
          <w:spacing w:val="19"/>
          <w:sz w:val="28"/>
          <w:szCs w:val="28"/>
        </w:rPr>
        <w:t xml:space="preserve"> </w:t>
      </w:r>
      <w:r w:rsidRPr="009D5445">
        <w:rPr>
          <w:bCs/>
          <w:color w:val="000000"/>
          <w:spacing w:val="-6"/>
          <w:sz w:val="28"/>
          <w:szCs w:val="28"/>
        </w:rPr>
        <w:t>т</w:t>
      </w:r>
      <w:r w:rsidRPr="009D5445">
        <w:rPr>
          <w:bCs/>
          <w:color w:val="000000"/>
          <w:sz w:val="28"/>
          <w:szCs w:val="28"/>
        </w:rPr>
        <w:t>а</w:t>
      </w:r>
      <w:r w:rsidRPr="009D5445">
        <w:rPr>
          <w:bCs/>
          <w:color w:val="000000"/>
          <w:spacing w:val="19"/>
          <w:sz w:val="28"/>
          <w:szCs w:val="28"/>
        </w:rPr>
        <w:t xml:space="preserve"> </w:t>
      </w:r>
      <w:proofErr w:type="spellStart"/>
      <w:r w:rsidRPr="009D5445">
        <w:rPr>
          <w:bCs/>
          <w:color w:val="000000"/>
          <w:sz w:val="28"/>
          <w:szCs w:val="28"/>
        </w:rPr>
        <w:t>підписання</w:t>
      </w:r>
      <w:proofErr w:type="spellEnd"/>
      <w:r w:rsidRPr="009D5445">
        <w:rPr>
          <w:bCs/>
          <w:color w:val="000000"/>
          <w:spacing w:val="19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пр</w:t>
      </w:r>
      <w:r w:rsidRPr="009D5445">
        <w:rPr>
          <w:bCs/>
          <w:color w:val="000000"/>
          <w:spacing w:val="-9"/>
          <w:sz w:val="28"/>
          <w:szCs w:val="28"/>
        </w:rPr>
        <w:t>о</w:t>
      </w:r>
      <w:r w:rsidRPr="009D5445">
        <w:rPr>
          <w:bCs/>
          <w:color w:val="000000"/>
          <w:spacing w:val="-7"/>
          <w:sz w:val="28"/>
          <w:szCs w:val="28"/>
        </w:rPr>
        <w:t>т</w:t>
      </w:r>
      <w:r w:rsidRPr="009D5445">
        <w:rPr>
          <w:bCs/>
          <w:color w:val="000000"/>
          <w:sz w:val="28"/>
          <w:szCs w:val="28"/>
        </w:rPr>
        <w:t>о</w:t>
      </w:r>
      <w:r w:rsidRPr="009D5445">
        <w:rPr>
          <w:bCs/>
          <w:color w:val="000000"/>
          <w:spacing w:val="-7"/>
          <w:sz w:val="28"/>
          <w:szCs w:val="28"/>
        </w:rPr>
        <w:t>ко</w:t>
      </w:r>
      <w:r w:rsidRPr="009D5445">
        <w:rPr>
          <w:bCs/>
          <w:color w:val="000000"/>
          <w:sz w:val="28"/>
          <w:szCs w:val="28"/>
        </w:rPr>
        <w:t>лу</w:t>
      </w:r>
      <w:r w:rsidRPr="009D5445">
        <w:rPr>
          <w:bCs/>
          <w:color w:val="000000"/>
          <w:spacing w:val="19"/>
          <w:sz w:val="28"/>
          <w:szCs w:val="28"/>
        </w:rPr>
        <w:t xml:space="preserve"> </w:t>
      </w:r>
      <w:proofErr w:type="spellStart"/>
      <w:r w:rsidRPr="009D5445">
        <w:rPr>
          <w:bCs/>
          <w:color w:val="000000"/>
          <w:sz w:val="28"/>
          <w:szCs w:val="28"/>
        </w:rPr>
        <w:t>поса</w:t>
      </w:r>
      <w:r w:rsidRPr="009D5445">
        <w:rPr>
          <w:bCs/>
          <w:color w:val="000000"/>
          <w:spacing w:val="-6"/>
          <w:sz w:val="28"/>
          <w:szCs w:val="28"/>
        </w:rPr>
        <w:t>д</w:t>
      </w:r>
      <w:r w:rsidRPr="009D5445">
        <w:rPr>
          <w:bCs/>
          <w:color w:val="000000"/>
          <w:sz w:val="28"/>
          <w:szCs w:val="28"/>
        </w:rPr>
        <w:t>ова</w:t>
      </w:r>
      <w:proofErr w:type="spellEnd"/>
      <w:r w:rsidRPr="009D5445">
        <w:rPr>
          <w:bCs/>
          <w:color w:val="000000"/>
          <w:spacing w:val="15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о</w:t>
      </w:r>
      <w:r w:rsidRPr="009D5445">
        <w:rPr>
          <w:bCs/>
          <w:color w:val="000000"/>
          <w:spacing w:val="-6"/>
          <w:sz w:val="28"/>
          <w:szCs w:val="28"/>
        </w:rPr>
        <w:t>с</w:t>
      </w:r>
      <w:r w:rsidRPr="009D5445">
        <w:rPr>
          <w:bCs/>
          <w:color w:val="000000"/>
          <w:sz w:val="28"/>
          <w:szCs w:val="28"/>
        </w:rPr>
        <w:t>оба</w:t>
      </w:r>
      <w:r w:rsidRPr="009D5445">
        <w:rPr>
          <w:bCs/>
          <w:color w:val="000000"/>
          <w:spacing w:val="15"/>
          <w:sz w:val="28"/>
          <w:szCs w:val="28"/>
        </w:rPr>
        <w:t xml:space="preserve"> </w:t>
      </w:r>
      <w:proofErr w:type="spellStart"/>
      <w:r w:rsidRPr="009D5445">
        <w:rPr>
          <w:bCs/>
          <w:color w:val="000000"/>
          <w:sz w:val="28"/>
          <w:szCs w:val="28"/>
        </w:rPr>
        <w:t>адміні</w:t>
      </w:r>
      <w:r w:rsidRPr="009D5445">
        <w:rPr>
          <w:bCs/>
          <w:color w:val="000000"/>
          <w:spacing w:val="-6"/>
          <w:sz w:val="28"/>
          <w:szCs w:val="28"/>
        </w:rPr>
        <w:t>с</w:t>
      </w:r>
      <w:r w:rsidRPr="009D5445">
        <w:rPr>
          <w:bCs/>
          <w:color w:val="000000"/>
          <w:sz w:val="28"/>
          <w:szCs w:val="28"/>
        </w:rPr>
        <w:t>тр</w:t>
      </w:r>
      <w:r w:rsidRPr="009D5445">
        <w:rPr>
          <w:bCs/>
          <w:color w:val="000000"/>
          <w:spacing w:val="-7"/>
          <w:sz w:val="28"/>
          <w:szCs w:val="28"/>
        </w:rPr>
        <w:t>а</w:t>
      </w:r>
      <w:r w:rsidRPr="009D5445">
        <w:rPr>
          <w:bCs/>
          <w:color w:val="000000"/>
          <w:sz w:val="28"/>
          <w:szCs w:val="28"/>
        </w:rPr>
        <w:t>тивно</w:t>
      </w:r>
      <w:r w:rsidRPr="009D5445">
        <w:rPr>
          <w:bCs/>
          <w:color w:val="000000"/>
          <w:spacing w:val="-7"/>
          <w:sz w:val="28"/>
          <w:szCs w:val="28"/>
        </w:rPr>
        <w:t>г</w:t>
      </w:r>
      <w:r w:rsidRPr="009D5445">
        <w:rPr>
          <w:bCs/>
          <w:color w:val="000000"/>
          <w:sz w:val="28"/>
          <w:szCs w:val="28"/>
        </w:rPr>
        <w:t>о</w:t>
      </w:r>
      <w:proofErr w:type="spellEnd"/>
      <w:r w:rsidRPr="009D5445">
        <w:rPr>
          <w:bCs/>
          <w:color w:val="000000"/>
          <w:spacing w:val="15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ор</w:t>
      </w:r>
      <w:r w:rsidRPr="009D5445">
        <w:rPr>
          <w:bCs/>
          <w:color w:val="000000"/>
          <w:spacing w:val="-6"/>
          <w:sz w:val="28"/>
          <w:szCs w:val="28"/>
        </w:rPr>
        <w:t>г</w:t>
      </w:r>
      <w:r w:rsidRPr="009D5445">
        <w:rPr>
          <w:bCs/>
          <w:color w:val="000000"/>
          <w:sz w:val="28"/>
          <w:szCs w:val="28"/>
        </w:rPr>
        <w:t>ану</w:t>
      </w:r>
      <w:r w:rsidRPr="009D5445">
        <w:rPr>
          <w:bCs/>
          <w:color w:val="000000"/>
          <w:spacing w:val="15"/>
          <w:sz w:val="28"/>
          <w:szCs w:val="28"/>
        </w:rPr>
        <w:t xml:space="preserve"> </w:t>
      </w:r>
      <w:proofErr w:type="spellStart"/>
      <w:r w:rsidRPr="009D5445">
        <w:rPr>
          <w:bCs/>
          <w:color w:val="000000"/>
          <w:sz w:val="28"/>
          <w:szCs w:val="28"/>
        </w:rPr>
        <w:t>зобо</w:t>
      </w:r>
      <w:r w:rsidRPr="009D5445">
        <w:rPr>
          <w:bCs/>
          <w:color w:val="000000"/>
          <w:spacing w:val="-6"/>
          <w:sz w:val="28"/>
          <w:szCs w:val="28"/>
        </w:rPr>
        <w:t>в</w:t>
      </w:r>
      <w:r w:rsidRPr="009D5445">
        <w:rPr>
          <w:bCs/>
          <w:color w:val="000000"/>
          <w:sz w:val="28"/>
          <w:szCs w:val="28"/>
        </w:rPr>
        <w:t>’язана</w:t>
      </w:r>
      <w:proofErr w:type="spellEnd"/>
      <w:r w:rsidRPr="009D5445">
        <w:rPr>
          <w:bCs/>
          <w:color w:val="000000"/>
          <w:spacing w:val="15"/>
          <w:sz w:val="28"/>
          <w:szCs w:val="28"/>
        </w:rPr>
        <w:t xml:space="preserve"> </w:t>
      </w:r>
      <w:proofErr w:type="spellStart"/>
      <w:r w:rsidRPr="009D5445">
        <w:rPr>
          <w:bCs/>
          <w:color w:val="000000"/>
          <w:sz w:val="28"/>
          <w:szCs w:val="28"/>
        </w:rPr>
        <w:t>на</w:t>
      </w:r>
      <w:r w:rsidRPr="009D5445">
        <w:rPr>
          <w:bCs/>
          <w:color w:val="000000"/>
          <w:spacing w:val="-4"/>
          <w:sz w:val="28"/>
          <w:szCs w:val="28"/>
        </w:rPr>
        <w:t>д</w:t>
      </w:r>
      <w:r w:rsidRPr="009D5445">
        <w:rPr>
          <w:bCs/>
          <w:color w:val="000000"/>
          <w:spacing w:val="-7"/>
          <w:sz w:val="28"/>
          <w:szCs w:val="28"/>
        </w:rPr>
        <w:t>а</w:t>
      </w:r>
      <w:r w:rsidRPr="009D5445">
        <w:rPr>
          <w:bCs/>
          <w:color w:val="000000"/>
          <w:sz w:val="28"/>
          <w:szCs w:val="28"/>
        </w:rPr>
        <w:t>ти</w:t>
      </w:r>
      <w:proofErr w:type="spellEnd"/>
      <w:r w:rsidRPr="009D5445">
        <w:rPr>
          <w:bCs/>
          <w:color w:val="000000"/>
          <w:spacing w:val="15"/>
          <w:sz w:val="28"/>
          <w:szCs w:val="28"/>
        </w:rPr>
        <w:t xml:space="preserve"> </w:t>
      </w:r>
      <w:proofErr w:type="spellStart"/>
      <w:r w:rsidRPr="009D5445">
        <w:rPr>
          <w:bCs/>
          <w:color w:val="000000"/>
          <w:spacing w:val="-6"/>
          <w:sz w:val="28"/>
          <w:szCs w:val="28"/>
        </w:rPr>
        <w:t>ц</w:t>
      </w:r>
      <w:r w:rsidRPr="009D5445">
        <w:rPr>
          <w:bCs/>
          <w:color w:val="000000"/>
          <w:sz w:val="28"/>
          <w:szCs w:val="28"/>
        </w:rPr>
        <w:t>ей</w:t>
      </w:r>
      <w:proofErr w:type="spellEnd"/>
      <w:r w:rsidRPr="009D5445">
        <w:rPr>
          <w:bCs/>
          <w:color w:val="000000"/>
          <w:spacing w:val="15"/>
          <w:sz w:val="28"/>
          <w:szCs w:val="28"/>
        </w:rPr>
        <w:t xml:space="preserve"> </w:t>
      </w:r>
      <w:r w:rsidRPr="009D5445">
        <w:rPr>
          <w:bCs/>
          <w:color w:val="000000"/>
          <w:spacing w:val="-6"/>
          <w:sz w:val="28"/>
          <w:szCs w:val="28"/>
        </w:rPr>
        <w:t>д</w:t>
      </w:r>
      <w:r w:rsidRPr="009D5445">
        <w:rPr>
          <w:bCs/>
          <w:color w:val="000000"/>
          <w:sz w:val="28"/>
          <w:szCs w:val="28"/>
        </w:rPr>
        <w:t>окумент для</w:t>
      </w:r>
      <w:r w:rsidRPr="009D5445">
        <w:rPr>
          <w:bCs/>
          <w:color w:val="000000"/>
          <w:spacing w:val="-10"/>
          <w:sz w:val="28"/>
          <w:szCs w:val="28"/>
        </w:rPr>
        <w:t xml:space="preserve"> </w:t>
      </w:r>
      <w:proofErr w:type="spellStart"/>
      <w:r w:rsidRPr="009D5445">
        <w:rPr>
          <w:bCs/>
          <w:color w:val="000000"/>
          <w:sz w:val="28"/>
          <w:szCs w:val="28"/>
        </w:rPr>
        <w:t>ознайомлення</w:t>
      </w:r>
      <w:proofErr w:type="spellEnd"/>
      <w:r w:rsidRPr="009D5445">
        <w:rPr>
          <w:bCs/>
          <w:color w:val="000000"/>
          <w:spacing w:val="-10"/>
          <w:sz w:val="28"/>
          <w:szCs w:val="28"/>
        </w:rPr>
        <w:t xml:space="preserve"> </w:t>
      </w:r>
      <w:proofErr w:type="spellStart"/>
      <w:r w:rsidRPr="009D5445">
        <w:rPr>
          <w:bCs/>
          <w:color w:val="000000"/>
          <w:sz w:val="28"/>
          <w:szCs w:val="28"/>
        </w:rPr>
        <w:t>учасникам</w:t>
      </w:r>
      <w:proofErr w:type="spellEnd"/>
      <w:r w:rsidRPr="009D5445">
        <w:rPr>
          <w:bCs/>
          <w:color w:val="000000"/>
          <w:spacing w:val="-10"/>
          <w:sz w:val="28"/>
          <w:szCs w:val="28"/>
        </w:rPr>
        <w:t xml:space="preserve"> </w:t>
      </w:r>
      <w:proofErr w:type="spellStart"/>
      <w:r w:rsidRPr="009D5445">
        <w:rPr>
          <w:bCs/>
          <w:color w:val="000000"/>
          <w:sz w:val="28"/>
          <w:szCs w:val="28"/>
        </w:rPr>
        <w:t>провад</w:t>
      </w:r>
      <w:r w:rsidRPr="009D5445">
        <w:rPr>
          <w:bCs/>
          <w:color w:val="000000"/>
          <w:spacing w:val="-7"/>
          <w:sz w:val="28"/>
          <w:szCs w:val="28"/>
        </w:rPr>
        <w:t>ж</w:t>
      </w:r>
      <w:r w:rsidRPr="009D5445">
        <w:rPr>
          <w:bCs/>
          <w:color w:val="000000"/>
          <w:sz w:val="28"/>
          <w:szCs w:val="28"/>
        </w:rPr>
        <w:t>ення</w:t>
      </w:r>
      <w:proofErr w:type="spellEnd"/>
      <w:r w:rsidRPr="009D5445">
        <w:rPr>
          <w:bCs/>
          <w:color w:val="000000"/>
          <w:sz w:val="28"/>
          <w:szCs w:val="28"/>
        </w:rPr>
        <w:t>.</w:t>
      </w:r>
      <w:r w:rsidRPr="009D5445">
        <w:rPr>
          <w:bCs/>
          <w:color w:val="000000"/>
          <w:spacing w:val="-10"/>
          <w:sz w:val="28"/>
          <w:szCs w:val="28"/>
        </w:rPr>
        <w:t xml:space="preserve"> </w:t>
      </w:r>
    </w:p>
    <w:p w14:paraId="36D060C1" w14:textId="160C9CB2" w:rsidR="001A3108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</w:p>
    <w:p w14:paraId="731CA593" w14:textId="20B02EBC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Стаття 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74.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Зміст адміністративного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акта</w:t>
      </w:r>
      <w:proofErr w:type="spellEnd"/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  <w:bookmarkStart w:id="1" w:name="_GoBack"/>
      <w:bookmarkEnd w:id="1"/>
    </w:p>
    <w:p w14:paraId="2D08F3F6" w14:textId="189E5326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lastRenderedPageBreak/>
        <w:t xml:space="preserve"> Рішення міської ради, яке є адміністративним актом складається із вступної, мотивувальної, резолютивної та заключної частин.</w:t>
      </w:r>
    </w:p>
    <w:p w14:paraId="4B83EC13" w14:textId="77777777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</w:p>
    <w:p w14:paraId="1F04683A" w14:textId="236F535F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Стаття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75.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Вступн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>а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частина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14:paraId="071F2BF3" w14:textId="00DE3137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У вступній частині зазначаються найменування адміністративного органу, дата прийняття адміністративного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акта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та його реєстраційний номер, відомості в обсязі, достатньому для встановлення особи адресата адміністративного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акта</w:t>
      </w:r>
      <w:proofErr w:type="spellEnd"/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14:paraId="51E5C991" w14:textId="77777777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7293AB" w14:textId="0E4F45B5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Стаття 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76.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Мотивувальна частина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14:paraId="0197F8B7" w14:textId="7F102523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Ця частина повинна забезпечувати особі можливість правильно зрозуміти  суть і зміст ухваленого адміністративного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акта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 та реалізувати своє право на його оскарження.</w:t>
      </w:r>
    </w:p>
    <w:p w14:paraId="3E2D460B" w14:textId="296D9F3F" w:rsidR="001A3108" w:rsidRPr="00662C5B" w:rsidRDefault="001A3108" w:rsidP="001A3108">
      <w:pPr>
        <w:pStyle w:val="a6"/>
        <w:tabs>
          <w:tab w:val="left" w:pos="567"/>
          <w:tab w:val="left" w:pos="72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У мотивувальній частині зазначаються дата подання звернення та стислий зміст вимоги, що в ній міститься,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фактичні обставини справи, зміст документів та відомості, враховані під час розгляду справи, посилання на докази або інші матеріали справи, на яких ґрунтуються висновки адміністративного органу,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детальна правова оцінка обставин, виявлених адміністративним органом, та чітке зазначення висновків, зроблених на підставі такої правової оцінки виявлених обставин.</w:t>
      </w:r>
    </w:p>
    <w:p w14:paraId="69E4EB5D" w14:textId="0BA84399" w:rsidR="001A3108" w:rsidRPr="00662C5B" w:rsidRDefault="001A3108" w:rsidP="001A3108">
      <w:pPr>
        <w:pStyle w:val="a6"/>
        <w:tabs>
          <w:tab w:val="left" w:pos="567"/>
          <w:tab w:val="left" w:pos="601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Мотивувал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>ь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на частина з дотриманням вищевказаних вимог не складається,  якщо заяву задоволено (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>п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ри умові, що адміністративний акт не стосується прав, свобод чи законних інтересів інших осіб) та коли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адмінорган</w:t>
      </w:r>
      <w:proofErr w:type="spellEnd"/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під час здійснення інспекційних (контрольних, наглядових) повноважень не виявив порушень законодавства.</w:t>
      </w:r>
    </w:p>
    <w:p w14:paraId="0E262C26" w14:textId="06130811" w:rsidR="001A3108" w:rsidRPr="00662C5B" w:rsidRDefault="001A3108" w:rsidP="001A3108">
      <w:pPr>
        <w:pStyle w:val="a6"/>
        <w:tabs>
          <w:tab w:val="left" w:pos="567"/>
          <w:tab w:val="left" w:pos="630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Fonts w:ascii="Times New Roman" w:hAnsi="Times New Roman" w:cs="Times New Roman"/>
          <w:bCs/>
          <w:sz w:val="28"/>
          <w:szCs w:val="28"/>
        </w:rPr>
        <w:t xml:space="preserve">У сфері земельних відносин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обґрунтування адміністративного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акта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є обов’язковим лише у разі, якщо таким актом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є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рішення про використання земельної ділянки, що перебуває у користуванні на правах оренди, емфітевзису,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суперфіцію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, для розміщення об’єктів, визначених частиною першою статті 7 Закону України «Про відчуження земельних ділянок, інших об’єктів нерухомого майна, що на них розміщені, які перебувають у приватній власності, для суспільних потреб чи з мотивів суспільної необхідності»; або при розірванні договору  землекористування за ініціативою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адміноргану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, як сторони цього договору.</w:t>
      </w:r>
    </w:p>
    <w:p w14:paraId="69786DB7" w14:textId="77777777" w:rsidR="001A3108" w:rsidRPr="00662C5B" w:rsidRDefault="001A3108" w:rsidP="001A3108">
      <w:pPr>
        <w:pStyle w:val="a6"/>
        <w:tabs>
          <w:tab w:val="left" w:pos="567"/>
          <w:tab w:val="left" w:pos="630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</w:p>
    <w:p w14:paraId="4C16035C" w14:textId="5E5F8906" w:rsidR="001A3108" w:rsidRPr="00662C5B" w:rsidRDefault="001A3108" w:rsidP="001A3108">
      <w:pPr>
        <w:pStyle w:val="a6"/>
        <w:tabs>
          <w:tab w:val="left" w:pos="567"/>
          <w:tab w:val="left" w:pos="630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Стаття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77.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Резолютивна частина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14:paraId="038BC042" w14:textId="45AB34A1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У резолютивній частині повинно бути зазначено суть прийнятого за результатами розгляду справи рішення.</w:t>
      </w:r>
    </w:p>
    <w:p w14:paraId="235B63AB" w14:textId="77777777" w:rsidR="001A3108" w:rsidRPr="00662C5B" w:rsidRDefault="001A3108" w:rsidP="001A3108">
      <w:pPr>
        <w:pStyle w:val="a6"/>
        <w:tabs>
          <w:tab w:val="left" w:pos="567"/>
          <w:tab w:val="left" w:pos="70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Резолютивна частина адміністративного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акта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може містити додаткові положення. Зміст додаткового положення не може суперечити меті адміністративного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акта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. Такими додатковими положеннями можуть бути, зокрема:</w:t>
      </w:r>
    </w:p>
    <w:p w14:paraId="040B59BD" w14:textId="77777777" w:rsidR="001A3108" w:rsidRPr="00662C5B" w:rsidRDefault="001A3108" w:rsidP="004D2A95">
      <w:pPr>
        <w:pStyle w:val="a6"/>
        <w:numPr>
          <w:ilvl w:val="0"/>
          <w:numId w:val="4"/>
        </w:numPr>
        <w:tabs>
          <w:tab w:val="left" w:pos="567"/>
          <w:tab w:val="left" w:pos="700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застереження про можливість відкликання адміністративного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акта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;</w:t>
      </w:r>
    </w:p>
    <w:p w14:paraId="427E4721" w14:textId="77777777" w:rsidR="001A3108" w:rsidRPr="00662C5B" w:rsidRDefault="001A3108" w:rsidP="004D2A95">
      <w:pPr>
        <w:pStyle w:val="a6"/>
        <w:numPr>
          <w:ilvl w:val="0"/>
          <w:numId w:val="4"/>
        </w:numPr>
        <w:tabs>
          <w:tab w:val="left" w:pos="567"/>
          <w:tab w:val="left" w:pos="700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lastRenderedPageBreak/>
        <w:t>положення, що зобов’язує адресата виконати або припинити певну дію (зобов’язання);</w:t>
      </w:r>
    </w:p>
    <w:p w14:paraId="017BA1EC" w14:textId="3F8C2305" w:rsidR="001A3108" w:rsidRPr="00662C5B" w:rsidRDefault="001A3108" w:rsidP="004D2A95">
      <w:pPr>
        <w:pStyle w:val="a6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застереження про те, що в подальшому зобов’язання може бути запроваджено, змінено чи доповнено.</w:t>
      </w:r>
    </w:p>
    <w:p w14:paraId="7EFF818B" w14:textId="77777777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</w:p>
    <w:p w14:paraId="2B19B526" w14:textId="365BDF68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Стаття 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78.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Заключна частина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14:paraId="1447375E" w14:textId="7D966667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В адміністративному акті, який негативно впливає на право, свободу чи законний інтерес особи або покладає на неї певний обов’язок, у заключній частині зазначаються строки і порядок його оскарження (у тому числі найменування та місце знаходження адміністративного органу, який є суб’єктом розгляду скарги, та вид суду, до якого особа може подати позов). У разі якщо подання скарги чи пред’явлення позову не зупиняє дію адміністративного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акта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, у заключній частині повинна міститися вказівка на такий винятковий правовий наслідок з посиланням на правові підстави для такого винятку.</w:t>
      </w:r>
    </w:p>
    <w:p w14:paraId="0B23CC58" w14:textId="77777777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631279" w14:textId="7237BBE5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Стаття 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 xml:space="preserve">79.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Набрання чинності адміністративним актом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14:paraId="2EC8A93D" w14:textId="5F302E09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Адміністративний акт набирає чинності стосовно учасника адміністративного провадження з дня доведення його до відома відповідної особи. При цьому враховуються норми статті 59 Закону  України «Про місцеве самоврядування в Україні».  Адміністративний акт у сфері земельних відносин набирає чинності з моменту його прийняття, якщо інше не передбачено Земельним Кодексом України та іншими законодавчими актами у сфері земельних відносин, і має бути доведений до відома тих, кого він стосується. </w:t>
      </w:r>
    </w:p>
    <w:p w14:paraId="6311579C" w14:textId="2807976C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Fonts w:ascii="Times New Roman" w:hAnsi="Times New Roman" w:cs="Times New Roman"/>
          <w:bCs/>
          <w:sz w:val="28"/>
          <w:szCs w:val="28"/>
        </w:rPr>
        <w:t xml:space="preserve">У заключній частині адміністративного </w:t>
      </w:r>
      <w:proofErr w:type="spellStart"/>
      <w:r w:rsidRPr="00662C5B">
        <w:rPr>
          <w:rFonts w:ascii="Times New Roman" w:hAnsi="Times New Roman" w:cs="Times New Roman"/>
          <w:bCs/>
          <w:sz w:val="28"/>
          <w:szCs w:val="28"/>
        </w:rPr>
        <w:t>акта</w:t>
      </w:r>
      <w:proofErr w:type="spellEnd"/>
      <w:r w:rsidRPr="00662C5B">
        <w:rPr>
          <w:rFonts w:ascii="Times New Roman" w:hAnsi="Times New Roman" w:cs="Times New Roman"/>
          <w:bCs/>
          <w:sz w:val="28"/>
          <w:szCs w:val="28"/>
        </w:rPr>
        <w:t xml:space="preserve"> обов’язково враховуються особливості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умов набрання чинності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рішеннями,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що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є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адміністративними актами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з урахуванням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особливостей, визначених статтями 59 ЗУ «Про місцеве самоврядування в Україні,» та  ч. 5,8 ст. 46 ЗАП; а із земельних питань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–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також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статтею 17-2 Земельного кодексу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14:paraId="2B5ADC55" w14:textId="77777777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</w:p>
    <w:p w14:paraId="57C3687E" w14:textId="415BA025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Стаття 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 xml:space="preserve">80.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Виправлення описок та помилок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14:paraId="7E8C8BC7" w14:textId="45847491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62C5B">
        <w:rPr>
          <w:rFonts w:ascii="Times New Roman" w:hAnsi="Times New Roman" w:cs="Times New Roman"/>
          <w:bCs/>
          <w:color w:val="000000"/>
          <w:spacing w:val="-16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рам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тичною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або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тилі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тичною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опис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ою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вваж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ється помилк</w:t>
      </w:r>
      <w:r w:rsidRPr="00662C5B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>а</w:t>
      </w:r>
      <w:r w:rsidR="00187CE2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>,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щ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по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р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уш</w:t>
      </w:r>
      <w:r w:rsidRPr="00662C5B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є правила грам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тики, син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си</w:t>
      </w:r>
      <w:r w:rsidRPr="00662C5B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, пункт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ації, нумерації, яка є я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ною н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ет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очні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тю (</w:t>
      </w:r>
      <w:r w:rsidRPr="00662C5B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з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дійснена поспі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х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ом, через н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е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уважні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ть), але не впливає на змі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 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proofErr w:type="spellStart"/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ак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proofErr w:type="spellEnd"/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 </w:t>
      </w:r>
    </w:p>
    <w:p w14:paraId="70DB419C" w14:textId="153866C9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Арифм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е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тичною</w:t>
      </w:r>
      <w:r w:rsidRPr="00662C5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помил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ою</w:t>
      </w:r>
      <w:r w:rsidRPr="00662C5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є</w:t>
      </w:r>
      <w:r w:rsidRPr="00662C5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по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р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ушення</w:t>
      </w:r>
      <w:r w:rsidRPr="00662C5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арифметичних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правил</w:t>
      </w:r>
      <w:r w:rsidRPr="00662C5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при розрахунках.</w:t>
      </w:r>
      <w:r w:rsidRPr="00662C5B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Помилка повинна бути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явною або м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ож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б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ути лег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="00187CE2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ия</w:t>
      </w:r>
      <w:r w:rsidRPr="00662C5B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лена</w:t>
      </w:r>
      <w:r w:rsidRPr="00662C5B">
        <w:rPr>
          <w:rFonts w:ascii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без</w:t>
      </w:r>
      <w:r w:rsidRPr="00662C5B">
        <w:rPr>
          <w:rFonts w:ascii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662C5B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треби</w:t>
      </w:r>
      <w:r w:rsidRPr="00662C5B">
        <w:rPr>
          <w:rFonts w:ascii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ново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провад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ж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ення</w:t>
      </w:r>
      <w:r w:rsidRPr="00662C5B">
        <w:rPr>
          <w:rFonts w:ascii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тивній</w:t>
      </w:r>
      <w:r w:rsidRPr="00662C5B">
        <w:rPr>
          <w:rFonts w:ascii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справі.  </w:t>
      </w:r>
    </w:p>
    <w:p w14:paraId="2670E24D" w14:textId="61FC26BC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Ініці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ором</w:t>
      </w:r>
      <w:r w:rsidRPr="00662C5B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випра</w:t>
      </w:r>
      <w:r w:rsidRPr="00662C5B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лення</w:t>
      </w:r>
      <w:r w:rsidRPr="00662C5B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явної</w:t>
      </w:r>
      <w:r w:rsidRPr="00662C5B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ет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очно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ті</w:t>
      </w:r>
      <w:r w:rsidRPr="00662C5B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тивному</w:t>
      </w:r>
      <w:r w:rsidR="00187CE2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акті м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ож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662C5B">
        <w:rPr>
          <w:rFonts w:ascii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б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ути</w:t>
      </w:r>
      <w:r w:rsidRPr="00662C5B">
        <w:rPr>
          <w:rFonts w:ascii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як</w:t>
      </w:r>
      <w:r w:rsidRPr="00662C5B">
        <w:rPr>
          <w:rFonts w:ascii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тивний</w:t>
      </w:r>
      <w:r w:rsidRPr="00662C5B">
        <w:rPr>
          <w:rFonts w:ascii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ор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ан</w:t>
      </w:r>
      <w:r w:rsidRPr="00662C5B">
        <w:rPr>
          <w:rFonts w:ascii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(само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тійно</w:t>
      </w:r>
      <w:r w:rsidRPr="00662C5B">
        <w:rPr>
          <w:rFonts w:ascii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виявивши</w:t>
      </w:r>
      <w:r w:rsidRPr="00662C5B">
        <w:rPr>
          <w:rFonts w:ascii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помилку або на пі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дст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аві інформації, яка йому надійшла),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 і 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б</w:t>
      </w:r>
      <w:r w:rsidRPr="00662C5B"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дь-який учасник 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2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провад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ж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ення</w:t>
      </w:r>
      <w:r w:rsidRPr="00662C5B">
        <w:rPr>
          <w:rFonts w:ascii="Times New Roman" w:hAnsi="Times New Roman" w:cs="Times New Roman"/>
          <w:bCs/>
          <w:color w:val="000000"/>
          <w:spacing w:val="-2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(пер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е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сім</w:t>
      </w:r>
      <w:r w:rsidRPr="00662C5B">
        <w:rPr>
          <w:rFonts w:ascii="Times New Roman" w:hAnsi="Times New Roman" w:cs="Times New Roman"/>
          <w:bCs/>
          <w:color w:val="000000"/>
          <w:spacing w:val="-2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адрес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pacing w:val="-2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proofErr w:type="spellStart"/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ак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та</w:t>
      </w:r>
      <w:proofErr w:type="spellEnd"/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).</w:t>
      </w:r>
      <w:r w:rsidRPr="00662C5B">
        <w:rPr>
          <w:rFonts w:ascii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анній</w:t>
      </w:r>
      <w:r w:rsidRPr="00662C5B">
        <w:rPr>
          <w:rFonts w:ascii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ож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662C5B">
        <w:rPr>
          <w:rFonts w:ascii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</w:t>
      </w:r>
      <w:r w:rsidRPr="00662C5B">
        <w:rPr>
          <w:rFonts w:ascii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ор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ану</w:t>
      </w:r>
      <w:r w:rsidRPr="00662C5B">
        <w:rPr>
          <w:rFonts w:ascii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відповідну зая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 (клоп</w:t>
      </w:r>
      <w:r w:rsidRPr="00662C5B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ання) з вимо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ою </w:t>
      </w:r>
      <w:r w:rsidRPr="00662C5B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унути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н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ет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очні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ть.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3A67BB6" w14:textId="266227AF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Fonts w:ascii="Times New Roman" w:hAnsi="Times New Roman" w:cs="Times New Roman"/>
          <w:bCs/>
          <w:sz w:val="28"/>
          <w:szCs w:val="28"/>
        </w:rPr>
        <w:t>Помилка виправляється шляхом закреслення помилкового тексту та написання коректного тексту та додаванням напису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«Випра</w:t>
      </w:r>
      <w:r w:rsidRPr="00662C5B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леному вірити» з </w:t>
      </w:r>
      <w:r w:rsidR="000C64B6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датою</w:t>
      </w:r>
      <w:r w:rsidRPr="004D2A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вне</w:t>
      </w:r>
      <w:r w:rsidRPr="004D2A95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4D2A95">
        <w:rPr>
          <w:rFonts w:ascii="Times New Roman" w:hAnsi="Times New Roman" w:cs="Times New Roman"/>
          <w:bCs/>
          <w:color w:val="000000"/>
          <w:sz w:val="28"/>
          <w:szCs w:val="28"/>
        </w:rPr>
        <w:t>ення випра</w:t>
      </w:r>
      <w:r w:rsidRPr="004D2A95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4D2A95">
        <w:rPr>
          <w:rFonts w:ascii="Times New Roman" w:hAnsi="Times New Roman" w:cs="Times New Roman"/>
          <w:bCs/>
          <w:color w:val="000000"/>
          <w:sz w:val="28"/>
          <w:szCs w:val="28"/>
        </w:rPr>
        <w:t>лення,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засві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ч</w:t>
      </w:r>
      <w:r w:rsidRPr="00662C5B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є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ться  підпи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ом уповнова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ж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еної поса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ової 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оби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 відбит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ом печ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тки. Другий варіант- ви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ля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є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ться</w:t>
      </w:r>
      <w:r w:rsidRPr="00662C5B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новий</w:t>
      </w:r>
      <w:r w:rsidRPr="00662C5B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(випра</w:t>
      </w:r>
      <w:r w:rsidRPr="00662C5B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лений)</w:t>
      </w:r>
      <w:r w:rsidRPr="00662C5B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тивний</w:t>
      </w:r>
      <w:r w:rsidRPr="00662C5B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акт</w:t>
      </w:r>
      <w:r w:rsidRPr="00662C5B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Pr="00662C5B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заміну 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 xml:space="preserve"> </w:t>
      </w:r>
      <w:proofErr w:type="spellStart"/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ак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proofErr w:type="spellEnd"/>
      <w:r w:rsidRPr="00662C5B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,</w:t>
      </w:r>
      <w:r w:rsidRPr="00662C5B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ви</w:t>
      </w:r>
      <w:r w:rsidRPr="00662C5B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ано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Pr="00662C5B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описками</w:t>
      </w:r>
      <w:r w:rsidRPr="00662C5B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помилками.</w:t>
      </w:r>
      <w:r w:rsidRPr="00662C5B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Це робиться</w:t>
      </w:r>
      <w:r w:rsidRPr="00662C5B">
        <w:rPr>
          <w:rFonts w:ascii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Pr="00662C5B">
        <w:rPr>
          <w:rFonts w:ascii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письмо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 вимогу 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оби. </w:t>
      </w:r>
      <w:r w:rsidRPr="00662C5B">
        <w:rPr>
          <w:rFonts w:ascii="Times New Roman" w:hAnsi="Times New Roman" w:cs="Times New Roman"/>
          <w:bCs/>
          <w:color w:val="000000"/>
          <w:spacing w:val="-33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ака п</w:t>
      </w:r>
      <w:r w:rsidRPr="00662C5B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треба зал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е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ж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ить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від кіль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ті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 хара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р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pacing w:val="-2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опи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сок,</w:t>
      </w:r>
      <w:r w:rsidRPr="00662C5B">
        <w:rPr>
          <w:rFonts w:ascii="Times New Roman" w:hAnsi="Times New Roman" w:cs="Times New Roman"/>
          <w:bCs/>
          <w:color w:val="000000"/>
          <w:spacing w:val="-2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або описка</w:t>
      </w:r>
      <w:r w:rsidRPr="00662C5B">
        <w:rPr>
          <w:rFonts w:ascii="Times New Roman" w:hAnsi="Times New Roman" w:cs="Times New Roman"/>
          <w:bCs/>
          <w:color w:val="000000"/>
          <w:spacing w:val="-1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опу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щ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ена</w:t>
      </w:r>
      <w:r w:rsidRPr="00662C5B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pacing w:val="-1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прізвищі</w:t>
      </w:r>
      <w:r w:rsidRPr="00662C5B">
        <w:rPr>
          <w:rFonts w:ascii="Times New Roman" w:hAnsi="Times New Roman" w:cs="Times New Roman"/>
          <w:bCs/>
          <w:color w:val="000000"/>
          <w:spacing w:val="-1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адрес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pacing w:val="-1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 xml:space="preserve"> </w:t>
      </w:r>
      <w:proofErr w:type="spellStart"/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ак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proofErr w:type="spellEnd"/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. 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тивний акт з випра</w:t>
      </w:r>
      <w:r w:rsidRPr="00662C5B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леннями повинен збері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тися у м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еріалах 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тивної справи.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4E4E9DB" w14:textId="5E955F79" w:rsidR="001A3108" w:rsidRPr="00662C5B" w:rsidRDefault="001A3108" w:rsidP="00187CE2">
      <w:pPr>
        <w:pStyle w:val="a6"/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EC503F" w14:textId="29829999" w:rsidR="001A3108" w:rsidRPr="00662C5B" w:rsidRDefault="00187CE2" w:rsidP="001A3108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Стаття 81. </w:t>
      </w:r>
      <w:r w:rsidR="001A3108" w:rsidRPr="00662C5B">
        <w:rPr>
          <w:rFonts w:ascii="Times New Roman" w:hAnsi="Times New Roman" w:cs="Times New Roman"/>
          <w:bCs/>
          <w:sz w:val="28"/>
          <w:szCs w:val="28"/>
        </w:rPr>
        <w:t>Доведення до відома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0CF6AFD" w14:textId="0F941DEC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справі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за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заявою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тивний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акт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диться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ома 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оби</w:t>
      </w:r>
      <w:r w:rsidRPr="00662C5B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спосіб,</w:t>
      </w:r>
      <w:r w:rsidRPr="00662C5B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зазначений</w:t>
      </w:r>
      <w:r w:rsidRPr="00662C5B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нею</w:t>
      </w:r>
      <w:r w:rsidRPr="00662C5B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заяві</w:t>
      </w:r>
      <w:r w:rsidRPr="00662C5B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(на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сила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є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ться</w:t>
      </w:r>
      <w:r w:rsidRPr="00662C5B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Pr="00662C5B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вказану</w:t>
      </w:r>
      <w:r w:rsidRPr="00662C5B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пош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 адре</w:t>
      </w:r>
      <w:r w:rsidRPr="00662C5B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 ре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омен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ованим ли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ом з пові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омленням про в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р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чення),</w:t>
      </w:r>
      <w:r w:rsidRPr="00662C5B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на адре</w:t>
      </w:r>
      <w:r w:rsidRPr="00662C5B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е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лектронної пошти чи пер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е</w:t>
      </w:r>
      <w:r w:rsidRPr="00662C5B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є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ться з ви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ори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анням інших за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обів 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е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ле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омунікаційно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 з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’язк</w:t>
      </w:r>
      <w:r w:rsidRPr="00662C5B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, в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р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уча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є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ться 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оби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щ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о). </w:t>
      </w:r>
      <w:r w:rsidR="00187CE2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щ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 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оба не зазначила спосіб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ед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ення 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тративно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proofErr w:type="spellStart"/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ак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proofErr w:type="spellEnd"/>
      <w:r w:rsidRPr="00662C5B">
        <w:rPr>
          <w:rFonts w:ascii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її</w:t>
      </w:r>
      <w:r w:rsidRPr="00662C5B">
        <w:rPr>
          <w:rFonts w:ascii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ома,</w:t>
      </w:r>
      <w:r w:rsidRPr="00662C5B">
        <w:rPr>
          <w:rFonts w:ascii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тивний</w:t>
      </w:r>
      <w:r w:rsidRPr="00662C5B">
        <w:rPr>
          <w:rFonts w:ascii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акт</w:t>
      </w:r>
      <w:r w:rsidRPr="00662C5B">
        <w:rPr>
          <w:rFonts w:ascii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сила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є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ться</w:t>
      </w:r>
      <w:r w:rsidRPr="00662C5B">
        <w:rPr>
          <w:rFonts w:ascii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за  адре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ою</w:t>
      </w:r>
      <w:r w:rsidRPr="00662C5B">
        <w:rPr>
          <w:rFonts w:ascii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її</w:t>
      </w:r>
      <w:r w:rsidRPr="00662C5B">
        <w:rPr>
          <w:rFonts w:ascii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заре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єс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тровано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місця</w:t>
      </w:r>
      <w:r w:rsidRPr="00662C5B">
        <w:rPr>
          <w:rFonts w:ascii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живання</w:t>
      </w:r>
      <w:r w:rsidRPr="00662C5B">
        <w:rPr>
          <w:rFonts w:ascii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(пере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б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ування),</w:t>
      </w:r>
      <w:r w:rsidRPr="00662C5B">
        <w:rPr>
          <w:rFonts w:ascii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мі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сц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езна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хо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ж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ення або в інший спосіб, пер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е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дбачений цим за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оном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 іншими ак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ами за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он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ав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тва.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10302"/>
          <w:sz w:val="28"/>
          <w:szCs w:val="28"/>
        </w:rPr>
        <w:t>Служба діловодства</w:t>
      </w:r>
      <w:r w:rsidRPr="00662C5B">
        <w:rPr>
          <w:rFonts w:ascii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дить його</w:t>
      </w:r>
      <w:r w:rsidRPr="00662C5B">
        <w:rPr>
          <w:rFonts w:ascii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ома</w:t>
      </w:r>
      <w:r w:rsidRPr="00662C5B">
        <w:rPr>
          <w:rFonts w:ascii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оби</w:t>
      </w:r>
      <w:r w:rsidRPr="00662C5B">
        <w:rPr>
          <w:rFonts w:ascii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невідкладно,  а</w:t>
      </w:r>
      <w:r w:rsidRPr="00662C5B"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за</w:t>
      </w:r>
      <w:r w:rsidRPr="00662C5B"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наявно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ті</w:t>
      </w:r>
      <w:r w:rsidRPr="00662C5B"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обґ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р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ун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ованих</w:t>
      </w:r>
      <w:r w:rsidRPr="00662C5B"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причин</w:t>
      </w:r>
      <w:r w:rsidRPr="00662C5B"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662C5B"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не</w:t>
      </w:r>
      <w:r w:rsidRPr="00662C5B"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пізніше</w:t>
      </w:r>
      <w:r w:rsidRPr="00662C5B"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трь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х</w:t>
      </w:r>
      <w:r w:rsidRPr="00662C5B"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робочих днів з дня йо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 прийняття.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разі</w:t>
      </w:r>
      <w:r w:rsidRPr="00662C5B">
        <w:rPr>
          <w:rFonts w:ascii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662C5B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треби</w:t>
      </w:r>
      <w:r w:rsidRPr="00662C5B">
        <w:rPr>
          <w:rFonts w:ascii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тивний</w:t>
      </w:r>
      <w:r w:rsidRPr="00662C5B">
        <w:rPr>
          <w:rFonts w:ascii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акт</w:t>
      </w:r>
      <w:r w:rsidRPr="00662C5B">
        <w:rPr>
          <w:rFonts w:ascii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сила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є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ться</w:t>
      </w:r>
      <w:r w:rsidRPr="00662C5B">
        <w:rPr>
          <w:rFonts w:ascii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визначеним</w:t>
      </w:r>
      <w:r w:rsidRPr="00662C5B">
        <w:rPr>
          <w:rFonts w:ascii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ому акті ви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онавцям, про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щ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 пові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омля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є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ться 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обі.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048272E" w14:textId="77777777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</w:p>
    <w:p w14:paraId="7B13DD2F" w14:textId="6D24B3BF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Стаття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82.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Оскарження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14:paraId="44194D3C" w14:textId="1FCEE5B5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Адміністративне провадження за скаргою починається з дня надходження скарги, оформленої відповідно до вимог статті 81 ЗАП</w:t>
      </w:r>
      <w:r w:rsidR="00507407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9B4C5B3" w14:textId="52211FCF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Можливість адміністративного оскарження реалізується з урахуванням передбачених</w:t>
      </w:r>
      <w:r w:rsidR="00F450BF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законом</w:t>
      </w:r>
      <w:r w:rsidR="00F450BF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особливостей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адміністративного провадження для окремих категорій адміністративних справ та забезпечується через комісію, яка створюється міською радою. До складу комісії обов</w:t>
      </w:r>
      <w:r w:rsidR="00F450BF">
        <w:rPr>
          <w:rStyle w:val="a5"/>
          <w:rFonts w:ascii="Times New Roman" w:hAnsi="Times New Roman" w:cs="Times New Roman"/>
          <w:bCs/>
          <w:sz w:val="28"/>
          <w:szCs w:val="28"/>
        </w:rPr>
        <w:t>’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язково входять по одному представнику від кожної пост</w:t>
      </w:r>
      <w:r w:rsidR="00F450BF">
        <w:rPr>
          <w:rStyle w:val="a5"/>
          <w:rFonts w:ascii="Times New Roman" w:hAnsi="Times New Roman" w:cs="Times New Roman"/>
          <w:bCs/>
          <w:sz w:val="28"/>
          <w:szCs w:val="28"/>
        </w:rPr>
        <w:t>і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йної комісії ради та заступники міського голови</w:t>
      </w:r>
    </w:p>
    <w:p w14:paraId="471121C5" w14:textId="2ED6AF89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оба, на право, своб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 чи за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онний ін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ерес я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ої не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тивно впливає 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тивний ак</w:t>
      </w:r>
      <w:r w:rsidRPr="00662C5B">
        <w:rPr>
          <w:rFonts w:ascii="Times New Roman" w:hAnsi="Times New Roman" w:cs="Times New Roman"/>
          <w:bCs/>
          <w:color w:val="000000"/>
          <w:spacing w:val="-1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,</w:t>
      </w:r>
      <w:r w:rsidRPr="00662C5B">
        <w:rPr>
          <w:rFonts w:ascii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F450BF">
        <w:rPr>
          <w:rFonts w:ascii="Times New Roman" w:hAnsi="Times New Roman" w:cs="Times New Roman"/>
          <w:bCs/>
          <w:color w:val="000000"/>
          <w:sz w:val="28"/>
          <w:szCs w:val="28"/>
        </w:rPr>
        <w:t>але</w:t>
      </w:r>
      <w:r w:rsidRPr="00F450BF">
        <w:rPr>
          <w:rFonts w:ascii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F450BF">
        <w:rPr>
          <w:rFonts w:ascii="Times New Roman" w:hAnsi="Times New Roman" w:cs="Times New Roman"/>
          <w:bCs/>
          <w:color w:val="000000"/>
          <w:sz w:val="28"/>
          <w:szCs w:val="28"/>
        </w:rPr>
        <w:t>яка</w:t>
      </w:r>
      <w:r w:rsidRPr="00F450BF">
        <w:rPr>
          <w:rFonts w:ascii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F450BF">
        <w:rPr>
          <w:rFonts w:ascii="Times New Roman" w:hAnsi="Times New Roman" w:cs="Times New Roman"/>
          <w:bCs/>
          <w:color w:val="000000"/>
          <w:sz w:val="28"/>
          <w:szCs w:val="28"/>
        </w:rPr>
        <w:t>не</w:t>
      </w:r>
      <w:r w:rsidRPr="00F450BF">
        <w:rPr>
          <w:rFonts w:ascii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F450BF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б</w:t>
      </w:r>
      <w:r w:rsidRPr="00F450BF"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>у</w:t>
      </w:r>
      <w:r w:rsidRPr="00F450BF">
        <w:rPr>
          <w:rFonts w:ascii="Times New Roman" w:hAnsi="Times New Roman" w:cs="Times New Roman"/>
          <w:bCs/>
          <w:color w:val="000000"/>
          <w:sz w:val="28"/>
          <w:szCs w:val="28"/>
        </w:rPr>
        <w:t>ла</w:t>
      </w:r>
      <w:r w:rsidRPr="00F450BF">
        <w:rPr>
          <w:rFonts w:ascii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F450BF">
        <w:rPr>
          <w:rFonts w:ascii="Times New Roman" w:hAnsi="Times New Roman" w:cs="Times New Roman"/>
          <w:bCs/>
          <w:color w:val="000000"/>
          <w:sz w:val="28"/>
          <w:szCs w:val="28"/>
        </w:rPr>
        <w:t>учасни</w:t>
      </w:r>
      <w:r w:rsidRPr="00F450BF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F450BF">
        <w:rPr>
          <w:rFonts w:ascii="Times New Roman" w:hAnsi="Times New Roman" w:cs="Times New Roman"/>
          <w:bCs/>
          <w:color w:val="000000"/>
          <w:sz w:val="28"/>
          <w:szCs w:val="28"/>
        </w:rPr>
        <w:t>ом</w:t>
      </w:r>
      <w:r w:rsidRPr="00F450BF">
        <w:rPr>
          <w:rFonts w:ascii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F450BF">
        <w:rPr>
          <w:rFonts w:ascii="Times New Roman" w:hAnsi="Times New Roman" w:cs="Times New Roman"/>
          <w:bCs/>
          <w:color w:val="000000"/>
          <w:sz w:val="28"/>
          <w:szCs w:val="28"/>
        </w:rPr>
        <w:t>адміні</w:t>
      </w:r>
      <w:r w:rsidRPr="00F450BF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F450BF">
        <w:rPr>
          <w:rFonts w:ascii="Times New Roman" w:hAnsi="Times New Roman" w:cs="Times New Roman"/>
          <w:bCs/>
          <w:color w:val="000000"/>
          <w:spacing w:val="-23"/>
          <w:sz w:val="28"/>
          <w:szCs w:val="28"/>
        </w:rPr>
        <w:t>тр</w:t>
      </w:r>
      <w:r w:rsidRPr="00F450BF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F450BF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тивно</w:t>
      </w:r>
      <w:r w:rsidRPr="00F450BF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г</w:t>
      </w:r>
      <w:r w:rsidRPr="00F450BF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F450BF">
        <w:rPr>
          <w:rFonts w:ascii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F450BF">
        <w:rPr>
          <w:rFonts w:ascii="Times New Roman" w:hAnsi="Times New Roman" w:cs="Times New Roman"/>
          <w:bCs/>
          <w:color w:val="000000"/>
          <w:sz w:val="28"/>
          <w:szCs w:val="28"/>
        </w:rPr>
        <w:t>провад</w:t>
      </w:r>
      <w:r w:rsidRPr="00F450BF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ж</w:t>
      </w:r>
      <w:r w:rsidRPr="00F450BF">
        <w:rPr>
          <w:rFonts w:ascii="Times New Roman" w:hAnsi="Times New Roman" w:cs="Times New Roman"/>
          <w:bCs/>
          <w:color w:val="000000"/>
          <w:sz w:val="28"/>
          <w:szCs w:val="28"/>
        </w:rPr>
        <w:t>ення</w:t>
      </w:r>
      <w:r w:rsidRPr="00F450BF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,</w:t>
      </w:r>
      <w:r w:rsidRPr="00F450BF">
        <w:rPr>
          <w:rFonts w:ascii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має право п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ти скаргу на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акий 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тивний акт пр</w:t>
      </w:r>
      <w:r w:rsidRPr="00662C5B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тя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ом тридцяти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кален</w:t>
      </w:r>
      <w:r w:rsidRPr="00662C5B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арних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днів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дня,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ко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ли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вона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дізналася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або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мала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дізн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тися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акий впли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494FD0" w14:textId="7D18E5B2" w:rsidR="001A3108" w:rsidRPr="00662C5B" w:rsidRDefault="001A3108" w:rsidP="001A3108">
      <w:pPr>
        <w:pStyle w:val="a6"/>
        <w:tabs>
          <w:tab w:val="left" w:pos="567"/>
          <w:tab w:val="left" w:pos="79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Реєстрація скарги та повідомлення скаржнику про її надходження здійснюються в порядку, визначеному статтею 42 ЗАП.</w:t>
      </w:r>
    </w:p>
    <w:p w14:paraId="5287E92E" w14:textId="77777777" w:rsidR="001A3108" w:rsidRPr="00662C5B" w:rsidRDefault="001A3108" w:rsidP="001A3108">
      <w:pPr>
        <w:pStyle w:val="a6"/>
        <w:tabs>
          <w:tab w:val="left" w:pos="567"/>
          <w:tab w:val="left" w:pos="79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Подання скарги за клопотанням скаржника зупиняє дію адміністративного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акта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, що оскаржується, крім випадків, передбачених законом.</w:t>
      </w:r>
    </w:p>
    <w:p w14:paraId="4309650C" w14:textId="09AF396A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lastRenderedPageBreak/>
        <w:t xml:space="preserve">Висновок комісії повинен повністю відповідати вимогам норм ЗАП щодо 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обгрунтованості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, неупередженості та повноти змісту мотивувальної частини адміністративного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акта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і бути достатнім для ухвалення законного адміністративного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акта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. Оптимальним терміном є подання висновку на чергове пленарне засідання ради.</w:t>
      </w:r>
    </w:p>
    <w:p w14:paraId="5A76674F" w14:textId="14DDC585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Висновок не враховується тільки у випадку повної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обгрунтованості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уже ухваленого адміністративного </w:t>
      </w:r>
      <w:proofErr w:type="spellStart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акта</w:t>
      </w:r>
      <w:proofErr w:type="spellEnd"/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та неподанні учасником провадження додаткових доказів, або неналежного врахування  адміністративним органом уже поданих доказів, що було виявлено комісією при розгляді скарги</w:t>
      </w:r>
      <w:r w:rsidR="00F450BF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14:paraId="064411CC" w14:textId="223A58EC" w:rsidR="001A3108" w:rsidRDefault="001A3108" w:rsidP="00F450BF">
      <w:pPr>
        <w:shd w:val="clear" w:color="auto" w:fill="FFFFFF"/>
        <w:tabs>
          <w:tab w:val="left" w:pos="567"/>
        </w:tabs>
        <w:jc w:val="both"/>
        <w:rPr>
          <w:bCs/>
          <w:color w:val="111111"/>
          <w:sz w:val="28"/>
          <w:szCs w:val="28"/>
          <w:lang w:val="uk-UA" w:eastAsia="uk-UA"/>
        </w:rPr>
      </w:pPr>
    </w:p>
    <w:p w14:paraId="33721F2A" w14:textId="5E8C342B" w:rsidR="00F450BF" w:rsidRDefault="00F450BF" w:rsidP="00F450BF">
      <w:pPr>
        <w:shd w:val="clear" w:color="auto" w:fill="FFFFFF"/>
        <w:tabs>
          <w:tab w:val="left" w:pos="567"/>
        </w:tabs>
        <w:jc w:val="both"/>
        <w:rPr>
          <w:bCs/>
          <w:color w:val="111111"/>
          <w:sz w:val="28"/>
          <w:szCs w:val="28"/>
          <w:lang w:val="uk-UA" w:eastAsia="uk-UA"/>
        </w:rPr>
      </w:pPr>
    </w:p>
    <w:p w14:paraId="43BA4D35" w14:textId="77777777" w:rsidR="004D2A95" w:rsidRDefault="004D2A95" w:rsidP="00F450BF">
      <w:pPr>
        <w:shd w:val="clear" w:color="auto" w:fill="FFFFFF"/>
        <w:tabs>
          <w:tab w:val="left" w:pos="567"/>
        </w:tabs>
        <w:jc w:val="both"/>
        <w:rPr>
          <w:bCs/>
          <w:color w:val="111111"/>
          <w:sz w:val="28"/>
          <w:szCs w:val="28"/>
          <w:lang w:val="uk-UA" w:eastAsia="uk-UA"/>
        </w:rPr>
      </w:pPr>
    </w:p>
    <w:p w14:paraId="0F0BD83D" w14:textId="18516237" w:rsidR="00F450BF" w:rsidRPr="00662C5B" w:rsidRDefault="00F450BF" w:rsidP="00F450BF">
      <w:pPr>
        <w:shd w:val="clear" w:color="auto" w:fill="FFFFFF"/>
        <w:tabs>
          <w:tab w:val="left" w:pos="567"/>
        </w:tabs>
        <w:jc w:val="both"/>
        <w:rPr>
          <w:bCs/>
          <w:color w:val="111111"/>
          <w:sz w:val="28"/>
          <w:szCs w:val="28"/>
          <w:lang w:val="uk-UA" w:eastAsia="uk-UA"/>
        </w:rPr>
      </w:pPr>
      <w:r>
        <w:rPr>
          <w:bCs/>
          <w:color w:val="111111"/>
          <w:sz w:val="28"/>
          <w:szCs w:val="28"/>
          <w:lang w:val="uk-UA" w:eastAsia="uk-UA"/>
        </w:rPr>
        <w:t>Секретар міської ради</w:t>
      </w:r>
      <w:r>
        <w:rPr>
          <w:bCs/>
          <w:color w:val="111111"/>
          <w:sz w:val="28"/>
          <w:szCs w:val="28"/>
          <w:lang w:val="uk-UA" w:eastAsia="uk-UA"/>
        </w:rPr>
        <w:tab/>
      </w:r>
      <w:r>
        <w:rPr>
          <w:bCs/>
          <w:color w:val="111111"/>
          <w:sz w:val="28"/>
          <w:szCs w:val="28"/>
          <w:lang w:val="uk-UA" w:eastAsia="uk-UA"/>
        </w:rPr>
        <w:tab/>
      </w:r>
      <w:r>
        <w:rPr>
          <w:bCs/>
          <w:color w:val="111111"/>
          <w:sz w:val="28"/>
          <w:szCs w:val="28"/>
          <w:lang w:val="uk-UA" w:eastAsia="uk-UA"/>
        </w:rPr>
        <w:tab/>
      </w:r>
      <w:r>
        <w:rPr>
          <w:bCs/>
          <w:color w:val="111111"/>
          <w:sz w:val="28"/>
          <w:szCs w:val="28"/>
          <w:lang w:val="uk-UA" w:eastAsia="uk-UA"/>
        </w:rPr>
        <w:tab/>
      </w:r>
      <w:r>
        <w:rPr>
          <w:bCs/>
          <w:color w:val="111111"/>
          <w:sz w:val="28"/>
          <w:szCs w:val="28"/>
          <w:lang w:val="uk-UA" w:eastAsia="uk-UA"/>
        </w:rPr>
        <w:tab/>
      </w:r>
      <w:r>
        <w:rPr>
          <w:bCs/>
          <w:color w:val="111111"/>
          <w:sz w:val="28"/>
          <w:szCs w:val="28"/>
          <w:lang w:val="uk-UA" w:eastAsia="uk-UA"/>
        </w:rPr>
        <w:tab/>
        <w:t>Христина СОРОКА</w:t>
      </w:r>
    </w:p>
    <w:sectPr w:rsidR="00F450BF" w:rsidRPr="00662C5B" w:rsidSect="00F450B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A050A" w14:textId="77777777" w:rsidR="001604FE" w:rsidRDefault="001604FE" w:rsidP="00F450BF">
      <w:r>
        <w:separator/>
      </w:r>
    </w:p>
  </w:endnote>
  <w:endnote w:type="continuationSeparator" w:id="0">
    <w:p w14:paraId="7BE978EE" w14:textId="77777777" w:rsidR="001604FE" w:rsidRDefault="001604FE" w:rsidP="00F4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1DBB3" w14:textId="77777777" w:rsidR="001604FE" w:rsidRDefault="001604FE" w:rsidP="00F450BF">
      <w:r>
        <w:separator/>
      </w:r>
    </w:p>
  </w:footnote>
  <w:footnote w:type="continuationSeparator" w:id="0">
    <w:p w14:paraId="1A4D4F5B" w14:textId="77777777" w:rsidR="001604FE" w:rsidRDefault="001604FE" w:rsidP="00F45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3221941"/>
      <w:docPartObj>
        <w:docPartGallery w:val="Page Numbers (Top of Page)"/>
        <w:docPartUnique/>
      </w:docPartObj>
    </w:sdtPr>
    <w:sdtEndPr/>
    <w:sdtContent>
      <w:p w14:paraId="1ED6EC0E" w14:textId="52F5EB4B" w:rsidR="00F450BF" w:rsidRDefault="00F450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005" w:rsidRPr="002B5005">
          <w:rPr>
            <w:noProof/>
            <w:lang w:val="uk-UA"/>
          </w:rPr>
          <w:t>9</w:t>
        </w:r>
        <w:r>
          <w:fldChar w:fldCharType="end"/>
        </w:r>
      </w:p>
    </w:sdtContent>
  </w:sdt>
  <w:p w14:paraId="3FF30556" w14:textId="77777777" w:rsidR="00F450BF" w:rsidRDefault="00F450B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54653"/>
    <w:multiLevelType w:val="hybridMultilevel"/>
    <w:tmpl w:val="52DA0E3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F7F7CE3"/>
    <w:multiLevelType w:val="multilevel"/>
    <w:tmpl w:val="ADB0AAD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8719DC"/>
    <w:multiLevelType w:val="multilevel"/>
    <w:tmpl w:val="858CB2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3A3343"/>
    <w:multiLevelType w:val="multilevel"/>
    <w:tmpl w:val="B728103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FC"/>
    <w:rsid w:val="000055B1"/>
    <w:rsid w:val="00090B69"/>
    <w:rsid w:val="000C64B6"/>
    <w:rsid w:val="001604FE"/>
    <w:rsid w:val="00187CE2"/>
    <w:rsid w:val="001A3108"/>
    <w:rsid w:val="001A7314"/>
    <w:rsid w:val="002B5005"/>
    <w:rsid w:val="004D2A95"/>
    <w:rsid w:val="00507407"/>
    <w:rsid w:val="005D3A26"/>
    <w:rsid w:val="00662C5B"/>
    <w:rsid w:val="00666DFC"/>
    <w:rsid w:val="006B64AC"/>
    <w:rsid w:val="007C3212"/>
    <w:rsid w:val="009818A6"/>
    <w:rsid w:val="009B2B9C"/>
    <w:rsid w:val="009D5445"/>
    <w:rsid w:val="00A6387D"/>
    <w:rsid w:val="00BA6D74"/>
    <w:rsid w:val="00BD2068"/>
    <w:rsid w:val="00CF14AC"/>
    <w:rsid w:val="00D045B0"/>
    <w:rsid w:val="00F450BF"/>
    <w:rsid w:val="00F9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E130"/>
  <w15:chartTrackingRefBased/>
  <w15:docId w15:val="{0FF60A2F-49F8-4537-94B3-9C4AF4F8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DF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DF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666DFC"/>
    <w:pPr>
      <w:ind w:left="720"/>
      <w:contextualSpacing/>
    </w:pPr>
  </w:style>
  <w:style w:type="character" w:customStyle="1" w:styleId="a5">
    <w:name w:val="Інше_"/>
    <w:basedOn w:val="a0"/>
    <w:link w:val="a6"/>
    <w:rsid w:val="001A3108"/>
    <w:rPr>
      <w:rFonts w:ascii="Arial" w:eastAsia="Arial" w:hAnsi="Arial" w:cs="Arial"/>
    </w:rPr>
  </w:style>
  <w:style w:type="paragraph" w:customStyle="1" w:styleId="a6">
    <w:name w:val="Інше"/>
    <w:basedOn w:val="a"/>
    <w:link w:val="a5"/>
    <w:rsid w:val="001A3108"/>
    <w:pPr>
      <w:widowControl w:val="0"/>
      <w:overflowPunct/>
      <w:autoSpaceDE/>
      <w:autoSpaceDN/>
      <w:adjustRightInd/>
      <w:spacing w:line="254" w:lineRule="auto"/>
      <w:ind w:firstLine="440"/>
    </w:pPr>
    <w:rPr>
      <w:rFonts w:ascii="Arial" w:eastAsia="Arial" w:hAnsi="Arial" w:cs="Arial"/>
      <w:sz w:val="22"/>
      <w:szCs w:val="22"/>
      <w:lang w:val="uk-UA" w:eastAsia="en-US"/>
    </w:rPr>
  </w:style>
  <w:style w:type="paragraph" w:styleId="a7">
    <w:name w:val="header"/>
    <w:basedOn w:val="a"/>
    <w:link w:val="a8"/>
    <w:uiPriority w:val="99"/>
    <w:unhideWhenUsed/>
    <w:rsid w:val="00F450BF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450B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F450BF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450B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B5005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B500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11853</Words>
  <Characters>6757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11</cp:revision>
  <cp:lastPrinted>2025-11-03T13:50:00Z</cp:lastPrinted>
  <dcterms:created xsi:type="dcterms:W3CDTF">2025-10-15T05:39:00Z</dcterms:created>
  <dcterms:modified xsi:type="dcterms:W3CDTF">2025-11-03T13:50:00Z</dcterms:modified>
</cp:coreProperties>
</file>