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E4D0" w14:textId="77777777" w:rsidR="007934D2" w:rsidRPr="001D783A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1D783A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  <w:r w:rsidR="00DB370F" w:rsidRPr="001D783A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>(04054323)</w:t>
      </w:r>
    </w:p>
    <w:p w14:paraId="32AFD37C" w14:textId="77777777" w:rsidR="002E1CAA" w:rsidRPr="001D783A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1D78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1D78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1E51004F" w14:textId="77777777" w:rsidR="002E1CAA" w:rsidRPr="001D783A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C94D7B8" w14:textId="77777777" w:rsidR="00C16C27" w:rsidRDefault="002E1CAA" w:rsidP="007825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454545"/>
          <w:sz w:val="21"/>
          <w:szCs w:val="21"/>
        </w:rPr>
      </w:pPr>
      <w:r w:rsidRPr="001D783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закупівлі:</w:t>
      </w:r>
      <w:bookmarkStart w:id="0" w:name="_Hlk135912428"/>
      <w:r w:rsidR="00C16C27" w:rsidRPr="00C16C27">
        <w:rPr>
          <w:rFonts w:ascii="Arial" w:hAnsi="Arial" w:cs="Arial"/>
          <w:color w:val="454545"/>
          <w:sz w:val="21"/>
          <w:szCs w:val="21"/>
        </w:rPr>
        <w:t xml:space="preserve"> </w:t>
      </w:r>
    </w:p>
    <w:p w14:paraId="4F7601E1" w14:textId="7DE902F6" w:rsidR="00584023" w:rsidRPr="00C16C27" w:rsidRDefault="00C16C27" w:rsidP="00C16C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6C27">
        <w:rPr>
          <w:rFonts w:ascii="Times New Roman" w:hAnsi="Times New Roman" w:cs="Times New Roman"/>
          <w:b/>
          <w:bCs/>
          <w:sz w:val="24"/>
          <w:szCs w:val="24"/>
        </w:rPr>
        <w:t>Плата ініціації</w:t>
      </w:r>
      <w:r w:rsidRPr="00C16C2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ICARUS </w:t>
      </w:r>
      <w:proofErr w:type="spellStart"/>
      <w:r w:rsidRPr="00C16C27">
        <w:rPr>
          <w:rFonts w:ascii="Times New Roman" w:hAnsi="Times New Roman" w:cs="Times New Roman"/>
          <w:b/>
          <w:bCs/>
          <w:sz w:val="24"/>
          <w:szCs w:val="24"/>
        </w:rPr>
        <w:t>Standalone</w:t>
      </w:r>
      <w:proofErr w:type="spellEnd"/>
      <w:r w:rsidRPr="00C16C27">
        <w:rPr>
          <w:rFonts w:ascii="Times New Roman" w:hAnsi="Times New Roman" w:cs="Times New Roman"/>
          <w:b/>
          <w:bCs/>
          <w:sz w:val="24"/>
          <w:szCs w:val="24"/>
        </w:rPr>
        <w:t xml:space="preserve"> IS.01.24</w:t>
      </w:r>
      <w:r w:rsidRPr="00C16C27">
        <w:rPr>
          <w:rFonts w:ascii="Times New Roman" w:hAnsi="Times New Roman" w:cs="Times New Roman"/>
          <w:b/>
          <w:bCs/>
          <w:sz w:val="24"/>
          <w:szCs w:val="24"/>
        </w:rPr>
        <w:br/>
        <w:t>ДК 021:2015- 31710000-6 Електронне обладнання</w:t>
      </w:r>
      <w:bookmarkStart w:id="1" w:name="_Hlk135979265"/>
      <w:bookmarkEnd w:id="0"/>
    </w:p>
    <w:bookmarkEnd w:id="1"/>
    <w:p w14:paraId="33592260" w14:textId="77777777" w:rsidR="00AB6016" w:rsidRPr="00310955" w:rsidRDefault="00AB6016" w:rsidP="00AB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BEA71B" w14:textId="417E5929" w:rsidR="0003417C" w:rsidRPr="001D783A" w:rsidRDefault="00E261CC" w:rsidP="00034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 оголошення:</w:t>
      </w:r>
      <w:r w:rsidR="00F93C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53D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10</w:t>
      </w:r>
      <w:r w:rsidR="00726DD6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253D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10</w:t>
      </w:r>
      <w:r w:rsidR="002F0B49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3109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03417C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</w:p>
    <w:p w14:paraId="4F1D6EEE" w14:textId="77777777" w:rsidR="0003417C" w:rsidRPr="001D783A" w:rsidRDefault="0003417C" w:rsidP="000341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Процедура закупівлі: Відкриті торги з особливостями</w:t>
      </w:r>
    </w:p>
    <w:p w14:paraId="373587AD" w14:textId="629C11FF" w:rsidR="00F32F3B" w:rsidRPr="001D783A" w:rsidRDefault="0003417C" w:rsidP="00CD1B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Ідентифікатор закупівлі:</w:t>
      </w:r>
      <w:r w:rsidR="00310955" w:rsidRPr="00310955">
        <w:t xml:space="preserve"> </w:t>
      </w:r>
      <w:r w:rsidR="001008E6" w:rsidRPr="001008E6">
        <w:t>UA-2025-10-10-002096-a</w:t>
      </w:r>
    </w:p>
    <w:p w14:paraId="7E227739" w14:textId="51345077" w:rsidR="001E7CEA" w:rsidRPr="005F2CBC" w:rsidRDefault="002C40EF" w:rsidP="001E7CEA">
      <w:pPr>
        <w:pStyle w:val="a6"/>
        <w:ind w:firstLine="709"/>
        <w:jc w:val="both"/>
        <w:rPr>
          <w:iCs/>
          <w:sz w:val="24"/>
          <w:szCs w:val="24"/>
          <w:lang w:val="uk-UA"/>
        </w:rPr>
      </w:pPr>
      <w:r w:rsidRPr="001D783A">
        <w:rPr>
          <w:b/>
          <w:sz w:val="24"/>
          <w:szCs w:val="24"/>
          <w:lang w:val="uk-UA"/>
        </w:rPr>
        <w:t>Мета проведення закупівлі</w:t>
      </w:r>
      <w:r w:rsidRPr="001D783A">
        <w:rPr>
          <w:sz w:val="24"/>
          <w:szCs w:val="24"/>
          <w:lang w:val="uk-UA"/>
        </w:rPr>
        <w:t xml:space="preserve">: </w:t>
      </w:r>
      <w:r w:rsidR="00062B3D" w:rsidRPr="001D783A">
        <w:rPr>
          <w:i/>
          <w:iCs/>
          <w:sz w:val="24"/>
          <w:szCs w:val="24"/>
          <w:lang w:val="uk-UA"/>
        </w:rPr>
        <w:t>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військових частин Збройних Сил України за їх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військових частин Збройних Сил України,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товару.</w:t>
      </w:r>
      <w:r w:rsidR="00AE5DD5" w:rsidRPr="001D783A">
        <w:rPr>
          <w:color w:val="454545"/>
          <w:sz w:val="24"/>
          <w:szCs w:val="24"/>
        </w:rPr>
        <w:t xml:space="preserve"> </w:t>
      </w:r>
      <w:proofErr w:type="spellStart"/>
      <w:r w:rsidR="001E7CEA" w:rsidRPr="005F2CBC">
        <w:rPr>
          <w:iCs/>
          <w:sz w:val="24"/>
          <w:szCs w:val="24"/>
        </w:rPr>
        <w:t>Закупівля</w:t>
      </w:r>
      <w:proofErr w:type="spellEnd"/>
      <w:r w:rsidR="001E7CEA" w:rsidRPr="005F2CBC">
        <w:rPr>
          <w:iCs/>
          <w:sz w:val="24"/>
          <w:szCs w:val="24"/>
        </w:rPr>
        <w:t xml:space="preserve"> </w:t>
      </w:r>
      <w:proofErr w:type="spellStart"/>
      <w:r w:rsidR="001E7CEA" w:rsidRPr="005F2CBC">
        <w:rPr>
          <w:iCs/>
          <w:sz w:val="24"/>
          <w:szCs w:val="24"/>
        </w:rPr>
        <w:t>здійснюється</w:t>
      </w:r>
      <w:proofErr w:type="spellEnd"/>
      <w:r w:rsidR="001E7CEA" w:rsidRPr="005F2CBC">
        <w:rPr>
          <w:iCs/>
          <w:sz w:val="24"/>
          <w:szCs w:val="24"/>
        </w:rPr>
        <w:t xml:space="preserve"> на </w:t>
      </w:r>
      <w:proofErr w:type="spellStart"/>
      <w:r w:rsidR="001E7CEA" w:rsidRPr="005F2CBC">
        <w:rPr>
          <w:iCs/>
          <w:sz w:val="24"/>
          <w:szCs w:val="24"/>
        </w:rPr>
        <w:t>виконання</w:t>
      </w:r>
      <w:proofErr w:type="spellEnd"/>
      <w:r w:rsidR="001E7CEA" w:rsidRPr="005F2CBC">
        <w:rPr>
          <w:iCs/>
          <w:sz w:val="24"/>
          <w:szCs w:val="24"/>
        </w:rPr>
        <w:t xml:space="preserve"> </w:t>
      </w:r>
      <w:proofErr w:type="spellStart"/>
      <w:r w:rsidR="001E7CEA" w:rsidRPr="005F2CBC">
        <w:rPr>
          <w:iCs/>
          <w:sz w:val="24"/>
          <w:szCs w:val="24"/>
        </w:rPr>
        <w:t>запитів</w:t>
      </w:r>
      <w:proofErr w:type="spellEnd"/>
      <w:r w:rsidR="001E7CEA" w:rsidRPr="005F2CBC">
        <w:rPr>
          <w:iCs/>
          <w:sz w:val="24"/>
          <w:szCs w:val="24"/>
        </w:rPr>
        <w:t xml:space="preserve"> </w:t>
      </w:r>
      <w:proofErr w:type="spellStart"/>
      <w:r w:rsidR="001E7CEA" w:rsidRPr="005F2CBC">
        <w:rPr>
          <w:iCs/>
          <w:sz w:val="24"/>
          <w:szCs w:val="24"/>
        </w:rPr>
        <w:t>військових</w:t>
      </w:r>
      <w:proofErr w:type="spellEnd"/>
      <w:r w:rsidR="001E7CEA" w:rsidRPr="005F2CBC">
        <w:rPr>
          <w:iCs/>
          <w:sz w:val="24"/>
          <w:szCs w:val="24"/>
        </w:rPr>
        <w:t xml:space="preserve"> </w:t>
      </w:r>
      <w:proofErr w:type="spellStart"/>
      <w:r w:rsidR="001E7CEA" w:rsidRPr="005F2CBC">
        <w:rPr>
          <w:iCs/>
          <w:sz w:val="24"/>
          <w:szCs w:val="24"/>
        </w:rPr>
        <w:t>частин</w:t>
      </w:r>
      <w:proofErr w:type="spellEnd"/>
      <w:r w:rsidR="001E7CEA" w:rsidRPr="005F2CBC">
        <w:rPr>
          <w:iCs/>
          <w:sz w:val="24"/>
          <w:szCs w:val="24"/>
        </w:rPr>
        <w:t xml:space="preserve"> та в межах</w:t>
      </w:r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Програми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підтримки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підрозділів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Міністерства</w:t>
      </w:r>
      <w:proofErr w:type="spellEnd"/>
      <w:r w:rsidR="005F2CBC" w:rsidRPr="005F2CBC">
        <w:rPr>
          <w:iCs/>
          <w:sz w:val="24"/>
          <w:szCs w:val="24"/>
        </w:rPr>
        <w:t xml:space="preserve"> оборони </w:t>
      </w:r>
      <w:proofErr w:type="spellStart"/>
      <w:r w:rsidR="005F2CBC" w:rsidRPr="005F2CBC">
        <w:rPr>
          <w:iCs/>
          <w:sz w:val="24"/>
          <w:szCs w:val="24"/>
        </w:rPr>
        <w:t>України</w:t>
      </w:r>
      <w:proofErr w:type="spellEnd"/>
      <w:r w:rsidR="005F2CBC" w:rsidRPr="005F2CBC">
        <w:rPr>
          <w:iCs/>
          <w:sz w:val="24"/>
          <w:szCs w:val="24"/>
        </w:rPr>
        <w:t xml:space="preserve">, </w:t>
      </w:r>
      <w:proofErr w:type="spellStart"/>
      <w:r w:rsidR="005F2CBC" w:rsidRPr="005F2CBC">
        <w:rPr>
          <w:iCs/>
          <w:sz w:val="24"/>
          <w:szCs w:val="24"/>
        </w:rPr>
        <w:t>Збройних</w:t>
      </w:r>
      <w:proofErr w:type="spellEnd"/>
      <w:r w:rsidR="005F2CBC" w:rsidRPr="005F2CBC">
        <w:rPr>
          <w:iCs/>
          <w:sz w:val="24"/>
          <w:szCs w:val="24"/>
        </w:rPr>
        <w:t xml:space="preserve"> Сил </w:t>
      </w:r>
      <w:proofErr w:type="spellStart"/>
      <w:r w:rsidR="005F2CBC" w:rsidRPr="005F2CBC">
        <w:rPr>
          <w:iCs/>
          <w:sz w:val="24"/>
          <w:szCs w:val="24"/>
        </w:rPr>
        <w:t>України</w:t>
      </w:r>
      <w:proofErr w:type="spellEnd"/>
      <w:r w:rsidR="005F2CBC" w:rsidRPr="005F2CBC">
        <w:rPr>
          <w:iCs/>
          <w:sz w:val="24"/>
          <w:szCs w:val="24"/>
        </w:rPr>
        <w:t xml:space="preserve">, </w:t>
      </w:r>
      <w:proofErr w:type="spellStart"/>
      <w:r w:rsidR="005F2CBC" w:rsidRPr="005F2CBC">
        <w:rPr>
          <w:iCs/>
          <w:sz w:val="24"/>
          <w:szCs w:val="24"/>
        </w:rPr>
        <w:t>територіальної</w:t>
      </w:r>
      <w:proofErr w:type="spellEnd"/>
      <w:r w:rsidR="005F2CBC" w:rsidRPr="005F2CBC">
        <w:rPr>
          <w:iCs/>
          <w:sz w:val="24"/>
          <w:szCs w:val="24"/>
        </w:rPr>
        <w:t xml:space="preserve"> оборони, </w:t>
      </w:r>
      <w:proofErr w:type="spellStart"/>
      <w:r w:rsidR="005F2CBC" w:rsidRPr="005F2CBC">
        <w:rPr>
          <w:iCs/>
          <w:sz w:val="24"/>
          <w:szCs w:val="24"/>
        </w:rPr>
        <w:t>Міністерства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внутрішніх</w:t>
      </w:r>
      <w:proofErr w:type="spellEnd"/>
      <w:r w:rsidR="005F2CBC" w:rsidRPr="005F2CBC">
        <w:rPr>
          <w:iCs/>
          <w:sz w:val="24"/>
          <w:szCs w:val="24"/>
        </w:rPr>
        <w:t xml:space="preserve"> справ </w:t>
      </w:r>
      <w:proofErr w:type="spellStart"/>
      <w:r w:rsidR="005F2CBC" w:rsidRPr="005F2CBC">
        <w:rPr>
          <w:iCs/>
          <w:sz w:val="24"/>
          <w:szCs w:val="24"/>
        </w:rPr>
        <w:t>України</w:t>
      </w:r>
      <w:proofErr w:type="spellEnd"/>
      <w:r w:rsidR="005F2CBC" w:rsidRPr="005F2CBC">
        <w:rPr>
          <w:iCs/>
          <w:sz w:val="24"/>
          <w:szCs w:val="24"/>
        </w:rPr>
        <w:t xml:space="preserve">, </w:t>
      </w:r>
      <w:proofErr w:type="spellStart"/>
      <w:r w:rsidR="005F2CBC" w:rsidRPr="005F2CBC">
        <w:rPr>
          <w:iCs/>
          <w:sz w:val="24"/>
          <w:szCs w:val="24"/>
        </w:rPr>
        <w:t>правоохоронних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органів</w:t>
      </w:r>
      <w:proofErr w:type="spellEnd"/>
      <w:r w:rsidR="005F2CBC" w:rsidRPr="005F2CBC">
        <w:rPr>
          <w:iCs/>
          <w:sz w:val="24"/>
          <w:szCs w:val="24"/>
        </w:rPr>
        <w:t xml:space="preserve"> та </w:t>
      </w:r>
      <w:proofErr w:type="spellStart"/>
      <w:r w:rsidR="005F2CBC" w:rsidRPr="005F2CBC">
        <w:rPr>
          <w:iCs/>
          <w:sz w:val="24"/>
          <w:szCs w:val="24"/>
        </w:rPr>
        <w:t>інших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військових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формувань</w:t>
      </w:r>
      <w:proofErr w:type="spellEnd"/>
      <w:r w:rsidR="005F2CBC" w:rsidRPr="005F2CBC">
        <w:rPr>
          <w:iCs/>
          <w:sz w:val="24"/>
          <w:szCs w:val="24"/>
        </w:rPr>
        <w:t xml:space="preserve">, </w:t>
      </w:r>
      <w:proofErr w:type="spellStart"/>
      <w:r w:rsidR="005F2CBC" w:rsidRPr="005F2CBC">
        <w:rPr>
          <w:iCs/>
          <w:sz w:val="24"/>
          <w:szCs w:val="24"/>
        </w:rPr>
        <w:t>утворених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відповідно</w:t>
      </w:r>
      <w:proofErr w:type="spellEnd"/>
      <w:r w:rsidR="005F2CBC" w:rsidRPr="005F2CBC">
        <w:rPr>
          <w:iCs/>
          <w:sz w:val="24"/>
          <w:szCs w:val="24"/>
        </w:rPr>
        <w:t xml:space="preserve"> до </w:t>
      </w:r>
      <w:proofErr w:type="spellStart"/>
      <w:r w:rsidR="005F2CBC" w:rsidRPr="005F2CBC">
        <w:rPr>
          <w:iCs/>
          <w:sz w:val="24"/>
          <w:szCs w:val="24"/>
        </w:rPr>
        <w:t>законів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України</w:t>
      </w:r>
      <w:proofErr w:type="spellEnd"/>
      <w:r w:rsidR="005F2CBC" w:rsidRPr="005F2CBC">
        <w:rPr>
          <w:iCs/>
          <w:sz w:val="24"/>
          <w:szCs w:val="24"/>
        </w:rPr>
        <w:t xml:space="preserve">, </w:t>
      </w:r>
      <w:proofErr w:type="spellStart"/>
      <w:r w:rsidR="005F2CBC" w:rsidRPr="005F2CBC">
        <w:rPr>
          <w:iCs/>
          <w:sz w:val="24"/>
          <w:szCs w:val="24"/>
        </w:rPr>
        <w:t>що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беруть</w:t>
      </w:r>
      <w:proofErr w:type="spellEnd"/>
      <w:r w:rsidR="005F2CBC" w:rsidRPr="005F2CBC">
        <w:rPr>
          <w:iCs/>
          <w:sz w:val="24"/>
          <w:szCs w:val="24"/>
        </w:rPr>
        <w:t xml:space="preserve"> участь у </w:t>
      </w:r>
      <w:proofErr w:type="spellStart"/>
      <w:r w:rsidR="005F2CBC" w:rsidRPr="005F2CBC">
        <w:rPr>
          <w:iCs/>
          <w:sz w:val="24"/>
          <w:szCs w:val="24"/>
        </w:rPr>
        <w:t>здійсненні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заходів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із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забезпечення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національної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безпеки</w:t>
      </w:r>
      <w:proofErr w:type="spellEnd"/>
      <w:r w:rsidR="005F2CBC" w:rsidRPr="005F2CBC">
        <w:rPr>
          <w:iCs/>
          <w:sz w:val="24"/>
          <w:szCs w:val="24"/>
        </w:rPr>
        <w:t xml:space="preserve"> і оборони, </w:t>
      </w:r>
      <w:proofErr w:type="spellStart"/>
      <w:r w:rsidR="005F2CBC" w:rsidRPr="005F2CBC">
        <w:rPr>
          <w:iCs/>
          <w:sz w:val="24"/>
          <w:szCs w:val="24"/>
        </w:rPr>
        <w:t>відсічі</w:t>
      </w:r>
      <w:proofErr w:type="spellEnd"/>
      <w:r w:rsidR="005F2CBC" w:rsidRPr="005F2CBC">
        <w:rPr>
          <w:iCs/>
          <w:sz w:val="24"/>
          <w:szCs w:val="24"/>
        </w:rPr>
        <w:t xml:space="preserve"> і </w:t>
      </w:r>
      <w:proofErr w:type="spellStart"/>
      <w:r w:rsidR="005F2CBC" w:rsidRPr="005F2CBC">
        <w:rPr>
          <w:iCs/>
          <w:sz w:val="24"/>
          <w:szCs w:val="24"/>
        </w:rPr>
        <w:t>стримування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збройної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агресії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російської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федерації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проти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України</w:t>
      </w:r>
      <w:proofErr w:type="spellEnd"/>
      <w:r w:rsidR="005F2CBC" w:rsidRPr="005F2CBC">
        <w:rPr>
          <w:iCs/>
          <w:sz w:val="24"/>
          <w:szCs w:val="24"/>
        </w:rPr>
        <w:t xml:space="preserve"> на 2025 </w:t>
      </w:r>
      <w:proofErr w:type="spellStart"/>
      <w:r w:rsidR="005F2CBC" w:rsidRPr="005F2CBC">
        <w:rPr>
          <w:iCs/>
          <w:sz w:val="24"/>
          <w:szCs w:val="24"/>
        </w:rPr>
        <w:t>рік</w:t>
      </w:r>
      <w:proofErr w:type="spellEnd"/>
      <w:r w:rsidR="005F2CBC" w:rsidRPr="005F2CBC">
        <w:rPr>
          <w:iCs/>
          <w:sz w:val="24"/>
          <w:szCs w:val="24"/>
        </w:rPr>
        <w:t xml:space="preserve"> (</w:t>
      </w:r>
      <w:proofErr w:type="spellStart"/>
      <w:r w:rsidR="005F2CBC" w:rsidRPr="005F2CBC">
        <w:rPr>
          <w:iCs/>
          <w:sz w:val="24"/>
          <w:szCs w:val="24"/>
        </w:rPr>
        <w:t>рішення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сесії</w:t>
      </w:r>
      <w:proofErr w:type="spellEnd"/>
      <w:r w:rsidR="005F2CBC" w:rsidRPr="005F2CBC">
        <w:rPr>
          <w:iCs/>
          <w:sz w:val="24"/>
          <w:szCs w:val="24"/>
        </w:rPr>
        <w:t xml:space="preserve"> </w:t>
      </w:r>
      <w:proofErr w:type="spellStart"/>
      <w:r w:rsidR="005F2CBC" w:rsidRPr="005F2CBC">
        <w:rPr>
          <w:iCs/>
          <w:sz w:val="24"/>
          <w:szCs w:val="24"/>
        </w:rPr>
        <w:t>міської</w:t>
      </w:r>
      <w:proofErr w:type="spellEnd"/>
      <w:r w:rsidR="005F2CBC" w:rsidRPr="005F2CBC">
        <w:rPr>
          <w:iCs/>
          <w:sz w:val="24"/>
          <w:szCs w:val="24"/>
        </w:rPr>
        <w:t xml:space="preserve"> ради </w:t>
      </w:r>
      <w:proofErr w:type="spellStart"/>
      <w:r w:rsidR="005F2CBC" w:rsidRPr="005F2CBC">
        <w:rPr>
          <w:iCs/>
          <w:sz w:val="24"/>
          <w:szCs w:val="24"/>
        </w:rPr>
        <w:t>від</w:t>
      </w:r>
      <w:proofErr w:type="spellEnd"/>
      <w:r w:rsidR="005F2CBC" w:rsidRPr="005F2CBC">
        <w:rPr>
          <w:iCs/>
          <w:sz w:val="24"/>
          <w:szCs w:val="24"/>
        </w:rPr>
        <w:t xml:space="preserve"> 27.03.2025р.№11141)</w:t>
      </w:r>
    </w:p>
    <w:p w14:paraId="4EA6D1E1" w14:textId="77777777" w:rsidR="002E1CAA" w:rsidRPr="001D783A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1D783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 урахуванням Постанови Кабінету Міністрів України « 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</w:t>
      </w:r>
      <w:r w:rsidR="00C85D03"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(</w:t>
      </w:r>
      <w:r w:rsidR="005A4829"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зі змінами )</w:t>
      </w:r>
      <w:r w:rsidR="00C9405E" w:rsidRPr="001D7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14:paraId="70CE7E5A" w14:textId="77777777" w:rsidR="00C23D9B" w:rsidRPr="001D783A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83A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3CD225D3" w14:textId="77777777" w:rsidR="00EC67AA" w:rsidRPr="001D783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783A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закупівлі:</w:t>
      </w:r>
    </w:p>
    <w:p w14:paraId="2B8D57B6" w14:textId="77777777" w:rsidR="001D36B6" w:rsidRPr="001D783A" w:rsidRDefault="00C85D03" w:rsidP="001D36B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1D783A">
        <w:rPr>
          <w:rFonts w:ascii="Times New Roman" w:hAnsi="Times New Roman" w:cs="Times New Roman"/>
          <w:sz w:val="24"/>
          <w:szCs w:val="24"/>
        </w:rPr>
        <w:t xml:space="preserve">Якість Товару - повинна повністю відповідати діючим в Україні державним стандартам та технічним умовам, встановленим для даного виду Товару, і при поставці підтверджуватись документами, передбаченими діючим законодавством. </w:t>
      </w:r>
      <w:r w:rsidR="00367338" w:rsidRPr="001D783A">
        <w:rPr>
          <w:rFonts w:ascii="Times New Roman" w:hAnsi="Times New Roman" w:cs="Times New Roman"/>
          <w:sz w:val="24"/>
          <w:szCs w:val="24"/>
        </w:rPr>
        <w:t xml:space="preserve">На виконання вимог постанови Кабінету Міністрів України від 09.04.2022 року № 426 «Про застосування заборони ввезення товарів з Російської Федерації», постанови Кабінету Міністрів України від 30.12.2015 року № 1147 «Про заборону ввезення на митну територію України товарів, що походять з Російської Федерації», 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товар, що є предметом закупівлі, запропонований учасником у складі пропозиції, </w:t>
      </w:r>
      <w:r w:rsidR="00367338" w:rsidRPr="001D78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повинен бути таким, що походить з Російської Федерації/Республіки Білорусь/</w:t>
      </w:r>
      <w:r w:rsidR="00367338" w:rsidRPr="001D78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338" w:rsidRPr="001D783A">
        <w:rPr>
          <w:rFonts w:ascii="Times New Roman" w:hAnsi="Times New Roman" w:cs="Times New Roman"/>
          <w:b/>
          <w:i/>
          <w:sz w:val="24"/>
          <w:szCs w:val="24"/>
        </w:rPr>
        <w:t>Ісламської Республіки Іран</w:t>
      </w:r>
      <w:r w:rsidR="00367338" w:rsidRPr="001D78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та не повинен бути ввезений на митну територію України в митному режимі імпорту товарів з Російської Федерації</w:t>
      </w:r>
      <w:r w:rsidR="00367338" w:rsidRPr="001D7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334FA" w14:textId="185EDF1A" w:rsidR="00831C33" w:rsidRDefault="00831C33" w:rsidP="001D36B6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83A">
        <w:rPr>
          <w:rFonts w:ascii="Times New Roman" w:hAnsi="Times New Roman" w:cs="Times New Roman"/>
          <w:b/>
          <w:bCs/>
          <w:sz w:val="24"/>
          <w:szCs w:val="24"/>
        </w:rPr>
        <w:t xml:space="preserve">  Технічні характеристики: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957"/>
      </w:tblGrid>
      <w:tr w:rsidR="006B55DE" w:rsidRPr="006B55DE" w14:paraId="31063779" w14:textId="77777777" w:rsidTr="00D30E9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690E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b/>
                <w:sz w:val="24"/>
                <w:szCs w:val="24"/>
                <w:lang w:val="ru-RU"/>
              </w:rPr>
              <w:lastRenderedPageBreak/>
              <w:t>Загальні</w:t>
            </w:r>
            <w:proofErr w:type="spellEnd"/>
            <w:r w:rsidRPr="006B55DE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b/>
                <w:sz w:val="24"/>
                <w:szCs w:val="24"/>
                <w:lang w:val="ru-RU"/>
              </w:rPr>
              <w:t>відомості</w:t>
            </w:r>
            <w:proofErr w:type="spellEnd"/>
            <w:r w:rsidRPr="006B55DE">
              <w:rPr>
                <w:b/>
                <w:sz w:val="24"/>
                <w:szCs w:val="24"/>
                <w:lang w:val="ru-RU"/>
              </w:rPr>
              <w:t xml:space="preserve"> про систему </w:t>
            </w:r>
            <w:proofErr w:type="spellStart"/>
            <w:r w:rsidRPr="006B55DE">
              <w:rPr>
                <w:b/>
                <w:sz w:val="24"/>
                <w:szCs w:val="24"/>
                <w:lang w:val="ru-RU"/>
              </w:rPr>
              <w:t>ініціації</w:t>
            </w:r>
            <w:proofErr w:type="spellEnd"/>
          </w:p>
        </w:tc>
      </w:tr>
      <w:tr w:rsidR="006B55DE" w:rsidRPr="006B55DE" w14:paraId="4ED3C098" w14:textId="77777777" w:rsidTr="00D30E96">
        <w:trPr>
          <w:trHeight w:val="324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568ADA52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Габаритні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розміри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, Д*Ш*В, мм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72ED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108*36*29</w:t>
            </w:r>
          </w:p>
        </w:tc>
      </w:tr>
      <w:tr w:rsidR="006B55DE" w:rsidRPr="006B55DE" w14:paraId="1C1CEF6B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2C906089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Маса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елементом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живлення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, г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2F07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70 ±10</w:t>
            </w:r>
          </w:p>
        </w:tc>
      </w:tr>
      <w:tr w:rsidR="006B55DE" w:rsidRPr="006B55DE" w14:paraId="72B2FF8B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1D19A77A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Кріплення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на БПЛА (тип)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B15C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Кабельні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стяжки, клейка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стрічка</w:t>
            </w:r>
            <w:proofErr w:type="spellEnd"/>
          </w:p>
        </w:tc>
      </w:tr>
      <w:tr w:rsidR="006B55DE" w:rsidRPr="006B55DE" w14:paraId="19B27809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580271B4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Температурний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діапазон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зберігання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, °С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EA1E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-20 ... +60</w:t>
            </w:r>
          </w:p>
        </w:tc>
      </w:tr>
      <w:tr w:rsidR="006B55DE" w:rsidRPr="006B55DE" w14:paraId="016FCF43" w14:textId="77777777" w:rsidTr="00D30E9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3EA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b/>
                <w:sz w:val="24"/>
                <w:szCs w:val="24"/>
                <w:lang w:val="ru-RU"/>
              </w:rPr>
              <w:t>Живлення</w:t>
            </w:r>
            <w:proofErr w:type="spellEnd"/>
          </w:p>
        </w:tc>
      </w:tr>
      <w:tr w:rsidR="006B55DE" w:rsidRPr="006B55DE" w14:paraId="49918061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396EFC81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Тип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джерела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живлення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BF6C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Вбудований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елемент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типу АА</w:t>
            </w:r>
          </w:p>
        </w:tc>
      </w:tr>
      <w:tr w:rsidR="006B55DE" w:rsidRPr="006B55DE" w14:paraId="3471EADA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6DF6E3AD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Ємність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, А*г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46E7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2.8 — 3</w:t>
            </w:r>
          </w:p>
        </w:tc>
      </w:tr>
      <w:tr w:rsidR="006B55DE" w:rsidRPr="006B55DE" w14:paraId="2F11962E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114B8C5B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Напруга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джерела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живлення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, В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4CC3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0.9 — 1.5</w:t>
            </w:r>
          </w:p>
        </w:tc>
      </w:tr>
      <w:tr w:rsidR="006B55DE" w:rsidRPr="006B55DE" w14:paraId="7CED22B1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50BB252C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Вхідний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струм, </w:t>
            </w:r>
            <w:proofErr w:type="gramStart"/>
            <w:r w:rsidRPr="006B55DE">
              <w:rPr>
                <w:sz w:val="24"/>
                <w:szCs w:val="24"/>
                <w:lang w:val="ru-RU"/>
              </w:rPr>
              <w:t>А</w:t>
            </w:r>
            <w:proofErr w:type="gram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E73F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0.8 </w:t>
            </w:r>
            <w:proofErr w:type="gramStart"/>
            <w:r w:rsidRPr="006B55DE">
              <w:rPr>
                <w:sz w:val="24"/>
                <w:szCs w:val="24"/>
                <w:lang w:val="ru-RU"/>
              </w:rPr>
              <w:t>—  Режим</w:t>
            </w:r>
            <w:proofErr w:type="gram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тестування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батареї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br/>
              <w:t xml:space="preserve">0.3 — Режим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бойового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зведення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br/>
              <w:t xml:space="preserve">0.08 — Режим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очікування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зльоту</w:t>
            </w:r>
            <w:proofErr w:type="spellEnd"/>
          </w:p>
        </w:tc>
      </w:tr>
      <w:tr w:rsidR="006B55DE" w:rsidRPr="006B55DE" w14:paraId="535F04BB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3058D318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Час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автономної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, год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FDAF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&gt;10 у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режимі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очікування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зльоту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br/>
            </w:r>
            <w:proofErr w:type="gramStart"/>
            <w:r w:rsidRPr="006B55DE">
              <w:rPr>
                <w:sz w:val="24"/>
                <w:szCs w:val="24"/>
                <w:lang w:val="ru-RU"/>
              </w:rPr>
              <w:t>8  у</w:t>
            </w:r>
            <w:proofErr w:type="gram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режимі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бойового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зведення</w:t>
            </w:r>
            <w:proofErr w:type="spellEnd"/>
          </w:p>
        </w:tc>
      </w:tr>
      <w:tr w:rsidR="006B55DE" w:rsidRPr="006B55DE" w14:paraId="2160E7F7" w14:textId="77777777" w:rsidTr="00D30E9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51D2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Інтерфейси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та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індикація</w:t>
            </w:r>
            <w:proofErr w:type="spellEnd"/>
          </w:p>
        </w:tc>
      </w:tr>
      <w:tr w:rsidR="006B55DE" w:rsidRPr="006B55DE" w14:paraId="2C0C7DC1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1DAFC02E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Інтерфейси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6931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1xUART; 1xPWM; 1xGPIO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trigger</w:t>
            </w:r>
            <w:proofErr w:type="spellEnd"/>
          </w:p>
        </w:tc>
      </w:tr>
      <w:tr w:rsidR="006B55DE" w:rsidRPr="006B55DE" w14:paraId="1729008A" w14:textId="77777777" w:rsidTr="00D30E96">
        <w:trPr>
          <w:trHeight w:val="614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76411FD0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Індикація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стану (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візуальний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індикатор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7270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Червоний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світлодіод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зелений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світлодіод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статусу</w:t>
            </w:r>
            <w:r w:rsidRPr="006B55DE">
              <w:rPr>
                <w:sz w:val="24"/>
                <w:szCs w:val="24"/>
                <w:lang w:val="ru-RU"/>
              </w:rPr>
              <w:br/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Червоний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світлодіод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Небезпека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”</w:t>
            </w:r>
          </w:p>
        </w:tc>
      </w:tr>
      <w:tr w:rsidR="006B55DE" w:rsidRPr="006B55DE" w14:paraId="7356D1CB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1B067D69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Індикація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стану (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звуковий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індикатор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DF5D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Піщик</w:t>
            </w:r>
            <w:proofErr w:type="spellEnd"/>
          </w:p>
        </w:tc>
      </w:tr>
      <w:tr w:rsidR="006B55DE" w:rsidRPr="006B55DE" w14:paraId="7E67E107" w14:textId="77777777" w:rsidTr="00D30E9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3EDF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Безпека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користувача</w:t>
            </w:r>
            <w:proofErr w:type="spellEnd"/>
          </w:p>
        </w:tc>
      </w:tr>
      <w:tr w:rsidR="006B55DE" w:rsidRPr="006B55DE" w14:paraId="1E9EFDB2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7230B895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ступенів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захисту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33D3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6B55DE">
              <w:rPr>
                <w:sz w:val="24"/>
                <w:szCs w:val="24"/>
                <w:lang w:val="ru-RU"/>
              </w:rPr>
              <w:t>4  (</w:t>
            </w:r>
            <w:proofErr w:type="gramEnd"/>
            <w:r w:rsidRPr="006B55DE">
              <w:rPr>
                <w:sz w:val="24"/>
                <w:szCs w:val="24"/>
                <w:lang w:val="ru-RU"/>
              </w:rPr>
              <w:t xml:space="preserve">2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транзистори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, 1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механічна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чека, 1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розв’язка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постійного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струму)</w:t>
            </w:r>
          </w:p>
        </w:tc>
      </w:tr>
      <w:tr w:rsidR="006B55DE" w:rsidRPr="006B55DE" w14:paraId="54952432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5477598C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Таймер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безпеки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хв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3F6F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2</w:t>
            </w:r>
          </w:p>
        </w:tc>
      </w:tr>
      <w:tr w:rsidR="006B55DE" w:rsidRPr="006B55DE" w14:paraId="76E6D036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789A65B5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Самотестування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D5E7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пунктів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самоперевірки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активації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системи</w:t>
            </w:r>
            <w:proofErr w:type="spellEnd"/>
          </w:p>
        </w:tc>
      </w:tr>
      <w:tr w:rsidR="006B55DE" w:rsidRPr="006B55DE" w14:paraId="067ECFAA" w14:textId="77777777" w:rsidTr="00D30E9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AAE5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Сценарії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спрацювання</w:t>
            </w:r>
            <w:proofErr w:type="spellEnd"/>
          </w:p>
        </w:tc>
      </w:tr>
      <w:tr w:rsidR="006B55DE" w:rsidRPr="006B55DE" w14:paraId="50934D45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49F15046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Датчики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зіткнення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6B04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Акселерометр; НЗ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НР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зовнішній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датчик “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вуса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” (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опціонально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)</w:t>
            </w:r>
          </w:p>
        </w:tc>
      </w:tr>
      <w:tr w:rsidR="006B55DE" w:rsidRPr="006B55DE" w14:paraId="7C30717A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3E084195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Порогове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прискорення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(для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підриву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акселерометру), g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D216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6B55DE" w:rsidRPr="006B55DE" w14:paraId="0B9BB73A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697E4D34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Керований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підрив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B5B5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ШІМ сигнал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комбінація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логічних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рівнів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опціонально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B55DE" w:rsidRPr="006B55DE" w14:paraId="10DC8773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6FD0D0B5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Час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самоліквідації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по таймеру,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хв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A923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30</w:t>
            </w:r>
          </w:p>
        </w:tc>
      </w:tr>
      <w:tr w:rsidR="006B55DE" w:rsidRPr="006B55DE" w14:paraId="2AE590EF" w14:textId="77777777" w:rsidTr="00D30E9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F12F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lastRenderedPageBreak/>
              <w:t>Параметри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імпульсу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ініціації</w:t>
            </w:r>
            <w:proofErr w:type="spellEnd"/>
          </w:p>
        </w:tc>
      </w:tr>
      <w:tr w:rsidR="006B55DE" w:rsidRPr="006B55DE" w14:paraId="0D356303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43F5FA37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Час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спрацювання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удару, с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DE34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0.0003 — 0.001</w:t>
            </w:r>
          </w:p>
        </w:tc>
      </w:tr>
      <w:tr w:rsidR="006B55DE" w:rsidRPr="006B55DE" w14:paraId="43504AF3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54240FB4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Час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спрацювання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сигналу з датчику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сили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, с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4D47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0.001</w:t>
            </w:r>
          </w:p>
        </w:tc>
      </w:tr>
      <w:tr w:rsidR="006B55DE" w:rsidRPr="006B55DE" w14:paraId="602976B3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7A5821EB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Струм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перевірки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детонатора, мкА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25D1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1.65</w:t>
            </w:r>
          </w:p>
        </w:tc>
      </w:tr>
      <w:tr w:rsidR="006B55DE" w:rsidRPr="006B55DE" w14:paraId="1393446D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31BB9E93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Напруга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імпульсу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ініціації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, В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650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12 — 16 </w:t>
            </w:r>
          </w:p>
        </w:tc>
      </w:tr>
      <w:tr w:rsidR="006B55DE" w:rsidRPr="006B55DE" w14:paraId="43E948EC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13B4C744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Струм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імпульсу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ініціації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B55DE">
              <w:rPr>
                <w:sz w:val="24"/>
                <w:szCs w:val="24"/>
                <w:lang w:val="ru-RU"/>
              </w:rPr>
              <w:t>А</w:t>
            </w:r>
            <w:proofErr w:type="gram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41FD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 xml:space="preserve">0.5 — 4 </w:t>
            </w:r>
          </w:p>
        </w:tc>
      </w:tr>
      <w:tr w:rsidR="006B55DE" w:rsidRPr="006B55DE" w14:paraId="22C67EDF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679F608C" w14:textId="77777777" w:rsidR="006B55DE" w:rsidRPr="006B55DE" w:rsidRDefault="006B55DE" w:rsidP="006B55DE">
            <w:pPr>
              <w:widowControl w:val="0"/>
              <w:spacing w:after="160" w:line="259" w:lineRule="auto"/>
              <w:rPr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sz w:val="24"/>
                <w:szCs w:val="24"/>
                <w:lang w:val="ru-RU"/>
              </w:rPr>
              <w:t>Енергія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імпульсу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ініціації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sz w:val="24"/>
                <w:szCs w:val="24"/>
                <w:lang w:val="ru-RU"/>
              </w:rPr>
              <w:t>ніж</w:t>
            </w:r>
            <w:proofErr w:type="spellEnd"/>
            <w:r w:rsidRPr="006B55DE">
              <w:rPr>
                <w:sz w:val="24"/>
                <w:szCs w:val="24"/>
                <w:lang w:val="ru-RU"/>
              </w:rPr>
              <w:t>, Дж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BA64" w14:textId="77777777" w:rsidR="006B55DE" w:rsidRPr="006B55DE" w:rsidRDefault="006B55DE" w:rsidP="006B55DE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B55DE">
              <w:rPr>
                <w:sz w:val="24"/>
                <w:szCs w:val="24"/>
                <w:lang w:val="ru-RU"/>
              </w:rPr>
              <w:t>0.07</w:t>
            </w:r>
          </w:p>
        </w:tc>
      </w:tr>
      <w:tr w:rsidR="006B55DE" w:rsidRPr="006B55DE" w14:paraId="32F06A82" w14:textId="77777777" w:rsidTr="00D30E9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041C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Сумісність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системи</w:t>
            </w:r>
            <w:proofErr w:type="spellEnd"/>
          </w:p>
        </w:tc>
      </w:tr>
      <w:tr w:rsidR="006B55DE" w:rsidRPr="006B55DE" w14:paraId="2CCD2977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4C32C9E1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Тип БПЛА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8F9C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Коптери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БПЛА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літакового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типу (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катапульти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5g),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ракети</w:t>
            </w:r>
            <w:proofErr w:type="spellEnd"/>
          </w:p>
        </w:tc>
      </w:tr>
      <w:tr w:rsidR="006B55DE" w:rsidRPr="006B55DE" w14:paraId="769D8C35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55BC933F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Сумісні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прошивки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політних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контролерів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опціонально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A9A2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Betaflight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Inav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Ardupilot</w:t>
            </w:r>
            <w:proofErr w:type="spellEnd"/>
          </w:p>
        </w:tc>
      </w:tr>
      <w:tr w:rsidR="006B55DE" w:rsidRPr="006B55DE" w14:paraId="53884191" w14:textId="77777777" w:rsidTr="00D30E96">
        <w:tc>
          <w:tcPr>
            <w:tcW w:w="2500" w:type="pct"/>
            <w:tcBorders>
              <w:left w:val="single" w:sz="4" w:space="0" w:color="000000"/>
              <w:bottom w:val="single" w:sz="4" w:space="0" w:color="000000"/>
            </w:tcBorders>
          </w:tcPr>
          <w:p w14:paraId="1518BDB9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lang w:val="ru-RU"/>
              </w:rPr>
            </w:pP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Сумісні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типи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детонаторів</w:t>
            </w:r>
            <w:proofErr w:type="spellEnd"/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E68" w14:textId="77777777" w:rsidR="006B55DE" w:rsidRPr="006B55DE" w:rsidRDefault="006B55DE" w:rsidP="006B55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lang w:val="ru-RU"/>
              </w:rPr>
            </w:pPr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ЕД-8, ЕДП, ЕДП-Р та будь-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інші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 опором 1-32Ом та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енергією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активації</w:t>
            </w:r>
            <w:proofErr w:type="spellEnd"/>
            <w:r w:rsidRPr="006B55D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0.07Дж</w:t>
            </w:r>
          </w:p>
        </w:tc>
      </w:tr>
    </w:tbl>
    <w:p w14:paraId="66B60EDE" w14:textId="77777777" w:rsidR="007176FB" w:rsidRPr="001D783A" w:rsidRDefault="007176FB" w:rsidP="007176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1653742" w14:textId="77777777" w:rsidR="007176FB" w:rsidRPr="001D783A" w:rsidRDefault="007176FB" w:rsidP="00717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83A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Pr="001D783A">
        <w:rPr>
          <w:rFonts w:ascii="Times New Roman" w:hAnsi="Times New Roman" w:cs="Times New Roman"/>
          <w:sz w:val="24"/>
          <w:szCs w:val="24"/>
        </w:rPr>
        <w:t>:</w:t>
      </w:r>
    </w:p>
    <w:p w14:paraId="5305CC4C" w14:textId="77777777" w:rsidR="00257D98" w:rsidRPr="001D783A" w:rsidRDefault="007176FB" w:rsidP="002048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83A">
        <w:rPr>
          <w:rFonts w:ascii="Times New Roman" w:eastAsia="Times New Roman" w:hAnsi="Times New Roman" w:cs="Times New Roman"/>
          <w:sz w:val="24"/>
          <w:szCs w:val="24"/>
        </w:rPr>
        <w:t xml:space="preserve">Розрахунок очікуваної вартості здійснено шляхом аналізу ринку, вивчивши  пропозиції постачальників щодо цін та асортименту товарів, яка отримана замовником з відкритих джерел у мережі Інтернет, а також оприлюднену  інформацію в електронній системі </w:t>
      </w:r>
      <w:proofErr w:type="spellStart"/>
      <w:r w:rsidRPr="001D783A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D783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1D783A">
        <w:rPr>
          <w:rFonts w:ascii="Times New Roman" w:eastAsia="Times New Roman" w:hAnsi="Times New Roman" w:cs="Times New Roman"/>
          <w:sz w:val="24"/>
          <w:szCs w:val="24"/>
        </w:rPr>
        <w:t>Prozorro</w:t>
      </w:r>
      <w:proofErr w:type="spellEnd"/>
      <w:r w:rsidRPr="001D783A">
        <w:rPr>
          <w:rFonts w:ascii="Times New Roman" w:eastAsia="Times New Roman" w:hAnsi="Times New Roman" w:cs="Times New Roman"/>
          <w:sz w:val="24"/>
          <w:szCs w:val="24"/>
        </w:rPr>
        <w:t>» інших замовників, з врахуванням рекомендацій 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 «Про затвердження примірної методики визначення очікуваної вартості предмета закупівлі.</w:t>
      </w:r>
    </w:p>
    <w:p w14:paraId="207B5A0D" w14:textId="10FF0512" w:rsidR="00654F9F" w:rsidRPr="00992A0A" w:rsidRDefault="00C654AE" w:rsidP="00944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D7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О</w:t>
      </w:r>
      <w:r w:rsidR="00257D98" w:rsidRPr="001D78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чікувана вартість закупівлі</w:t>
      </w:r>
      <w:r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253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533 310</w:t>
      </w:r>
      <w:r w:rsidR="00B236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257D98" w:rsidRPr="001D78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000 гривень</w:t>
      </w:r>
      <w:r w:rsidR="00257D98" w:rsidRPr="001D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r w:rsidR="001F65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53D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="00253DC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’</w:t>
      </w:r>
      <w:proofErr w:type="spellStart"/>
      <w:r w:rsidR="00253D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ятсот</w:t>
      </w:r>
      <w:proofErr w:type="spellEnd"/>
      <w:r w:rsidR="00253D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тридцять три </w:t>
      </w:r>
      <w:r w:rsidR="00CB5A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535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тисяч</w:t>
      </w:r>
      <w:r w:rsidR="00CB5AB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53D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триста десять 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гривень  00 коп.) </w:t>
      </w:r>
      <w:r w:rsidR="00253DC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</w:t>
      </w:r>
      <w:r w:rsidR="00257D98" w:rsidRPr="001D78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ПДВ</w:t>
      </w:r>
      <w:r w:rsidR="002D55F1" w:rsidRPr="001D783A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14:paraId="2F3E5A8E" w14:textId="77421DB0" w:rsidR="00CB5ABB" w:rsidRPr="00200617" w:rsidRDefault="007176FB" w:rsidP="0078254C">
      <w:pPr>
        <w:pStyle w:val="a6"/>
        <w:jc w:val="both"/>
        <w:rPr>
          <w:iCs/>
          <w:sz w:val="24"/>
          <w:szCs w:val="24"/>
          <w:lang w:val="uk-UA"/>
        </w:rPr>
      </w:pPr>
      <w:proofErr w:type="spellStart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>Обґрунтування</w:t>
      </w:r>
      <w:proofErr w:type="spellEnd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 </w:t>
      </w:r>
      <w:proofErr w:type="spellStart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>розміру</w:t>
      </w:r>
      <w:proofErr w:type="spellEnd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 xml:space="preserve"> бюджетного </w:t>
      </w:r>
      <w:proofErr w:type="spellStart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>призначення</w:t>
      </w:r>
      <w:proofErr w:type="spellEnd"/>
      <w:r w:rsidRPr="001D783A">
        <w:rPr>
          <w:b/>
          <w:sz w:val="24"/>
          <w:szCs w:val="24"/>
          <w:u w:val="single"/>
          <w:bdr w:val="none" w:sz="0" w:space="0" w:color="auto" w:frame="1"/>
          <w:lang w:eastAsia="uk-UA"/>
        </w:rPr>
        <w:t>:</w:t>
      </w:r>
      <w:r w:rsidRPr="001D783A">
        <w:rPr>
          <w:sz w:val="24"/>
          <w:szCs w:val="24"/>
          <w:bdr w:val="none" w:sz="0" w:space="0" w:color="auto" w:frame="1"/>
          <w:lang w:eastAsia="uk-UA"/>
        </w:rPr>
        <w:t xml:space="preserve">  </w:t>
      </w:r>
      <w:r w:rsidR="00CB5ABB" w:rsidRPr="001D783A">
        <w:rPr>
          <w:sz w:val="24"/>
          <w:szCs w:val="24"/>
          <w:bdr w:val="none" w:sz="0" w:space="0" w:color="auto" w:frame="1"/>
          <w:lang w:eastAsia="uk-UA"/>
        </w:rPr>
        <w:t xml:space="preserve">  </w:t>
      </w:r>
      <w:proofErr w:type="spellStart"/>
      <w:r w:rsidR="00CB5ABB" w:rsidRPr="00200617">
        <w:rPr>
          <w:sz w:val="24"/>
          <w:szCs w:val="24"/>
          <w:bdr w:val="none" w:sz="0" w:space="0" w:color="auto" w:frame="1"/>
          <w:lang w:eastAsia="uk-UA"/>
        </w:rPr>
        <w:t>розмір</w:t>
      </w:r>
      <w:proofErr w:type="spellEnd"/>
      <w:r w:rsidR="00CB5ABB" w:rsidRPr="00200617">
        <w:rPr>
          <w:sz w:val="24"/>
          <w:szCs w:val="24"/>
          <w:bdr w:val="none" w:sz="0" w:space="0" w:color="auto" w:frame="1"/>
          <w:lang w:eastAsia="uk-UA"/>
        </w:rPr>
        <w:t xml:space="preserve">  бюджетного  </w:t>
      </w:r>
      <w:proofErr w:type="spellStart"/>
      <w:r w:rsidR="00CB5ABB" w:rsidRPr="00200617">
        <w:rPr>
          <w:sz w:val="24"/>
          <w:szCs w:val="24"/>
          <w:bdr w:val="none" w:sz="0" w:space="0" w:color="auto" w:frame="1"/>
          <w:lang w:eastAsia="uk-UA"/>
        </w:rPr>
        <w:t>призначення</w:t>
      </w:r>
      <w:proofErr w:type="spellEnd"/>
      <w:r w:rsidR="00CB5ABB" w:rsidRPr="00200617">
        <w:rPr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5ABB" w:rsidRPr="00200617">
        <w:rPr>
          <w:sz w:val="24"/>
          <w:szCs w:val="24"/>
          <w:bdr w:val="none" w:sz="0" w:space="0" w:color="auto" w:frame="1"/>
          <w:lang w:eastAsia="uk-UA"/>
        </w:rPr>
        <w:t>визначено</w:t>
      </w:r>
      <w:proofErr w:type="spellEnd"/>
      <w:r w:rsidR="00CB5ABB" w:rsidRPr="00200617">
        <w:rPr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5ABB" w:rsidRPr="00200617">
        <w:rPr>
          <w:sz w:val="24"/>
          <w:szCs w:val="24"/>
          <w:bdr w:val="none" w:sz="0" w:space="0" w:color="auto" w:frame="1"/>
          <w:lang w:eastAsia="uk-UA"/>
        </w:rPr>
        <w:t>згідно</w:t>
      </w:r>
      <w:proofErr w:type="spellEnd"/>
      <w:r w:rsidR="00CB5ABB" w:rsidRPr="00200617">
        <w:rPr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CB5ABB" w:rsidRPr="00200617">
        <w:rPr>
          <w:sz w:val="24"/>
          <w:szCs w:val="24"/>
          <w:bdr w:val="none" w:sz="0" w:space="0" w:color="auto" w:frame="1"/>
          <w:lang w:eastAsia="uk-UA"/>
        </w:rPr>
        <w:t>кошторису</w:t>
      </w:r>
      <w:proofErr w:type="spellEnd"/>
      <w:r w:rsidR="00CB5ABB" w:rsidRPr="00200617">
        <w:rPr>
          <w:sz w:val="24"/>
          <w:szCs w:val="24"/>
          <w:bdr w:val="none" w:sz="0" w:space="0" w:color="auto" w:frame="1"/>
          <w:lang w:eastAsia="uk-UA"/>
        </w:rPr>
        <w:t xml:space="preserve"> на 2025рік та</w:t>
      </w:r>
      <w:r w:rsidR="00CB5ABB" w:rsidRPr="00200617">
        <w:rPr>
          <w:i/>
          <w:sz w:val="24"/>
          <w:szCs w:val="24"/>
        </w:rPr>
        <w:t xml:space="preserve"> </w:t>
      </w:r>
      <w:proofErr w:type="spellStart"/>
      <w:r w:rsidR="00CB5ABB" w:rsidRPr="00200617">
        <w:rPr>
          <w:iCs/>
          <w:sz w:val="24"/>
          <w:szCs w:val="24"/>
        </w:rPr>
        <w:t>Програми</w:t>
      </w:r>
      <w:proofErr w:type="spellEnd"/>
      <w:r w:rsidR="00CB5ABB" w:rsidRPr="00200617">
        <w:rPr>
          <w:iCs/>
          <w:sz w:val="24"/>
          <w:szCs w:val="24"/>
        </w:rPr>
        <w:t xml:space="preserve"> </w:t>
      </w:r>
      <w:proofErr w:type="spellStart"/>
      <w:r w:rsidR="00CB5ABB" w:rsidRPr="00200617">
        <w:rPr>
          <w:iCs/>
          <w:sz w:val="24"/>
          <w:szCs w:val="24"/>
        </w:rPr>
        <w:t>підтримки</w:t>
      </w:r>
      <w:proofErr w:type="spellEnd"/>
      <w:r w:rsidR="00CB5ABB" w:rsidRPr="00200617">
        <w:rPr>
          <w:iCs/>
          <w:sz w:val="24"/>
          <w:szCs w:val="24"/>
        </w:rPr>
        <w:t xml:space="preserve"> </w:t>
      </w:r>
      <w:proofErr w:type="spellStart"/>
      <w:r w:rsidR="00CB5ABB" w:rsidRPr="00200617">
        <w:rPr>
          <w:iCs/>
          <w:sz w:val="24"/>
          <w:szCs w:val="24"/>
        </w:rPr>
        <w:t>підрозділів</w:t>
      </w:r>
      <w:proofErr w:type="spellEnd"/>
      <w:r w:rsidR="00CB5ABB" w:rsidRPr="00200617">
        <w:rPr>
          <w:iCs/>
          <w:sz w:val="24"/>
          <w:szCs w:val="24"/>
        </w:rPr>
        <w:t xml:space="preserve"> </w:t>
      </w:r>
      <w:proofErr w:type="spellStart"/>
      <w:r w:rsidR="00CB5ABB" w:rsidRPr="00200617">
        <w:rPr>
          <w:iCs/>
          <w:sz w:val="24"/>
          <w:szCs w:val="24"/>
        </w:rPr>
        <w:t>територіальної</w:t>
      </w:r>
      <w:proofErr w:type="spellEnd"/>
      <w:r w:rsidR="00CB5ABB" w:rsidRPr="00200617">
        <w:rPr>
          <w:iCs/>
          <w:sz w:val="24"/>
          <w:szCs w:val="24"/>
        </w:rPr>
        <w:t xml:space="preserve"> оборони та </w:t>
      </w:r>
      <w:proofErr w:type="spellStart"/>
      <w:r w:rsidR="00CB5ABB" w:rsidRPr="00200617">
        <w:rPr>
          <w:iCs/>
          <w:sz w:val="24"/>
          <w:szCs w:val="24"/>
        </w:rPr>
        <w:t>Збройних</w:t>
      </w:r>
      <w:proofErr w:type="spellEnd"/>
      <w:r w:rsidR="00CB5ABB" w:rsidRPr="00200617">
        <w:rPr>
          <w:iCs/>
          <w:sz w:val="24"/>
          <w:szCs w:val="24"/>
        </w:rPr>
        <w:t xml:space="preserve"> Сил </w:t>
      </w:r>
      <w:proofErr w:type="spellStart"/>
      <w:r w:rsidR="00CB5ABB" w:rsidRPr="00200617">
        <w:rPr>
          <w:iCs/>
          <w:sz w:val="24"/>
          <w:szCs w:val="24"/>
        </w:rPr>
        <w:t>України</w:t>
      </w:r>
      <w:proofErr w:type="spellEnd"/>
      <w:r w:rsidR="00CB5ABB" w:rsidRPr="00200617">
        <w:rPr>
          <w:iCs/>
          <w:sz w:val="24"/>
          <w:szCs w:val="24"/>
        </w:rPr>
        <w:t xml:space="preserve"> на 2025 </w:t>
      </w:r>
      <w:proofErr w:type="spellStart"/>
      <w:r w:rsidR="00CB5ABB" w:rsidRPr="00200617">
        <w:rPr>
          <w:iCs/>
          <w:sz w:val="24"/>
          <w:szCs w:val="24"/>
        </w:rPr>
        <w:t>рік</w:t>
      </w:r>
      <w:proofErr w:type="spellEnd"/>
      <w:r w:rsidR="00CB5ABB" w:rsidRPr="00200617">
        <w:rPr>
          <w:iCs/>
          <w:sz w:val="24"/>
          <w:szCs w:val="24"/>
        </w:rPr>
        <w:t xml:space="preserve"> (</w:t>
      </w:r>
      <w:proofErr w:type="spellStart"/>
      <w:r w:rsidR="00CB5ABB" w:rsidRPr="00200617">
        <w:rPr>
          <w:iCs/>
          <w:sz w:val="24"/>
          <w:szCs w:val="24"/>
        </w:rPr>
        <w:t>рішення</w:t>
      </w:r>
      <w:proofErr w:type="spellEnd"/>
      <w:r w:rsidR="00CB5ABB" w:rsidRPr="00200617">
        <w:rPr>
          <w:iCs/>
          <w:sz w:val="24"/>
          <w:szCs w:val="24"/>
        </w:rPr>
        <w:t xml:space="preserve"> </w:t>
      </w:r>
      <w:proofErr w:type="spellStart"/>
      <w:r w:rsidR="00CB5ABB" w:rsidRPr="00200617">
        <w:rPr>
          <w:iCs/>
          <w:sz w:val="24"/>
          <w:szCs w:val="24"/>
        </w:rPr>
        <w:t>сесії</w:t>
      </w:r>
      <w:proofErr w:type="spellEnd"/>
      <w:r w:rsidR="00CB5ABB" w:rsidRPr="00200617">
        <w:rPr>
          <w:iCs/>
          <w:sz w:val="24"/>
          <w:szCs w:val="24"/>
        </w:rPr>
        <w:t xml:space="preserve"> </w:t>
      </w:r>
      <w:proofErr w:type="spellStart"/>
      <w:r w:rsidR="00CB5ABB" w:rsidRPr="00200617">
        <w:rPr>
          <w:iCs/>
          <w:sz w:val="24"/>
          <w:szCs w:val="24"/>
        </w:rPr>
        <w:t>міської</w:t>
      </w:r>
      <w:proofErr w:type="spellEnd"/>
      <w:r w:rsidR="00CB5ABB" w:rsidRPr="00200617">
        <w:rPr>
          <w:iCs/>
          <w:sz w:val="24"/>
          <w:szCs w:val="24"/>
        </w:rPr>
        <w:t xml:space="preserve"> ради </w:t>
      </w:r>
      <w:proofErr w:type="spellStart"/>
      <w:r w:rsidR="00CB5ABB" w:rsidRPr="00200617">
        <w:rPr>
          <w:iCs/>
          <w:sz w:val="24"/>
          <w:szCs w:val="24"/>
        </w:rPr>
        <w:t>від</w:t>
      </w:r>
      <w:proofErr w:type="spellEnd"/>
      <w:r w:rsidR="00CB5ABB" w:rsidRPr="00200617">
        <w:rPr>
          <w:iCs/>
          <w:sz w:val="24"/>
          <w:szCs w:val="24"/>
        </w:rPr>
        <w:t xml:space="preserve"> 19.12.2024р.№10466)  </w:t>
      </w:r>
    </w:p>
    <w:p w14:paraId="0EA35479" w14:textId="1C836061" w:rsidR="003F49A5" w:rsidRPr="0033446F" w:rsidRDefault="003F49A5" w:rsidP="001428B0">
      <w:pPr>
        <w:jc w:val="both"/>
        <w:rPr>
          <w:rFonts w:ascii="Times New Roman" w:hAnsi="Times New Roman" w:cs="Times New Roman"/>
          <w:sz w:val="24"/>
          <w:szCs w:val="24"/>
        </w:rPr>
      </w:pPr>
      <w:r w:rsidRPr="001D783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</w:t>
      </w:r>
      <w:r w:rsidRPr="001D783A">
        <w:rPr>
          <w:rFonts w:ascii="Times New Roman" w:hAnsi="Times New Roman" w:cs="Times New Roman"/>
          <w:sz w:val="24"/>
          <w:szCs w:val="24"/>
        </w:rPr>
        <w:t xml:space="preserve">КЕКВ: </w:t>
      </w:r>
      <w:r w:rsidR="00CB5ABB">
        <w:rPr>
          <w:rFonts w:ascii="Times New Roman" w:hAnsi="Times New Roman" w:cs="Times New Roman"/>
          <w:sz w:val="24"/>
          <w:szCs w:val="24"/>
        </w:rPr>
        <w:t>221</w:t>
      </w:r>
      <w:r w:rsidRPr="001D783A">
        <w:rPr>
          <w:rFonts w:ascii="Times New Roman" w:hAnsi="Times New Roman" w:cs="Times New Roman"/>
          <w:sz w:val="24"/>
          <w:szCs w:val="24"/>
        </w:rPr>
        <w:t>0 —</w:t>
      </w:r>
      <w:r w:rsidR="0033446F" w:rsidRPr="0033446F">
        <w:rPr>
          <w:rFonts w:ascii="Arial" w:hAnsi="Arial" w:cs="Arial"/>
          <w:color w:val="454545"/>
          <w:sz w:val="21"/>
          <w:szCs w:val="21"/>
        </w:rPr>
        <w:t xml:space="preserve"> </w:t>
      </w:r>
      <w:r w:rsidR="0033446F" w:rsidRPr="0033446F">
        <w:rPr>
          <w:rFonts w:ascii="Arial" w:hAnsi="Arial" w:cs="Arial"/>
          <w:sz w:val="21"/>
          <w:szCs w:val="21"/>
        </w:rPr>
        <w:t>«Предмети, матеріали, обладнання та інвентар»</w:t>
      </w:r>
      <w:r w:rsidRPr="00334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C558A" w14:textId="77777777" w:rsidR="003F49A5" w:rsidRPr="001D783A" w:rsidRDefault="003F49A5" w:rsidP="001428B0">
      <w:pPr>
        <w:pStyle w:val="a3"/>
        <w:shd w:val="clear" w:color="auto" w:fill="FFFFFF"/>
        <w:spacing w:before="0" w:beforeAutospacing="0" w:after="200" w:afterAutospacing="0"/>
        <w:ind w:firstLine="567"/>
        <w:jc w:val="both"/>
      </w:pPr>
    </w:p>
    <w:sectPr w:rsidR="003F49A5" w:rsidRPr="001D783A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A123B"/>
    <w:multiLevelType w:val="hybridMultilevel"/>
    <w:tmpl w:val="0C0463F6"/>
    <w:lvl w:ilvl="0" w:tplc="0BC02336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5957"/>
    <w:multiLevelType w:val="multilevel"/>
    <w:tmpl w:val="6870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3417C"/>
    <w:rsid w:val="000364F4"/>
    <w:rsid w:val="00053588"/>
    <w:rsid w:val="00062B3D"/>
    <w:rsid w:val="0007095A"/>
    <w:rsid w:val="000778A4"/>
    <w:rsid w:val="00091DBE"/>
    <w:rsid w:val="000A1497"/>
    <w:rsid w:val="000A1C16"/>
    <w:rsid w:val="000A372C"/>
    <w:rsid w:val="000A6CFA"/>
    <w:rsid w:val="000B53DC"/>
    <w:rsid w:val="000B5648"/>
    <w:rsid w:val="000C2B69"/>
    <w:rsid w:val="000C6E07"/>
    <w:rsid w:val="000C7C6B"/>
    <w:rsid w:val="000D0ABB"/>
    <w:rsid w:val="000D559D"/>
    <w:rsid w:val="000F79A2"/>
    <w:rsid w:val="001008E6"/>
    <w:rsid w:val="00101571"/>
    <w:rsid w:val="00113298"/>
    <w:rsid w:val="001202EE"/>
    <w:rsid w:val="0013518A"/>
    <w:rsid w:val="001428B0"/>
    <w:rsid w:val="00154C86"/>
    <w:rsid w:val="00186D2A"/>
    <w:rsid w:val="0019392B"/>
    <w:rsid w:val="001A0BF4"/>
    <w:rsid w:val="001B3EAB"/>
    <w:rsid w:val="001D36B6"/>
    <w:rsid w:val="001D5AF0"/>
    <w:rsid w:val="001D783A"/>
    <w:rsid w:val="001E0A84"/>
    <w:rsid w:val="001E7CEA"/>
    <w:rsid w:val="001F6599"/>
    <w:rsid w:val="0020485D"/>
    <w:rsid w:val="00204C9B"/>
    <w:rsid w:val="002257C3"/>
    <w:rsid w:val="00232258"/>
    <w:rsid w:val="00235635"/>
    <w:rsid w:val="002433B4"/>
    <w:rsid w:val="00253DC4"/>
    <w:rsid w:val="00257D98"/>
    <w:rsid w:val="0026174C"/>
    <w:rsid w:val="00270D86"/>
    <w:rsid w:val="00292FA7"/>
    <w:rsid w:val="00296124"/>
    <w:rsid w:val="002B37B3"/>
    <w:rsid w:val="002B763F"/>
    <w:rsid w:val="002C1B98"/>
    <w:rsid w:val="002C40EF"/>
    <w:rsid w:val="002C6301"/>
    <w:rsid w:val="002D55F1"/>
    <w:rsid w:val="002E1CAA"/>
    <w:rsid w:val="002E5DC5"/>
    <w:rsid w:val="002F0B49"/>
    <w:rsid w:val="002F2950"/>
    <w:rsid w:val="00300640"/>
    <w:rsid w:val="0030497B"/>
    <w:rsid w:val="00310955"/>
    <w:rsid w:val="00315095"/>
    <w:rsid w:val="00323736"/>
    <w:rsid w:val="0033446F"/>
    <w:rsid w:val="00356F5A"/>
    <w:rsid w:val="00366DF6"/>
    <w:rsid w:val="00367338"/>
    <w:rsid w:val="00382001"/>
    <w:rsid w:val="00383F0E"/>
    <w:rsid w:val="003A3EF8"/>
    <w:rsid w:val="003A5D98"/>
    <w:rsid w:val="003C1A32"/>
    <w:rsid w:val="003C60FB"/>
    <w:rsid w:val="003D18A2"/>
    <w:rsid w:val="003D4681"/>
    <w:rsid w:val="003E1346"/>
    <w:rsid w:val="003F49A5"/>
    <w:rsid w:val="003F55DB"/>
    <w:rsid w:val="003F5E61"/>
    <w:rsid w:val="00401462"/>
    <w:rsid w:val="004311DF"/>
    <w:rsid w:val="00454BB5"/>
    <w:rsid w:val="00462623"/>
    <w:rsid w:val="00464283"/>
    <w:rsid w:val="00465E5B"/>
    <w:rsid w:val="00466C9B"/>
    <w:rsid w:val="00495626"/>
    <w:rsid w:val="004C7921"/>
    <w:rsid w:val="004D14F8"/>
    <w:rsid w:val="004D1E4D"/>
    <w:rsid w:val="004E246F"/>
    <w:rsid w:val="004F0303"/>
    <w:rsid w:val="00530732"/>
    <w:rsid w:val="0054634E"/>
    <w:rsid w:val="0056768D"/>
    <w:rsid w:val="00584023"/>
    <w:rsid w:val="0058403E"/>
    <w:rsid w:val="00584317"/>
    <w:rsid w:val="005855CA"/>
    <w:rsid w:val="00590C23"/>
    <w:rsid w:val="005A3FEE"/>
    <w:rsid w:val="005A4829"/>
    <w:rsid w:val="005C5E54"/>
    <w:rsid w:val="005D153F"/>
    <w:rsid w:val="005F2CBC"/>
    <w:rsid w:val="005F6DBA"/>
    <w:rsid w:val="006142EA"/>
    <w:rsid w:val="00633050"/>
    <w:rsid w:val="00634E15"/>
    <w:rsid w:val="00640DFB"/>
    <w:rsid w:val="00652E43"/>
    <w:rsid w:val="0065380B"/>
    <w:rsid w:val="00654F9F"/>
    <w:rsid w:val="00666761"/>
    <w:rsid w:val="00673183"/>
    <w:rsid w:val="00673224"/>
    <w:rsid w:val="00684265"/>
    <w:rsid w:val="00695537"/>
    <w:rsid w:val="0069653E"/>
    <w:rsid w:val="006B47F8"/>
    <w:rsid w:val="006B50F2"/>
    <w:rsid w:val="006B55DE"/>
    <w:rsid w:val="006D04AC"/>
    <w:rsid w:val="006E11D1"/>
    <w:rsid w:val="006E16D1"/>
    <w:rsid w:val="006F51FD"/>
    <w:rsid w:val="00705254"/>
    <w:rsid w:val="007176FB"/>
    <w:rsid w:val="00726DD6"/>
    <w:rsid w:val="00743F52"/>
    <w:rsid w:val="00750414"/>
    <w:rsid w:val="00761B33"/>
    <w:rsid w:val="00766F83"/>
    <w:rsid w:val="00771320"/>
    <w:rsid w:val="0078254C"/>
    <w:rsid w:val="00787596"/>
    <w:rsid w:val="007934D2"/>
    <w:rsid w:val="00797B47"/>
    <w:rsid w:val="007B569C"/>
    <w:rsid w:val="007C411F"/>
    <w:rsid w:val="007D491E"/>
    <w:rsid w:val="007E5B29"/>
    <w:rsid w:val="007E7F7F"/>
    <w:rsid w:val="007F0D4B"/>
    <w:rsid w:val="008110EC"/>
    <w:rsid w:val="008208FE"/>
    <w:rsid w:val="00830B53"/>
    <w:rsid w:val="00831C33"/>
    <w:rsid w:val="00835B0E"/>
    <w:rsid w:val="00873D84"/>
    <w:rsid w:val="00876BFF"/>
    <w:rsid w:val="00891226"/>
    <w:rsid w:val="00892EAA"/>
    <w:rsid w:val="008A0A22"/>
    <w:rsid w:val="008A377A"/>
    <w:rsid w:val="008B1D48"/>
    <w:rsid w:val="008B3694"/>
    <w:rsid w:val="008E6E34"/>
    <w:rsid w:val="008F76BC"/>
    <w:rsid w:val="008F783A"/>
    <w:rsid w:val="00937063"/>
    <w:rsid w:val="009413C6"/>
    <w:rsid w:val="00944D00"/>
    <w:rsid w:val="009650BF"/>
    <w:rsid w:val="0097668A"/>
    <w:rsid w:val="00992A0A"/>
    <w:rsid w:val="009958B7"/>
    <w:rsid w:val="009B65BB"/>
    <w:rsid w:val="009C06FB"/>
    <w:rsid w:val="009C4AC5"/>
    <w:rsid w:val="009D3AEB"/>
    <w:rsid w:val="009E1EFB"/>
    <w:rsid w:val="00A134C3"/>
    <w:rsid w:val="00A137EF"/>
    <w:rsid w:val="00A243FB"/>
    <w:rsid w:val="00A4036C"/>
    <w:rsid w:val="00A52729"/>
    <w:rsid w:val="00A77DAF"/>
    <w:rsid w:val="00A85059"/>
    <w:rsid w:val="00AB5FB8"/>
    <w:rsid w:val="00AB6016"/>
    <w:rsid w:val="00AC004B"/>
    <w:rsid w:val="00AC2719"/>
    <w:rsid w:val="00AC480C"/>
    <w:rsid w:val="00AC68D3"/>
    <w:rsid w:val="00AD2B0B"/>
    <w:rsid w:val="00AE5DD5"/>
    <w:rsid w:val="00AF2D06"/>
    <w:rsid w:val="00B00E16"/>
    <w:rsid w:val="00B02850"/>
    <w:rsid w:val="00B03C4B"/>
    <w:rsid w:val="00B04910"/>
    <w:rsid w:val="00B107B4"/>
    <w:rsid w:val="00B23676"/>
    <w:rsid w:val="00B30A53"/>
    <w:rsid w:val="00B30E2B"/>
    <w:rsid w:val="00B42285"/>
    <w:rsid w:val="00B56D3B"/>
    <w:rsid w:val="00B666AC"/>
    <w:rsid w:val="00B96ADA"/>
    <w:rsid w:val="00BB5221"/>
    <w:rsid w:val="00C00C11"/>
    <w:rsid w:val="00C026D6"/>
    <w:rsid w:val="00C0739A"/>
    <w:rsid w:val="00C1070C"/>
    <w:rsid w:val="00C16C27"/>
    <w:rsid w:val="00C23D9B"/>
    <w:rsid w:val="00C2467A"/>
    <w:rsid w:val="00C31F88"/>
    <w:rsid w:val="00C43467"/>
    <w:rsid w:val="00C44820"/>
    <w:rsid w:val="00C60E71"/>
    <w:rsid w:val="00C654AE"/>
    <w:rsid w:val="00C661C5"/>
    <w:rsid w:val="00C84F14"/>
    <w:rsid w:val="00C85D03"/>
    <w:rsid w:val="00C8707F"/>
    <w:rsid w:val="00C9405E"/>
    <w:rsid w:val="00C95163"/>
    <w:rsid w:val="00CB2C61"/>
    <w:rsid w:val="00CB5ABB"/>
    <w:rsid w:val="00CB5CA2"/>
    <w:rsid w:val="00CD1B48"/>
    <w:rsid w:val="00CD3388"/>
    <w:rsid w:val="00CE6A11"/>
    <w:rsid w:val="00CF0A0C"/>
    <w:rsid w:val="00CF6775"/>
    <w:rsid w:val="00D1601C"/>
    <w:rsid w:val="00D373BE"/>
    <w:rsid w:val="00D6492D"/>
    <w:rsid w:val="00D94534"/>
    <w:rsid w:val="00DA3AE1"/>
    <w:rsid w:val="00DB370F"/>
    <w:rsid w:val="00DC3395"/>
    <w:rsid w:val="00DD1093"/>
    <w:rsid w:val="00E06793"/>
    <w:rsid w:val="00E250C3"/>
    <w:rsid w:val="00E261CC"/>
    <w:rsid w:val="00E3484E"/>
    <w:rsid w:val="00E3755C"/>
    <w:rsid w:val="00E45B42"/>
    <w:rsid w:val="00E51D0D"/>
    <w:rsid w:val="00E7557A"/>
    <w:rsid w:val="00E867B8"/>
    <w:rsid w:val="00E908B4"/>
    <w:rsid w:val="00E91A8C"/>
    <w:rsid w:val="00EA60B9"/>
    <w:rsid w:val="00EC623A"/>
    <w:rsid w:val="00EC67AA"/>
    <w:rsid w:val="00ED66AD"/>
    <w:rsid w:val="00EF0277"/>
    <w:rsid w:val="00EF2B0A"/>
    <w:rsid w:val="00F1632E"/>
    <w:rsid w:val="00F1747B"/>
    <w:rsid w:val="00F243C7"/>
    <w:rsid w:val="00F32F3B"/>
    <w:rsid w:val="00F33C79"/>
    <w:rsid w:val="00F352A2"/>
    <w:rsid w:val="00F417C9"/>
    <w:rsid w:val="00F455E5"/>
    <w:rsid w:val="00F50EF1"/>
    <w:rsid w:val="00F75D43"/>
    <w:rsid w:val="00F81D75"/>
    <w:rsid w:val="00F856D3"/>
    <w:rsid w:val="00F93C21"/>
    <w:rsid w:val="00FC19B5"/>
    <w:rsid w:val="00FD1083"/>
    <w:rsid w:val="00FE0160"/>
    <w:rsid w:val="00FE3FEE"/>
    <w:rsid w:val="00FF1EB0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3C22"/>
  <w15:docId w15:val="{41688760-6C86-4434-99E1-5C8F1217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paragraph" w:styleId="1">
    <w:name w:val="heading 1"/>
    <w:basedOn w:val="a"/>
    <w:link w:val="10"/>
    <w:uiPriority w:val="9"/>
    <w:qFormat/>
    <w:rsid w:val="00034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417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6"/>
    <w:uiPriority w:val="1"/>
    <w:locked/>
    <w:rsid w:val="00062B3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6">
    <w:name w:val="No Spacing"/>
    <w:link w:val="a5"/>
    <w:uiPriority w:val="1"/>
    <w:qFormat/>
    <w:rsid w:val="00062B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a7">
    <w:name w:val="Table Grid"/>
    <w:basedOn w:val="a1"/>
    <w:uiPriority w:val="39"/>
    <w:rsid w:val="008110E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110EC"/>
    <w:pPr>
      <w:widowControl w:val="0"/>
      <w:suppressAutoHyphens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F0D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11">
    <w:name w:val="Сетка таблицы1"/>
    <w:basedOn w:val="a1"/>
    <w:next w:val="a7"/>
    <w:uiPriority w:val="39"/>
    <w:rsid w:val="00AE5DD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4E24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9">
    <w:name w:val="Нижній колонтитул Знак"/>
    <w:basedOn w:val="a0"/>
    <w:link w:val="a8"/>
    <w:uiPriority w:val="99"/>
    <w:rsid w:val="004E246F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D2B0B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msonormal"/>
    <w:basedOn w:val="a"/>
    <w:rsid w:val="00E755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1">
    <w:name w:val="s1"/>
    <w:basedOn w:val="a0"/>
    <w:rsid w:val="00E7557A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5024F-A840-46B6-8D5B-0F0BC4B6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4014</Words>
  <Characters>2288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33</cp:revision>
  <cp:lastPrinted>2025-10-10T08:27:00Z</cp:lastPrinted>
  <dcterms:created xsi:type="dcterms:W3CDTF">2024-10-08T05:41:00Z</dcterms:created>
  <dcterms:modified xsi:type="dcterms:W3CDTF">2025-10-10T08:29:00Z</dcterms:modified>
</cp:coreProperties>
</file>