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0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50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602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DD99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60289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>30 вересня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60289">
        <w:rPr>
          <w:rFonts w:ascii="Times New Roman" w:hAnsi="Times New Roman" w:cs="Times New Roman"/>
          <w:sz w:val="28"/>
          <w:szCs w:val="28"/>
          <w:lang w:val="uk-UA"/>
        </w:rPr>
        <w:t>419</w:t>
      </w:r>
    </w:p>
    <w:p w:rsidR="004F07D8" w:rsidRPr="004F07D8" w:rsidRDefault="004F07D8" w:rsidP="00460289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60289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460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460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Стецька Ганни Володимирівни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7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D283B" w:rsidRPr="003D2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D283B">
        <w:rPr>
          <w:rFonts w:ascii="Times New Roman" w:hAnsi="Times New Roman" w:cs="Times New Roman"/>
          <w:sz w:val="28"/>
          <w:szCs w:val="28"/>
          <w:lang w:val="uk-UA"/>
        </w:rPr>
        <w:t>, керуючись  Постановою Кабінету Міністрів України від 07.07.2021 року №690 «Про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висновок ТзОВ «Є. Констракшн» </w:t>
      </w:r>
      <w:r w:rsidR="009B7B58">
        <w:rPr>
          <w:rFonts w:ascii="Times New Roman" w:hAnsi="Times New Roman" w:cs="Times New Roman"/>
          <w:sz w:val="28"/>
          <w:szCs w:val="28"/>
          <w:lang w:val="uk-UA"/>
        </w:rPr>
        <w:t>щодо технічної можливості поділу часток нерухомого майна в натурі</w:t>
      </w:r>
      <w:r w:rsidR="009A7A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</w:t>
      </w:r>
      <w:r w:rsidR="002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F44F4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25E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>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4F4">
        <w:rPr>
          <w:rFonts w:ascii="Times New Roman" w:hAnsi="Times New Roman" w:cs="Times New Roman"/>
          <w:sz w:val="28"/>
          <w:szCs w:val="28"/>
          <w:lang w:val="uk-UA"/>
        </w:rPr>
        <w:t>---------</w:t>
      </w:r>
      <w:r w:rsidR="00234F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43,7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кв.м, а саме: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веранда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10,0</w:t>
      </w:r>
      <w:r w:rsidR="0046372B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>коридор -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7,9</w:t>
      </w:r>
      <w:r w:rsidR="005A0F3A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A20B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кімнат</w:t>
      </w:r>
      <w:r w:rsidR="00A20B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11,6</w:t>
      </w:r>
      <w:r w:rsidR="00604A60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E651DE" w:rsidRPr="00E651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730">
        <w:rPr>
          <w:rFonts w:ascii="Times New Roman" w:hAnsi="Times New Roman" w:cs="Times New Roman"/>
          <w:sz w:val="28"/>
          <w:szCs w:val="28"/>
          <w:lang w:val="uk-UA"/>
        </w:rPr>
        <w:t>коридор -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 xml:space="preserve"> 14,2 кв.м,</w:t>
      </w:r>
      <w:r w:rsidR="00C80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стайня</w:t>
      </w:r>
      <w:r w:rsidR="00D817B8">
        <w:rPr>
          <w:rFonts w:ascii="Times New Roman" w:hAnsi="Times New Roman" w:cs="Times New Roman"/>
          <w:sz w:val="28"/>
          <w:szCs w:val="28"/>
          <w:lang w:val="uk-UA"/>
        </w:rPr>
        <w:t xml:space="preserve"> площею забудови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>65,</w:t>
      </w:r>
      <w:r w:rsidR="00D817B8">
        <w:rPr>
          <w:rFonts w:ascii="Times New Roman" w:hAnsi="Times New Roman" w:cs="Times New Roman"/>
          <w:sz w:val="28"/>
          <w:szCs w:val="28"/>
          <w:lang w:val="uk-UA"/>
        </w:rPr>
        <w:t xml:space="preserve">0 кв.м, </w:t>
      </w:r>
      <w:r w:rsidR="00E651DE">
        <w:rPr>
          <w:rFonts w:ascii="Times New Roman" w:hAnsi="Times New Roman" w:cs="Times New Roman"/>
          <w:sz w:val="28"/>
          <w:szCs w:val="28"/>
          <w:lang w:val="uk-UA"/>
        </w:rPr>
        <w:t xml:space="preserve">комора площею забудови 34,0 кв.м, стайня площею забудови 28,0 кв.м, погріб площею забудови 22,0 кв.м. </w:t>
      </w:r>
      <w:r w:rsidR="00BF44F4">
        <w:rPr>
          <w:rFonts w:ascii="Times New Roman" w:hAnsi="Times New Roman" w:cs="Times New Roman"/>
          <w:sz w:val="28"/>
          <w:szCs w:val="28"/>
          <w:lang w:val="uk-UA"/>
        </w:rPr>
        <w:t>-----------------</w:t>
      </w:r>
      <w:bookmarkStart w:id="0" w:name="_GoBack"/>
      <w:bookmarkEnd w:id="0"/>
      <w:r w:rsidR="00484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125E99" w:rsidRDefault="00125E9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0D36A7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36A7"/>
    <w:rsid w:val="000D5ACF"/>
    <w:rsid w:val="00120D8F"/>
    <w:rsid w:val="00125E99"/>
    <w:rsid w:val="00164AC5"/>
    <w:rsid w:val="00195C61"/>
    <w:rsid w:val="00195F8F"/>
    <w:rsid w:val="001E2EA1"/>
    <w:rsid w:val="00210052"/>
    <w:rsid w:val="00234F5D"/>
    <w:rsid w:val="002B5930"/>
    <w:rsid w:val="002C688B"/>
    <w:rsid w:val="002D3983"/>
    <w:rsid w:val="002D6BCE"/>
    <w:rsid w:val="002E09B0"/>
    <w:rsid w:val="003231AA"/>
    <w:rsid w:val="00350FA6"/>
    <w:rsid w:val="00363E22"/>
    <w:rsid w:val="003714B0"/>
    <w:rsid w:val="00371532"/>
    <w:rsid w:val="00385166"/>
    <w:rsid w:val="003976E2"/>
    <w:rsid w:val="003B1905"/>
    <w:rsid w:val="003B4581"/>
    <w:rsid w:val="003B60F3"/>
    <w:rsid w:val="003D283B"/>
    <w:rsid w:val="003E00E6"/>
    <w:rsid w:val="004036DD"/>
    <w:rsid w:val="004362DB"/>
    <w:rsid w:val="00453A90"/>
    <w:rsid w:val="00460289"/>
    <w:rsid w:val="0046372B"/>
    <w:rsid w:val="00467ED3"/>
    <w:rsid w:val="00484436"/>
    <w:rsid w:val="00484914"/>
    <w:rsid w:val="004A0324"/>
    <w:rsid w:val="004F07D8"/>
    <w:rsid w:val="004F0ADE"/>
    <w:rsid w:val="00504975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A0F3A"/>
    <w:rsid w:val="005D69D3"/>
    <w:rsid w:val="005E437C"/>
    <w:rsid w:val="005F43A8"/>
    <w:rsid w:val="005F664D"/>
    <w:rsid w:val="00604A60"/>
    <w:rsid w:val="006318D2"/>
    <w:rsid w:val="00632438"/>
    <w:rsid w:val="0066791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03EC4"/>
    <w:rsid w:val="009121ED"/>
    <w:rsid w:val="00944263"/>
    <w:rsid w:val="00961A2D"/>
    <w:rsid w:val="009A5FED"/>
    <w:rsid w:val="009A7AAC"/>
    <w:rsid w:val="009B4B73"/>
    <w:rsid w:val="009B7B58"/>
    <w:rsid w:val="009E1AF1"/>
    <w:rsid w:val="009F51D3"/>
    <w:rsid w:val="00A04FA0"/>
    <w:rsid w:val="00A20BEB"/>
    <w:rsid w:val="00A234BA"/>
    <w:rsid w:val="00A36B06"/>
    <w:rsid w:val="00A46E6D"/>
    <w:rsid w:val="00A505DB"/>
    <w:rsid w:val="00A57730"/>
    <w:rsid w:val="00A72002"/>
    <w:rsid w:val="00A95FB9"/>
    <w:rsid w:val="00AA46B3"/>
    <w:rsid w:val="00AB0B51"/>
    <w:rsid w:val="00AB4F99"/>
    <w:rsid w:val="00AB5776"/>
    <w:rsid w:val="00AC2647"/>
    <w:rsid w:val="00AC6192"/>
    <w:rsid w:val="00AD28F5"/>
    <w:rsid w:val="00AD5159"/>
    <w:rsid w:val="00AE13BC"/>
    <w:rsid w:val="00AF00B5"/>
    <w:rsid w:val="00AF75BB"/>
    <w:rsid w:val="00B0371C"/>
    <w:rsid w:val="00B143A4"/>
    <w:rsid w:val="00B27ABB"/>
    <w:rsid w:val="00BF0F7B"/>
    <w:rsid w:val="00BF44F4"/>
    <w:rsid w:val="00C16C59"/>
    <w:rsid w:val="00C430EB"/>
    <w:rsid w:val="00C55698"/>
    <w:rsid w:val="00C6265C"/>
    <w:rsid w:val="00C73BDB"/>
    <w:rsid w:val="00C80526"/>
    <w:rsid w:val="00CB0B91"/>
    <w:rsid w:val="00CB1441"/>
    <w:rsid w:val="00CB7635"/>
    <w:rsid w:val="00CF5165"/>
    <w:rsid w:val="00D103EE"/>
    <w:rsid w:val="00D16A6A"/>
    <w:rsid w:val="00D26FD8"/>
    <w:rsid w:val="00D331B7"/>
    <w:rsid w:val="00D52A9E"/>
    <w:rsid w:val="00D62EE8"/>
    <w:rsid w:val="00D6717C"/>
    <w:rsid w:val="00D72A93"/>
    <w:rsid w:val="00D72E0E"/>
    <w:rsid w:val="00D74504"/>
    <w:rsid w:val="00D817B8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651DE"/>
    <w:rsid w:val="00E96C60"/>
    <w:rsid w:val="00EB288A"/>
    <w:rsid w:val="00EC06D3"/>
    <w:rsid w:val="00F05FC8"/>
    <w:rsid w:val="00F06C25"/>
    <w:rsid w:val="00F31CCD"/>
    <w:rsid w:val="00F3300B"/>
    <w:rsid w:val="00F620B4"/>
    <w:rsid w:val="00F67F13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15044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3D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D4A0-0091-496D-B42E-CD6933B0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2025-03-11T07:30:00Z</cp:lastPrinted>
  <dcterms:created xsi:type="dcterms:W3CDTF">2025-09-24T13:58:00Z</dcterms:created>
  <dcterms:modified xsi:type="dcterms:W3CDTF">2025-10-06T10:45:00Z</dcterms:modified>
</cp:coreProperties>
</file>