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F78EE" w14:textId="19A5BE49" w:rsidR="00F10F62" w:rsidRPr="00E81F06" w:rsidRDefault="000C2602" w:rsidP="004921F7">
      <w:pPr>
        <w:tabs>
          <w:tab w:val="left" w:pos="8580"/>
        </w:tabs>
        <w:overflowPunct w:val="0"/>
        <w:autoSpaceDE w:val="0"/>
        <w:adjustRightInd w:val="0"/>
        <w:spacing w:before="120"/>
        <w:rPr>
          <w:rFonts w:ascii="Times New Roman" w:hAnsi="Times New Roman"/>
          <w:b/>
          <w:bCs/>
          <w:kern w:val="0"/>
          <w:sz w:val="28"/>
          <w:szCs w:val="28"/>
          <w:lang w:eastAsia="ru-RU"/>
        </w:rPr>
      </w:pPr>
      <w:r>
        <w:rPr>
          <w:rFonts w:ascii="Times New Roman" w:hAnsi="Times New Roman"/>
          <w:b/>
          <w:sz w:val="32"/>
        </w:rPr>
        <w:t xml:space="preserve">     </w:t>
      </w:r>
      <w:r w:rsidR="00F10F62" w:rsidRPr="00E81F06">
        <w:rPr>
          <w:rFonts w:ascii="Times New Roman" w:hAnsi="Times New Roman"/>
          <w:b/>
          <w:bCs/>
          <w:kern w:val="0"/>
          <w:sz w:val="28"/>
          <w:szCs w:val="28"/>
          <w:lang w:eastAsia="ru-RU"/>
        </w:rPr>
        <w:t xml:space="preserve">                                                            </w:t>
      </w:r>
      <w:r w:rsidR="00F10F62" w:rsidRPr="00E81F06">
        <w:rPr>
          <w:rFonts w:ascii="Times New Roman" w:hAnsi="Times New Roman"/>
          <w:b/>
          <w:bCs/>
          <w:kern w:val="0"/>
          <w:sz w:val="28"/>
          <w:szCs w:val="28"/>
          <w:lang w:val="ru-RU" w:eastAsia="ru-RU"/>
        </w:rPr>
        <w:object w:dxaOrig="1040" w:dyaOrig="1412" w14:anchorId="32384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8" o:title=""/>
            <o:lock v:ext="edit" aspectratio="f"/>
          </v:shape>
          <o:OLEObject Type="Embed" ProgID="Word.Picture.8" ShapeID="_x0000_i1025" DrawAspect="Content" ObjectID="_1817905850" r:id="rId9"/>
        </w:object>
      </w:r>
      <w:r w:rsidR="00F10F62" w:rsidRPr="00E81F06">
        <w:rPr>
          <w:rFonts w:ascii="Times New Roman" w:hAnsi="Times New Roman"/>
          <w:b/>
          <w:bCs/>
          <w:kern w:val="0"/>
          <w:sz w:val="28"/>
          <w:szCs w:val="28"/>
          <w:lang w:eastAsia="ru-RU"/>
        </w:rPr>
        <w:t xml:space="preserve">                                               </w:t>
      </w:r>
      <w:r w:rsidR="004921F7">
        <w:rPr>
          <w:rFonts w:ascii="Times New Roman" w:hAnsi="Times New Roman"/>
          <w:b/>
          <w:bCs/>
          <w:kern w:val="0"/>
          <w:sz w:val="28"/>
          <w:szCs w:val="28"/>
          <w:lang w:eastAsia="ru-RU"/>
        </w:rPr>
        <w:t xml:space="preserve">                                                    </w:t>
      </w:r>
    </w:p>
    <w:p w14:paraId="020F1B8E" w14:textId="77777777" w:rsidR="00F10F62" w:rsidRPr="00F10F62" w:rsidRDefault="00F10F62" w:rsidP="00713823">
      <w:pPr>
        <w:widowControl/>
        <w:suppressAutoHyphens w:val="0"/>
        <w:overflowPunct w:val="0"/>
        <w:autoSpaceDE w:val="0"/>
        <w:adjustRightInd w:val="0"/>
        <w:jc w:val="center"/>
        <w:outlineLvl w:val="4"/>
        <w:rPr>
          <w:rFonts w:ascii="Times New Roman" w:hAnsi="Times New Roman"/>
          <w:b/>
          <w:iCs/>
          <w:color w:val="000000"/>
          <w:w w:val="120"/>
          <w:kern w:val="0"/>
          <w:sz w:val="28"/>
          <w:szCs w:val="28"/>
          <w:lang w:val="ru-RU" w:eastAsia="ru-RU"/>
        </w:rPr>
      </w:pPr>
      <w:r w:rsidRPr="00F10F62">
        <w:rPr>
          <w:rFonts w:ascii="Times New Roman" w:hAnsi="Times New Roman"/>
          <w:b/>
          <w:iCs/>
          <w:color w:val="000000"/>
          <w:w w:val="120"/>
          <w:kern w:val="0"/>
          <w:sz w:val="28"/>
          <w:szCs w:val="28"/>
          <w:lang w:eastAsia="ru-RU"/>
        </w:rPr>
        <w:t>РОГАТИН</w:t>
      </w:r>
      <w:r w:rsidRPr="00F10F62">
        <w:rPr>
          <w:rFonts w:ascii="Times New Roman" w:hAnsi="Times New Roman"/>
          <w:b/>
          <w:iCs/>
          <w:color w:val="000000"/>
          <w:w w:val="120"/>
          <w:kern w:val="0"/>
          <w:sz w:val="28"/>
          <w:szCs w:val="28"/>
          <w:lang w:val="ru-RU" w:eastAsia="ru-RU"/>
        </w:rPr>
        <w:t>СЬКА  МІСЬКА  РАДА</w:t>
      </w:r>
    </w:p>
    <w:p w14:paraId="18A0C8F1" w14:textId="7174A354" w:rsidR="00F10F62" w:rsidRPr="00F10F62" w:rsidRDefault="00F10F62" w:rsidP="00713823">
      <w:pPr>
        <w:widowControl/>
        <w:suppressAutoHyphens w:val="0"/>
        <w:overflowPunct w:val="0"/>
        <w:autoSpaceDE w:val="0"/>
        <w:adjustRightInd w:val="0"/>
        <w:jc w:val="center"/>
        <w:outlineLvl w:val="5"/>
        <w:rPr>
          <w:rFonts w:ascii="Times New Roman" w:hAnsi="Times New Roman"/>
          <w:b/>
          <w:color w:val="000000"/>
          <w:w w:val="120"/>
          <w:kern w:val="0"/>
          <w:sz w:val="28"/>
          <w:szCs w:val="28"/>
          <w:lang w:eastAsia="ru-RU"/>
        </w:rPr>
      </w:pPr>
      <w:r w:rsidRPr="00F10F62">
        <w:rPr>
          <w:rFonts w:ascii="Times New Roman" w:hAnsi="Times New Roman"/>
          <w:b/>
          <w:color w:val="000000"/>
          <w:w w:val="120"/>
          <w:kern w:val="0"/>
          <w:sz w:val="28"/>
          <w:szCs w:val="28"/>
          <w:lang w:eastAsia="ru-RU"/>
        </w:rPr>
        <w:t>ІВАНО-ФРАНКІВС</w:t>
      </w:r>
      <w:r w:rsidRPr="00F10F62">
        <w:rPr>
          <w:rFonts w:ascii="Times New Roman" w:hAnsi="Times New Roman"/>
          <w:b/>
          <w:color w:val="000000"/>
          <w:w w:val="120"/>
          <w:kern w:val="0"/>
          <w:sz w:val="28"/>
          <w:szCs w:val="28"/>
          <w:lang w:val="ru-RU" w:eastAsia="ru-RU"/>
        </w:rPr>
        <w:t>ЬК</w:t>
      </w:r>
      <w:r w:rsidRPr="00F10F62">
        <w:rPr>
          <w:rFonts w:ascii="Times New Roman" w:hAnsi="Times New Roman"/>
          <w:b/>
          <w:color w:val="000000"/>
          <w:w w:val="120"/>
          <w:kern w:val="0"/>
          <w:sz w:val="28"/>
          <w:szCs w:val="28"/>
          <w:lang w:eastAsia="ru-RU"/>
        </w:rPr>
        <w:t>А</w:t>
      </w:r>
      <w:r w:rsidRPr="00F10F62">
        <w:rPr>
          <w:rFonts w:ascii="Times New Roman" w:hAnsi="Times New Roman"/>
          <w:b/>
          <w:color w:val="000000"/>
          <w:w w:val="120"/>
          <w:kern w:val="0"/>
          <w:sz w:val="28"/>
          <w:szCs w:val="28"/>
          <w:lang w:val="ru-RU" w:eastAsia="ru-RU"/>
        </w:rPr>
        <w:t xml:space="preserve"> ОБЛАСТ</w:t>
      </w:r>
      <w:r w:rsidRPr="00F10F62">
        <w:rPr>
          <w:rFonts w:ascii="Times New Roman" w:hAnsi="Times New Roman"/>
          <w:b/>
          <w:color w:val="000000"/>
          <w:w w:val="120"/>
          <w:kern w:val="0"/>
          <w:sz w:val="28"/>
          <w:szCs w:val="28"/>
          <w:lang w:eastAsia="ru-RU"/>
        </w:rPr>
        <w:t>Ь</w:t>
      </w:r>
    </w:p>
    <w:p w14:paraId="6B497B6D" w14:textId="77777777" w:rsidR="00F10F62" w:rsidRPr="00F10F62" w:rsidRDefault="00F10F62" w:rsidP="00713823">
      <w:pPr>
        <w:widowControl/>
        <w:suppressAutoHyphens w:val="0"/>
        <w:overflowPunct w:val="0"/>
        <w:autoSpaceDE w:val="0"/>
        <w:adjustRightInd w:val="0"/>
        <w:jc w:val="center"/>
        <w:rPr>
          <w:rFonts w:ascii="Times New Roman" w:hAnsi="Times New Roman"/>
          <w:b/>
          <w:kern w:val="0"/>
          <w:sz w:val="28"/>
          <w:szCs w:val="28"/>
          <w:lang w:eastAsia="ru-RU"/>
        </w:rPr>
      </w:pPr>
      <w:r w:rsidRPr="00F10F62">
        <w:rPr>
          <w:rFonts w:ascii="Times New Roman" w:hAnsi="Times New Roman"/>
          <w:b/>
          <w:kern w:val="0"/>
          <w:sz w:val="28"/>
          <w:szCs w:val="28"/>
          <w:lang w:eastAsia="ru-RU"/>
        </w:rPr>
        <w:t>ВИКОНАВЧИЙ КОМІТЕТ</w:t>
      </w:r>
    </w:p>
    <w:p w14:paraId="7D10E613" w14:textId="77777777" w:rsidR="00F10F62" w:rsidRPr="00F10F62" w:rsidRDefault="00F10F62" w:rsidP="00F10F62">
      <w:pPr>
        <w:widowControl/>
        <w:suppressAutoHyphens w:val="0"/>
        <w:overflowPunct w:val="0"/>
        <w:autoSpaceDE w:val="0"/>
        <w:adjustRightInd w:val="0"/>
        <w:jc w:val="center"/>
        <w:rPr>
          <w:rFonts w:ascii="Times New Roman" w:hAnsi="Times New Roman"/>
          <w:b/>
          <w:bCs/>
          <w:w w:val="120"/>
          <w:kern w:val="0"/>
          <w:sz w:val="28"/>
          <w:szCs w:val="28"/>
          <w:lang w:val="ru-RU" w:eastAsia="ru-RU"/>
        </w:rPr>
      </w:pPr>
      <w:r w:rsidRPr="00F10F62">
        <w:rPr>
          <w:rFonts w:ascii="Times New Roman" w:hAnsi="Times New Roman"/>
          <w:b/>
          <w:noProof/>
          <w:kern w:val="0"/>
          <w:sz w:val="28"/>
          <w:szCs w:val="28"/>
        </w:rPr>
        <mc:AlternateContent>
          <mc:Choice Requires="wps">
            <w:drawing>
              <wp:anchor distT="0" distB="0" distL="114300" distR="114300" simplePos="0" relativeHeight="251659264" behindDoc="0" locked="0" layoutInCell="1" allowOverlap="1" wp14:anchorId="2FDFF712" wp14:editId="3E16273C">
                <wp:simplePos x="0" y="0"/>
                <wp:positionH relativeFrom="column">
                  <wp:posOffset>0</wp:posOffset>
                </wp:positionH>
                <wp:positionV relativeFrom="paragraph">
                  <wp:posOffset>83185</wp:posOffset>
                </wp:positionV>
                <wp:extent cx="6286500" cy="0"/>
                <wp:effectExtent l="32385" t="36195" r="34290" b="3048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77C9" id="Пряма сполучна ліні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" strokeweight="4.5pt">
                <v:stroke linestyle="thickThin"/>
              </v:line>
            </w:pict>
          </mc:Fallback>
        </mc:AlternateContent>
      </w:r>
    </w:p>
    <w:p w14:paraId="0C57733F" w14:textId="77777777" w:rsidR="00F10F62" w:rsidRPr="00F10F62" w:rsidRDefault="00F10F62" w:rsidP="00F10F62">
      <w:pPr>
        <w:widowControl/>
        <w:suppressAutoHyphens w:val="0"/>
        <w:overflowPunct w:val="0"/>
        <w:autoSpaceDE w:val="0"/>
        <w:adjustRightInd w:val="0"/>
        <w:spacing w:before="240" w:after="60"/>
        <w:jc w:val="center"/>
        <w:outlineLvl w:val="6"/>
        <w:rPr>
          <w:rFonts w:ascii="Times New Roman" w:hAnsi="Times New Roman"/>
          <w:b/>
          <w:bCs/>
          <w:kern w:val="0"/>
          <w:sz w:val="28"/>
          <w:szCs w:val="28"/>
          <w:lang w:eastAsia="ru-RU"/>
        </w:rPr>
      </w:pPr>
      <w:r w:rsidRPr="00F10F62">
        <w:rPr>
          <w:rFonts w:ascii="Times New Roman" w:hAnsi="Times New Roman"/>
          <w:b/>
          <w:bCs/>
          <w:kern w:val="0"/>
          <w:sz w:val="28"/>
          <w:szCs w:val="28"/>
          <w:lang w:val="ru-RU" w:eastAsia="ru-RU"/>
        </w:rPr>
        <w:t xml:space="preserve">Р І Ш Е Н </w:t>
      </w:r>
      <w:proofErr w:type="spellStart"/>
      <w:r w:rsidRPr="00F10F62">
        <w:rPr>
          <w:rFonts w:ascii="Times New Roman" w:hAnsi="Times New Roman"/>
          <w:b/>
          <w:bCs/>
          <w:kern w:val="0"/>
          <w:sz w:val="28"/>
          <w:szCs w:val="28"/>
          <w:lang w:val="ru-RU" w:eastAsia="ru-RU"/>
        </w:rPr>
        <w:t>Н</w:t>
      </w:r>
      <w:proofErr w:type="spellEnd"/>
      <w:r w:rsidRPr="00F10F62">
        <w:rPr>
          <w:rFonts w:ascii="Times New Roman" w:hAnsi="Times New Roman"/>
          <w:b/>
          <w:bCs/>
          <w:kern w:val="0"/>
          <w:sz w:val="28"/>
          <w:szCs w:val="28"/>
          <w:lang w:val="ru-RU" w:eastAsia="ru-RU"/>
        </w:rPr>
        <w:t xml:space="preserve"> Я</w:t>
      </w:r>
      <w:r w:rsidRPr="00F10F62">
        <w:rPr>
          <w:rFonts w:ascii="Times New Roman" w:hAnsi="Times New Roman"/>
          <w:b/>
          <w:bCs/>
          <w:kern w:val="0"/>
          <w:sz w:val="28"/>
          <w:szCs w:val="28"/>
          <w:lang w:eastAsia="ru-RU"/>
        </w:rPr>
        <w:t xml:space="preserve">    </w:t>
      </w:r>
    </w:p>
    <w:p w14:paraId="11ECF39C" w14:textId="77777777" w:rsidR="00F10F62" w:rsidRPr="00F10F62" w:rsidRDefault="00F10F62" w:rsidP="00F10F62">
      <w:pPr>
        <w:widowControl/>
        <w:suppressAutoHyphens w:val="0"/>
        <w:overflowPunct w:val="0"/>
        <w:autoSpaceDE w:val="0"/>
        <w:adjustRightInd w:val="0"/>
        <w:rPr>
          <w:rFonts w:ascii="Times New Roman" w:hAnsi="Times New Roman"/>
          <w:kern w:val="0"/>
          <w:sz w:val="20"/>
          <w:szCs w:val="20"/>
          <w:lang w:eastAsia="ru-RU"/>
        </w:rPr>
      </w:pPr>
    </w:p>
    <w:p w14:paraId="4A4A523B" w14:textId="3C36AA78" w:rsidR="00F10F62" w:rsidRPr="00F10F62" w:rsidRDefault="00F10F62" w:rsidP="00713823">
      <w:pPr>
        <w:widowControl/>
        <w:suppressAutoHyphens w:val="0"/>
        <w:overflowPunct w:val="0"/>
        <w:autoSpaceDE w:val="0"/>
        <w:adjustRightInd w:val="0"/>
        <w:ind w:right="-540"/>
        <w:rPr>
          <w:rFonts w:ascii="Times New Roman" w:hAnsi="Times New Roman"/>
          <w:kern w:val="0"/>
          <w:sz w:val="28"/>
          <w:szCs w:val="28"/>
          <w:lang w:eastAsia="ru-RU"/>
        </w:rPr>
      </w:pPr>
      <w:r w:rsidRPr="00F10F62">
        <w:rPr>
          <w:rFonts w:ascii="Times New Roman" w:hAnsi="Times New Roman"/>
          <w:kern w:val="0"/>
          <w:sz w:val="28"/>
          <w:szCs w:val="28"/>
          <w:lang w:eastAsia="ru-RU"/>
        </w:rPr>
        <w:t>від    26  серпня 2025 року    №</w:t>
      </w:r>
      <w:r w:rsidR="00713823">
        <w:rPr>
          <w:rFonts w:ascii="Times New Roman" w:hAnsi="Times New Roman"/>
          <w:kern w:val="0"/>
          <w:sz w:val="28"/>
          <w:szCs w:val="28"/>
          <w:lang w:eastAsia="ru-RU"/>
        </w:rPr>
        <w:t>347</w:t>
      </w:r>
    </w:p>
    <w:p w14:paraId="204181DE" w14:textId="77777777" w:rsidR="00F10F62" w:rsidRPr="00F10F62" w:rsidRDefault="00F10F62" w:rsidP="00713823">
      <w:pPr>
        <w:widowControl/>
        <w:suppressAutoHyphens w:val="0"/>
        <w:overflowPunct w:val="0"/>
        <w:autoSpaceDE w:val="0"/>
        <w:adjustRightInd w:val="0"/>
        <w:ind w:right="-540"/>
        <w:rPr>
          <w:rFonts w:ascii="Times New Roman" w:hAnsi="Times New Roman"/>
          <w:kern w:val="0"/>
          <w:sz w:val="28"/>
          <w:szCs w:val="28"/>
          <w:lang w:eastAsia="ru-RU"/>
        </w:rPr>
      </w:pPr>
      <w:r w:rsidRPr="00F10F62">
        <w:rPr>
          <w:rFonts w:ascii="Times New Roman" w:hAnsi="Times New Roman"/>
          <w:kern w:val="0"/>
          <w:sz w:val="28"/>
          <w:szCs w:val="28"/>
          <w:lang w:eastAsia="ru-RU"/>
        </w:rPr>
        <w:t>м. Рогатин</w:t>
      </w:r>
    </w:p>
    <w:p w14:paraId="40AF6B37" w14:textId="795CC8B4" w:rsidR="00F10F62" w:rsidRPr="00F10F62" w:rsidRDefault="00F10F62" w:rsidP="004921F7">
      <w:pPr>
        <w:widowControl/>
        <w:suppressAutoHyphens w:val="0"/>
        <w:overflowPunct w:val="0"/>
        <w:autoSpaceDE w:val="0"/>
        <w:adjustRightInd w:val="0"/>
        <w:ind w:left="180" w:right="-540"/>
        <w:rPr>
          <w:rFonts w:ascii="Times New Roman" w:hAnsi="Times New Roman"/>
          <w:kern w:val="0"/>
          <w:sz w:val="24"/>
          <w:szCs w:val="24"/>
          <w:lang w:eastAsia="ru-RU"/>
        </w:rPr>
      </w:pPr>
      <w:r w:rsidRPr="00F10F62">
        <w:rPr>
          <w:rFonts w:ascii="Times New Roman" w:hAnsi="Times New Roman"/>
          <w:kern w:val="0"/>
          <w:sz w:val="24"/>
          <w:szCs w:val="24"/>
          <w:lang w:eastAsia="ru-RU"/>
        </w:rPr>
        <w:t xml:space="preserve">     </w:t>
      </w:r>
    </w:p>
    <w:p w14:paraId="24B0E5D0" w14:textId="77777777" w:rsidR="00F10F62" w:rsidRPr="00F10F62" w:rsidRDefault="00F10F62" w:rsidP="00F10F62">
      <w:pPr>
        <w:widowControl/>
        <w:suppressAutoHyphens w:val="0"/>
        <w:autoSpaceDN/>
        <w:textAlignment w:val="auto"/>
        <w:rPr>
          <w:rFonts w:ascii="Times New Roman" w:eastAsia="Calibri" w:hAnsi="Times New Roman"/>
          <w:bCs/>
          <w:kern w:val="2"/>
          <w:sz w:val="28"/>
          <w:szCs w:val="28"/>
          <w:lang w:eastAsia="en-US"/>
          <w14:ligatures w14:val="standardContextual"/>
        </w:rPr>
      </w:pPr>
      <w:r w:rsidRPr="00F10F62">
        <w:rPr>
          <w:rFonts w:ascii="Times New Roman" w:eastAsia="Calibri" w:hAnsi="Times New Roman"/>
          <w:bCs/>
          <w:kern w:val="2"/>
          <w:sz w:val="28"/>
          <w:szCs w:val="28"/>
          <w:lang w:eastAsia="en-US"/>
          <w14:ligatures w14:val="standardContextual"/>
        </w:rPr>
        <w:t>Про затвердження Положення</w:t>
      </w:r>
    </w:p>
    <w:p w14:paraId="316D2552" w14:textId="77777777" w:rsidR="00F10F62" w:rsidRPr="00F10F62" w:rsidRDefault="00F10F62" w:rsidP="00F10F62">
      <w:pPr>
        <w:widowControl/>
        <w:suppressAutoHyphens w:val="0"/>
        <w:autoSpaceDN/>
        <w:textAlignment w:val="auto"/>
        <w:rPr>
          <w:rFonts w:ascii="Times New Roman" w:eastAsia="Calibri" w:hAnsi="Times New Roman"/>
          <w:bCs/>
          <w:kern w:val="2"/>
          <w:sz w:val="28"/>
          <w:szCs w:val="28"/>
          <w:lang w:eastAsia="en-US"/>
          <w14:ligatures w14:val="standardContextual"/>
        </w:rPr>
      </w:pPr>
      <w:r w:rsidRPr="00F10F62">
        <w:rPr>
          <w:rFonts w:ascii="Times New Roman" w:eastAsia="Calibri" w:hAnsi="Times New Roman"/>
          <w:bCs/>
          <w:kern w:val="2"/>
          <w:sz w:val="28"/>
          <w:szCs w:val="28"/>
          <w:lang w:eastAsia="en-US"/>
          <w14:ligatures w14:val="standardContextual"/>
        </w:rPr>
        <w:t>«Про оплату праці працівників</w:t>
      </w:r>
    </w:p>
    <w:p w14:paraId="433D7C94" w14:textId="1A5309B1" w:rsidR="00F10F62" w:rsidRPr="00F10F62" w:rsidRDefault="00F10F62" w:rsidP="00F10F62">
      <w:pPr>
        <w:widowControl/>
        <w:suppressAutoHyphens w:val="0"/>
        <w:autoSpaceDN/>
        <w:textAlignment w:val="auto"/>
        <w:rPr>
          <w:rFonts w:ascii="Times New Roman" w:eastAsia="Calibri" w:hAnsi="Times New Roman"/>
          <w:bCs/>
          <w:kern w:val="2"/>
          <w:sz w:val="28"/>
          <w:szCs w:val="28"/>
          <w:lang w:eastAsia="en-US"/>
          <w14:ligatures w14:val="standardContextual"/>
        </w:rPr>
      </w:pPr>
      <w:r w:rsidRPr="00F10F62">
        <w:rPr>
          <w:rFonts w:ascii="Times New Roman" w:eastAsia="Calibri" w:hAnsi="Times New Roman"/>
          <w:bCs/>
          <w:kern w:val="2"/>
          <w:sz w:val="28"/>
          <w:szCs w:val="28"/>
          <w:lang w:eastAsia="en-US"/>
          <w14:ligatures w14:val="standardContextual"/>
        </w:rPr>
        <w:t xml:space="preserve">Комунальної установи «Центр </w:t>
      </w:r>
    </w:p>
    <w:p w14:paraId="28E0FFAD" w14:textId="77777777" w:rsidR="00F10F62" w:rsidRPr="00F10F62" w:rsidRDefault="00F10F62" w:rsidP="00F10F62">
      <w:pPr>
        <w:widowControl/>
        <w:suppressAutoHyphens w:val="0"/>
        <w:autoSpaceDN/>
        <w:textAlignment w:val="auto"/>
        <w:rPr>
          <w:rFonts w:ascii="Times New Roman" w:eastAsia="Calibri" w:hAnsi="Times New Roman"/>
          <w:bCs/>
          <w:kern w:val="2"/>
          <w:sz w:val="28"/>
          <w:szCs w:val="28"/>
          <w:lang w:eastAsia="en-US"/>
          <w14:ligatures w14:val="standardContextual"/>
        </w:rPr>
      </w:pPr>
      <w:r w:rsidRPr="00F10F62">
        <w:rPr>
          <w:rFonts w:ascii="Times New Roman" w:eastAsia="Calibri" w:hAnsi="Times New Roman"/>
          <w:bCs/>
          <w:kern w:val="2"/>
          <w:sz w:val="28"/>
          <w:szCs w:val="28"/>
          <w:lang w:eastAsia="en-US"/>
          <w14:ligatures w14:val="standardContextual"/>
        </w:rPr>
        <w:t xml:space="preserve">соціальних служб </w:t>
      </w:r>
      <w:proofErr w:type="spellStart"/>
      <w:r w:rsidRPr="00F10F62">
        <w:rPr>
          <w:rFonts w:ascii="Times New Roman" w:eastAsia="Calibri" w:hAnsi="Times New Roman"/>
          <w:bCs/>
          <w:kern w:val="2"/>
          <w:sz w:val="28"/>
          <w:szCs w:val="28"/>
          <w:lang w:eastAsia="en-US"/>
          <w14:ligatures w14:val="standardContextual"/>
        </w:rPr>
        <w:t>Рогатинської</w:t>
      </w:r>
      <w:proofErr w:type="spellEnd"/>
    </w:p>
    <w:p w14:paraId="5ABD5561" w14:textId="3EADEF93" w:rsidR="00F10F62" w:rsidRDefault="00F10F62" w:rsidP="00F10F62">
      <w:pPr>
        <w:widowControl/>
        <w:suppressAutoHyphens w:val="0"/>
        <w:autoSpaceDN/>
        <w:textAlignment w:val="auto"/>
        <w:rPr>
          <w:rFonts w:ascii="Times New Roman" w:eastAsia="Calibri" w:hAnsi="Times New Roman"/>
          <w:bCs/>
          <w:kern w:val="2"/>
          <w:sz w:val="28"/>
          <w:szCs w:val="28"/>
          <w:lang w:eastAsia="en-US"/>
          <w14:ligatures w14:val="standardContextual"/>
        </w:rPr>
      </w:pPr>
      <w:r w:rsidRPr="00F10F62">
        <w:rPr>
          <w:rFonts w:ascii="Times New Roman" w:eastAsia="Calibri" w:hAnsi="Times New Roman"/>
          <w:bCs/>
          <w:kern w:val="2"/>
          <w:sz w:val="28"/>
          <w:szCs w:val="28"/>
          <w:lang w:eastAsia="en-US"/>
          <w14:ligatures w14:val="standardContextual"/>
        </w:rPr>
        <w:t>міської ради»</w:t>
      </w:r>
    </w:p>
    <w:p w14:paraId="78725A8C" w14:textId="77777777" w:rsidR="00F10F62" w:rsidRPr="00F10F62" w:rsidRDefault="00F10F62" w:rsidP="00F10F62">
      <w:pPr>
        <w:widowControl/>
        <w:suppressAutoHyphens w:val="0"/>
        <w:autoSpaceDN/>
        <w:textAlignment w:val="auto"/>
        <w:rPr>
          <w:rFonts w:ascii="Times New Roman" w:eastAsia="Calibri" w:hAnsi="Times New Roman"/>
          <w:bCs/>
          <w:kern w:val="2"/>
          <w:sz w:val="28"/>
          <w:szCs w:val="28"/>
          <w:lang w:eastAsia="en-US"/>
          <w14:ligatures w14:val="standardContextual"/>
        </w:rPr>
      </w:pPr>
    </w:p>
    <w:p w14:paraId="2C8159A8" w14:textId="7C3FCFC5" w:rsidR="00F10F62" w:rsidRPr="00F10F62" w:rsidRDefault="00F10F62" w:rsidP="00F10F62">
      <w:pPr>
        <w:widowControl/>
        <w:jc w:val="both"/>
        <w:rPr>
          <w:rFonts w:ascii="Times New Roman" w:hAnsi="Times New Roman"/>
          <w:sz w:val="28"/>
          <w:szCs w:val="28"/>
        </w:rPr>
      </w:pPr>
      <w:r w:rsidRPr="00F10F62">
        <w:rPr>
          <w:rFonts w:ascii="Times New Roman" w:hAnsi="Times New Roman"/>
          <w:bCs/>
          <w:color w:val="000000"/>
          <w:kern w:val="0"/>
          <w:sz w:val="28"/>
          <w:szCs w:val="28"/>
        </w:rPr>
        <w:t xml:space="preserve">          У зв’язку зміною структури установи , керуючись</w:t>
      </w:r>
      <w:r w:rsidRPr="00F10F62">
        <w:rPr>
          <w:rFonts w:ascii="Times New Roman" w:hAnsi="Times New Roman"/>
          <w:sz w:val="28"/>
          <w:szCs w:val="28"/>
        </w:rPr>
        <w:t xml:space="preserve"> п</w:t>
      </w:r>
      <w:r w:rsidRPr="00F10F62">
        <w:rPr>
          <w:rFonts w:ascii="Times New Roman" w:hAnsi="Times New Roman"/>
          <w:color w:val="333333"/>
          <w:sz w:val="28"/>
          <w:szCs w:val="28"/>
          <w:shd w:val="clear" w:color="auto" w:fill="FFFFFF"/>
        </w:rPr>
        <w:t>остановою  Кабінету  Міністрів  України від 30 серпня 2002 року </w:t>
      </w:r>
      <w:hyperlink r:id="rId10" w:tgtFrame="_blank" w:history="1">
        <w:r w:rsidR="00713823" w:rsidRPr="00713823">
          <w:rPr>
            <w:rFonts w:ascii="Times New Roman" w:hAnsi="Times New Roman"/>
            <w:sz w:val="28"/>
            <w:szCs w:val="28"/>
            <w:shd w:val="clear" w:color="auto" w:fill="FFFFFF"/>
          </w:rPr>
          <w:t>№</w:t>
        </w:r>
        <w:r w:rsidRPr="00713823">
          <w:rPr>
            <w:rFonts w:ascii="Times New Roman" w:hAnsi="Times New Roman"/>
            <w:sz w:val="28"/>
            <w:szCs w:val="28"/>
            <w:shd w:val="clear" w:color="auto" w:fill="FFFFFF"/>
          </w:rPr>
          <w:t>1298</w:t>
        </w:r>
      </w:hyperlink>
      <w:r w:rsidRPr="00F10F62">
        <w:rPr>
          <w:rFonts w:ascii="Times New Roman" w:hAnsi="Times New Roman"/>
          <w:color w:val="333333"/>
          <w:sz w:val="28"/>
          <w:szCs w:val="28"/>
          <w:shd w:val="clear" w:color="auto" w:fill="FFFFFF"/>
        </w:rPr>
        <w:t>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Pr="00F10F62">
        <w:rPr>
          <w:color w:val="333333"/>
          <w:shd w:val="clear" w:color="auto" w:fill="FFFFFF"/>
        </w:rPr>
        <w:t xml:space="preserve"> (</w:t>
      </w:r>
      <w:r w:rsidRPr="00F10F62">
        <w:rPr>
          <w:rFonts w:ascii="Times New Roman" w:hAnsi="Times New Roman"/>
          <w:color w:val="333333"/>
          <w:sz w:val="28"/>
          <w:szCs w:val="28"/>
          <w:shd w:val="clear" w:color="auto" w:fill="FFFFFF"/>
        </w:rPr>
        <w:t>із змінами</w:t>
      </w:r>
      <w:r w:rsidRPr="00F10F62">
        <w:rPr>
          <w:color w:val="333333"/>
          <w:shd w:val="clear" w:color="auto" w:fill="FFFFFF"/>
        </w:rPr>
        <w:t xml:space="preserve">) </w:t>
      </w:r>
      <w:r w:rsidRPr="00F10F62">
        <w:rPr>
          <w:rFonts w:ascii="Times New Roman" w:hAnsi="Times New Roman"/>
          <w:sz w:val="28"/>
          <w:szCs w:val="28"/>
        </w:rPr>
        <w:t xml:space="preserve">  ,  ст. 26 Закону України «Про м</w:t>
      </w:r>
      <w:r w:rsidR="00713823">
        <w:rPr>
          <w:rFonts w:ascii="Times New Roman" w:hAnsi="Times New Roman"/>
          <w:sz w:val="28"/>
          <w:szCs w:val="28"/>
        </w:rPr>
        <w:t>ісцеве самоврядування в Україні</w:t>
      </w:r>
      <w:r w:rsidRPr="00F10F62">
        <w:rPr>
          <w:rFonts w:ascii="Times New Roman" w:hAnsi="Times New Roman"/>
          <w:sz w:val="28"/>
          <w:szCs w:val="28"/>
        </w:rPr>
        <w:t>» , Законом України «Про соціальні послуги» виконавчий комітет міської ради  ВИРІШИВ:</w:t>
      </w:r>
    </w:p>
    <w:p w14:paraId="79595FB0" w14:textId="77777777" w:rsidR="00F10F62" w:rsidRPr="00F10F62" w:rsidRDefault="00F10F62" w:rsidP="00F10F62">
      <w:pPr>
        <w:widowControl/>
        <w:numPr>
          <w:ilvl w:val="0"/>
          <w:numId w:val="19"/>
        </w:numPr>
        <w:suppressAutoHyphens w:val="0"/>
        <w:autoSpaceDN/>
        <w:spacing w:after="160" w:line="278" w:lineRule="auto"/>
        <w:contextualSpacing/>
        <w:jc w:val="both"/>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Затвердити у новій редакції  Положення  «</w:t>
      </w:r>
      <w:bookmarkStart w:id="0" w:name="_Hlk206511506"/>
      <w:r w:rsidRPr="00F10F62">
        <w:rPr>
          <w:rFonts w:ascii="Times New Roman" w:eastAsia="Calibri" w:hAnsi="Times New Roman"/>
          <w:kern w:val="2"/>
          <w:sz w:val="28"/>
          <w:szCs w:val="28"/>
          <w:lang w:eastAsia="en-US"/>
          <w14:ligatures w14:val="standardContextual"/>
        </w:rPr>
        <w:t xml:space="preserve">Про оплату праці працівників </w:t>
      </w:r>
    </w:p>
    <w:p w14:paraId="74B8E516" w14:textId="77777777" w:rsidR="00F10F62" w:rsidRPr="00F10F62" w:rsidRDefault="00F10F62" w:rsidP="00F10F62">
      <w:pPr>
        <w:widowControl/>
        <w:suppressAutoHyphens w:val="0"/>
        <w:autoSpaceDN/>
        <w:jc w:val="both"/>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 xml:space="preserve">комунальної установи «Центр соціальних служб </w:t>
      </w:r>
      <w:proofErr w:type="spellStart"/>
      <w:r w:rsidRPr="00F10F62">
        <w:rPr>
          <w:rFonts w:ascii="Times New Roman" w:eastAsia="Calibri" w:hAnsi="Times New Roman"/>
          <w:kern w:val="2"/>
          <w:sz w:val="28"/>
          <w:szCs w:val="28"/>
          <w:lang w:eastAsia="en-US"/>
          <w14:ligatures w14:val="standardContextual"/>
        </w:rPr>
        <w:t>Рогатинської</w:t>
      </w:r>
      <w:proofErr w:type="spellEnd"/>
      <w:r w:rsidRPr="00F10F62">
        <w:rPr>
          <w:rFonts w:ascii="Times New Roman" w:eastAsia="Calibri" w:hAnsi="Times New Roman"/>
          <w:kern w:val="2"/>
          <w:sz w:val="28"/>
          <w:szCs w:val="28"/>
          <w:lang w:eastAsia="en-US"/>
          <w14:ligatures w14:val="standardContextual"/>
        </w:rPr>
        <w:t xml:space="preserve"> міської ради</w:t>
      </w:r>
      <w:bookmarkEnd w:id="0"/>
      <w:r w:rsidRPr="00F10F62">
        <w:rPr>
          <w:rFonts w:ascii="Times New Roman" w:eastAsia="Calibri" w:hAnsi="Times New Roman"/>
          <w:kern w:val="2"/>
          <w:sz w:val="28"/>
          <w:szCs w:val="28"/>
          <w:lang w:eastAsia="en-US"/>
          <w14:ligatures w14:val="standardContextual"/>
        </w:rPr>
        <w:t>», що додається.</w:t>
      </w:r>
    </w:p>
    <w:p w14:paraId="74396A76" w14:textId="77777777" w:rsidR="00F10F62" w:rsidRPr="00F10F62" w:rsidRDefault="00F10F62" w:rsidP="00F10F62">
      <w:pPr>
        <w:widowControl/>
        <w:numPr>
          <w:ilvl w:val="0"/>
          <w:numId w:val="19"/>
        </w:numPr>
        <w:suppressAutoHyphens w:val="0"/>
        <w:autoSpaceDN/>
        <w:spacing w:after="160" w:line="278" w:lineRule="auto"/>
        <w:contextualSpacing/>
        <w:jc w:val="both"/>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 xml:space="preserve">Керівнику комунальної установи «Центр соціальних служб </w:t>
      </w:r>
      <w:proofErr w:type="spellStart"/>
      <w:r w:rsidRPr="00F10F62">
        <w:rPr>
          <w:rFonts w:ascii="Times New Roman" w:eastAsia="Calibri" w:hAnsi="Times New Roman"/>
          <w:kern w:val="2"/>
          <w:sz w:val="28"/>
          <w:szCs w:val="28"/>
          <w:lang w:eastAsia="en-US"/>
          <w14:ligatures w14:val="standardContextual"/>
        </w:rPr>
        <w:t>Рогатинської</w:t>
      </w:r>
      <w:proofErr w:type="spellEnd"/>
      <w:r w:rsidRPr="00F10F62">
        <w:rPr>
          <w:rFonts w:ascii="Times New Roman" w:eastAsia="Calibri" w:hAnsi="Times New Roman"/>
          <w:kern w:val="2"/>
          <w:sz w:val="28"/>
          <w:szCs w:val="28"/>
          <w:lang w:eastAsia="en-US"/>
          <w14:ligatures w14:val="standardContextual"/>
        </w:rPr>
        <w:t xml:space="preserve"> </w:t>
      </w:r>
    </w:p>
    <w:p w14:paraId="59B6193E" w14:textId="77777777" w:rsidR="00F10F62" w:rsidRPr="00F10F62" w:rsidRDefault="00F10F62" w:rsidP="00F10F62">
      <w:pPr>
        <w:widowControl/>
        <w:suppressAutoHyphens w:val="0"/>
        <w:autoSpaceDN/>
        <w:jc w:val="both"/>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міської ради» Людмилі БИЛО , у своїй діяльності керуватися цим Положенням.</w:t>
      </w:r>
    </w:p>
    <w:p w14:paraId="39F33A6A" w14:textId="77777777" w:rsidR="00F10F62" w:rsidRPr="00F10F62" w:rsidRDefault="00F10F62" w:rsidP="00F10F62">
      <w:pPr>
        <w:widowControl/>
        <w:numPr>
          <w:ilvl w:val="0"/>
          <w:numId w:val="19"/>
        </w:numPr>
        <w:suppressAutoHyphens w:val="0"/>
        <w:autoSpaceDN/>
        <w:spacing w:after="160" w:line="278" w:lineRule="auto"/>
        <w:contextualSpacing/>
        <w:jc w:val="both"/>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 xml:space="preserve">Рішення виконавчого комітету від 26 січня 2021 року  № 28   Про </w:t>
      </w:r>
    </w:p>
    <w:p w14:paraId="4314B4A6" w14:textId="77777777" w:rsidR="00F10F62" w:rsidRPr="00F10F62" w:rsidRDefault="00F10F62" w:rsidP="00F10F62">
      <w:pPr>
        <w:widowControl/>
        <w:suppressAutoHyphens w:val="0"/>
        <w:autoSpaceDN/>
        <w:jc w:val="both"/>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 xml:space="preserve">затвердження Положення  «Про оплату праці працівників комунальної установи «Центр соціальних служб </w:t>
      </w:r>
      <w:proofErr w:type="spellStart"/>
      <w:r w:rsidRPr="00F10F62">
        <w:rPr>
          <w:rFonts w:ascii="Times New Roman" w:eastAsia="Calibri" w:hAnsi="Times New Roman"/>
          <w:kern w:val="2"/>
          <w:sz w:val="28"/>
          <w:szCs w:val="28"/>
          <w:lang w:eastAsia="en-US"/>
          <w14:ligatures w14:val="standardContextual"/>
        </w:rPr>
        <w:t>Рогатинської</w:t>
      </w:r>
      <w:proofErr w:type="spellEnd"/>
      <w:r w:rsidRPr="00F10F62">
        <w:rPr>
          <w:rFonts w:ascii="Times New Roman" w:eastAsia="Calibri" w:hAnsi="Times New Roman"/>
          <w:kern w:val="2"/>
          <w:sz w:val="28"/>
          <w:szCs w:val="28"/>
          <w:lang w:eastAsia="en-US"/>
          <w14:ligatures w14:val="standardContextual"/>
        </w:rPr>
        <w:t xml:space="preserve"> міської ради» </w:t>
      </w:r>
      <w:bookmarkStart w:id="1" w:name="_Hlk206511891"/>
      <w:r w:rsidRPr="00F10F62">
        <w:rPr>
          <w:rFonts w:ascii="Times New Roman" w:eastAsia="Calibri" w:hAnsi="Times New Roman"/>
          <w:kern w:val="2"/>
          <w:sz w:val="28"/>
          <w:szCs w:val="28"/>
          <w:lang w:eastAsia="en-US"/>
          <w14:ligatures w14:val="standardContextual"/>
        </w:rPr>
        <w:t xml:space="preserve"> втрачає чинність з дня оприлюднення цього рішення.</w:t>
      </w:r>
    </w:p>
    <w:p w14:paraId="0C630A5E" w14:textId="77777777" w:rsidR="00F10F62" w:rsidRPr="00F10F62" w:rsidRDefault="00F10F62" w:rsidP="00F10F62">
      <w:pPr>
        <w:widowControl/>
        <w:numPr>
          <w:ilvl w:val="0"/>
          <w:numId w:val="19"/>
        </w:numPr>
        <w:suppressAutoHyphens w:val="0"/>
        <w:autoSpaceDN/>
        <w:spacing w:after="160" w:line="278" w:lineRule="auto"/>
        <w:contextualSpacing/>
        <w:jc w:val="both"/>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 xml:space="preserve">Контроль за виконанням цього рішення покласти на заступника міського </w:t>
      </w:r>
    </w:p>
    <w:p w14:paraId="4E916541" w14:textId="77777777" w:rsidR="00F10F62" w:rsidRPr="00F10F62" w:rsidRDefault="00F10F62" w:rsidP="00F10F62">
      <w:pPr>
        <w:widowControl/>
        <w:suppressAutoHyphens w:val="0"/>
        <w:autoSpaceDN/>
        <w:jc w:val="both"/>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голови Івана КРАСІЙЧУКА.</w:t>
      </w:r>
    </w:p>
    <w:p w14:paraId="3AE655CA" w14:textId="77777777" w:rsidR="00F10F62" w:rsidRPr="00F10F62" w:rsidRDefault="00F10F62" w:rsidP="00F10F62">
      <w:pPr>
        <w:widowControl/>
        <w:suppressAutoHyphens w:val="0"/>
        <w:autoSpaceDN/>
        <w:ind w:left="720"/>
        <w:contextualSpacing/>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 xml:space="preserve"> </w:t>
      </w:r>
      <w:bookmarkEnd w:id="1"/>
    </w:p>
    <w:p w14:paraId="317604CB" w14:textId="77777777" w:rsidR="00F10F62" w:rsidRPr="00F10F62" w:rsidRDefault="00F10F62" w:rsidP="00F10F62">
      <w:pPr>
        <w:widowControl/>
        <w:suppressAutoHyphens w:val="0"/>
        <w:autoSpaceDN/>
        <w:spacing w:after="160" w:line="278" w:lineRule="auto"/>
        <w:textAlignment w:val="auto"/>
        <w:rPr>
          <w:rFonts w:eastAsia="Calibri"/>
          <w:kern w:val="2"/>
          <w:sz w:val="24"/>
          <w:szCs w:val="24"/>
          <w:lang w:eastAsia="en-US"/>
          <w14:ligatures w14:val="standardContextual"/>
        </w:rPr>
      </w:pPr>
    </w:p>
    <w:p w14:paraId="17A2B47E" w14:textId="64961DCF" w:rsidR="00F10F62" w:rsidRPr="00F10F62" w:rsidRDefault="00F10F62" w:rsidP="00F10F62">
      <w:pPr>
        <w:widowControl/>
        <w:suppressAutoHyphens w:val="0"/>
        <w:autoSpaceDN/>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 xml:space="preserve">Міський голова                                               </w:t>
      </w:r>
      <w:r w:rsidR="004921F7">
        <w:rPr>
          <w:rFonts w:ascii="Times New Roman" w:eastAsia="Calibri" w:hAnsi="Times New Roman"/>
          <w:kern w:val="2"/>
          <w:sz w:val="28"/>
          <w:szCs w:val="28"/>
          <w:lang w:eastAsia="en-US"/>
          <w14:ligatures w14:val="standardContextual"/>
        </w:rPr>
        <w:t xml:space="preserve">                            </w:t>
      </w:r>
      <w:r w:rsidRPr="00F10F62">
        <w:rPr>
          <w:rFonts w:ascii="Times New Roman" w:eastAsia="Calibri" w:hAnsi="Times New Roman"/>
          <w:kern w:val="2"/>
          <w:sz w:val="28"/>
          <w:szCs w:val="28"/>
          <w:lang w:eastAsia="en-US"/>
          <w14:ligatures w14:val="standardContextual"/>
        </w:rPr>
        <w:t xml:space="preserve"> Сергій НАСАЛИК</w:t>
      </w:r>
    </w:p>
    <w:p w14:paraId="57F309F5" w14:textId="77777777" w:rsidR="00F10F62" w:rsidRPr="00F10F62" w:rsidRDefault="00F10F62" w:rsidP="00F10F62">
      <w:pPr>
        <w:widowControl/>
        <w:suppressAutoHyphens w:val="0"/>
        <w:autoSpaceDN/>
        <w:textAlignment w:val="auto"/>
        <w:rPr>
          <w:rFonts w:ascii="Times New Roman" w:eastAsia="Calibri" w:hAnsi="Times New Roman"/>
          <w:kern w:val="2"/>
          <w:sz w:val="28"/>
          <w:szCs w:val="28"/>
          <w:lang w:eastAsia="en-US"/>
          <w14:ligatures w14:val="standardContextual"/>
        </w:rPr>
      </w:pPr>
    </w:p>
    <w:p w14:paraId="21D1E116" w14:textId="77777777" w:rsidR="00F10F62" w:rsidRPr="00F10F62" w:rsidRDefault="00F10F62" w:rsidP="00F10F62">
      <w:pPr>
        <w:widowControl/>
        <w:suppressAutoHyphens w:val="0"/>
        <w:autoSpaceDN/>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Керуючий справами</w:t>
      </w:r>
    </w:p>
    <w:p w14:paraId="0BB4BDBF" w14:textId="77777777" w:rsidR="00F10F62" w:rsidRPr="00F10F62" w:rsidRDefault="00F10F62" w:rsidP="00F10F62">
      <w:pPr>
        <w:widowControl/>
        <w:suppressAutoHyphens w:val="0"/>
        <w:autoSpaceDN/>
        <w:textAlignment w:val="auto"/>
        <w:rPr>
          <w:rFonts w:ascii="Times New Roman" w:eastAsia="Calibri" w:hAnsi="Times New Roman"/>
          <w:kern w:val="2"/>
          <w:sz w:val="28"/>
          <w:szCs w:val="28"/>
          <w:lang w:eastAsia="en-US"/>
          <w14:ligatures w14:val="standardContextual"/>
        </w:rPr>
      </w:pPr>
      <w:r w:rsidRPr="00F10F62">
        <w:rPr>
          <w:rFonts w:ascii="Times New Roman" w:eastAsia="Calibri" w:hAnsi="Times New Roman"/>
          <w:kern w:val="2"/>
          <w:sz w:val="28"/>
          <w:szCs w:val="28"/>
          <w:lang w:eastAsia="en-US"/>
          <w14:ligatures w14:val="standardContextual"/>
        </w:rPr>
        <w:t>виконавчого комітету                                                                       Олег ВОВКУН</w:t>
      </w:r>
    </w:p>
    <w:p w14:paraId="5DF59A96" w14:textId="6CD26FCE" w:rsidR="00F10F62" w:rsidRDefault="00E43E17" w:rsidP="00F10F62">
      <w:pPr>
        <w:pStyle w:val="Standard"/>
        <w:ind w:left="450" w:right="450" w:firstLine="117"/>
        <w:jc w:val="center"/>
        <w:rPr>
          <w:rFonts w:ascii="Times New Roman" w:hAnsi="Times New Roman"/>
          <w:b/>
          <w:sz w:val="32"/>
        </w:rPr>
      </w:pPr>
      <w:r>
        <w:rPr>
          <w:rFonts w:ascii="Times New Roman" w:hAnsi="Times New Roman"/>
          <w:b/>
          <w:sz w:val="32"/>
        </w:rPr>
        <w:tab/>
      </w:r>
      <w:r w:rsidR="00F10F62">
        <w:rPr>
          <w:rFonts w:ascii="Times New Roman" w:hAnsi="Times New Roman"/>
          <w:b/>
          <w:sz w:val="32"/>
        </w:rPr>
        <w:tab/>
      </w:r>
    </w:p>
    <w:p w14:paraId="60182380" w14:textId="77777777" w:rsidR="00F10F62" w:rsidRDefault="00F10F62" w:rsidP="00F10F62">
      <w:pPr>
        <w:pStyle w:val="Standard"/>
        <w:ind w:left="450" w:right="450" w:firstLine="117"/>
        <w:jc w:val="center"/>
        <w:rPr>
          <w:rFonts w:ascii="Times New Roman" w:hAnsi="Times New Roman"/>
          <w:b/>
          <w:sz w:val="32"/>
        </w:rPr>
      </w:pPr>
    </w:p>
    <w:p w14:paraId="0EF783DF" w14:textId="719F06D0" w:rsidR="00E83A4F" w:rsidRDefault="00E43E17" w:rsidP="008C6C14">
      <w:pPr>
        <w:pStyle w:val="Standard"/>
        <w:ind w:left="450" w:right="450" w:firstLine="117"/>
        <w:jc w:val="center"/>
        <w:rPr>
          <w:rFonts w:ascii="Times New Roman" w:hAnsi="Times New Roman"/>
          <w:sz w:val="24"/>
          <w:szCs w:val="24"/>
        </w:rPr>
      </w:pPr>
      <w:r>
        <w:rPr>
          <w:rFonts w:ascii="Times New Roman" w:hAnsi="Times New Roman"/>
          <w:b/>
          <w:sz w:val="32"/>
        </w:rPr>
        <w:lastRenderedPageBreak/>
        <w:t xml:space="preserve"> </w:t>
      </w:r>
      <w:r w:rsidR="00F10F62">
        <w:rPr>
          <w:rFonts w:ascii="Times New Roman" w:hAnsi="Times New Roman"/>
          <w:b/>
          <w:sz w:val="32"/>
        </w:rPr>
        <w:t xml:space="preserve">                    </w:t>
      </w:r>
      <w:r w:rsidR="004921F7">
        <w:rPr>
          <w:rFonts w:ascii="Times New Roman" w:hAnsi="Times New Roman"/>
          <w:b/>
          <w:sz w:val="32"/>
        </w:rPr>
        <w:t xml:space="preserve">   </w:t>
      </w:r>
      <w:r w:rsidR="00F10F62">
        <w:rPr>
          <w:rFonts w:ascii="Times New Roman" w:hAnsi="Times New Roman"/>
          <w:b/>
          <w:sz w:val="32"/>
        </w:rPr>
        <w:t xml:space="preserve">      </w:t>
      </w:r>
      <w:r>
        <w:rPr>
          <w:rFonts w:ascii="Times New Roman" w:hAnsi="Times New Roman"/>
          <w:sz w:val="24"/>
          <w:szCs w:val="24"/>
        </w:rPr>
        <w:t>Додаток</w:t>
      </w:r>
    </w:p>
    <w:p w14:paraId="488ABD94" w14:textId="77777777" w:rsidR="00B4462F" w:rsidRDefault="00E43E17" w:rsidP="00EF1C1C">
      <w:pPr>
        <w:pStyle w:val="Standard"/>
        <w:ind w:left="4956" w:right="450" w:firstLine="708"/>
        <w:rPr>
          <w:rFonts w:ascii="Times New Roman" w:hAnsi="Times New Roman"/>
          <w:sz w:val="24"/>
          <w:szCs w:val="24"/>
        </w:rPr>
      </w:pPr>
      <w:r>
        <w:rPr>
          <w:rFonts w:ascii="Times New Roman" w:hAnsi="Times New Roman"/>
          <w:sz w:val="24"/>
          <w:szCs w:val="24"/>
        </w:rPr>
        <w:t xml:space="preserve">до </w:t>
      </w:r>
      <w:r w:rsidR="00EF1C1C">
        <w:rPr>
          <w:rFonts w:ascii="Times New Roman" w:hAnsi="Times New Roman"/>
          <w:sz w:val="24"/>
          <w:szCs w:val="24"/>
        </w:rPr>
        <w:t>р</w:t>
      </w:r>
      <w:r>
        <w:rPr>
          <w:rFonts w:ascii="Times New Roman" w:hAnsi="Times New Roman"/>
          <w:sz w:val="24"/>
          <w:szCs w:val="24"/>
        </w:rPr>
        <w:t>ішення виконавчого комітету</w:t>
      </w:r>
    </w:p>
    <w:p w14:paraId="0D97C01E" w14:textId="77777777" w:rsidR="00B4462F" w:rsidRDefault="00B4462F" w:rsidP="00B4462F">
      <w:pPr>
        <w:pStyle w:val="Standard"/>
        <w:ind w:left="4956" w:right="450" w:firstLine="708"/>
        <w:rPr>
          <w:rFonts w:ascii="Times New Roman" w:hAnsi="Times New Roman"/>
          <w:sz w:val="24"/>
          <w:szCs w:val="24"/>
        </w:rPr>
      </w:pPr>
      <w:r>
        <w:rPr>
          <w:rFonts w:ascii="Times New Roman" w:hAnsi="Times New Roman"/>
          <w:sz w:val="24"/>
          <w:szCs w:val="24"/>
        </w:rPr>
        <w:t>Рогатинської міської ради</w:t>
      </w:r>
      <w:r w:rsidR="00E83A4F">
        <w:rPr>
          <w:rFonts w:ascii="Times New Roman" w:hAnsi="Times New Roman"/>
          <w:sz w:val="24"/>
          <w:szCs w:val="24"/>
        </w:rPr>
        <w:t xml:space="preserve"> </w:t>
      </w:r>
    </w:p>
    <w:p w14:paraId="74E544F0" w14:textId="04A39352" w:rsidR="00E83A4F" w:rsidRDefault="00B4462F" w:rsidP="00F10F62">
      <w:pPr>
        <w:pStyle w:val="Standard"/>
        <w:ind w:left="4956" w:right="450" w:firstLine="708"/>
        <w:rPr>
          <w:rFonts w:ascii="Times New Roman" w:hAnsi="Times New Roman"/>
          <w:sz w:val="24"/>
          <w:szCs w:val="24"/>
        </w:rPr>
      </w:pPr>
      <w:r>
        <w:rPr>
          <w:rFonts w:ascii="Times New Roman" w:hAnsi="Times New Roman"/>
          <w:sz w:val="24"/>
          <w:szCs w:val="24"/>
        </w:rPr>
        <w:t>№</w:t>
      </w:r>
      <w:r w:rsidR="00713823">
        <w:rPr>
          <w:rFonts w:ascii="Times New Roman" w:hAnsi="Times New Roman"/>
          <w:sz w:val="24"/>
          <w:szCs w:val="24"/>
        </w:rPr>
        <w:t>347</w:t>
      </w:r>
      <w:r w:rsidR="001648DA">
        <w:rPr>
          <w:rFonts w:ascii="Times New Roman" w:hAnsi="Times New Roman"/>
          <w:sz w:val="24"/>
          <w:szCs w:val="24"/>
        </w:rPr>
        <w:t xml:space="preserve">  </w:t>
      </w:r>
      <w:r>
        <w:rPr>
          <w:rFonts w:ascii="Times New Roman" w:hAnsi="Times New Roman"/>
          <w:sz w:val="24"/>
          <w:szCs w:val="24"/>
        </w:rPr>
        <w:t xml:space="preserve">від </w:t>
      </w:r>
      <w:r w:rsidR="004921F7">
        <w:rPr>
          <w:rFonts w:ascii="Times New Roman" w:hAnsi="Times New Roman"/>
          <w:sz w:val="24"/>
          <w:szCs w:val="24"/>
        </w:rPr>
        <w:t xml:space="preserve"> </w:t>
      </w:r>
      <w:r w:rsidR="00F10F62">
        <w:rPr>
          <w:rFonts w:ascii="Times New Roman" w:hAnsi="Times New Roman"/>
          <w:sz w:val="24"/>
          <w:szCs w:val="24"/>
        </w:rPr>
        <w:t xml:space="preserve">26 серпня </w:t>
      </w:r>
      <w:r>
        <w:rPr>
          <w:rFonts w:ascii="Times New Roman" w:hAnsi="Times New Roman"/>
          <w:sz w:val="24"/>
          <w:szCs w:val="24"/>
        </w:rPr>
        <w:t>202</w:t>
      </w:r>
      <w:r w:rsidR="001648DA">
        <w:rPr>
          <w:rFonts w:ascii="Times New Roman" w:hAnsi="Times New Roman"/>
          <w:sz w:val="24"/>
          <w:szCs w:val="24"/>
        </w:rPr>
        <w:t>5</w:t>
      </w:r>
      <w:r>
        <w:rPr>
          <w:rFonts w:ascii="Times New Roman" w:hAnsi="Times New Roman"/>
          <w:sz w:val="24"/>
          <w:szCs w:val="24"/>
        </w:rPr>
        <w:t xml:space="preserve"> року</w:t>
      </w:r>
    </w:p>
    <w:p w14:paraId="2FF4B3F8" w14:textId="77777777" w:rsidR="00F10F62" w:rsidRPr="00642D60" w:rsidRDefault="00F10F62" w:rsidP="00F10F62">
      <w:pPr>
        <w:pStyle w:val="Standard"/>
        <w:ind w:left="4956" w:right="450" w:firstLine="708"/>
        <w:rPr>
          <w:rFonts w:ascii="Times New Roman" w:hAnsi="Times New Roman"/>
          <w:sz w:val="24"/>
          <w:szCs w:val="24"/>
        </w:rPr>
      </w:pPr>
    </w:p>
    <w:p w14:paraId="1A92A09A" w14:textId="77777777" w:rsidR="00E83A4F" w:rsidRPr="00F10F62" w:rsidRDefault="00E83A4F" w:rsidP="00F10F62">
      <w:pPr>
        <w:pStyle w:val="Standard"/>
        <w:ind w:left="450" w:right="450"/>
        <w:jc w:val="center"/>
        <w:rPr>
          <w:rFonts w:ascii="Times New Roman" w:hAnsi="Times New Roman"/>
          <w:b/>
          <w:sz w:val="28"/>
          <w:szCs w:val="28"/>
        </w:rPr>
      </w:pPr>
      <w:r w:rsidRPr="00F10F62">
        <w:rPr>
          <w:rFonts w:ascii="Times New Roman" w:hAnsi="Times New Roman"/>
          <w:b/>
          <w:sz w:val="28"/>
          <w:szCs w:val="28"/>
        </w:rPr>
        <w:t>ПОЛОЖЕННЯ</w:t>
      </w:r>
    </w:p>
    <w:p w14:paraId="47894201" w14:textId="4EC94B04" w:rsidR="00E83A4F" w:rsidRDefault="00E83A4F" w:rsidP="00F10F62">
      <w:pPr>
        <w:pStyle w:val="Standard"/>
        <w:ind w:left="450" w:right="450"/>
        <w:jc w:val="center"/>
        <w:rPr>
          <w:rFonts w:ascii="Times New Roman" w:hAnsi="Times New Roman"/>
          <w:b/>
          <w:sz w:val="28"/>
          <w:szCs w:val="28"/>
        </w:rPr>
      </w:pPr>
      <w:r w:rsidRPr="00F10F62">
        <w:rPr>
          <w:rFonts w:ascii="Times New Roman" w:hAnsi="Times New Roman"/>
          <w:b/>
          <w:sz w:val="28"/>
          <w:szCs w:val="28"/>
        </w:rPr>
        <w:t>Про оплату праці працівників комунальної установи «Центр соціальних служб Рогатинської міської ради »</w:t>
      </w:r>
    </w:p>
    <w:p w14:paraId="1B4FBC56" w14:textId="77777777" w:rsidR="004921F7" w:rsidRPr="00F10F62" w:rsidRDefault="004921F7" w:rsidP="00F10F62">
      <w:pPr>
        <w:pStyle w:val="Standard"/>
        <w:ind w:left="450" w:right="450"/>
        <w:jc w:val="center"/>
        <w:rPr>
          <w:rFonts w:ascii="Times New Roman" w:hAnsi="Times New Roman"/>
          <w:b/>
          <w:sz w:val="28"/>
          <w:szCs w:val="28"/>
        </w:rPr>
      </w:pPr>
    </w:p>
    <w:p w14:paraId="6BBEB127" w14:textId="2D3FC76D" w:rsidR="000C2602" w:rsidRPr="00F10F62" w:rsidRDefault="000C2602" w:rsidP="00F10F62">
      <w:pPr>
        <w:pStyle w:val="Standard"/>
        <w:numPr>
          <w:ilvl w:val="0"/>
          <w:numId w:val="18"/>
        </w:numPr>
        <w:ind w:right="450"/>
        <w:jc w:val="center"/>
        <w:rPr>
          <w:rFonts w:ascii="Times New Roman" w:hAnsi="Times New Roman"/>
          <w:b/>
          <w:sz w:val="28"/>
          <w:szCs w:val="28"/>
        </w:rPr>
      </w:pPr>
      <w:r w:rsidRPr="00F10F62">
        <w:rPr>
          <w:rFonts w:ascii="Times New Roman" w:hAnsi="Times New Roman"/>
          <w:b/>
          <w:sz w:val="28"/>
          <w:szCs w:val="28"/>
        </w:rPr>
        <w:t>Загальні положення</w:t>
      </w:r>
    </w:p>
    <w:p w14:paraId="77B6013E" w14:textId="479E82ED"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1.1</w:t>
      </w:r>
      <w:r w:rsidR="00D11F7B" w:rsidRPr="00F10F62">
        <w:rPr>
          <w:rFonts w:ascii="Times New Roman" w:hAnsi="Times New Roman"/>
          <w:color w:val="000000"/>
          <w:sz w:val="28"/>
          <w:szCs w:val="28"/>
        </w:rPr>
        <w:t>. Працівникам</w:t>
      </w:r>
      <w:r w:rsidRPr="00F10F62">
        <w:rPr>
          <w:rFonts w:ascii="Times New Roman" w:hAnsi="Times New Roman"/>
          <w:color w:val="000000"/>
          <w:sz w:val="28"/>
          <w:szCs w:val="28"/>
        </w:rPr>
        <w:t xml:space="preserve"> можуть встановлюватись додаткові умови оплати праці, передбачені відповідними нормативно-правовими актами.</w:t>
      </w:r>
    </w:p>
    <w:p w14:paraId="1C5AA269" w14:textId="759A2A05"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Розміри посадових окладів (тарифних ставок) визначаються за тарифними розрядами Єдиної тарифної сітки, які встановлюються професіоналам, фахівцям</w:t>
      </w:r>
      <w:r w:rsidR="00557C85">
        <w:rPr>
          <w:rFonts w:ascii="Times New Roman" w:hAnsi="Times New Roman"/>
          <w:sz w:val="28"/>
          <w:szCs w:val="28"/>
        </w:rPr>
        <w:t>,</w:t>
      </w:r>
      <w:r w:rsidRPr="00F10F62">
        <w:rPr>
          <w:rFonts w:ascii="Times New Roman" w:hAnsi="Times New Roman"/>
          <w:sz w:val="28"/>
          <w:szCs w:val="28"/>
        </w:rPr>
        <w:t xml:space="preserve"> залежно від наявної кваліфікаційної категорії, робітникам - кваліфікаційного розряду у межах діапазону, визначеного для цих посад (професій) </w:t>
      </w:r>
      <w:hyperlink r:id="rId11" w:history="1">
        <w:r w:rsidRPr="00F10F62">
          <w:rPr>
            <w:rFonts w:ascii="Times New Roman" w:hAnsi="Times New Roman"/>
            <w:sz w:val="28"/>
            <w:szCs w:val="28"/>
          </w:rPr>
          <w:t>Довідником кваліфікаційних характеристик професій працівників</w:t>
        </w:r>
      </w:hyperlink>
      <w:r w:rsidRPr="00F10F62">
        <w:rPr>
          <w:rFonts w:ascii="Times New Roman" w:hAnsi="Times New Roman"/>
          <w:sz w:val="28"/>
          <w:szCs w:val="28"/>
        </w:rPr>
        <w:t> і відображаються у тарифікаційному списку.</w:t>
      </w:r>
    </w:p>
    <w:p w14:paraId="5C15456C"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Оплата праці працівників здійснюється за фактично відпрацьований час, виходячи з посадового окладу (тарифної ставки),  доплат та надбавок, передбачених діючим законодавством. Заробітна плата працівника граничними розмірами не обмежується.</w:t>
      </w:r>
    </w:p>
    <w:p w14:paraId="371531AD" w14:textId="3EA25D1A"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1.2. Конкретні розміри доплат, надбавок та інших виплат визначаються керівником закладу, установи</w:t>
      </w:r>
      <w:r w:rsidR="00557C85">
        <w:rPr>
          <w:rFonts w:ascii="Times New Roman" w:hAnsi="Times New Roman"/>
          <w:sz w:val="28"/>
          <w:szCs w:val="28"/>
        </w:rPr>
        <w:t>,</w:t>
      </w:r>
      <w:r w:rsidRPr="00F10F62">
        <w:rPr>
          <w:rFonts w:ascii="Times New Roman" w:hAnsi="Times New Roman"/>
          <w:sz w:val="28"/>
          <w:szCs w:val="28"/>
        </w:rPr>
        <w:t xml:space="preserve"> за рахунок і в межах фонду заробітної плати</w:t>
      </w:r>
      <w:r w:rsidR="00557C85">
        <w:rPr>
          <w:rFonts w:ascii="Times New Roman" w:hAnsi="Times New Roman"/>
          <w:sz w:val="28"/>
          <w:szCs w:val="28"/>
        </w:rPr>
        <w:t>,</w:t>
      </w:r>
      <w:r w:rsidRPr="00F10F62">
        <w:rPr>
          <w:rFonts w:ascii="Times New Roman" w:hAnsi="Times New Roman"/>
          <w:sz w:val="28"/>
          <w:szCs w:val="28"/>
        </w:rPr>
        <w:t xml:space="preserve"> та відображаються в розрахункових відомостях на виплату заробітної плати.</w:t>
      </w:r>
    </w:p>
    <w:p w14:paraId="431F93D6" w14:textId="0FB2C0F0" w:rsidR="00E83A4F" w:rsidRPr="00F10F62" w:rsidRDefault="00E83A4F" w:rsidP="00557C85">
      <w:pPr>
        <w:pStyle w:val="Standard"/>
        <w:ind w:firstLine="450"/>
        <w:jc w:val="both"/>
        <w:rPr>
          <w:rFonts w:ascii="Times New Roman" w:hAnsi="Times New Roman"/>
          <w:sz w:val="28"/>
          <w:szCs w:val="28"/>
        </w:rPr>
      </w:pPr>
      <w:r w:rsidRPr="00F10F62">
        <w:rPr>
          <w:rFonts w:ascii="Times New Roman" w:hAnsi="Times New Roman"/>
          <w:sz w:val="28"/>
          <w:szCs w:val="28"/>
        </w:rPr>
        <w:t>Встановлення посадового окладу керівника установи, встановлення йому надбавок та доплат до посадових окладів,  преміювання , надання матеріальної допомоги здійснюється за рішенням органу вищого рівня,</w:t>
      </w:r>
      <w:r w:rsidR="00642D60" w:rsidRPr="00F10F62">
        <w:rPr>
          <w:rFonts w:ascii="Times New Roman" w:hAnsi="Times New Roman"/>
          <w:sz w:val="28"/>
          <w:szCs w:val="28"/>
        </w:rPr>
        <w:t xml:space="preserve"> </w:t>
      </w:r>
      <w:r w:rsidRPr="00F10F62">
        <w:rPr>
          <w:rFonts w:ascii="Times New Roman" w:hAnsi="Times New Roman"/>
          <w:sz w:val="28"/>
          <w:szCs w:val="28"/>
        </w:rPr>
        <w:t>у межах</w:t>
      </w:r>
      <w:r w:rsidR="003C5C5D" w:rsidRPr="00F10F62">
        <w:rPr>
          <w:rFonts w:ascii="Times New Roman" w:hAnsi="Times New Roman"/>
          <w:sz w:val="28"/>
          <w:szCs w:val="28"/>
        </w:rPr>
        <w:t xml:space="preserve"> наявних коштів на оплату праці та відповідно до контракту.</w:t>
      </w:r>
    </w:p>
    <w:p w14:paraId="2D77585A" w14:textId="45923959" w:rsidR="003C5C5D" w:rsidRPr="00F10F62" w:rsidRDefault="003C5C5D" w:rsidP="00F10F62">
      <w:pPr>
        <w:pStyle w:val="Standard"/>
        <w:ind w:firstLine="450"/>
        <w:jc w:val="both"/>
        <w:rPr>
          <w:rFonts w:ascii="Times New Roman" w:hAnsi="Times New Roman"/>
          <w:sz w:val="28"/>
          <w:szCs w:val="28"/>
        </w:rPr>
      </w:pPr>
      <w:r w:rsidRPr="00F10F62">
        <w:rPr>
          <w:rFonts w:ascii="Times New Roman" w:hAnsi="Times New Roman"/>
          <w:sz w:val="28"/>
          <w:szCs w:val="28"/>
        </w:rPr>
        <w:t xml:space="preserve">Зміни розміру </w:t>
      </w:r>
      <w:r w:rsidR="006F308F" w:rsidRPr="00F10F62">
        <w:rPr>
          <w:rFonts w:ascii="Times New Roman" w:hAnsi="Times New Roman"/>
          <w:sz w:val="28"/>
          <w:szCs w:val="28"/>
        </w:rPr>
        <w:t>посадового окладу, доплати та надбавки, що визначають заробітну плату керівника установи</w:t>
      </w:r>
      <w:r w:rsidR="00557C85">
        <w:rPr>
          <w:rFonts w:ascii="Times New Roman" w:hAnsi="Times New Roman"/>
          <w:sz w:val="28"/>
          <w:szCs w:val="28"/>
        </w:rPr>
        <w:t>,</w:t>
      </w:r>
      <w:r w:rsidR="006F308F" w:rsidRPr="00F10F62">
        <w:rPr>
          <w:rFonts w:ascii="Times New Roman" w:hAnsi="Times New Roman"/>
          <w:sz w:val="28"/>
          <w:szCs w:val="28"/>
        </w:rPr>
        <w:t xml:space="preserve"> проводиться відповідно до додаткової угоди до контракту.</w:t>
      </w:r>
    </w:p>
    <w:p w14:paraId="568545D7"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Визначення розміру заробітної плати проводиться у всіх випадках окремо за основною посадою і при роботі за сумісництвом.</w:t>
      </w:r>
    </w:p>
    <w:p w14:paraId="51D53E71"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1.3. Зміни розмірів посадових окладів, підвищень, доплат та надбавок, що визначають заробітну плату працівників, проводяться з моменту (з дня):</w:t>
      </w:r>
    </w:p>
    <w:p w14:paraId="7CC9601F" w14:textId="77777777" w:rsidR="00E83A4F" w:rsidRPr="00F10F62" w:rsidRDefault="00E83A4F" w:rsidP="00F10F62">
      <w:pPr>
        <w:pStyle w:val="Standard"/>
        <w:numPr>
          <w:ilvl w:val="0"/>
          <w:numId w:val="7"/>
        </w:numPr>
        <w:ind w:left="1170" w:hanging="360"/>
        <w:jc w:val="both"/>
        <w:rPr>
          <w:rFonts w:ascii="Times New Roman" w:hAnsi="Times New Roman"/>
          <w:sz w:val="28"/>
          <w:szCs w:val="28"/>
        </w:rPr>
      </w:pPr>
      <w:r w:rsidRPr="00F10F62">
        <w:rPr>
          <w:rFonts w:ascii="Times New Roman" w:hAnsi="Times New Roman"/>
          <w:sz w:val="28"/>
          <w:szCs w:val="28"/>
        </w:rPr>
        <w:t>призначення на посаду фахівця відповідної кваліфікації;</w:t>
      </w:r>
    </w:p>
    <w:p w14:paraId="547974C1" w14:textId="77777777" w:rsidR="00E83A4F" w:rsidRPr="00F10F62" w:rsidRDefault="00E83A4F" w:rsidP="00F10F62">
      <w:pPr>
        <w:pStyle w:val="Standard"/>
        <w:numPr>
          <w:ilvl w:val="0"/>
          <w:numId w:val="1"/>
        </w:numPr>
        <w:ind w:left="1170" w:hanging="360"/>
        <w:jc w:val="both"/>
        <w:rPr>
          <w:rFonts w:ascii="Times New Roman" w:hAnsi="Times New Roman"/>
          <w:sz w:val="28"/>
          <w:szCs w:val="28"/>
        </w:rPr>
      </w:pPr>
      <w:r w:rsidRPr="00F10F62">
        <w:rPr>
          <w:rFonts w:ascii="Times New Roman" w:hAnsi="Times New Roman"/>
          <w:sz w:val="28"/>
          <w:szCs w:val="28"/>
        </w:rPr>
        <w:t>присвоєння кваліфікаційної категорії, розряду, почесного звання, наукового ступеня;</w:t>
      </w:r>
    </w:p>
    <w:p w14:paraId="5280F4BE" w14:textId="77777777" w:rsidR="00E83A4F" w:rsidRPr="00F10F62" w:rsidRDefault="00E83A4F" w:rsidP="00F10F62">
      <w:pPr>
        <w:pStyle w:val="Standard"/>
        <w:numPr>
          <w:ilvl w:val="0"/>
          <w:numId w:val="1"/>
        </w:numPr>
        <w:ind w:left="1170" w:hanging="360"/>
        <w:jc w:val="both"/>
        <w:rPr>
          <w:rFonts w:ascii="Times New Roman" w:hAnsi="Times New Roman"/>
          <w:sz w:val="28"/>
          <w:szCs w:val="28"/>
        </w:rPr>
      </w:pPr>
      <w:r w:rsidRPr="00F10F62">
        <w:rPr>
          <w:rFonts w:ascii="Times New Roman" w:hAnsi="Times New Roman"/>
          <w:sz w:val="28"/>
          <w:szCs w:val="28"/>
        </w:rPr>
        <w:t>зміни розміру окладу (тарифної ставки) працівника 1 тарифного розряду.</w:t>
      </w:r>
    </w:p>
    <w:p w14:paraId="3839F4B1"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Днем присвоєння (присудження) є:</w:t>
      </w:r>
    </w:p>
    <w:p w14:paraId="226CF1B6" w14:textId="77777777" w:rsidR="00E83A4F" w:rsidRPr="00F10F62" w:rsidRDefault="00E83A4F" w:rsidP="00F10F62">
      <w:pPr>
        <w:pStyle w:val="Standard"/>
        <w:numPr>
          <w:ilvl w:val="0"/>
          <w:numId w:val="8"/>
        </w:numPr>
        <w:ind w:left="1170" w:hanging="360"/>
        <w:jc w:val="both"/>
        <w:rPr>
          <w:rFonts w:ascii="Times New Roman" w:hAnsi="Times New Roman"/>
          <w:sz w:val="28"/>
          <w:szCs w:val="28"/>
        </w:rPr>
      </w:pPr>
      <w:r w:rsidRPr="00F10F62">
        <w:rPr>
          <w:rFonts w:ascii="Times New Roman" w:hAnsi="Times New Roman"/>
          <w:sz w:val="28"/>
          <w:szCs w:val="28"/>
        </w:rPr>
        <w:t>кваліфікаційної категорії - дата наказу відповідного органу (закладу, установи) про затвердження рішення атестаційної комісії;</w:t>
      </w:r>
    </w:p>
    <w:p w14:paraId="48818A90" w14:textId="77777777" w:rsidR="00E83A4F" w:rsidRPr="00F10F62" w:rsidRDefault="00E83A4F" w:rsidP="00F10F62">
      <w:pPr>
        <w:pStyle w:val="Standard"/>
        <w:numPr>
          <w:ilvl w:val="0"/>
          <w:numId w:val="2"/>
        </w:numPr>
        <w:ind w:left="1170" w:hanging="360"/>
        <w:jc w:val="both"/>
        <w:rPr>
          <w:rFonts w:ascii="Times New Roman" w:hAnsi="Times New Roman"/>
          <w:sz w:val="28"/>
          <w:szCs w:val="28"/>
        </w:rPr>
      </w:pPr>
      <w:r w:rsidRPr="00F10F62">
        <w:rPr>
          <w:rFonts w:ascii="Times New Roman" w:hAnsi="Times New Roman"/>
          <w:sz w:val="28"/>
          <w:szCs w:val="28"/>
        </w:rPr>
        <w:t>кваліфікаційного розряду - дата наказу по закладу, установі.</w:t>
      </w:r>
    </w:p>
    <w:p w14:paraId="2CADA00A" w14:textId="138744C5" w:rsidR="00E83A4F" w:rsidRPr="00F10F62" w:rsidRDefault="00E83A4F" w:rsidP="004921F7">
      <w:pPr>
        <w:pStyle w:val="Standard"/>
        <w:ind w:firstLine="567"/>
        <w:jc w:val="both"/>
        <w:rPr>
          <w:rFonts w:ascii="Times New Roman" w:hAnsi="Times New Roman"/>
          <w:sz w:val="28"/>
          <w:szCs w:val="28"/>
        </w:rPr>
      </w:pPr>
      <w:r w:rsidRPr="00F10F62">
        <w:rPr>
          <w:rFonts w:ascii="Times New Roman" w:hAnsi="Times New Roman"/>
          <w:sz w:val="28"/>
          <w:szCs w:val="28"/>
        </w:rPr>
        <w:lastRenderedPageBreak/>
        <w:t>1.4. Встановлення (зміна розміру) надбавки за трив</w:t>
      </w:r>
      <w:r w:rsidR="008F14B1">
        <w:rPr>
          <w:rFonts w:ascii="Times New Roman" w:hAnsi="Times New Roman"/>
          <w:sz w:val="28"/>
          <w:szCs w:val="28"/>
        </w:rPr>
        <w:t>алість безперервної роботи прово</w:t>
      </w:r>
      <w:r w:rsidRPr="00F10F62">
        <w:rPr>
          <w:rFonts w:ascii="Times New Roman" w:hAnsi="Times New Roman"/>
          <w:sz w:val="28"/>
          <w:szCs w:val="28"/>
        </w:rPr>
        <w:t xml:space="preserve">диться з місяця, що настає за місяцем, коли </w:t>
      </w:r>
      <w:proofErr w:type="spellStart"/>
      <w:r w:rsidRPr="00F10F62">
        <w:rPr>
          <w:rFonts w:ascii="Times New Roman" w:hAnsi="Times New Roman"/>
          <w:sz w:val="28"/>
          <w:szCs w:val="28"/>
        </w:rPr>
        <w:t>виникло</w:t>
      </w:r>
      <w:proofErr w:type="spellEnd"/>
      <w:r w:rsidRPr="00F10F62">
        <w:rPr>
          <w:rFonts w:ascii="Times New Roman" w:hAnsi="Times New Roman"/>
          <w:sz w:val="28"/>
          <w:szCs w:val="28"/>
        </w:rPr>
        <w:t xml:space="preserve"> таке право.</w:t>
      </w:r>
    </w:p>
    <w:p w14:paraId="1BE15E6D" w14:textId="77777777" w:rsidR="00E83A4F" w:rsidRPr="00F10F62" w:rsidRDefault="00E83A4F" w:rsidP="004921F7">
      <w:pPr>
        <w:pStyle w:val="Standard"/>
        <w:ind w:firstLine="567"/>
        <w:jc w:val="both"/>
        <w:rPr>
          <w:rFonts w:ascii="Times New Roman" w:hAnsi="Times New Roman"/>
          <w:sz w:val="28"/>
          <w:szCs w:val="28"/>
        </w:rPr>
      </w:pPr>
      <w:r w:rsidRPr="00F10F62">
        <w:rPr>
          <w:rFonts w:ascii="Times New Roman" w:hAnsi="Times New Roman"/>
          <w:sz w:val="28"/>
          <w:szCs w:val="28"/>
        </w:rPr>
        <w:t>1.5. Керівник закладу, установи несе відповідальність за своєчасне та правильне визначення розміру заробітної плати працівників згідно з чинним законодавством.</w:t>
      </w:r>
    </w:p>
    <w:p w14:paraId="2FF03751" w14:textId="77777777" w:rsidR="00E83A4F" w:rsidRPr="00F10F62" w:rsidRDefault="00E83A4F" w:rsidP="004921F7">
      <w:pPr>
        <w:pStyle w:val="Standard"/>
        <w:ind w:firstLine="567"/>
        <w:jc w:val="both"/>
        <w:rPr>
          <w:rFonts w:ascii="Times New Roman" w:hAnsi="Times New Roman"/>
          <w:sz w:val="28"/>
          <w:szCs w:val="28"/>
        </w:rPr>
      </w:pPr>
      <w:r w:rsidRPr="00F10F62">
        <w:rPr>
          <w:rFonts w:ascii="Times New Roman" w:hAnsi="Times New Roman"/>
          <w:sz w:val="28"/>
          <w:szCs w:val="28"/>
        </w:rPr>
        <w:t>При встановленні факту неправильної оплати праці керівник закладу, установи зобов'язаний вжити заходів щодо негайного виправлення помилок та виплати працівникові належної йому суми за весь час неправильної оплати, а також визначити ступінь дисциплінарної та матеріальної відповідальності осіб, безпосередньо винних у цьому.</w:t>
      </w:r>
    </w:p>
    <w:p w14:paraId="2D86EF5A" w14:textId="77777777" w:rsidR="00E83A4F" w:rsidRPr="00F10F62" w:rsidRDefault="00E83A4F" w:rsidP="004921F7">
      <w:pPr>
        <w:pStyle w:val="Standard"/>
        <w:ind w:right="-30" w:firstLine="567"/>
        <w:jc w:val="both"/>
        <w:rPr>
          <w:rFonts w:ascii="Times New Roman" w:hAnsi="Times New Roman"/>
          <w:sz w:val="28"/>
          <w:szCs w:val="28"/>
        </w:rPr>
      </w:pPr>
      <w:r w:rsidRPr="00F10F62">
        <w:rPr>
          <w:rFonts w:ascii="Times New Roman" w:hAnsi="Times New Roman"/>
          <w:sz w:val="28"/>
          <w:szCs w:val="28"/>
        </w:rPr>
        <w:t>2.</w:t>
      </w:r>
      <w:r w:rsidRPr="00F10F62">
        <w:rPr>
          <w:rFonts w:ascii="Times New Roman" w:hAnsi="Times New Roman"/>
          <w:b/>
          <w:sz w:val="28"/>
          <w:szCs w:val="28"/>
        </w:rPr>
        <w:t xml:space="preserve"> </w:t>
      </w:r>
      <w:r w:rsidRPr="00F10F62">
        <w:rPr>
          <w:rFonts w:ascii="Times New Roman" w:hAnsi="Times New Roman"/>
          <w:sz w:val="28"/>
          <w:szCs w:val="28"/>
        </w:rPr>
        <w:t>Посадові оклади (тарифні ставки) за розрядами Єдиної тарифної сітки  визначаються шляхом множення окладу (ставки) працівника 1 тарифного розряду на відповідний тарифний коефіцієнт. У разі, коли посадовий оклад (тарифна ставка) визначений у гривнях з копійками, цифри до 0,5 відкидаються, від 0,5 і вище - заокруглюються до однієї гривні</w:t>
      </w:r>
    </w:p>
    <w:p w14:paraId="51FF95DC" w14:textId="5CACA2C6" w:rsidR="00786CBB" w:rsidRPr="00F10F62" w:rsidRDefault="00E83A4F" w:rsidP="004921F7">
      <w:pPr>
        <w:pStyle w:val="Standard"/>
        <w:ind w:firstLine="567"/>
        <w:jc w:val="both"/>
        <w:rPr>
          <w:rFonts w:ascii="Times New Roman" w:hAnsi="Times New Roman"/>
          <w:sz w:val="28"/>
          <w:szCs w:val="28"/>
        </w:rPr>
      </w:pPr>
      <w:r w:rsidRPr="00F10F62">
        <w:rPr>
          <w:rFonts w:ascii="Times New Roman" w:hAnsi="Times New Roman"/>
          <w:sz w:val="28"/>
          <w:szCs w:val="28"/>
        </w:rPr>
        <w:t>2.1. Схема тарифних розрядів посад працівників установ</w:t>
      </w:r>
      <w:r w:rsidR="00A10709" w:rsidRPr="00F10F62">
        <w:rPr>
          <w:rFonts w:ascii="Times New Roman" w:hAnsi="Times New Roman"/>
          <w:sz w:val="28"/>
          <w:szCs w:val="28"/>
        </w:rPr>
        <w:t>и</w:t>
      </w:r>
      <w:r w:rsidRPr="00F10F62">
        <w:rPr>
          <w:rFonts w:ascii="Times New Roman" w:hAnsi="Times New Roman"/>
          <w:sz w:val="28"/>
          <w:szCs w:val="28"/>
        </w:rPr>
        <w:t>, що встановлюються за групами з оплати праці</w:t>
      </w:r>
    </w:p>
    <w:p w14:paraId="695C1673" w14:textId="77777777" w:rsidR="000C2602" w:rsidRPr="00F10F62" w:rsidRDefault="000C2602" w:rsidP="004921F7">
      <w:pPr>
        <w:pStyle w:val="Standard"/>
        <w:ind w:firstLine="567"/>
        <w:jc w:val="both"/>
        <w:rPr>
          <w:rFonts w:ascii="Times New Roman" w:hAnsi="Times New Roman"/>
          <w:sz w:val="28"/>
          <w:szCs w:val="28"/>
        </w:rPr>
      </w:pPr>
    </w:p>
    <w:tbl>
      <w:tblPr>
        <w:tblW w:w="9639" w:type="dxa"/>
        <w:tblInd w:w="-5" w:type="dxa"/>
        <w:tblLayout w:type="fixed"/>
        <w:tblCellMar>
          <w:left w:w="10" w:type="dxa"/>
          <w:right w:w="10" w:type="dxa"/>
        </w:tblCellMar>
        <w:tblLook w:val="04A0" w:firstRow="1" w:lastRow="0" w:firstColumn="1" w:lastColumn="0" w:noHBand="0" w:noVBand="1"/>
      </w:tblPr>
      <w:tblGrid>
        <w:gridCol w:w="567"/>
        <w:gridCol w:w="2552"/>
        <w:gridCol w:w="2693"/>
        <w:gridCol w:w="1276"/>
        <w:gridCol w:w="1276"/>
        <w:gridCol w:w="1275"/>
      </w:tblGrid>
      <w:tr w:rsidR="00CA71A0" w:rsidRPr="00F10F62" w14:paraId="0F243D4E" w14:textId="77777777" w:rsidTr="004921F7">
        <w:trPr>
          <w:trHeight w:val="1"/>
        </w:trPr>
        <w:tc>
          <w:tcPr>
            <w:tcW w:w="3119" w:type="dxa"/>
            <w:gridSpan w:val="2"/>
            <w:vMerge w:val="restart"/>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06187548" w14:textId="77777777"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sz w:val="28"/>
                <w:szCs w:val="28"/>
              </w:rPr>
              <w:t>Посади</w:t>
            </w:r>
          </w:p>
        </w:tc>
        <w:tc>
          <w:tcPr>
            <w:tcW w:w="2693" w:type="dxa"/>
            <w:vMerge w:val="restart"/>
            <w:tcBorders>
              <w:top w:val="single" w:sz="4" w:space="0" w:color="000001"/>
              <w:left w:val="single" w:sz="4" w:space="0" w:color="auto"/>
              <w:bottom w:val="single" w:sz="4" w:space="0" w:color="000001"/>
              <w:right w:val="single" w:sz="4" w:space="0" w:color="000001"/>
            </w:tcBorders>
            <w:shd w:val="clear" w:color="auto" w:fill="FFFFFF"/>
          </w:tcPr>
          <w:p w14:paraId="7458BC98" w14:textId="0EAE0429" w:rsidR="00CA71A0" w:rsidRPr="00F10F62" w:rsidRDefault="00245FEE" w:rsidP="00F10F62">
            <w:pPr>
              <w:pStyle w:val="Standard"/>
              <w:jc w:val="center"/>
              <w:rPr>
                <w:rFonts w:ascii="Times New Roman" w:hAnsi="Times New Roman"/>
                <w:sz w:val="28"/>
                <w:szCs w:val="28"/>
              </w:rPr>
            </w:pPr>
            <w:r w:rsidRPr="00F10F62">
              <w:rPr>
                <w:rFonts w:ascii="Times New Roman" w:hAnsi="Times New Roman"/>
                <w:sz w:val="28"/>
                <w:szCs w:val="28"/>
              </w:rPr>
              <w:t xml:space="preserve">Показники </w:t>
            </w:r>
          </w:p>
        </w:tc>
        <w:tc>
          <w:tcPr>
            <w:tcW w:w="382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357ECCC" w14:textId="26BB23CA"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sz w:val="28"/>
                <w:szCs w:val="28"/>
              </w:rPr>
              <w:t>Тарифні розряди, які встановлюються за групами з оплати праці*</w:t>
            </w:r>
          </w:p>
        </w:tc>
      </w:tr>
      <w:tr w:rsidR="00CA71A0" w:rsidRPr="00F10F62" w14:paraId="3FBAB516" w14:textId="77777777" w:rsidTr="004921F7">
        <w:trPr>
          <w:trHeight w:val="1"/>
        </w:trPr>
        <w:tc>
          <w:tcPr>
            <w:tcW w:w="3119" w:type="dxa"/>
            <w:gridSpan w:val="2"/>
            <w:vMerge/>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7C50A217" w14:textId="77777777" w:rsidR="00CA71A0" w:rsidRPr="00F10F62" w:rsidRDefault="00CA71A0" w:rsidP="00F10F62">
            <w:pPr>
              <w:rPr>
                <w:rFonts w:ascii="Times New Roman" w:hAnsi="Times New Roman"/>
                <w:sz w:val="28"/>
                <w:szCs w:val="28"/>
              </w:rPr>
            </w:pPr>
          </w:p>
        </w:tc>
        <w:tc>
          <w:tcPr>
            <w:tcW w:w="2693" w:type="dxa"/>
            <w:vMerge/>
            <w:tcBorders>
              <w:top w:val="single" w:sz="4" w:space="0" w:color="000001"/>
              <w:left w:val="single" w:sz="4" w:space="0" w:color="auto"/>
              <w:bottom w:val="single" w:sz="4" w:space="0" w:color="000001"/>
              <w:right w:val="single" w:sz="4" w:space="0" w:color="000001"/>
            </w:tcBorders>
            <w:shd w:val="clear" w:color="auto" w:fill="FFFFFF"/>
          </w:tcPr>
          <w:p w14:paraId="6A0A430C" w14:textId="77777777" w:rsidR="00CA71A0" w:rsidRPr="00F10F62" w:rsidRDefault="00CA71A0" w:rsidP="00F10F62">
            <w:pPr>
              <w:rPr>
                <w:rFonts w:ascii="Times New Roman" w:hAnsi="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C673482" w14:textId="3928B73C"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sz w:val="28"/>
                <w:szCs w:val="28"/>
              </w:rPr>
              <w:t>I</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E562548" w14:textId="77777777"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sz w:val="28"/>
                <w:szCs w:val="28"/>
              </w:rPr>
              <w:t>II</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9E134FE" w14:textId="77777777"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sz w:val="28"/>
                <w:szCs w:val="28"/>
              </w:rPr>
              <w:t>III</w:t>
            </w:r>
          </w:p>
        </w:tc>
      </w:tr>
      <w:tr w:rsidR="00CA71A0" w:rsidRPr="00F10F62" w14:paraId="4BD9156F" w14:textId="77777777" w:rsidTr="004921F7">
        <w:trPr>
          <w:trHeight w:val="1"/>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8C1EB66" w14:textId="77777777"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sz w:val="28"/>
                <w:szCs w:val="28"/>
              </w:rPr>
              <w:t>1.</w:t>
            </w:r>
          </w:p>
        </w:tc>
        <w:tc>
          <w:tcPr>
            <w:tcW w:w="255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4270A329" w14:textId="77777777" w:rsidR="00CA71A0" w:rsidRPr="00F10F62" w:rsidRDefault="00CA71A0" w:rsidP="00F10F62">
            <w:pPr>
              <w:pStyle w:val="Standard"/>
              <w:rPr>
                <w:rFonts w:ascii="Times New Roman" w:hAnsi="Times New Roman"/>
                <w:sz w:val="28"/>
                <w:szCs w:val="28"/>
              </w:rPr>
            </w:pPr>
            <w:r w:rsidRPr="00F10F62">
              <w:rPr>
                <w:rFonts w:ascii="Times New Roman" w:hAnsi="Times New Roman"/>
                <w:sz w:val="28"/>
                <w:szCs w:val="28"/>
              </w:rPr>
              <w:t xml:space="preserve"> Керівник ( директор,  завідувач)</w:t>
            </w:r>
          </w:p>
        </w:tc>
        <w:tc>
          <w:tcPr>
            <w:tcW w:w="2693" w:type="dxa"/>
            <w:tcBorders>
              <w:top w:val="single" w:sz="4" w:space="0" w:color="000001"/>
              <w:left w:val="single" w:sz="4" w:space="0" w:color="auto"/>
              <w:bottom w:val="single" w:sz="4" w:space="0" w:color="000001"/>
              <w:right w:val="single" w:sz="4" w:space="0" w:color="000001"/>
            </w:tcBorders>
            <w:shd w:val="clear" w:color="auto" w:fill="FFFFFF"/>
          </w:tcPr>
          <w:p w14:paraId="45E45361" w14:textId="77777777" w:rsidR="00CA71A0" w:rsidRPr="00F10F62" w:rsidRDefault="00CA71A0" w:rsidP="00F10F62">
            <w:pPr>
              <w:pStyle w:val="Standard"/>
              <w:rPr>
                <w:rFonts w:ascii="Times New Roman" w:hAnsi="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6304684" w14:textId="00728EFE"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sz w:val="28"/>
                <w:szCs w:val="28"/>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50E2200" w14:textId="77777777"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sz w:val="28"/>
                <w:szCs w:val="28"/>
              </w:rPr>
              <w:t>17</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A3B3123" w14:textId="77777777"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sz w:val="28"/>
                <w:szCs w:val="28"/>
              </w:rPr>
              <w:t>16</w:t>
            </w:r>
          </w:p>
        </w:tc>
      </w:tr>
      <w:tr w:rsidR="00CA71A0" w:rsidRPr="00F10F62" w14:paraId="106C523D" w14:textId="77777777" w:rsidTr="004921F7">
        <w:trPr>
          <w:trHeight w:val="1"/>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249316E" w14:textId="77777777" w:rsidR="00CA71A0" w:rsidRPr="00F10F62" w:rsidRDefault="00CA71A0" w:rsidP="00F10F62">
            <w:pPr>
              <w:pStyle w:val="Standard"/>
              <w:jc w:val="center"/>
              <w:rPr>
                <w:rFonts w:ascii="Times New Roman" w:hAnsi="Times New Roman"/>
                <w:sz w:val="28"/>
                <w:szCs w:val="28"/>
              </w:rPr>
            </w:pPr>
          </w:p>
        </w:tc>
        <w:tc>
          <w:tcPr>
            <w:tcW w:w="255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1CFA0940" w14:textId="77777777" w:rsidR="00CA71A0" w:rsidRPr="00F10F62" w:rsidRDefault="00CA71A0" w:rsidP="00F10F62">
            <w:pPr>
              <w:pStyle w:val="Standard"/>
              <w:rPr>
                <w:rFonts w:ascii="Times New Roman" w:hAnsi="Times New Roman"/>
                <w:sz w:val="28"/>
                <w:szCs w:val="28"/>
              </w:rPr>
            </w:pPr>
          </w:p>
        </w:tc>
        <w:tc>
          <w:tcPr>
            <w:tcW w:w="2693" w:type="dxa"/>
            <w:tcBorders>
              <w:top w:val="single" w:sz="4" w:space="0" w:color="000001"/>
              <w:left w:val="single" w:sz="4" w:space="0" w:color="auto"/>
              <w:bottom w:val="single" w:sz="4" w:space="0" w:color="000001"/>
              <w:right w:val="single" w:sz="4" w:space="0" w:color="000001"/>
            </w:tcBorders>
            <w:shd w:val="clear" w:color="auto" w:fill="FFFFFF"/>
          </w:tcPr>
          <w:p w14:paraId="4A9B4980" w14:textId="57EB83A3" w:rsidR="00CA71A0" w:rsidRPr="00F10F62" w:rsidRDefault="00245FEE" w:rsidP="00F10F62">
            <w:pPr>
              <w:pStyle w:val="Standard"/>
              <w:rPr>
                <w:rFonts w:ascii="Times New Roman" w:hAnsi="Times New Roman"/>
                <w:sz w:val="28"/>
                <w:szCs w:val="28"/>
              </w:rPr>
            </w:pPr>
            <w:r w:rsidRPr="00F10F62">
              <w:rPr>
                <w:rFonts w:ascii="Times New Roman" w:hAnsi="Times New Roman"/>
                <w:sz w:val="28"/>
                <w:szCs w:val="28"/>
              </w:rPr>
              <w:t>Кількість осіб, що обслуговуються (</w:t>
            </w:r>
            <w:r w:rsidR="00A10709" w:rsidRPr="00F10F62">
              <w:rPr>
                <w:rFonts w:ascii="Times New Roman" w:hAnsi="Times New Roman"/>
                <w:sz w:val="28"/>
                <w:szCs w:val="28"/>
              </w:rPr>
              <w:t xml:space="preserve"> ос.</w:t>
            </w:r>
            <w:r w:rsidRPr="00F10F62">
              <w:rPr>
                <w:rFonts w:ascii="Times New Roman" w:hAnsi="Times New Roman"/>
                <w:sz w:val="28"/>
                <w:szCs w:val="28"/>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F41B03F" w14:textId="6F4BD0EF"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color w:val="333333"/>
                <w:kern w:val="0"/>
                <w:sz w:val="28"/>
                <w:szCs w:val="28"/>
              </w:rPr>
              <w:t>більше 1000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6132C1D" w14:textId="7CD53492"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color w:val="333333"/>
                <w:kern w:val="0"/>
                <w:sz w:val="28"/>
                <w:szCs w:val="28"/>
              </w:rPr>
              <w:t>501- 1000</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8903C76" w14:textId="611C8797" w:rsidR="00CA71A0" w:rsidRPr="00F10F62" w:rsidRDefault="00CA71A0" w:rsidP="00F10F62">
            <w:pPr>
              <w:pStyle w:val="Standard"/>
              <w:jc w:val="center"/>
              <w:rPr>
                <w:rFonts w:ascii="Times New Roman" w:hAnsi="Times New Roman"/>
                <w:sz w:val="28"/>
                <w:szCs w:val="28"/>
              </w:rPr>
            </w:pPr>
            <w:r w:rsidRPr="00F10F62">
              <w:rPr>
                <w:rFonts w:ascii="Times New Roman" w:hAnsi="Times New Roman"/>
                <w:color w:val="333333"/>
                <w:kern w:val="0"/>
                <w:sz w:val="28"/>
                <w:szCs w:val="28"/>
              </w:rPr>
              <w:t>301- 500</w:t>
            </w:r>
          </w:p>
        </w:tc>
      </w:tr>
    </w:tbl>
    <w:p w14:paraId="0E228A66" w14:textId="77777777" w:rsidR="000C2602" w:rsidRPr="00F10F62" w:rsidRDefault="000C2602" w:rsidP="00F10F62">
      <w:pPr>
        <w:pStyle w:val="Standard"/>
        <w:ind w:firstLine="450"/>
        <w:jc w:val="both"/>
        <w:rPr>
          <w:rFonts w:ascii="Times New Roman" w:hAnsi="Times New Roman"/>
          <w:sz w:val="28"/>
          <w:szCs w:val="28"/>
        </w:rPr>
      </w:pPr>
    </w:p>
    <w:p w14:paraId="2AB41914" w14:textId="393D6B4D" w:rsidR="000C2602" w:rsidRPr="00F10F62" w:rsidRDefault="00557C85" w:rsidP="004921F7">
      <w:pPr>
        <w:pStyle w:val="Standard"/>
        <w:ind w:firstLine="567"/>
        <w:jc w:val="both"/>
        <w:rPr>
          <w:rFonts w:ascii="Times New Roman" w:hAnsi="Times New Roman"/>
          <w:sz w:val="28"/>
          <w:szCs w:val="28"/>
        </w:rPr>
      </w:pPr>
      <w:r>
        <w:rPr>
          <w:rFonts w:ascii="Times New Roman" w:hAnsi="Times New Roman"/>
          <w:sz w:val="28"/>
          <w:szCs w:val="28"/>
        </w:rPr>
        <w:t>Заступникам керівника</w:t>
      </w:r>
      <w:r w:rsidR="00E83A4F" w:rsidRPr="00F10F62">
        <w:rPr>
          <w:rFonts w:ascii="Times New Roman" w:hAnsi="Times New Roman"/>
          <w:sz w:val="28"/>
          <w:szCs w:val="28"/>
        </w:rPr>
        <w:t xml:space="preserve">  установ</w:t>
      </w:r>
      <w:r w:rsidR="008F14B1">
        <w:rPr>
          <w:rFonts w:ascii="Times New Roman" w:hAnsi="Times New Roman"/>
          <w:sz w:val="28"/>
          <w:szCs w:val="28"/>
        </w:rPr>
        <w:t>и</w:t>
      </w:r>
      <w:r w:rsidR="00113B8B">
        <w:rPr>
          <w:rFonts w:ascii="Times New Roman" w:hAnsi="Times New Roman"/>
          <w:sz w:val="28"/>
          <w:szCs w:val="28"/>
        </w:rPr>
        <w:t xml:space="preserve"> </w:t>
      </w:r>
      <w:bookmarkStart w:id="2" w:name="_GoBack"/>
      <w:bookmarkEnd w:id="2"/>
      <w:r w:rsidR="00E83A4F" w:rsidRPr="00F10F62">
        <w:rPr>
          <w:rFonts w:ascii="Times New Roman" w:hAnsi="Times New Roman"/>
          <w:sz w:val="28"/>
          <w:szCs w:val="28"/>
        </w:rPr>
        <w:t>посадові оклади встановлюються на 5 - 15 відсотків нижче від посадового окладу відповідного керівника, а головному бухгалтеру - на 10 - 30 відсотків.</w:t>
      </w:r>
    </w:p>
    <w:p w14:paraId="38D3ACB9" w14:textId="7D55F604"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2.2. Завідувачам відділень соціальної допомоги вдома</w:t>
      </w:r>
      <w:r w:rsidR="00642D60" w:rsidRPr="00F10F62">
        <w:rPr>
          <w:rFonts w:ascii="Times New Roman" w:hAnsi="Times New Roman"/>
          <w:sz w:val="28"/>
          <w:szCs w:val="28"/>
        </w:rPr>
        <w:t xml:space="preserve"> </w:t>
      </w:r>
      <w:r w:rsidRPr="00F10F62">
        <w:rPr>
          <w:rFonts w:ascii="Times New Roman" w:hAnsi="Times New Roman"/>
          <w:sz w:val="28"/>
          <w:szCs w:val="28"/>
        </w:rPr>
        <w:t>, стаціонарного проживання,</w:t>
      </w:r>
      <w:r w:rsidR="00DD0B56" w:rsidRPr="00F10F62">
        <w:rPr>
          <w:rFonts w:ascii="Times New Roman" w:hAnsi="Times New Roman"/>
          <w:sz w:val="28"/>
          <w:szCs w:val="28"/>
        </w:rPr>
        <w:t xml:space="preserve"> </w:t>
      </w:r>
      <w:r w:rsidR="0098150D" w:rsidRPr="00F10F62">
        <w:rPr>
          <w:rFonts w:ascii="Times New Roman" w:hAnsi="Times New Roman"/>
          <w:sz w:val="28"/>
          <w:szCs w:val="28"/>
        </w:rPr>
        <w:t>відділення «Ветеранський простір»</w:t>
      </w:r>
      <w:r w:rsidR="00642D60" w:rsidRPr="00F10F62">
        <w:rPr>
          <w:rFonts w:ascii="Times New Roman" w:hAnsi="Times New Roman"/>
          <w:sz w:val="28"/>
          <w:szCs w:val="28"/>
        </w:rPr>
        <w:t xml:space="preserve"> </w:t>
      </w:r>
      <w:r w:rsidRPr="00F10F62">
        <w:rPr>
          <w:rFonts w:ascii="Times New Roman" w:hAnsi="Times New Roman"/>
          <w:sz w:val="28"/>
          <w:szCs w:val="28"/>
        </w:rPr>
        <w:t xml:space="preserve">тарифні розряди встановлюються у залежності від кількості осіб, які обслуговуються.      </w:t>
      </w:r>
      <w:r w:rsidRPr="00F10F62">
        <w:rPr>
          <w:rFonts w:ascii="Times New Roman" w:hAnsi="Times New Roman"/>
          <w:sz w:val="28"/>
          <w:szCs w:val="28"/>
        </w:rPr>
        <w:br/>
      </w:r>
    </w:p>
    <w:tbl>
      <w:tblPr>
        <w:tblW w:w="9669" w:type="dxa"/>
        <w:tblInd w:w="-18" w:type="dxa"/>
        <w:tblLayout w:type="fixed"/>
        <w:tblCellMar>
          <w:left w:w="10" w:type="dxa"/>
          <w:right w:w="10" w:type="dxa"/>
        </w:tblCellMar>
        <w:tblLook w:val="04A0" w:firstRow="1" w:lastRow="0" w:firstColumn="1" w:lastColumn="0" w:noHBand="0" w:noVBand="1"/>
      </w:tblPr>
      <w:tblGrid>
        <w:gridCol w:w="3251"/>
        <w:gridCol w:w="6418"/>
      </w:tblGrid>
      <w:tr w:rsidR="00E83A4F" w:rsidRPr="00F10F62" w14:paraId="02E2FBA1" w14:textId="77777777" w:rsidTr="003072BA">
        <w:trPr>
          <w:trHeight w:val="1"/>
        </w:trPr>
        <w:tc>
          <w:tcPr>
            <w:tcW w:w="3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B960ED3"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Тарифний розряд</w:t>
            </w:r>
          </w:p>
        </w:tc>
        <w:tc>
          <w:tcPr>
            <w:tcW w:w="6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6C3716C"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Кількість осіб, які обслуговуються</w:t>
            </w:r>
          </w:p>
        </w:tc>
      </w:tr>
      <w:tr w:rsidR="00E83A4F" w:rsidRPr="00F10F62" w14:paraId="574A0166" w14:textId="77777777" w:rsidTr="003072BA">
        <w:trPr>
          <w:trHeight w:val="1"/>
        </w:trPr>
        <w:tc>
          <w:tcPr>
            <w:tcW w:w="3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8DBF63A"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11</w:t>
            </w:r>
          </w:p>
        </w:tc>
        <w:tc>
          <w:tcPr>
            <w:tcW w:w="6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981E565"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до 160</w:t>
            </w:r>
          </w:p>
        </w:tc>
      </w:tr>
      <w:tr w:rsidR="00E83A4F" w:rsidRPr="00F10F62" w14:paraId="4EB5D7D4" w14:textId="77777777" w:rsidTr="003072BA">
        <w:trPr>
          <w:trHeight w:val="1"/>
        </w:trPr>
        <w:tc>
          <w:tcPr>
            <w:tcW w:w="3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D247840"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12</w:t>
            </w:r>
          </w:p>
        </w:tc>
        <w:tc>
          <w:tcPr>
            <w:tcW w:w="6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B26130F"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від 161 до 320</w:t>
            </w:r>
          </w:p>
        </w:tc>
      </w:tr>
      <w:tr w:rsidR="00E83A4F" w:rsidRPr="00F10F62" w14:paraId="4FF9DF8D" w14:textId="77777777" w:rsidTr="003072BA">
        <w:trPr>
          <w:trHeight w:val="1"/>
        </w:trPr>
        <w:tc>
          <w:tcPr>
            <w:tcW w:w="3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125AE64"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13</w:t>
            </w:r>
          </w:p>
        </w:tc>
        <w:tc>
          <w:tcPr>
            <w:tcW w:w="6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DA00C05"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від 321 до 480</w:t>
            </w:r>
          </w:p>
        </w:tc>
      </w:tr>
      <w:tr w:rsidR="00E83A4F" w:rsidRPr="00F10F62" w14:paraId="3A81DC11" w14:textId="77777777" w:rsidTr="003072BA">
        <w:trPr>
          <w:trHeight w:val="1"/>
        </w:trPr>
        <w:tc>
          <w:tcPr>
            <w:tcW w:w="3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00205DB"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14</w:t>
            </w:r>
          </w:p>
        </w:tc>
        <w:tc>
          <w:tcPr>
            <w:tcW w:w="6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8A77009"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від 481 до 640</w:t>
            </w:r>
          </w:p>
        </w:tc>
      </w:tr>
      <w:tr w:rsidR="00E83A4F" w:rsidRPr="00F10F62" w14:paraId="3E331816" w14:textId="77777777" w:rsidTr="003072BA">
        <w:trPr>
          <w:trHeight w:val="1"/>
        </w:trPr>
        <w:tc>
          <w:tcPr>
            <w:tcW w:w="3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2E44701"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15</w:t>
            </w:r>
          </w:p>
        </w:tc>
        <w:tc>
          <w:tcPr>
            <w:tcW w:w="6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A84A823"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понад 640</w:t>
            </w:r>
          </w:p>
        </w:tc>
      </w:tr>
    </w:tbl>
    <w:p w14:paraId="55F33BCB" w14:textId="56B824CA" w:rsidR="00DA7A49" w:rsidRDefault="00DA7A49" w:rsidP="00F10F62">
      <w:pPr>
        <w:pStyle w:val="Standard"/>
        <w:ind w:firstLine="450"/>
        <w:jc w:val="both"/>
        <w:rPr>
          <w:rFonts w:ascii="Times New Roman" w:hAnsi="Times New Roman"/>
          <w:sz w:val="28"/>
          <w:szCs w:val="28"/>
        </w:rPr>
      </w:pPr>
    </w:p>
    <w:p w14:paraId="71682F3F" w14:textId="66BA0301" w:rsidR="004921F7" w:rsidRDefault="004921F7" w:rsidP="00F10F62">
      <w:pPr>
        <w:pStyle w:val="Standard"/>
        <w:ind w:firstLine="450"/>
        <w:jc w:val="both"/>
        <w:rPr>
          <w:rFonts w:ascii="Times New Roman" w:hAnsi="Times New Roman"/>
          <w:sz w:val="28"/>
          <w:szCs w:val="28"/>
        </w:rPr>
      </w:pPr>
    </w:p>
    <w:p w14:paraId="091235C7" w14:textId="77777777" w:rsidR="004921F7" w:rsidRPr="00F10F62" w:rsidRDefault="004921F7" w:rsidP="00F10F62">
      <w:pPr>
        <w:pStyle w:val="Standard"/>
        <w:ind w:firstLine="450"/>
        <w:jc w:val="both"/>
        <w:rPr>
          <w:rFonts w:ascii="Times New Roman" w:hAnsi="Times New Roman"/>
          <w:sz w:val="28"/>
          <w:szCs w:val="28"/>
        </w:rPr>
      </w:pPr>
    </w:p>
    <w:p w14:paraId="6DEE3EEF" w14:textId="36B645B3" w:rsidR="0000666D" w:rsidRPr="00F10F62" w:rsidRDefault="00525E4E" w:rsidP="00F10F62">
      <w:pPr>
        <w:pStyle w:val="Standard"/>
        <w:ind w:firstLine="450"/>
        <w:jc w:val="both"/>
        <w:rPr>
          <w:rFonts w:ascii="Times New Roman" w:hAnsi="Times New Roman"/>
          <w:color w:val="333333"/>
          <w:kern w:val="0"/>
          <w:sz w:val="28"/>
          <w:szCs w:val="28"/>
        </w:rPr>
      </w:pPr>
      <w:r w:rsidRPr="00F10F62">
        <w:rPr>
          <w:rFonts w:ascii="Times New Roman" w:hAnsi="Times New Roman"/>
          <w:sz w:val="28"/>
          <w:szCs w:val="28"/>
        </w:rPr>
        <w:t xml:space="preserve">2.2.1. Схема  тарифних розрядів персоналу відділення </w:t>
      </w:r>
      <w:r w:rsidR="0000666D" w:rsidRPr="00F10F62">
        <w:rPr>
          <w:rFonts w:ascii="Times New Roman" w:hAnsi="Times New Roman"/>
          <w:sz w:val="28"/>
          <w:szCs w:val="28"/>
        </w:rPr>
        <w:t xml:space="preserve"> соціальної служби у справах сім</w:t>
      </w:r>
      <w:r w:rsidRPr="00F10F62">
        <w:rPr>
          <w:rFonts w:ascii="Times New Roman" w:hAnsi="Times New Roman"/>
          <w:sz w:val="28"/>
          <w:szCs w:val="28"/>
        </w:rPr>
        <w:t>’</w:t>
      </w:r>
      <w:r w:rsidR="0000666D" w:rsidRPr="00F10F62">
        <w:rPr>
          <w:rFonts w:ascii="Times New Roman" w:hAnsi="Times New Roman"/>
          <w:sz w:val="28"/>
          <w:szCs w:val="28"/>
        </w:rPr>
        <w:t xml:space="preserve"> ї та молоді</w:t>
      </w:r>
      <w:r w:rsidR="004921F7">
        <w:rPr>
          <w:rFonts w:ascii="Times New Roman" w:hAnsi="Times New Roman"/>
          <w:sz w:val="28"/>
          <w:szCs w:val="28"/>
        </w:rPr>
        <w:t>:</w:t>
      </w:r>
    </w:p>
    <w:tbl>
      <w:tblPr>
        <w:tblW w:w="5000" w:type="pct"/>
        <w:tblCellMar>
          <w:top w:w="15" w:type="dxa"/>
          <w:left w:w="15" w:type="dxa"/>
          <w:bottom w:w="15" w:type="dxa"/>
          <w:right w:w="15" w:type="dxa"/>
        </w:tblCellMar>
        <w:tblLook w:val="04A0" w:firstRow="1" w:lastRow="0" w:firstColumn="1" w:lastColumn="0" w:noHBand="0" w:noVBand="1"/>
      </w:tblPr>
      <w:tblGrid>
        <w:gridCol w:w="4078"/>
        <w:gridCol w:w="2058"/>
        <w:gridCol w:w="1745"/>
        <w:gridCol w:w="1742"/>
      </w:tblGrid>
      <w:tr w:rsidR="0000666D" w:rsidRPr="00F10F62" w14:paraId="52986E9C" w14:textId="77777777" w:rsidTr="0000666D">
        <w:trPr>
          <w:trHeight w:val="60"/>
        </w:trPr>
        <w:tc>
          <w:tcPr>
            <w:tcW w:w="4146" w:type="dxa"/>
            <w:vMerge w:val="restart"/>
            <w:tcBorders>
              <w:top w:val="single" w:sz="6" w:space="0" w:color="000000"/>
              <w:left w:val="single" w:sz="6" w:space="0" w:color="000000"/>
              <w:bottom w:val="single" w:sz="6" w:space="0" w:color="000000"/>
              <w:right w:val="single" w:sz="6" w:space="0" w:color="000000"/>
            </w:tcBorders>
            <w:hideMark/>
          </w:tcPr>
          <w:p w14:paraId="67F14A70" w14:textId="63743189" w:rsidR="0000666D" w:rsidRPr="00F10F62" w:rsidRDefault="0000666D" w:rsidP="00F10F62">
            <w:pPr>
              <w:widowControl/>
              <w:suppressAutoHyphens w:val="0"/>
              <w:autoSpaceDN/>
              <w:textAlignment w:val="auto"/>
              <w:rPr>
                <w:rFonts w:ascii="Times New Roman" w:hAnsi="Times New Roman"/>
                <w:kern w:val="0"/>
                <w:sz w:val="28"/>
                <w:szCs w:val="28"/>
              </w:rPr>
            </w:pPr>
            <w:bookmarkStart w:id="3" w:name="n118"/>
            <w:bookmarkEnd w:id="3"/>
            <w:r w:rsidRPr="00F10F62">
              <w:rPr>
                <w:rFonts w:ascii="Times New Roman" w:hAnsi="Times New Roman"/>
                <w:kern w:val="0"/>
                <w:sz w:val="28"/>
                <w:szCs w:val="28"/>
              </w:rPr>
              <w:lastRenderedPageBreak/>
              <w:t xml:space="preserve">                             Посада</w:t>
            </w:r>
          </w:p>
        </w:tc>
        <w:tc>
          <w:tcPr>
            <w:tcW w:w="5635" w:type="dxa"/>
            <w:gridSpan w:val="3"/>
            <w:tcBorders>
              <w:top w:val="single" w:sz="6" w:space="0" w:color="000000"/>
              <w:left w:val="single" w:sz="6" w:space="0" w:color="000000"/>
              <w:bottom w:val="single" w:sz="6" w:space="0" w:color="000000"/>
              <w:right w:val="single" w:sz="6" w:space="0" w:color="000000"/>
            </w:tcBorders>
            <w:hideMark/>
          </w:tcPr>
          <w:p w14:paraId="2EC18F05" w14:textId="0E633D89" w:rsidR="0000666D" w:rsidRPr="00F10F62" w:rsidRDefault="0000666D"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Тарифні розряди</w:t>
            </w:r>
          </w:p>
        </w:tc>
      </w:tr>
      <w:tr w:rsidR="0000666D" w:rsidRPr="00F10F62" w14:paraId="44F99992" w14:textId="77777777" w:rsidTr="0000666D">
        <w:trPr>
          <w:trHeight w:val="60"/>
        </w:trPr>
        <w:tc>
          <w:tcPr>
            <w:tcW w:w="0" w:type="auto"/>
            <w:vMerge/>
            <w:tcBorders>
              <w:top w:val="single" w:sz="6" w:space="0" w:color="000000"/>
              <w:left w:val="single" w:sz="6" w:space="0" w:color="000000"/>
              <w:bottom w:val="single" w:sz="6" w:space="0" w:color="000000"/>
              <w:right w:val="single" w:sz="6" w:space="0" w:color="000000"/>
            </w:tcBorders>
            <w:hideMark/>
          </w:tcPr>
          <w:p w14:paraId="3CD82E90" w14:textId="77777777" w:rsidR="0000666D" w:rsidRPr="00F10F62" w:rsidRDefault="0000666D" w:rsidP="00F10F62">
            <w:pPr>
              <w:widowControl/>
              <w:suppressAutoHyphens w:val="0"/>
              <w:autoSpaceDN/>
              <w:textAlignment w:val="auto"/>
              <w:rPr>
                <w:rFonts w:ascii="Times New Roman" w:hAnsi="Times New Roman"/>
                <w:kern w:val="0"/>
                <w:sz w:val="28"/>
                <w:szCs w:val="28"/>
              </w:rPr>
            </w:pPr>
          </w:p>
        </w:tc>
        <w:tc>
          <w:tcPr>
            <w:tcW w:w="5635" w:type="dxa"/>
            <w:gridSpan w:val="3"/>
            <w:tcBorders>
              <w:top w:val="single" w:sz="6" w:space="0" w:color="000000"/>
              <w:left w:val="single" w:sz="6" w:space="0" w:color="000000"/>
              <w:bottom w:val="single" w:sz="6" w:space="0" w:color="000000"/>
              <w:right w:val="single" w:sz="6" w:space="0" w:color="000000"/>
            </w:tcBorders>
            <w:hideMark/>
          </w:tcPr>
          <w:p w14:paraId="4C7F26A0" w14:textId="795A057C" w:rsidR="0000666D" w:rsidRPr="00F10F62" w:rsidRDefault="0000666D"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групи з оплати праці залежно від чисельності населення адміністративно-територіальних одиниць (тис. осіб)</w:t>
            </w:r>
          </w:p>
        </w:tc>
      </w:tr>
      <w:tr w:rsidR="0000666D" w:rsidRPr="00F10F62" w14:paraId="2B8D0527" w14:textId="77777777" w:rsidTr="0000666D">
        <w:trPr>
          <w:trHeight w:val="60"/>
        </w:trPr>
        <w:tc>
          <w:tcPr>
            <w:tcW w:w="0" w:type="auto"/>
            <w:vMerge/>
            <w:tcBorders>
              <w:top w:val="single" w:sz="6" w:space="0" w:color="000000"/>
              <w:left w:val="single" w:sz="6" w:space="0" w:color="000000"/>
              <w:bottom w:val="single" w:sz="6" w:space="0" w:color="000000"/>
              <w:right w:val="single" w:sz="6" w:space="0" w:color="000000"/>
            </w:tcBorders>
            <w:hideMark/>
          </w:tcPr>
          <w:p w14:paraId="368560E3" w14:textId="77777777" w:rsidR="0000666D" w:rsidRPr="00F10F62" w:rsidRDefault="0000666D" w:rsidP="00F10F62">
            <w:pPr>
              <w:widowControl/>
              <w:suppressAutoHyphens w:val="0"/>
              <w:autoSpaceDN/>
              <w:textAlignment w:val="auto"/>
              <w:rPr>
                <w:rFonts w:ascii="Times New Roman" w:hAnsi="Times New Roman"/>
                <w:kern w:val="0"/>
                <w:sz w:val="28"/>
                <w:szCs w:val="28"/>
              </w:rPr>
            </w:pPr>
          </w:p>
        </w:tc>
        <w:tc>
          <w:tcPr>
            <w:tcW w:w="2089" w:type="dxa"/>
            <w:tcBorders>
              <w:top w:val="single" w:sz="6" w:space="0" w:color="000000"/>
              <w:left w:val="single" w:sz="6" w:space="0" w:color="000000"/>
              <w:bottom w:val="single" w:sz="6" w:space="0" w:color="000000"/>
              <w:right w:val="single" w:sz="6" w:space="0" w:color="000000"/>
            </w:tcBorders>
            <w:hideMark/>
          </w:tcPr>
          <w:p w14:paraId="35E2BF0E" w14:textId="6881C77C" w:rsidR="0000666D" w:rsidRPr="00F10F62" w:rsidRDefault="0000666D"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I</w:t>
            </w:r>
            <w:r w:rsidRPr="00F10F62">
              <w:rPr>
                <w:rFonts w:ascii="Times New Roman" w:hAnsi="Times New Roman"/>
                <w:kern w:val="0"/>
                <w:sz w:val="28"/>
                <w:szCs w:val="28"/>
              </w:rPr>
              <w:br/>
              <w:t>(понад 501)</w:t>
            </w:r>
          </w:p>
        </w:tc>
        <w:tc>
          <w:tcPr>
            <w:tcW w:w="1773" w:type="dxa"/>
            <w:tcBorders>
              <w:top w:val="single" w:sz="6" w:space="0" w:color="000000"/>
              <w:left w:val="single" w:sz="6" w:space="0" w:color="000000"/>
              <w:bottom w:val="single" w:sz="6" w:space="0" w:color="000000"/>
              <w:right w:val="single" w:sz="6" w:space="0" w:color="000000"/>
            </w:tcBorders>
            <w:hideMark/>
          </w:tcPr>
          <w:p w14:paraId="56C846B7" w14:textId="5A0CA3AF" w:rsidR="0000666D" w:rsidRPr="00F10F62" w:rsidRDefault="0000666D"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II</w:t>
            </w:r>
            <w:r w:rsidRPr="00F10F62">
              <w:rPr>
                <w:rFonts w:ascii="Times New Roman" w:hAnsi="Times New Roman"/>
                <w:kern w:val="0"/>
                <w:sz w:val="28"/>
                <w:szCs w:val="28"/>
              </w:rPr>
              <w:br/>
              <w:t>(101-500)</w:t>
            </w:r>
          </w:p>
        </w:tc>
        <w:tc>
          <w:tcPr>
            <w:tcW w:w="1773" w:type="dxa"/>
            <w:tcBorders>
              <w:top w:val="single" w:sz="6" w:space="0" w:color="000000"/>
              <w:left w:val="single" w:sz="6" w:space="0" w:color="000000"/>
              <w:bottom w:val="single" w:sz="6" w:space="0" w:color="000000"/>
              <w:right w:val="single" w:sz="6" w:space="0" w:color="000000"/>
            </w:tcBorders>
            <w:hideMark/>
          </w:tcPr>
          <w:p w14:paraId="5C4DB105" w14:textId="5B9C45B9" w:rsidR="0000666D" w:rsidRPr="00F10F62" w:rsidRDefault="0000666D"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III</w:t>
            </w:r>
            <w:r w:rsidRPr="00F10F62">
              <w:rPr>
                <w:rFonts w:ascii="Times New Roman" w:hAnsi="Times New Roman"/>
                <w:kern w:val="0"/>
                <w:sz w:val="28"/>
                <w:szCs w:val="28"/>
              </w:rPr>
              <w:br/>
              <w:t>(до 100)</w:t>
            </w:r>
          </w:p>
        </w:tc>
      </w:tr>
      <w:tr w:rsidR="0000666D" w:rsidRPr="00F10F62" w14:paraId="30F53D9C" w14:textId="77777777" w:rsidTr="0000666D">
        <w:trPr>
          <w:trHeight w:val="50"/>
        </w:trPr>
        <w:tc>
          <w:tcPr>
            <w:tcW w:w="4146" w:type="dxa"/>
            <w:tcBorders>
              <w:top w:val="single" w:sz="6" w:space="0" w:color="000000"/>
              <w:left w:val="single" w:sz="6" w:space="0" w:color="000000"/>
              <w:bottom w:val="single" w:sz="6" w:space="0" w:color="000000"/>
              <w:right w:val="single" w:sz="6" w:space="0" w:color="000000"/>
            </w:tcBorders>
          </w:tcPr>
          <w:p w14:paraId="5C0B7811" w14:textId="6D8DC0BF" w:rsidR="0000666D" w:rsidRPr="00F10F62" w:rsidRDefault="0000666D"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Завідувач( Начальник) відділу</w:t>
            </w:r>
          </w:p>
        </w:tc>
        <w:tc>
          <w:tcPr>
            <w:tcW w:w="2089" w:type="dxa"/>
            <w:tcBorders>
              <w:top w:val="single" w:sz="6" w:space="0" w:color="000000"/>
              <w:left w:val="single" w:sz="6" w:space="0" w:color="000000"/>
              <w:bottom w:val="single" w:sz="6" w:space="0" w:color="000000"/>
              <w:right w:val="single" w:sz="6" w:space="0" w:color="000000"/>
            </w:tcBorders>
          </w:tcPr>
          <w:p w14:paraId="3F0A0848" w14:textId="4F9A6468" w:rsidR="0000666D" w:rsidRPr="00F10F62" w:rsidRDefault="0000666D"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15</w:t>
            </w:r>
          </w:p>
        </w:tc>
        <w:tc>
          <w:tcPr>
            <w:tcW w:w="1773" w:type="dxa"/>
            <w:tcBorders>
              <w:top w:val="single" w:sz="6" w:space="0" w:color="000000"/>
              <w:left w:val="single" w:sz="6" w:space="0" w:color="000000"/>
              <w:bottom w:val="single" w:sz="6" w:space="0" w:color="000000"/>
              <w:right w:val="single" w:sz="6" w:space="0" w:color="000000"/>
            </w:tcBorders>
          </w:tcPr>
          <w:p w14:paraId="7EEC7F67" w14:textId="1246DD9C" w:rsidR="0000666D"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lang w:val="en-US"/>
              </w:rPr>
              <w:t xml:space="preserve">    </w:t>
            </w:r>
            <w:r w:rsidR="0000666D" w:rsidRPr="00F10F62">
              <w:rPr>
                <w:rFonts w:ascii="Times New Roman" w:hAnsi="Times New Roman"/>
                <w:kern w:val="0"/>
                <w:sz w:val="28"/>
                <w:szCs w:val="28"/>
              </w:rPr>
              <w:t>14-15</w:t>
            </w:r>
          </w:p>
        </w:tc>
        <w:tc>
          <w:tcPr>
            <w:tcW w:w="1773" w:type="dxa"/>
            <w:tcBorders>
              <w:top w:val="single" w:sz="6" w:space="0" w:color="000000"/>
              <w:left w:val="single" w:sz="6" w:space="0" w:color="000000"/>
              <w:bottom w:val="single" w:sz="6" w:space="0" w:color="000000"/>
              <w:right w:val="single" w:sz="6" w:space="0" w:color="000000"/>
            </w:tcBorders>
          </w:tcPr>
          <w:p w14:paraId="51E09D09" w14:textId="1659B111" w:rsidR="0000666D"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lang w:val="en-US"/>
              </w:rPr>
              <w:t xml:space="preserve">    </w:t>
            </w:r>
            <w:r w:rsidR="0000666D" w:rsidRPr="00F10F62">
              <w:rPr>
                <w:rFonts w:ascii="Times New Roman" w:hAnsi="Times New Roman"/>
                <w:kern w:val="0"/>
                <w:sz w:val="28"/>
                <w:szCs w:val="28"/>
              </w:rPr>
              <w:t>13-14</w:t>
            </w:r>
          </w:p>
        </w:tc>
      </w:tr>
      <w:tr w:rsidR="00525E4E" w:rsidRPr="00F10F62" w14:paraId="7412B5E9" w14:textId="77777777" w:rsidTr="0000666D">
        <w:trPr>
          <w:trHeight w:val="50"/>
        </w:trPr>
        <w:tc>
          <w:tcPr>
            <w:tcW w:w="4146" w:type="dxa"/>
            <w:tcBorders>
              <w:top w:val="single" w:sz="6" w:space="0" w:color="000000"/>
              <w:left w:val="single" w:sz="6" w:space="0" w:color="000000"/>
              <w:bottom w:val="single" w:sz="6" w:space="0" w:color="000000"/>
              <w:right w:val="single" w:sz="6" w:space="0" w:color="000000"/>
            </w:tcBorders>
          </w:tcPr>
          <w:p w14:paraId="252B7833" w14:textId="77777777" w:rsidR="00525E4E"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Фахівець із соціальної роботи</w:t>
            </w:r>
          </w:p>
          <w:p w14:paraId="2D018B48" w14:textId="55B33A08" w:rsidR="00525E4E"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провідний</w:t>
            </w:r>
          </w:p>
          <w:p w14:paraId="46F3D505" w14:textId="68EC3C28" w:rsidR="00525E4E"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першої категорії</w:t>
            </w:r>
          </w:p>
        </w:tc>
        <w:tc>
          <w:tcPr>
            <w:tcW w:w="2089" w:type="dxa"/>
            <w:tcBorders>
              <w:top w:val="single" w:sz="6" w:space="0" w:color="000000"/>
              <w:left w:val="single" w:sz="6" w:space="0" w:color="000000"/>
              <w:bottom w:val="single" w:sz="6" w:space="0" w:color="000000"/>
              <w:right w:val="single" w:sz="6" w:space="0" w:color="000000"/>
            </w:tcBorders>
          </w:tcPr>
          <w:p w14:paraId="20FB2657" w14:textId="77777777" w:rsidR="00525E4E" w:rsidRPr="00F10F62" w:rsidRDefault="00525E4E" w:rsidP="00F10F62">
            <w:pPr>
              <w:widowControl/>
              <w:suppressAutoHyphens w:val="0"/>
              <w:autoSpaceDN/>
              <w:textAlignment w:val="auto"/>
              <w:rPr>
                <w:rFonts w:ascii="Times New Roman" w:hAnsi="Times New Roman"/>
                <w:kern w:val="0"/>
                <w:sz w:val="28"/>
                <w:szCs w:val="28"/>
              </w:rPr>
            </w:pPr>
          </w:p>
          <w:p w14:paraId="4E7F3781" w14:textId="1FBDD218" w:rsidR="00525E4E"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12</w:t>
            </w:r>
          </w:p>
          <w:p w14:paraId="133FF0B1" w14:textId="77BD9B2D" w:rsidR="00525E4E"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lang w:val="en-US"/>
              </w:rPr>
              <w:t xml:space="preserve">      </w:t>
            </w:r>
            <w:r w:rsidRPr="00F10F62">
              <w:rPr>
                <w:rFonts w:ascii="Times New Roman" w:hAnsi="Times New Roman"/>
                <w:kern w:val="0"/>
                <w:sz w:val="28"/>
                <w:szCs w:val="28"/>
              </w:rPr>
              <w:t>11</w:t>
            </w:r>
          </w:p>
        </w:tc>
        <w:tc>
          <w:tcPr>
            <w:tcW w:w="1773" w:type="dxa"/>
            <w:tcBorders>
              <w:top w:val="single" w:sz="6" w:space="0" w:color="000000"/>
              <w:left w:val="single" w:sz="6" w:space="0" w:color="000000"/>
              <w:bottom w:val="single" w:sz="6" w:space="0" w:color="000000"/>
              <w:right w:val="single" w:sz="6" w:space="0" w:color="000000"/>
            </w:tcBorders>
          </w:tcPr>
          <w:p w14:paraId="7106C72B" w14:textId="77777777" w:rsidR="00525E4E" w:rsidRPr="00F10F62" w:rsidRDefault="00525E4E" w:rsidP="00F10F62">
            <w:pPr>
              <w:widowControl/>
              <w:suppressAutoHyphens w:val="0"/>
              <w:autoSpaceDN/>
              <w:textAlignment w:val="auto"/>
              <w:rPr>
                <w:rFonts w:ascii="Times New Roman" w:hAnsi="Times New Roman"/>
                <w:kern w:val="0"/>
                <w:sz w:val="28"/>
                <w:szCs w:val="28"/>
              </w:rPr>
            </w:pPr>
          </w:p>
          <w:p w14:paraId="23EA2F8C" w14:textId="718DFB65" w:rsidR="00525E4E"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lang w:val="en-US"/>
              </w:rPr>
              <w:t xml:space="preserve">    </w:t>
            </w:r>
            <w:r w:rsidRPr="00F10F62">
              <w:rPr>
                <w:rFonts w:ascii="Times New Roman" w:hAnsi="Times New Roman"/>
                <w:kern w:val="0"/>
                <w:sz w:val="28"/>
                <w:szCs w:val="28"/>
              </w:rPr>
              <w:t>12</w:t>
            </w:r>
          </w:p>
          <w:p w14:paraId="170181E8" w14:textId="6EF23A4A" w:rsidR="00525E4E"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lang w:val="en-US"/>
              </w:rPr>
              <w:t xml:space="preserve">    </w:t>
            </w:r>
            <w:r w:rsidRPr="00F10F62">
              <w:rPr>
                <w:rFonts w:ascii="Times New Roman" w:hAnsi="Times New Roman"/>
                <w:kern w:val="0"/>
                <w:sz w:val="28"/>
                <w:szCs w:val="28"/>
              </w:rPr>
              <w:t>11</w:t>
            </w:r>
          </w:p>
        </w:tc>
        <w:tc>
          <w:tcPr>
            <w:tcW w:w="1773" w:type="dxa"/>
            <w:tcBorders>
              <w:top w:val="single" w:sz="6" w:space="0" w:color="000000"/>
              <w:left w:val="single" w:sz="6" w:space="0" w:color="000000"/>
              <w:bottom w:val="single" w:sz="6" w:space="0" w:color="000000"/>
              <w:right w:val="single" w:sz="6" w:space="0" w:color="000000"/>
            </w:tcBorders>
          </w:tcPr>
          <w:p w14:paraId="08EA02E3" w14:textId="77777777" w:rsidR="00525E4E" w:rsidRPr="00F10F62" w:rsidRDefault="00525E4E" w:rsidP="00F10F62">
            <w:pPr>
              <w:widowControl/>
              <w:suppressAutoHyphens w:val="0"/>
              <w:autoSpaceDN/>
              <w:textAlignment w:val="auto"/>
              <w:rPr>
                <w:rFonts w:ascii="Times New Roman" w:hAnsi="Times New Roman"/>
                <w:kern w:val="0"/>
                <w:sz w:val="28"/>
                <w:szCs w:val="28"/>
              </w:rPr>
            </w:pPr>
          </w:p>
          <w:p w14:paraId="666E4B67" w14:textId="73EF2E15" w:rsidR="00525E4E"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lang w:val="en-US"/>
              </w:rPr>
              <w:t xml:space="preserve">    </w:t>
            </w:r>
            <w:r w:rsidRPr="00F10F62">
              <w:rPr>
                <w:rFonts w:ascii="Times New Roman" w:hAnsi="Times New Roman"/>
                <w:kern w:val="0"/>
                <w:sz w:val="28"/>
                <w:szCs w:val="28"/>
              </w:rPr>
              <w:t>12</w:t>
            </w:r>
          </w:p>
          <w:p w14:paraId="2FE15F53" w14:textId="09EA968C" w:rsidR="00525E4E" w:rsidRPr="00F10F62" w:rsidRDefault="00525E4E"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lang w:val="en-US"/>
              </w:rPr>
              <w:t xml:space="preserve">    </w:t>
            </w:r>
            <w:r w:rsidRPr="00F10F62">
              <w:rPr>
                <w:rFonts w:ascii="Times New Roman" w:hAnsi="Times New Roman"/>
                <w:kern w:val="0"/>
                <w:sz w:val="28"/>
                <w:szCs w:val="28"/>
              </w:rPr>
              <w:t>11</w:t>
            </w:r>
          </w:p>
        </w:tc>
      </w:tr>
    </w:tbl>
    <w:p w14:paraId="52B06278" w14:textId="70102323" w:rsidR="00DA7A49" w:rsidRPr="00F10F62" w:rsidRDefault="00DA7A49" w:rsidP="00F10F62">
      <w:pPr>
        <w:pStyle w:val="Standard"/>
        <w:ind w:firstLine="450"/>
        <w:jc w:val="both"/>
        <w:rPr>
          <w:rFonts w:ascii="Times New Roman" w:hAnsi="Times New Roman"/>
          <w:sz w:val="28"/>
          <w:szCs w:val="28"/>
        </w:rPr>
      </w:pPr>
    </w:p>
    <w:p w14:paraId="492FE7DF" w14:textId="120DB912"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2. 3. Схеми тарифних розрядів посад лікарів</w:t>
      </w:r>
      <w:r w:rsidR="004921F7">
        <w:rPr>
          <w:rFonts w:ascii="Times New Roman" w:hAnsi="Times New Roman"/>
          <w:sz w:val="28"/>
          <w:szCs w:val="28"/>
        </w:rPr>
        <w:t>:</w:t>
      </w:r>
    </w:p>
    <w:tbl>
      <w:tblPr>
        <w:tblW w:w="9670" w:type="dxa"/>
        <w:tblInd w:w="-18" w:type="dxa"/>
        <w:tblLayout w:type="fixed"/>
        <w:tblCellMar>
          <w:left w:w="10" w:type="dxa"/>
          <w:right w:w="10" w:type="dxa"/>
        </w:tblCellMar>
        <w:tblLook w:val="04A0" w:firstRow="1" w:lastRow="0" w:firstColumn="1" w:lastColumn="0" w:noHBand="0" w:noVBand="1"/>
      </w:tblPr>
      <w:tblGrid>
        <w:gridCol w:w="864"/>
        <w:gridCol w:w="6819"/>
        <w:gridCol w:w="1987"/>
      </w:tblGrid>
      <w:tr w:rsidR="00E83A4F" w:rsidRPr="00F10F62" w14:paraId="35EBF3EF" w14:textId="77777777" w:rsidTr="003072BA">
        <w:trPr>
          <w:trHeight w:val="1"/>
        </w:trPr>
        <w:tc>
          <w:tcPr>
            <w:tcW w:w="768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DDF34B8"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Посади</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F66777"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Тарифні розряди</w:t>
            </w:r>
          </w:p>
        </w:tc>
      </w:tr>
      <w:tr w:rsidR="00E83A4F" w:rsidRPr="00F10F62" w14:paraId="72069E92" w14:textId="77777777" w:rsidTr="003072BA">
        <w:trPr>
          <w:trHeight w:val="589"/>
        </w:trPr>
        <w:tc>
          <w:tcPr>
            <w:tcW w:w="86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7F9D80A"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w:t>
            </w:r>
          </w:p>
        </w:tc>
        <w:tc>
          <w:tcPr>
            <w:tcW w:w="6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E1C4AA"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Лікар загальної практики - сімейний лікар</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E4256BF" w14:textId="77777777" w:rsidR="00E83A4F" w:rsidRPr="00F10F62" w:rsidRDefault="00E83A4F" w:rsidP="00F10F62">
            <w:pPr>
              <w:pStyle w:val="Standard"/>
              <w:rPr>
                <w:rFonts w:ascii="Times New Roman" w:hAnsi="Times New Roman"/>
                <w:sz w:val="28"/>
                <w:szCs w:val="28"/>
              </w:rPr>
            </w:pPr>
          </w:p>
        </w:tc>
      </w:tr>
      <w:tr w:rsidR="00E83A4F" w:rsidRPr="00F10F62" w14:paraId="4959F39E" w14:textId="77777777" w:rsidTr="003072BA">
        <w:trPr>
          <w:trHeight w:val="701"/>
        </w:trPr>
        <w:tc>
          <w:tcPr>
            <w:tcW w:w="8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2FE484B" w14:textId="77777777" w:rsidR="00E83A4F" w:rsidRPr="00F10F62" w:rsidRDefault="00E83A4F" w:rsidP="00F10F62">
            <w:pPr>
              <w:rPr>
                <w:rFonts w:ascii="Times New Roman" w:hAnsi="Times New Roman"/>
                <w:sz w:val="28"/>
                <w:szCs w:val="28"/>
              </w:rPr>
            </w:pPr>
          </w:p>
        </w:tc>
        <w:tc>
          <w:tcPr>
            <w:tcW w:w="6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0282575"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вищої кваліфікаційної категорії</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F31ECE5"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14</w:t>
            </w:r>
          </w:p>
        </w:tc>
      </w:tr>
      <w:tr w:rsidR="00E83A4F" w:rsidRPr="00F10F62" w14:paraId="348EEEB2" w14:textId="77777777" w:rsidTr="003072BA">
        <w:trPr>
          <w:trHeight w:val="1428"/>
        </w:trPr>
        <w:tc>
          <w:tcPr>
            <w:tcW w:w="8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AE3D9DB" w14:textId="77777777" w:rsidR="00E83A4F" w:rsidRPr="00F10F62" w:rsidRDefault="00E83A4F" w:rsidP="00F10F62">
            <w:pPr>
              <w:rPr>
                <w:rFonts w:ascii="Times New Roman" w:hAnsi="Times New Roman"/>
                <w:sz w:val="28"/>
                <w:szCs w:val="28"/>
              </w:rPr>
            </w:pPr>
          </w:p>
        </w:tc>
        <w:tc>
          <w:tcPr>
            <w:tcW w:w="6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22957CA"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першої кваліфікаційної категорії</w:t>
            </w:r>
          </w:p>
          <w:p w14:paraId="7719A0D1"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другої кваліфікаційної категорії</w:t>
            </w:r>
          </w:p>
          <w:p w14:paraId="2D3B7A39"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без категорії</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DCC9FC4"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13</w:t>
            </w:r>
          </w:p>
          <w:p w14:paraId="0E1A11DA"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12</w:t>
            </w:r>
          </w:p>
          <w:p w14:paraId="192B7E09"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11</w:t>
            </w:r>
          </w:p>
        </w:tc>
      </w:tr>
    </w:tbl>
    <w:p w14:paraId="617B71CC" w14:textId="54419D00" w:rsidR="00DA7A49" w:rsidRPr="00F10F62" w:rsidRDefault="00DA7A49" w:rsidP="00F10F62">
      <w:pPr>
        <w:pStyle w:val="Standard"/>
        <w:ind w:left="567"/>
        <w:rPr>
          <w:rFonts w:ascii="Times New Roman" w:hAnsi="Times New Roman"/>
          <w:sz w:val="28"/>
          <w:szCs w:val="28"/>
        </w:rPr>
      </w:pPr>
    </w:p>
    <w:p w14:paraId="23F257D2" w14:textId="77777777" w:rsidR="004921F7" w:rsidRDefault="00E83A4F" w:rsidP="00F10F62">
      <w:pPr>
        <w:pStyle w:val="Standard"/>
        <w:ind w:left="567"/>
        <w:rPr>
          <w:rFonts w:ascii="Times New Roman" w:hAnsi="Times New Roman"/>
          <w:sz w:val="28"/>
          <w:szCs w:val="28"/>
        </w:rPr>
      </w:pPr>
      <w:r w:rsidRPr="00F10F62">
        <w:rPr>
          <w:rFonts w:ascii="Times New Roman" w:hAnsi="Times New Roman"/>
          <w:sz w:val="28"/>
          <w:szCs w:val="28"/>
        </w:rPr>
        <w:t xml:space="preserve">2.4. Тарифні розряди посад фахівців з базовою та неповною вищою </w:t>
      </w:r>
    </w:p>
    <w:p w14:paraId="6A67EAD1" w14:textId="7386E297" w:rsidR="00E83A4F" w:rsidRPr="00F10F62" w:rsidRDefault="00E83A4F" w:rsidP="004921F7">
      <w:pPr>
        <w:pStyle w:val="Standard"/>
        <w:rPr>
          <w:rFonts w:ascii="Times New Roman" w:hAnsi="Times New Roman"/>
          <w:sz w:val="28"/>
          <w:szCs w:val="28"/>
        </w:rPr>
      </w:pPr>
      <w:r w:rsidRPr="00F10F62">
        <w:rPr>
          <w:rFonts w:ascii="Times New Roman" w:hAnsi="Times New Roman"/>
          <w:sz w:val="28"/>
          <w:szCs w:val="28"/>
        </w:rPr>
        <w:t>медичною освітою</w:t>
      </w:r>
      <w:r w:rsidR="004921F7">
        <w:rPr>
          <w:rFonts w:ascii="Times New Roman" w:hAnsi="Times New Roman"/>
          <w:sz w:val="28"/>
          <w:szCs w:val="28"/>
        </w:rPr>
        <w:t>:</w:t>
      </w:r>
    </w:p>
    <w:tbl>
      <w:tblPr>
        <w:tblW w:w="9670" w:type="dxa"/>
        <w:tblInd w:w="-18" w:type="dxa"/>
        <w:tblLayout w:type="fixed"/>
        <w:tblCellMar>
          <w:left w:w="10" w:type="dxa"/>
          <w:right w:w="10" w:type="dxa"/>
        </w:tblCellMar>
        <w:tblLook w:val="04A0" w:firstRow="1" w:lastRow="0" w:firstColumn="1" w:lastColumn="0" w:noHBand="0" w:noVBand="1"/>
      </w:tblPr>
      <w:tblGrid>
        <w:gridCol w:w="927"/>
        <w:gridCol w:w="6756"/>
        <w:gridCol w:w="1987"/>
      </w:tblGrid>
      <w:tr w:rsidR="00E83A4F" w:rsidRPr="00F10F62" w14:paraId="47730244" w14:textId="77777777" w:rsidTr="003072BA">
        <w:trPr>
          <w:trHeight w:val="1"/>
        </w:trPr>
        <w:tc>
          <w:tcPr>
            <w:tcW w:w="768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FA8510F"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Посади</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73A6CF6"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Тарифні розряди</w:t>
            </w:r>
          </w:p>
        </w:tc>
      </w:tr>
      <w:tr w:rsidR="00E83A4F" w:rsidRPr="00F10F62" w14:paraId="62704922" w14:textId="77777777" w:rsidTr="003072BA">
        <w:trPr>
          <w:trHeight w:val="1"/>
        </w:trPr>
        <w:tc>
          <w:tcPr>
            <w:tcW w:w="92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22ACFEF"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w:t>
            </w:r>
          </w:p>
        </w:tc>
        <w:tc>
          <w:tcPr>
            <w:tcW w:w="6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F77C682"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Сестри медичні:  стаціонарів,</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1075C65" w14:textId="77777777" w:rsidR="00E83A4F" w:rsidRPr="00F10F62" w:rsidRDefault="00E83A4F" w:rsidP="00F10F62">
            <w:pPr>
              <w:pStyle w:val="Standard"/>
              <w:jc w:val="center"/>
              <w:rPr>
                <w:rFonts w:ascii="Times New Roman" w:hAnsi="Times New Roman"/>
                <w:sz w:val="28"/>
                <w:szCs w:val="28"/>
              </w:rPr>
            </w:pPr>
          </w:p>
        </w:tc>
      </w:tr>
      <w:tr w:rsidR="00E83A4F" w:rsidRPr="00F10F62" w14:paraId="73E7DE1E" w14:textId="77777777" w:rsidTr="003072BA">
        <w:trPr>
          <w:trHeight w:val="1"/>
        </w:trPr>
        <w:tc>
          <w:tcPr>
            <w:tcW w:w="92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8B29145" w14:textId="77777777" w:rsidR="00E83A4F" w:rsidRPr="00F10F62" w:rsidRDefault="00E83A4F" w:rsidP="00F10F62">
            <w:pPr>
              <w:rPr>
                <w:rFonts w:ascii="Times New Roman" w:hAnsi="Times New Roman"/>
                <w:sz w:val="28"/>
                <w:szCs w:val="28"/>
              </w:rPr>
            </w:pPr>
          </w:p>
        </w:tc>
        <w:tc>
          <w:tcPr>
            <w:tcW w:w="6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57BB778"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вищої кваліфікаційної категорії</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63A414C"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9</w:t>
            </w:r>
          </w:p>
        </w:tc>
      </w:tr>
      <w:tr w:rsidR="00E83A4F" w:rsidRPr="00F10F62" w14:paraId="0C718E8F" w14:textId="77777777" w:rsidTr="003072BA">
        <w:trPr>
          <w:trHeight w:val="1"/>
        </w:trPr>
        <w:tc>
          <w:tcPr>
            <w:tcW w:w="92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141191D" w14:textId="77777777" w:rsidR="00E83A4F" w:rsidRPr="00F10F62" w:rsidRDefault="00E83A4F" w:rsidP="00F10F62">
            <w:pPr>
              <w:rPr>
                <w:rFonts w:ascii="Times New Roman" w:hAnsi="Times New Roman"/>
                <w:sz w:val="28"/>
                <w:szCs w:val="28"/>
              </w:rPr>
            </w:pPr>
          </w:p>
        </w:tc>
        <w:tc>
          <w:tcPr>
            <w:tcW w:w="6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96D3CE2"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першої кваліфікаційної категорії</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EC591A7"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8</w:t>
            </w:r>
          </w:p>
        </w:tc>
      </w:tr>
      <w:tr w:rsidR="00E83A4F" w:rsidRPr="00F10F62" w14:paraId="7706CADD" w14:textId="77777777" w:rsidTr="003072BA">
        <w:trPr>
          <w:trHeight w:val="1"/>
        </w:trPr>
        <w:tc>
          <w:tcPr>
            <w:tcW w:w="92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B76C416" w14:textId="77777777" w:rsidR="00E83A4F" w:rsidRPr="00F10F62" w:rsidRDefault="00E83A4F" w:rsidP="00F10F62">
            <w:pPr>
              <w:rPr>
                <w:rFonts w:ascii="Times New Roman" w:hAnsi="Times New Roman"/>
                <w:sz w:val="28"/>
                <w:szCs w:val="28"/>
              </w:rPr>
            </w:pPr>
          </w:p>
        </w:tc>
        <w:tc>
          <w:tcPr>
            <w:tcW w:w="6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64D6C6B"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другої кваліфікаційної категорії</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344F20E"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7</w:t>
            </w:r>
          </w:p>
        </w:tc>
      </w:tr>
      <w:tr w:rsidR="00E83A4F" w:rsidRPr="00F10F62" w14:paraId="0CCDB127" w14:textId="77777777" w:rsidTr="003072BA">
        <w:trPr>
          <w:trHeight w:val="1"/>
        </w:trPr>
        <w:tc>
          <w:tcPr>
            <w:tcW w:w="92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AA180F0" w14:textId="77777777" w:rsidR="00E83A4F" w:rsidRPr="00F10F62" w:rsidRDefault="00E83A4F" w:rsidP="00F10F62">
            <w:pPr>
              <w:rPr>
                <w:rFonts w:ascii="Times New Roman" w:hAnsi="Times New Roman"/>
                <w:sz w:val="28"/>
                <w:szCs w:val="28"/>
              </w:rPr>
            </w:pPr>
          </w:p>
        </w:tc>
        <w:tc>
          <w:tcPr>
            <w:tcW w:w="6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0DC4C63"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без категорії</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E6B133C"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6</w:t>
            </w:r>
          </w:p>
        </w:tc>
      </w:tr>
    </w:tbl>
    <w:p w14:paraId="4A11E7AB" w14:textId="77777777" w:rsidR="00E83A4F" w:rsidRPr="00F10F62" w:rsidRDefault="00E83A4F" w:rsidP="00F10F62">
      <w:pPr>
        <w:pStyle w:val="Standard"/>
        <w:ind w:firstLine="450"/>
        <w:jc w:val="both"/>
        <w:rPr>
          <w:rFonts w:ascii="Times New Roman" w:hAnsi="Times New Roman"/>
          <w:sz w:val="28"/>
          <w:szCs w:val="28"/>
        </w:rPr>
      </w:pPr>
    </w:p>
    <w:p w14:paraId="2BF159AF" w14:textId="358B8D70"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2.5.Схеми тарифних розрядів посад (професій) окремих категорій  працівників установ соціального захисту населення</w:t>
      </w:r>
      <w:r w:rsidR="004921F7">
        <w:rPr>
          <w:rFonts w:ascii="Times New Roman" w:hAnsi="Times New Roman"/>
          <w:sz w:val="28"/>
          <w:szCs w:val="28"/>
        </w:rPr>
        <w:t>:</w:t>
      </w:r>
    </w:p>
    <w:tbl>
      <w:tblPr>
        <w:tblW w:w="9675" w:type="dxa"/>
        <w:tblInd w:w="-18" w:type="dxa"/>
        <w:tblLayout w:type="fixed"/>
        <w:tblCellMar>
          <w:left w:w="10" w:type="dxa"/>
          <w:right w:w="10" w:type="dxa"/>
        </w:tblCellMar>
        <w:tblLook w:val="04A0" w:firstRow="1" w:lastRow="0" w:firstColumn="1" w:lastColumn="0" w:noHBand="0" w:noVBand="1"/>
      </w:tblPr>
      <w:tblGrid>
        <w:gridCol w:w="952"/>
        <w:gridCol w:w="6731"/>
        <w:gridCol w:w="1992"/>
      </w:tblGrid>
      <w:tr w:rsidR="00E83A4F" w:rsidRPr="00F10F62" w14:paraId="0E4C72D6" w14:textId="77777777" w:rsidTr="00906C9B">
        <w:trPr>
          <w:trHeight w:val="1"/>
        </w:trPr>
        <w:tc>
          <w:tcPr>
            <w:tcW w:w="768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50A668A"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Посади (професії)</w:t>
            </w:r>
          </w:p>
        </w:tc>
        <w:tc>
          <w:tcPr>
            <w:tcW w:w="1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B0C9F69" w14:textId="77777777" w:rsidR="00E83A4F" w:rsidRPr="00F10F62" w:rsidRDefault="002619C6" w:rsidP="00F10F62">
            <w:pPr>
              <w:pStyle w:val="Standard"/>
              <w:jc w:val="center"/>
              <w:rPr>
                <w:rFonts w:ascii="Times New Roman" w:hAnsi="Times New Roman"/>
                <w:sz w:val="28"/>
                <w:szCs w:val="28"/>
              </w:rPr>
            </w:pPr>
            <w:r w:rsidRPr="00F10F62">
              <w:rPr>
                <w:rFonts w:ascii="Times New Roman" w:hAnsi="Times New Roman"/>
                <w:sz w:val="28"/>
                <w:szCs w:val="28"/>
              </w:rPr>
              <w:t>Тарифні розряди</w:t>
            </w:r>
          </w:p>
        </w:tc>
      </w:tr>
      <w:tr w:rsidR="00E83A4F" w:rsidRPr="00F10F62" w14:paraId="30B896BD" w14:textId="77777777" w:rsidTr="00906C9B">
        <w:trPr>
          <w:trHeight w:val="1"/>
        </w:trPr>
        <w:tc>
          <w:tcPr>
            <w:tcW w:w="9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5DE409A"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w:t>
            </w:r>
          </w:p>
        </w:tc>
        <w:tc>
          <w:tcPr>
            <w:tcW w:w="6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A612B03"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Молодші медичні сестри: з догляду за хворими</w:t>
            </w:r>
          </w:p>
        </w:tc>
        <w:tc>
          <w:tcPr>
            <w:tcW w:w="1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CBBEE7A"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4</w:t>
            </w:r>
          </w:p>
        </w:tc>
      </w:tr>
      <w:tr w:rsidR="00E83A4F" w:rsidRPr="00F10F62" w14:paraId="1FF10B29" w14:textId="77777777" w:rsidTr="00906C9B">
        <w:trPr>
          <w:trHeight w:val="1"/>
        </w:trPr>
        <w:tc>
          <w:tcPr>
            <w:tcW w:w="9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47B9106"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2.</w:t>
            </w:r>
          </w:p>
        </w:tc>
        <w:tc>
          <w:tcPr>
            <w:tcW w:w="6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3776E26"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Молодші медичні сестри: ванниці, прибиральниці (палатні) та інші</w:t>
            </w:r>
          </w:p>
        </w:tc>
        <w:tc>
          <w:tcPr>
            <w:tcW w:w="1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7C9488D"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3</w:t>
            </w:r>
          </w:p>
        </w:tc>
      </w:tr>
      <w:tr w:rsidR="00E83A4F" w:rsidRPr="00F10F62" w14:paraId="60E6BFCB" w14:textId="77777777" w:rsidTr="00906C9B">
        <w:trPr>
          <w:trHeight w:val="520"/>
        </w:trPr>
        <w:tc>
          <w:tcPr>
            <w:tcW w:w="9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D45F7BC"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3.</w:t>
            </w:r>
          </w:p>
        </w:tc>
        <w:tc>
          <w:tcPr>
            <w:tcW w:w="6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03DF152"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Сестри-господині</w:t>
            </w:r>
          </w:p>
        </w:tc>
        <w:tc>
          <w:tcPr>
            <w:tcW w:w="1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35F7A61"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4</w:t>
            </w:r>
          </w:p>
        </w:tc>
      </w:tr>
    </w:tbl>
    <w:p w14:paraId="29DC9E2C" w14:textId="67F0D1E4" w:rsidR="00DA7A49" w:rsidRPr="00F10F62" w:rsidRDefault="00E83A4F" w:rsidP="00F10F62">
      <w:pPr>
        <w:pStyle w:val="Standard"/>
        <w:ind w:firstLine="450"/>
        <w:jc w:val="both"/>
        <w:rPr>
          <w:rFonts w:ascii="Times New Roman" w:hAnsi="Times New Roman"/>
          <w:color w:val="333333"/>
          <w:kern w:val="0"/>
          <w:sz w:val="28"/>
          <w:szCs w:val="28"/>
        </w:rPr>
      </w:pPr>
      <w:r w:rsidRPr="00F10F62">
        <w:rPr>
          <w:rFonts w:ascii="Times New Roman" w:hAnsi="Times New Roman"/>
          <w:sz w:val="28"/>
          <w:szCs w:val="28"/>
        </w:rPr>
        <w:lastRenderedPageBreak/>
        <w:t>2.6. Схема тарифних розрядів посад (професій) працівників, відділень соціальної допомоги вдома, центрів соціальних служб  сім'</w:t>
      </w:r>
      <w:r w:rsidR="00DD0B56" w:rsidRPr="00F10F62">
        <w:rPr>
          <w:rFonts w:ascii="Times New Roman" w:hAnsi="Times New Roman"/>
          <w:sz w:val="28"/>
          <w:szCs w:val="28"/>
        </w:rPr>
        <w:t>ї</w:t>
      </w:r>
      <w:r w:rsidRPr="00F10F62">
        <w:rPr>
          <w:rFonts w:ascii="Times New Roman" w:hAnsi="Times New Roman"/>
          <w:sz w:val="28"/>
          <w:szCs w:val="28"/>
        </w:rPr>
        <w:t xml:space="preserve"> та молоді</w:t>
      </w:r>
      <w:r w:rsidR="00DA7A49" w:rsidRPr="00F10F62">
        <w:rPr>
          <w:rFonts w:ascii="Times New Roman" w:hAnsi="Times New Roman"/>
          <w:sz w:val="28"/>
          <w:szCs w:val="28"/>
        </w:rPr>
        <w:t>, відділення «Ветеранський простір»</w:t>
      </w:r>
      <w:r w:rsidR="004921F7">
        <w:rPr>
          <w:rFonts w:ascii="Times New Roman" w:hAnsi="Times New Roman"/>
          <w:sz w:val="28"/>
          <w:szCs w:val="28"/>
        </w:rPr>
        <w:t>:</w:t>
      </w:r>
    </w:p>
    <w:tbl>
      <w:tblPr>
        <w:tblW w:w="5000" w:type="pct"/>
        <w:tblCellMar>
          <w:top w:w="15" w:type="dxa"/>
          <w:left w:w="15" w:type="dxa"/>
          <w:bottom w:w="15" w:type="dxa"/>
          <w:right w:w="15" w:type="dxa"/>
        </w:tblCellMar>
        <w:tblLook w:val="04A0" w:firstRow="1" w:lastRow="0" w:firstColumn="1" w:lastColumn="0" w:noHBand="0" w:noVBand="1"/>
      </w:tblPr>
      <w:tblGrid>
        <w:gridCol w:w="903"/>
        <w:gridCol w:w="5564"/>
        <w:gridCol w:w="3156"/>
      </w:tblGrid>
      <w:tr w:rsidR="00DA7A49" w:rsidRPr="00F10F62" w14:paraId="0AE6130B" w14:textId="77777777" w:rsidTr="00133A0F">
        <w:tc>
          <w:tcPr>
            <w:tcW w:w="3360" w:type="pct"/>
            <w:gridSpan w:val="2"/>
            <w:tcBorders>
              <w:top w:val="single" w:sz="6" w:space="0" w:color="000000"/>
              <w:left w:val="single" w:sz="6" w:space="0" w:color="000000"/>
              <w:bottom w:val="single" w:sz="6" w:space="0" w:color="000000"/>
              <w:right w:val="single" w:sz="6" w:space="0" w:color="000000"/>
            </w:tcBorders>
            <w:hideMark/>
          </w:tcPr>
          <w:p w14:paraId="0FACD0A2" w14:textId="644C189D"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Посади (професії)</w:t>
            </w:r>
          </w:p>
        </w:tc>
        <w:tc>
          <w:tcPr>
            <w:tcW w:w="1640" w:type="pct"/>
            <w:tcBorders>
              <w:top w:val="single" w:sz="6" w:space="0" w:color="000000"/>
              <w:left w:val="single" w:sz="6" w:space="0" w:color="000000"/>
              <w:bottom w:val="single" w:sz="6" w:space="0" w:color="000000"/>
              <w:right w:val="single" w:sz="6" w:space="0" w:color="000000"/>
            </w:tcBorders>
            <w:hideMark/>
          </w:tcPr>
          <w:p w14:paraId="73CC97BD" w14:textId="737C5775"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Тарифний розряд</w:t>
            </w:r>
          </w:p>
        </w:tc>
      </w:tr>
      <w:tr w:rsidR="00DA7A49" w:rsidRPr="00F10F62" w14:paraId="4332CD3A" w14:textId="77777777" w:rsidTr="00133A0F">
        <w:tc>
          <w:tcPr>
            <w:tcW w:w="469" w:type="pct"/>
            <w:vMerge w:val="restart"/>
            <w:tcBorders>
              <w:top w:val="single" w:sz="6" w:space="0" w:color="000000"/>
              <w:left w:val="single" w:sz="6" w:space="0" w:color="000000"/>
              <w:bottom w:val="single" w:sz="6" w:space="0" w:color="000000"/>
              <w:right w:val="single" w:sz="6" w:space="0" w:color="000000"/>
            </w:tcBorders>
            <w:hideMark/>
          </w:tcPr>
          <w:p w14:paraId="37753755"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r w:rsidRPr="00F10F62">
              <w:rPr>
                <w:rFonts w:ascii="Times New Roman" w:hAnsi="Times New Roman"/>
                <w:kern w:val="0"/>
                <w:sz w:val="28"/>
                <w:szCs w:val="28"/>
              </w:rPr>
              <w:t>1.</w:t>
            </w:r>
          </w:p>
        </w:tc>
        <w:tc>
          <w:tcPr>
            <w:tcW w:w="2890" w:type="pct"/>
            <w:tcBorders>
              <w:top w:val="single" w:sz="2" w:space="0" w:color="auto"/>
              <w:left w:val="single" w:sz="2" w:space="0" w:color="auto"/>
              <w:bottom w:val="single" w:sz="2" w:space="0" w:color="auto"/>
              <w:right w:val="single" w:sz="2" w:space="0" w:color="auto"/>
            </w:tcBorders>
            <w:hideMark/>
          </w:tcPr>
          <w:p w14:paraId="26D88369"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Фахівці із соціальної роботи (із соціальної допомоги вдома):</w:t>
            </w:r>
          </w:p>
        </w:tc>
        <w:tc>
          <w:tcPr>
            <w:tcW w:w="1640" w:type="pct"/>
            <w:tcBorders>
              <w:top w:val="nil"/>
              <w:left w:val="single" w:sz="6" w:space="0" w:color="000000"/>
              <w:bottom w:val="nil"/>
              <w:right w:val="single" w:sz="6" w:space="0" w:color="000000"/>
            </w:tcBorders>
            <w:hideMark/>
          </w:tcPr>
          <w:p w14:paraId="5B360A37"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w:t>
            </w:r>
          </w:p>
        </w:tc>
      </w:tr>
      <w:tr w:rsidR="00DA7A49" w:rsidRPr="00F10F62" w14:paraId="6D7B65B6"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0EF7FD78"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p>
        </w:tc>
        <w:tc>
          <w:tcPr>
            <w:tcW w:w="2890" w:type="pct"/>
            <w:tcBorders>
              <w:top w:val="single" w:sz="2" w:space="0" w:color="auto"/>
              <w:left w:val="single" w:sz="2" w:space="0" w:color="auto"/>
              <w:bottom w:val="single" w:sz="2" w:space="0" w:color="auto"/>
              <w:right w:val="single" w:sz="2" w:space="0" w:color="auto"/>
            </w:tcBorders>
            <w:hideMark/>
          </w:tcPr>
          <w:p w14:paraId="5AC39E70"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провідний</w:t>
            </w:r>
          </w:p>
        </w:tc>
        <w:tc>
          <w:tcPr>
            <w:tcW w:w="1640" w:type="pct"/>
            <w:tcBorders>
              <w:top w:val="nil"/>
              <w:left w:val="single" w:sz="6" w:space="0" w:color="000000"/>
              <w:bottom w:val="nil"/>
              <w:right w:val="single" w:sz="6" w:space="0" w:color="000000"/>
            </w:tcBorders>
            <w:hideMark/>
          </w:tcPr>
          <w:p w14:paraId="1DA21138" w14:textId="1217A996"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12</w:t>
            </w:r>
          </w:p>
        </w:tc>
      </w:tr>
      <w:tr w:rsidR="00DA7A49" w:rsidRPr="00F10F62" w14:paraId="19FFB907"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31F9E530"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p>
        </w:tc>
        <w:tc>
          <w:tcPr>
            <w:tcW w:w="2890" w:type="pct"/>
            <w:tcBorders>
              <w:top w:val="single" w:sz="2" w:space="0" w:color="auto"/>
              <w:left w:val="single" w:sz="2" w:space="0" w:color="auto"/>
              <w:bottom w:val="single" w:sz="2" w:space="0" w:color="auto"/>
              <w:right w:val="single" w:sz="2" w:space="0" w:color="auto"/>
            </w:tcBorders>
            <w:hideMark/>
          </w:tcPr>
          <w:p w14:paraId="5ADA35D5"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першої кваліфікаційної категорії</w:t>
            </w:r>
          </w:p>
        </w:tc>
        <w:tc>
          <w:tcPr>
            <w:tcW w:w="1640" w:type="pct"/>
            <w:tcBorders>
              <w:top w:val="nil"/>
              <w:left w:val="single" w:sz="6" w:space="0" w:color="000000"/>
              <w:bottom w:val="nil"/>
              <w:right w:val="single" w:sz="6" w:space="0" w:color="000000"/>
            </w:tcBorders>
            <w:hideMark/>
          </w:tcPr>
          <w:p w14:paraId="00500C97" w14:textId="5F3B5E92"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11</w:t>
            </w:r>
          </w:p>
        </w:tc>
      </w:tr>
      <w:tr w:rsidR="00DA7A49" w:rsidRPr="00F10F62" w14:paraId="0144F56B"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0269EF8E"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p>
        </w:tc>
        <w:tc>
          <w:tcPr>
            <w:tcW w:w="2890" w:type="pct"/>
            <w:tcBorders>
              <w:top w:val="single" w:sz="2" w:space="0" w:color="auto"/>
              <w:left w:val="single" w:sz="2" w:space="0" w:color="auto"/>
              <w:bottom w:val="single" w:sz="2" w:space="0" w:color="auto"/>
              <w:right w:val="single" w:sz="2" w:space="0" w:color="auto"/>
            </w:tcBorders>
            <w:hideMark/>
          </w:tcPr>
          <w:p w14:paraId="3517CA4C"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другої кваліфікаційної категорії</w:t>
            </w:r>
          </w:p>
        </w:tc>
        <w:tc>
          <w:tcPr>
            <w:tcW w:w="1640" w:type="pct"/>
            <w:tcBorders>
              <w:top w:val="nil"/>
              <w:left w:val="single" w:sz="6" w:space="0" w:color="000000"/>
              <w:bottom w:val="nil"/>
              <w:right w:val="single" w:sz="6" w:space="0" w:color="000000"/>
            </w:tcBorders>
            <w:hideMark/>
          </w:tcPr>
          <w:p w14:paraId="6CB89BFC" w14:textId="1525566B"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10</w:t>
            </w:r>
          </w:p>
        </w:tc>
      </w:tr>
      <w:tr w:rsidR="00DA7A49" w:rsidRPr="00F10F62" w14:paraId="4CA874CD"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4D87C417"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p>
        </w:tc>
        <w:tc>
          <w:tcPr>
            <w:tcW w:w="2890" w:type="pct"/>
            <w:tcBorders>
              <w:top w:val="single" w:sz="2" w:space="0" w:color="auto"/>
              <w:left w:val="single" w:sz="2" w:space="0" w:color="auto"/>
              <w:bottom w:val="single" w:sz="2" w:space="0" w:color="auto"/>
              <w:right w:val="single" w:sz="2" w:space="0" w:color="auto"/>
            </w:tcBorders>
            <w:hideMark/>
          </w:tcPr>
          <w:p w14:paraId="6C7A855D"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без категорії</w:t>
            </w:r>
          </w:p>
        </w:tc>
        <w:tc>
          <w:tcPr>
            <w:tcW w:w="1640" w:type="pct"/>
            <w:tcBorders>
              <w:top w:val="nil"/>
              <w:left w:val="single" w:sz="6" w:space="0" w:color="000000"/>
              <w:bottom w:val="nil"/>
              <w:right w:val="single" w:sz="6" w:space="0" w:color="000000"/>
            </w:tcBorders>
            <w:hideMark/>
          </w:tcPr>
          <w:p w14:paraId="335B3261" w14:textId="05BDEAA4"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9</w:t>
            </w:r>
          </w:p>
        </w:tc>
      </w:tr>
      <w:tr w:rsidR="00DA7A49" w:rsidRPr="00F10F62" w14:paraId="2FA4D458" w14:textId="77777777" w:rsidTr="00133A0F">
        <w:tc>
          <w:tcPr>
            <w:tcW w:w="469" w:type="pct"/>
            <w:vMerge w:val="restart"/>
            <w:tcBorders>
              <w:top w:val="single" w:sz="6" w:space="0" w:color="000000"/>
              <w:left w:val="single" w:sz="6" w:space="0" w:color="000000"/>
              <w:bottom w:val="single" w:sz="6" w:space="0" w:color="000000"/>
              <w:right w:val="single" w:sz="6" w:space="0" w:color="000000"/>
            </w:tcBorders>
            <w:hideMark/>
          </w:tcPr>
          <w:p w14:paraId="7595B3D6"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r w:rsidRPr="00F10F62">
              <w:rPr>
                <w:rFonts w:ascii="Times New Roman" w:hAnsi="Times New Roman"/>
                <w:kern w:val="0"/>
                <w:sz w:val="28"/>
                <w:szCs w:val="28"/>
              </w:rPr>
              <w:t>2.</w:t>
            </w:r>
          </w:p>
        </w:tc>
        <w:tc>
          <w:tcPr>
            <w:tcW w:w="2890" w:type="pct"/>
            <w:tcBorders>
              <w:top w:val="single" w:sz="6" w:space="0" w:color="000000"/>
              <w:left w:val="single" w:sz="2" w:space="0" w:color="auto"/>
              <w:bottom w:val="single" w:sz="2" w:space="0" w:color="auto"/>
              <w:right w:val="single" w:sz="2" w:space="0" w:color="auto"/>
            </w:tcBorders>
            <w:hideMark/>
          </w:tcPr>
          <w:p w14:paraId="0B211101"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Соціальні працівники:</w:t>
            </w:r>
          </w:p>
        </w:tc>
        <w:tc>
          <w:tcPr>
            <w:tcW w:w="1640" w:type="pct"/>
            <w:tcBorders>
              <w:top w:val="single" w:sz="6" w:space="0" w:color="000000"/>
              <w:left w:val="single" w:sz="6" w:space="0" w:color="000000"/>
              <w:bottom w:val="nil"/>
              <w:right w:val="single" w:sz="6" w:space="0" w:color="000000"/>
            </w:tcBorders>
            <w:hideMark/>
          </w:tcPr>
          <w:p w14:paraId="0E961B5F" w14:textId="04342762" w:rsidR="00DA7A49" w:rsidRPr="00F10F62" w:rsidRDefault="00DA7A49" w:rsidP="00F10F62">
            <w:pPr>
              <w:widowControl/>
              <w:suppressAutoHyphens w:val="0"/>
              <w:autoSpaceDN/>
              <w:textAlignment w:val="auto"/>
              <w:rPr>
                <w:rFonts w:ascii="Times New Roman" w:hAnsi="Times New Roman"/>
                <w:kern w:val="0"/>
                <w:sz w:val="28"/>
                <w:szCs w:val="28"/>
              </w:rPr>
            </w:pPr>
          </w:p>
        </w:tc>
      </w:tr>
      <w:tr w:rsidR="00DA7A49" w:rsidRPr="00F10F62" w14:paraId="45DBCA6A"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6172FCB9"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p>
        </w:tc>
        <w:tc>
          <w:tcPr>
            <w:tcW w:w="2890" w:type="pct"/>
            <w:tcBorders>
              <w:top w:val="single" w:sz="2" w:space="0" w:color="auto"/>
              <w:left w:val="single" w:sz="2" w:space="0" w:color="auto"/>
              <w:bottom w:val="single" w:sz="2" w:space="0" w:color="auto"/>
              <w:right w:val="single" w:sz="2" w:space="0" w:color="auto"/>
            </w:tcBorders>
            <w:hideMark/>
          </w:tcPr>
          <w:p w14:paraId="13562D5C"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першої кваліфікаційної категорії</w:t>
            </w:r>
          </w:p>
        </w:tc>
        <w:tc>
          <w:tcPr>
            <w:tcW w:w="1640" w:type="pct"/>
            <w:tcBorders>
              <w:top w:val="nil"/>
              <w:left w:val="single" w:sz="6" w:space="0" w:color="000000"/>
              <w:bottom w:val="nil"/>
              <w:right w:val="single" w:sz="6" w:space="0" w:color="000000"/>
            </w:tcBorders>
            <w:hideMark/>
          </w:tcPr>
          <w:p w14:paraId="6C16E854" w14:textId="5602B203"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10</w:t>
            </w:r>
          </w:p>
        </w:tc>
      </w:tr>
      <w:tr w:rsidR="00DA7A49" w:rsidRPr="00F10F62" w14:paraId="0E2D2DEC"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1BF10D91"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p>
        </w:tc>
        <w:tc>
          <w:tcPr>
            <w:tcW w:w="2890" w:type="pct"/>
            <w:tcBorders>
              <w:top w:val="single" w:sz="2" w:space="0" w:color="auto"/>
              <w:left w:val="single" w:sz="2" w:space="0" w:color="auto"/>
              <w:bottom w:val="single" w:sz="2" w:space="0" w:color="auto"/>
              <w:right w:val="single" w:sz="2" w:space="0" w:color="auto"/>
            </w:tcBorders>
            <w:hideMark/>
          </w:tcPr>
          <w:p w14:paraId="09A22AFA"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другої кваліфікаційної категорії</w:t>
            </w:r>
          </w:p>
        </w:tc>
        <w:tc>
          <w:tcPr>
            <w:tcW w:w="1640" w:type="pct"/>
            <w:tcBorders>
              <w:top w:val="nil"/>
              <w:left w:val="single" w:sz="6" w:space="0" w:color="000000"/>
              <w:bottom w:val="nil"/>
              <w:right w:val="single" w:sz="6" w:space="0" w:color="000000"/>
            </w:tcBorders>
            <w:hideMark/>
          </w:tcPr>
          <w:p w14:paraId="2D576E3F" w14:textId="3E336AE5"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9</w:t>
            </w:r>
          </w:p>
        </w:tc>
      </w:tr>
      <w:tr w:rsidR="00DA7A49" w:rsidRPr="00F10F62" w14:paraId="4CE392AC"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764771B3"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p>
        </w:tc>
        <w:tc>
          <w:tcPr>
            <w:tcW w:w="2890" w:type="pct"/>
            <w:tcBorders>
              <w:top w:val="single" w:sz="2" w:space="0" w:color="auto"/>
              <w:left w:val="single" w:sz="2" w:space="0" w:color="auto"/>
              <w:bottom w:val="single" w:sz="2" w:space="0" w:color="auto"/>
              <w:right w:val="single" w:sz="2" w:space="0" w:color="auto"/>
            </w:tcBorders>
            <w:hideMark/>
          </w:tcPr>
          <w:p w14:paraId="2DE1DE5C"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без категорії</w:t>
            </w:r>
          </w:p>
        </w:tc>
        <w:tc>
          <w:tcPr>
            <w:tcW w:w="1640" w:type="pct"/>
            <w:tcBorders>
              <w:top w:val="nil"/>
              <w:left w:val="single" w:sz="6" w:space="0" w:color="000000"/>
              <w:bottom w:val="nil"/>
              <w:right w:val="single" w:sz="6" w:space="0" w:color="000000"/>
            </w:tcBorders>
            <w:hideMark/>
          </w:tcPr>
          <w:p w14:paraId="4D1C2C7D" w14:textId="56CC35DC"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8</w:t>
            </w:r>
          </w:p>
        </w:tc>
      </w:tr>
      <w:tr w:rsidR="00DA7A49" w:rsidRPr="00F10F62" w14:paraId="3B7E9FF6" w14:textId="77777777" w:rsidTr="00133A0F">
        <w:tc>
          <w:tcPr>
            <w:tcW w:w="469" w:type="pct"/>
            <w:tcBorders>
              <w:top w:val="single" w:sz="6" w:space="0" w:color="000000"/>
              <w:left w:val="single" w:sz="6" w:space="0" w:color="000000"/>
              <w:bottom w:val="single" w:sz="6" w:space="0" w:color="000000"/>
              <w:right w:val="single" w:sz="6" w:space="0" w:color="000000"/>
            </w:tcBorders>
            <w:hideMark/>
          </w:tcPr>
          <w:p w14:paraId="517EB377"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r w:rsidRPr="00F10F62">
              <w:rPr>
                <w:rFonts w:ascii="Times New Roman" w:hAnsi="Times New Roman"/>
                <w:kern w:val="0"/>
                <w:sz w:val="28"/>
                <w:szCs w:val="28"/>
              </w:rPr>
              <w:t>3.</w:t>
            </w:r>
          </w:p>
        </w:tc>
        <w:tc>
          <w:tcPr>
            <w:tcW w:w="2890" w:type="pct"/>
            <w:tcBorders>
              <w:top w:val="single" w:sz="6" w:space="0" w:color="000000"/>
              <w:left w:val="single" w:sz="6" w:space="0" w:color="000000"/>
              <w:bottom w:val="single" w:sz="6" w:space="0" w:color="000000"/>
              <w:right w:val="single" w:sz="6" w:space="0" w:color="000000"/>
            </w:tcBorders>
            <w:hideMark/>
          </w:tcPr>
          <w:p w14:paraId="04B7B40D"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Соціальний робітник</w:t>
            </w:r>
          </w:p>
        </w:tc>
        <w:tc>
          <w:tcPr>
            <w:tcW w:w="1640" w:type="pct"/>
            <w:tcBorders>
              <w:top w:val="single" w:sz="6" w:space="0" w:color="000000"/>
              <w:left w:val="single" w:sz="6" w:space="0" w:color="000000"/>
              <w:bottom w:val="single" w:sz="6" w:space="0" w:color="000000"/>
              <w:right w:val="single" w:sz="6" w:space="0" w:color="000000"/>
            </w:tcBorders>
            <w:hideMark/>
          </w:tcPr>
          <w:p w14:paraId="168305B5" w14:textId="5B929D0F"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6</w:t>
            </w:r>
          </w:p>
        </w:tc>
      </w:tr>
      <w:tr w:rsidR="00DA7A49" w:rsidRPr="00F10F62" w14:paraId="59DC2BD5" w14:textId="77777777" w:rsidTr="00133A0F">
        <w:tc>
          <w:tcPr>
            <w:tcW w:w="469" w:type="pct"/>
            <w:vMerge w:val="restart"/>
            <w:tcBorders>
              <w:top w:val="single" w:sz="6" w:space="0" w:color="000000"/>
              <w:left w:val="single" w:sz="6" w:space="0" w:color="000000"/>
              <w:bottom w:val="single" w:sz="6" w:space="0" w:color="000000"/>
              <w:right w:val="single" w:sz="6" w:space="0" w:color="000000"/>
            </w:tcBorders>
            <w:hideMark/>
          </w:tcPr>
          <w:p w14:paraId="03CB647B" w14:textId="77777777" w:rsidR="00DA7A49" w:rsidRPr="00F10F62" w:rsidRDefault="00DA7A49" w:rsidP="004921F7">
            <w:pPr>
              <w:widowControl/>
              <w:suppressAutoHyphens w:val="0"/>
              <w:autoSpaceDN/>
              <w:jc w:val="center"/>
              <w:textAlignment w:val="auto"/>
              <w:rPr>
                <w:rFonts w:ascii="Times New Roman" w:hAnsi="Times New Roman"/>
                <w:kern w:val="0"/>
                <w:sz w:val="28"/>
                <w:szCs w:val="28"/>
              </w:rPr>
            </w:pPr>
            <w:r w:rsidRPr="00F10F62">
              <w:rPr>
                <w:rFonts w:ascii="Times New Roman" w:hAnsi="Times New Roman"/>
                <w:kern w:val="0"/>
                <w:sz w:val="28"/>
                <w:szCs w:val="28"/>
              </w:rPr>
              <w:t>4.</w:t>
            </w:r>
          </w:p>
        </w:tc>
        <w:tc>
          <w:tcPr>
            <w:tcW w:w="2890" w:type="pct"/>
            <w:tcBorders>
              <w:top w:val="single" w:sz="6" w:space="0" w:color="000000"/>
              <w:left w:val="single" w:sz="6" w:space="0" w:color="000000"/>
              <w:bottom w:val="single" w:sz="6" w:space="0" w:color="000000"/>
              <w:right w:val="single" w:sz="6" w:space="0" w:color="000000"/>
            </w:tcBorders>
            <w:hideMark/>
          </w:tcPr>
          <w:p w14:paraId="2CDA7A6F"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Фахівець із супроводу ветеранів війни та демобілізованих осіб:</w:t>
            </w:r>
          </w:p>
        </w:tc>
        <w:tc>
          <w:tcPr>
            <w:tcW w:w="1640" w:type="pct"/>
            <w:tcBorders>
              <w:top w:val="single" w:sz="6" w:space="0" w:color="000000"/>
              <w:left w:val="single" w:sz="6" w:space="0" w:color="000000"/>
              <w:bottom w:val="single" w:sz="6" w:space="0" w:color="000000"/>
              <w:right w:val="single" w:sz="6" w:space="0" w:color="000000"/>
            </w:tcBorders>
            <w:hideMark/>
          </w:tcPr>
          <w:p w14:paraId="5497AD32" w14:textId="77777777" w:rsidR="00DA7A49" w:rsidRPr="00F10F62" w:rsidRDefault="00DA7A49" w:rsidP="00F10F62">
            <w:pPr>
              <w:widowControl/>
              <w:suppressAutoHyphens w:val="0"/>
              <w:autoSpaceDN/>
              <w:textAlignment w:val="auto"/>
              <w:rPr>
                <w:rFonts w:ascii="Times New Roman" w:hAnsi="Times New Roman"/>
                <w:kern w:val="0"/>
                <w:sz w:val="28"/>
                <w:szCs w:val="28"/>
              </w:rPr>
            </w:pPr>
          </w:p>
        </w:tc>
      </w:tr>
      <w:tr w:rsidR="00DA7A49" w:rsidRPr="00F10F62" w14:paraId="0415AB0F"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6E8A6DF5" w14:textId="77777777" w:rsidR="00DA7A49" w:rsidRPr="00F10F62" w:rsidRDefault="00DA7A49" w:rsidP="00F10F62">
            <w:pPr>
              <w:widowControl/>
              <w:suppressAutoHyphens w:val="0"/>
              <w:autoSpaceDN/>
              <w:textAlignment w:val="auto"/>
              <w:rPr>
                <w:rFonts w:ascii="Times New Roman" w:hAnsi="Times New Roman"/>
                <w:kern w:val="0"/>
                <w:sz w:val="28"/>
                <w:szCs w:val="28"/>
              </w:rPr>
            </w:pPr>
          </w:p>
        </w:tc>
        <w:tc>
          <w:tcPr>
            <w:tcW w:w="2890" w:type="pct"/>
            <w:tcBorders>
              <w:top w:val="single" w:sz="6" w:space="0" w:color="000000"/>
              <w:left w:val="single" w:sz="6" w:space="0" w:color="000000"/>
              <w:bottom w:val="single" w:sz="6" w:space="0" w:color="000000"/>
              <w:right w:val="single" w:sz="6" w:space="0" w:color="000000"/>
            </w:tcBorders>
            <w:hideMark/>
          </w:tcPr>
          <w:p w14:paraId="4FA93934"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провідний</w:t>
            </w:r>
          </w:p>
        </w:tc>
        <w:tc>
          <w:tcPr>
            <w:tcW w:w="1640" w:type="pct"/>
            <w:tcBorders>
              <w:top w:val="single" w:sz="6" w:space="0" w:color="000000"/>
              <w:left w:val="single" w:sz="6" w:space="0" w:color="000000"/>
              <w:bottom w:val="single" w:sz="6" w:space="0" w:color="000000"/>
              <w:right w:val="single" w:sz="6" w:space="0" w:color="000000"/>
            </w:tcBorders>
            <w:hideMark/>
          </w:tcPr>
          <w:p w14:paraId="2A045AA1" w14:textId="033BC4E2"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14</w:t>
            </w:r>
          </w:p>
        </w:tc>
      </w:tr>
      <w:tr w:rsidR="00DA7A49" w:rsidRPr="00F10F62" w14:paraId="522D7E14"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4E500663" w14:textId="77777777" w:rsidR="00DA7A49" w:rsidRPr="00F10F62" w:rsidRDefault="00DA7A49" w:rsidP="00F10F62">
            <w:pPr>
              <w:widowControl/>
              <w:suppressAutoHyphens w:val="0"/>
              <w:autoSpaceDN/>
              <w:textAlignment w:val="auto"/>
              <w:rPr>
                <w:rFonts w:ascii="Times New Roman" w:hAnsi="Times New Roman"/>
                <w:kern w:val="0"/>
                <w:sz w:val="28"/>
                <w:szCs w:val="28"/>
              </w:rPr>
            </w:pPr>
          </w:p>
        </w:tc>
        <w:tc>
          <w:tcPr>
            <w:tcW w:w="2890" w:type="pct"/>
            <w:tcBorders>
              <w:top w:val="single" w:sz="6" w:space="0" w:color="000000"/>
              <w:left w:val="single" w:sz="6" w:space="0" w:color="000000"/>
              <w:bottom w:val="single" w:sz="6" w:space="0" w:color="000000"/>
              <w:right w:val="single" w:sz="6" w:space="0" w:color="000000"/>
            </w:tcBorders>
            <w:hideMark/>
          </w:tcPr>
          <w:p w14:paraId="6F11D6AF"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першої кваліфікаційної категорії</w:t>
            </w:r>
          </w:p>
        </w:tc>
        <w:tc>
          <w:tcPr>
            <w:tcW w:w="1640" w:type="pct"/>
            <w:tcBorders>
              <w:top w:val="single" w:sz="6" w:space="0" w:color="000000"/>
              <w:left w:val="single" w:sz="6" w:space="0" w:color="000000"/>
              <w:bottom w:val="single" w:sz="6" w:space="0" w:color="000000"/>
              <w:right w:val="single" w:sz="6" w:space="0" w:color="000000"/>
            </w:tcBorders>
            <w:hideMark/>
          </w:tcPr>
          <w:p w14:paraId="1A65E5CC" w14:textId="2F1CD858"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13</w:t>
            </w:r>
          </w:p>
        </w:tc>
      </w:tr>
      <w:tr w:rsidR="00DA7A49" w:rsidRPr="00F10F62" w14:paraId="46BC9A0F" w14:textId="77777777" w:rsidTr="00133A0F">
        <w:tc>
          <w:tcPr>
            <w:tcW w:w="0" w:type="auto"/>
            <w:vMerge/>
            <w:tcBorders>
              <w:top w:val="single" w:sz="6" w:space="0" w:color="000000"/>
              <w:left w:val="single" w:sz="6" w:space="0" w:color="000000"/>
              <w:bottom w:val="single" w:sz="6" w:space="0" w:color="000000"/>
              <w:right w:val="single" w:sz="6" w:space="0" w:color="000000"/>
            </w:tcBorders>
            <w:hideMark/>
          </w:tcPr>
          <w:p w14:paraId="364A9D3B" w14:textId="77777777" w:rsidR="00DA7A49" w:rsidRPr="00F10F62" w:rsidRDefault="00DA7A49" w:rsidP="00F10F62">
            <w:pPr>
              <w:widowControl/>
              <w:suppressAutoHyphens w:val="0"/>
              <w:autoSpaceDN/>
              <w:textAlignment w:val="auto"/>
              <w:rPr>
                <w:rFonts w:ascii="Times New Roman" w:hAnsi="Times New Roman"/>
                <w:kern w:val="0"/>
                <w:sz w:val="28"/>
                <w:szCs w:val="28"/>
              </w:rPr>
            </w:pPr>
          </w:p>
        </w:tc>
        <w:tc>
          <w:tcPr>
            <w:tcW w:w="2890" w:type="pct"/>
            <w:tcBorders>
              <w:top w:val="single" w:sz="6" w:space="0" w:color="000000"/>
              <w:left w:val="single" w:sz="6" w:space="0" w:color="000000"/>
              <w:bottom w:val="single" w:sz="6" w:space="0" w:color="000000"/>
              <w:right w:val="single" w:sz="6" w:space="0" w:color="000000"/>
            </w:tcBorders>
            <w:hideMark/>
          </w:tcPr>
          <w:p w14:paraId="677EC3B6" w14:textId="77777777" w:rsidR="00DA7A49" w:rsidRPr="00F10F62" w:rsidRDefault="00DA7A4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другої кваліфікаційної категорії</w:t>
            </w:r>
          </w:p>
        </w:tc>
        <w:tc>
          <w:tcPr>
            <w:tcW w:w="1640" w:type="pct"/>
            <w:tcBorders>
              <w:top w:val="single" w:sz="6" w:space="0" w:color="000000"/>
              <w:left w:val="single" w:sz="6" w:space="0" w:color="000000"/>
              <w:bottom w:val="single" w:sz="6" w:space="0" w:color="000000"/>
              <w:right w:val="single" w:sz="6" w:space="0" w:color="000000"/>
            </w:tcBorders>
            <w:hideMark/>
          </w:tcPr>
          <w:p w14:paraId="052710CF" w14:textId="32F2FE91" w:rsidR="00DA7A49" w:rsidRPr="00F10F62" w:rsidRDefault="00A10709" w:rsidP="00F10F62">
            <w:pPr>
              <w:widowControl/>
              <w:suppressAutoHyphens w:val="0"/>
              <w:autoSpaceDN/>
              <w:textAlignment w:val="auto"/>
              <w:rPr>
                <w:rFonts w:ascii="Times New Roman" w:hAnsi="Times New Roman"/>
                <w:kern w:val="0"/>
                <w:sz w:val="28"/>
                <w:szCs w:val="28"/>
              </w:rPr>
            </w:pPr>
            <w:r w:rsidRPr="00F10F62">
              <w:rPr>
                <w:rFonts w:ascii="Times New Roman" w:hAnsi="Times New Roman"/>
                <w:kern w:val="0"/>
                <w:sz w:val="28"/>
                <w:szCs w:val="28"/>
              </w:rPr>
              <w:t xml:space="preserve">    </w:t>
            </w:r>
            <w:r w:rsidR="00DA7A49" w:rsidRPr="00F10F62">
              <w:rPr>
                <w:rFonts w:ascii="Times New Roman" w:hAnsi="Times New Roman"/>
                <w:kern w:val="0"/>
                <w:sz w:val="28"/>
                <w:szCs w:val="28"/>
              </w:rPr>
              <w:t>12</w:t>
            </w:r>
          </w:p>
        </w:tc>
      </w:tr>
    </w:tbl>
    <w:p w14:paraId="07D16B52" w14:textId="77777777" w:rsidR="00E83A4F" w:rsidRPr="00F10F62" w:rsidRDefault="00E83A4F" w:rsidP="00F10F62">
      <w:pPr>
        <w:pStyle w:val="Standard"/>
        <w:rPr>
          <w:rFonts w:ascii="Times New Roman" w:hAnsi="Times New Roman"/>
          <w:sz w:val="28"/>
          <w:szCs w:val="28"/>
        </w:rPr>
      </w:pPr>
    </w:p>
    <w:p w14:paraId="080EE064" w14:textId="28DE4266"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2.7. Схема тарифних розрядів посад інших керівників структурних підрозділів, професіоналів, фахівців та технічних службовців</w:t>
      </w:r>
      <w:r w:rsidR="004921F7">
        <w:rPr>
          <w:rFonts w:ascii="Times New Roman" w:hAnsi="Times New Roman"/>
          <w:sz w:val="28"/>
          <w:szCs w:val="28"/>
        </w:rPr>
        <w:t>:</w:t>
      </w:r>
    </w:p>
    <w:tbl>
      <w:tblPr>
        <w:tblW w:w="9855" w:type="dxa"/>
        <w:tblInd w:w="-18" w:type="dxa"/>
        <w:tblLayout w:type="fixed"/>
        <w:tblCellMar>
          <w:left w:w="10" w:type="dxa"/>
          <w:right w:w="10" w:type="dxa"/>
        </w:tblCellMar>
        <w:tblLook w:val="04A0" w:firstRow="1" w:lastRow="0" w:firstColumn="1" w:lastColumn="0" w:noHBand="0" w:noVBand="1"/>
      </w:tblPr>
      <w:tblGrid>
        <w:gridCol w:w="1002"/>
        <w:gridCol w:w="6681"/>
        <w:gridCol w:w="2172"/>
      </w:tblGrid>
      <w:tr w:rsidR="006202D3" w:rsidRPr="00F10F62" w14:paraId="2623C396" w14:textId="77777777" w:rsidTr="002D7862">
        <w:trPr>
          <w:trHeight w:val="657"/>
        </w:trPr>
        <w:tc>
          <w:tcPr>
            <w:tcW w:w="100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3DC30743" w14:textId="77777777" w:rsidR="006202D3" w:rsidRPr="00F10F62" w:rsidRDefault="006202D3" w:rsidP="00F10F62">
            <w:pPr>
              <w:pStyle w:val="Standard"/>
              <w:jc w:val="center"/>
              <w:rPr>
                <w:rFonts w:ascii="Times New Roman" w:hAnsi="Times New Roman"/>
                <w:sz w:val="28"/>
                <w:szCs w:val="28"/>
              </w:rPr>
            </w:pPr>
          </w:p>
        </w:tc>
        <w:tc>
          <w:tcPr>
            <w:tcW w:w="6681" w:type="dxa"/>
            <w:tcBorders>
              <w:top w:val="single" w:sz="4" w:space="0" w:color="000001"/>
              <w:left w:val="single" w:sz="4" w:space="0" w:color="auto"/>
              <w:bottom w:val="single" w:sz="4" w:space="0" w:color="000001"/>
              <w:right w:val="single" w:sz="4" w:space="0" w:color="000001"/>
            </w:tcBorders>
            <w:shd w:val="clear" w:color="auto" w:fill="FFFFFF"/>
          </w:tcPr>
          <w:p w14:paraId="7DFA723F"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Назва професії</w:t>
            </w:r>
          </w:p>
        </w:tc>
        <w:tc>
          <w:tcPr>
            <w:tcW w:w="21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BFDE415"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Тарифні розряди</w:t>
            </w:r>
          </w:p>
        </w:tc>
      </w:tr>
      <w:tr w:rsidR="006202D3" w:rsidRPr="00F10F62" w14:paraId="587D9F90" w14:textId="77777777" w:rsidTr="002D7862">
        <w:trPr>
          <w:trHeight w:val="666"/>
        </w:trPr>
        <w:tc>
          <w:tcPr>
            <w:tcW w:w="100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14:paraId="45130FAF"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1.</w:t>
            </w:r>
          </w:p>
        </w:tc>
        <w:tc>
          <w:tcPr>
            <w:tcW w:w="6681" w:type="dxa"/>
            <w:tcBorders>
              <w:top w:val="single" w:sz="4" w:space="0" w:color="000001"/>
              <w:left w:val="single" w:sz="4" w:space="0" w:color="auto"/>
              <w:bottom w:val="single" w:sz="4" w:space="0" w:color="000001"/>
              <w:right w:val="single" w:sz="4" w:space="0" w:color="000001"/>
            </w:tcBorders>
            <w:shd w:val="clear" w:color="auto" w:fill="FFFFFF"/>
          </w:tcPr>
          <w:p w14:paraId="074D7D47" w14:textId="77777777" w:rsidR="006202D3" w:rsidRPr="00F10F62" w:rsidRDefault="006202D3" w:rsidP="00F10F62">
            <w:pPr>
              <w:pStyle w:val="Standard"/>
              <w:rPr>
                <w:rFonts w:ascii="Times New Roman" w:hAnsi="Times New Roman"/>
                <w:sz w:val="28"/>
                <w:szCs w:val="28"/>
                <w:shd w:val="clear" w:color="auto" w:fill="FFFFFF"/>
              </w:rPr>
            </w:pPr>
            <w:r w:rsidRPr="00F10F62">
              <w:rPr>
                <w:rFonts w:ascii="Times New Roman" w:hAnsi="Times New Roman"/>
                <w:sz w:val="28"/>
                <w:szCs w:val="28"/>
                <w:shd w:val="clear" w:color="auto" w:fill="FFFFFF"/>
              </w:rPr>
              <w:t>Бухгалтер (з дипломом спеціаліста), юрисконсульт:</w:t>
            </w:r>
          </w:p>
          <w:p w14:paraId="42CBB1F5" w14:textId="77777777" w:rsidR="006202D3" w:rsidRPr="00F10F62" w:rsidRDefault="006202D3" w:rsidP="00F10F62">
            <w:pPr>
              <w:pStyle w:val="Standard"/>
              <w:rPr>
                <w:rFonts w:ascii="Times New Roman" w:hAnsi="Times New Roman"/>
                <w:sz w:val="28"/>
                <w:szCs w:val="28"/>
                <w:shd w:val="clear" w:color="auto" w:fill="FFFFFF"/>
              </w:rPr>
            </w:pPr>
            <w:r w:rsidRPr="00F10F62">
              <w:rPr>
                <w:rFonts w:ascii="Times New Roman" w:hAnsi="Times New Roman"/>
                <w:sz w:val="28"/>
                <w:szCs w:val="28"/>
                <w:shd w:val="clear" w:color="auto" w:fill="FFFFFF"/>
              </w:rPr>
              <w:t>провідний</w:t>
            </w:r>
          </w:p>
          <w:p w14:paraId="1B76E171" w14:textId="77777777" w:rsidR="006202D3" w:rsidRPr="00F10F62" w:rsidRDefault="00F30D29" w:rsidP="00F10F62">
            <w:pPr>
              <w:pStyle w:val="Standard"/>
              <w:rPr>
                <w:rFonts w:ascii="Times New Roman" w:hAnsi="Times New Roman"/>
                <w:sz w:val="28"/>
                <w:szCs w:val="28"/>
                <w:shd w:val="clear" w:color="auto" w:fill="FFFFFF"/>
              </w:rPr>
            </w:pPr>
            <w:r w:rsidRPr="00F10F62">
              <w:rPr>
                <w:rFonts w:ascii="Times New Roman" w:hAnsi="Times New Roman"/>
                <w:sz w:val="28"/>
                <w:szCs w:val="28"/>
              </w:rPr>
              <w:t>першої кваліфікаційної</w:t>
            </w:r>
            <w:r w:rsidR="006202D3" w:rsidRPr="00F10F62">
              <w:rPr>
                <w:rFonts w:ascii="Times New Roman" w:hAnsi="Times New Roman"/>
                <w:sz w:val="28"/>
                <w:szCs w:val="28"/>
                <w:shd w:val="clear" w:color="auto" w:fill="FFFFFF"/>
              </w:rPr>
              <w:t xml:space="preserve"> категорії</w:t>
            </w:r>
          </w:p>
          <w:p w14:paraId="3AB372EF" w14:textId="77777777" w:rsidR="006202D3" w:rsidRPr="00F10F62" w:rsidRDefault="00F30D29" w:rsidP="00F10F62">
            <w:pPr>
              <w:pStyle w:val="Standard"/>
              <w:rPr>
                <w:rFonts w:ascii="Times New Roman" w:hAnsi="Times New Roman"/>
                <w:sz w:val="28"/>
                <w:szCs w:val="28"/>
                <w:shd w:val="clear" w:color="auto" w:fill="FFFFFF"/>
              </w:rPr>
            </w:pPr>
            <w:r w:rsidRPr="00F10F62">
              <w:rPr>
                <w:rFonts w:ascii="Times New Roman" w:hAnsi="Times New Roman"/>
                <w:sz w:val="28"/>
                <w:szCs w:val="28"/>
              </w:rPr>
              <w:t>другої кваліфікаційної</w:t>
            </w:r>
            <w:r w:rsidR="006202D3" w:rsidRPr="00F10F62">
              <w:rPr>
                <w:rFonts w:ascii="Times New Roman" w:hAnsi="Times New Roman"/>
                <w:sz w:val="28"/>
                <w:szCs w:val="28"/>
                <w:shd w:val="clear" w:color="auto" w:fill="FFFFFF"/>
              </w:rPr>
              <w:t xml:space="preserve"> категорії</w:t>
            </w:r>
          </w:p>
          <w:p w14:paraId="114D0E39" w14:textId="77777777" w:rsidR="006202D3" w:rsidRPr="00F10F62" w:rsidRDefault="006202D3" w:rsidP="00F10F62">
            <w:pPr>
              <w:pStyle w:val="Standard"/>
              <w:rPr>
                <w:rFonts w:ascii="Times New Roman" w:hAnsi="Times New Roman"/>
                <w:sz w:val="28"/>
                <w:szCs w:val="28"/>
              </w:rPr>
            </w:pPr>
            <w:r w:rsidRPr="00F10F62">
              <w:rPr>
                <w:rFonts w:ascii="Times New Roman" w:hAnsi="Times New Roman"/>
                <w:sz w:val="28"/>
                <w:szCs w:val="28"/>
                <w:shd w:val="clear" w:color="auto" w:fill="FFFFFF"/>
              </w:rPr>
              <w:t>без категорії</w:t>
            </w:r>
          </w:p>
        </w:tc>
        <w:tc>
          <w:tcPr>
            <w:tcW w:w="21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4275A8D" w14:textId="77777777" w:rsidR="006202D3" w:rsidRPr="00F10F62" w:rsidRDefault="006202D3" w:rsidP="00F10F62">
            <w:pPr>
              <w:pStyle w:val="Standard"/>
              <w:jc w:val="center"/>
              <w:rPr>
                <w:rFonts w:ascii="Times New Roman" w:hAnsi="Times New Roman"/>
                <w:sz w:val="28"/>
                <w:szCs w:val="28"/>
              </w:rPr>
            </w:pPr>
          </w:p>
          <w:p w14:paraId="04C9B5C2"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10</w:t>
            </w:r>
          </w:p>
          <w:p w14:paraId="494E817B"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9</w:t>
            </w:r>
          </w:p>
          <w:p w14:paraId="63CA39C0"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8</w:t>
            </w:r>
          </w:p>
          <w:p w14:paraId="6016746F"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7</w:t>
            </w:r>
          </w:p>
        </w:tc>
      </w:tr>
      <w:tr w:rsidR="006202D3" w:rsidRPr="00F10F62" w14:paraId="3F8E3C09" w14:textId="77777777" w:rsidTr="002D7862">
        <w:trPr>
          <w:trHeight w:val="1"/>
        </w:trPr>
        <w:tc>
          <w:tcPr>
            <w:tcW w:w="100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14:paraId="665F3DF6"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2.</w:t>
            </w:r>
          </w:p>
        </w:tc>
        <w:tc>
          <w:tcPr>
            <w:tcW w:w="6681" w:type="dxa"/>
            <w:tcBorders>
              <w:top w:val="single" w:sz="4" w:space="0" w:color="000001"/>
              <w:left w:val="single" w:sz="4" w:space="0" w:color="auto"/>
              <w:bottom w:val="single" w:sz="4" w:space="0" w:color="000001"/>
              <w:right w:val="single" w:sz="4" w:space="0" w:color="000001"/>
            </w:tcBorders>
            <w:shd w:val="clear" w:color="auto" w:fill="FFFFFF"/>
          </w:tcPr>
          <w:p w14:paraId="6ED900B9" w14:textId="77777777" w:rsidR="006202D3" w:rsidRPr="00F10F62" w:rsidRDefault="006202D3" w:rsidP="00F10F62">
            <w:pPr>
              <w:pStyle w:val="Standard"/>
              <w:rPr>
                <w:rFonts w:ascii="Times New Roman" w:hAnsi="Times New Roman"/>
                <w:sz w:val="28"/>
                <w:szCs w:val="28"/>
              </w:rPr>
            </w:pPr>
            <w:r w:rsidRPr="00F10F62">
              <w:rPr>
                <w:rFonts w:ascii="Times New Roman" w:hAnsi="Times New Roman"/>
                <w:sz w:val="28"/>
                <w:szCs w:val="28"/>
              </w:rPr>
              <w:t>Завідувачі  господарства</w:t>
            </w:r>
          </w:p>
        </w:tc>
        <w:tc>
          <w:tcPr>
            <w:tcW w:w="21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5FDAACD"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7</w:t>
            </w:r>
          </w:p>
        </w:tc>
      </w:tr>
    </w:tbl>
    <w:p w14:paraId="4EA1FCA3" w14:textId="18AE9E02" w:rsidR="00E83A4F" w:rsidRPr="00F10F62" w:rsidRDefault="00E83A4F" w:rsidP="00F10F62">
      <w:pPr>
        <w:pStyle w:val="Standard"/>
        <w:ind w:firstLine="426"/>
        <w:rPr>
          <w:rFonts w:ascii="Times New Roman" w:hAnsi="Times New Roman"/>
          <w:sz w:val="28"/>
          <w:szCs w:val="28"/>
        </w:rPr>
      </w:pPr>
      <w:r w:rsidRPr="00F10F62">
        <w:rPr>
          <w:rFonts w:ascii="Times New Roman" w:hAnsi="Times New Roman"/>
          <w:sz w:val="28"/>
          <w:szCs w:val="28"/>
        </w:rPr>
        <w:t>2.8. Схема тарифних розрядів професій робітників</w:t>
      </w:r>
      <w:r w:rsidR="004921F7">
        <w:rPr>
          <w:rFonts w:ascii="Times New Roman" w:hAnsi="Times New Roman"/>
          <w:sz w:val="28"/>
          <w:szCs w:val="28"/>
        </w:rPr>
        <w:t>:</w:t>
      </w:r>
    </w:p>
    <w:tbl>
      <w:tblPr>
        <w:tblW w:w="9809" w:type="dxa"/>
        <w:tblInd w:w="-18" w:type="dxa"/>
        <w:tblLayout w:type="fixed"/>
        <w:tblCellMar>
          <w:left w:w="10" w:type="dxa"/>
          <w:right w:w="10" w:type="dxa"/>
        </w:tblCellMar>
        <w:tblLook w:val="04A0" w:firstRow="1" w:lastRow="0" w:firstColumn="1" w:lastColumn="0" w:noHBand="0" w:noVBand="1"/>
      </w:tblPr>
      <w:tblGrid>
        <w:gridCol w:w="989"/>
        <w:gridCol w:w="6694"/>
        <w:gridCol w:w="2126"/>
      </w:tblGrid>
      <w:tr w:rsidR="006202D3" w:rsidRPr="00F10F62" w14:paraId="36FE1562" w14:textId="77777777" w:rsidTr="002D7862">
        <w:trPr>
          <w:trHeight w:val="1"/>
        </w:trPr>
        <w:tc>
          <w:tcPr>
            <w:tcW w:w="989" w:type="dxa"/>
            <w:tcBorders>
              <w:top w:val="single" w:sz="4" w:space="0" w:color="auto"/>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3765CB1D" w14:textId="77777777" w:rsidR="006202D3" w:rsidRPr="00F10F62" w:rsidRDefault="006202D3" w:rsidP="00F10F62">
            <w:pPr>
              <w:pStyle w:val="Standard"/>
              <w:jc w:val="center"/>
              <w:rPr>
                <w:rFonts w:ascii="Times New Roman" w:hAnsi="Times New Roman"/>
                <w:sz w:val="28"/>
                <w:szCs w:val="28"/>
              </w:rPr>
            </w:pPr>
          </w:p>
        </w:tc>
        <w:tc>
          <w:tcPr>
            <w:tcW w:w="6694" w:type="dxa"/>
            <w:tcBorders>
              <w:top w:val="single" w:sz="4" w:space="0" w:color="auto"/>
              <w:left w:val="single" w:sz="4" w:space="0" w:color="auto"/>
              <w:bottom w:val="single" w:sz="4" w:space="0" w:color="000001"/>
              <w:right w:val="single" w:sz="4" w:space="0" w:color="000001"/>
            </w:tcBorders>
            <w:shd w:val="clear" w:color="auto" w:fill="FFFFFF"/>
          </w:tcPr>
          <w:p w14:paraId="572DDF77"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Назва професії</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5E2C075"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Тарифн</w:t>
            </w:r>
            <w:r w:rsidR="002619C6" w:rsidRPr="00F10F62">
              <w:rPr>
                <w:rFonts w:ascii="Times New Roman" w:hAnsi="Times New Roman"/>
                <w:sz w:val="28"/>
                <w:szCs w:val="28"/>
              </w:rPr>
              <w:t>і</w:t>
            </w:r>
            <w:r w:rsidRPr="00F10F62">
              <w:rPr>
                <w:rFonts w:ascii="Times New Roman" w:hAnsi="Times New Roman"/>
                <w:sz w:val="28"/>
                <w:szCs w:val="28"/>
              </w:rPr>
              <w:t xml:space="preserve"> розряд</w:t>
            </w:r>
          </w:p>
        </w:tc>
      </w:tr>
      <w:tr w:rsidR="006202D3" w:rsidRPr="00F10F62" w14:paraId="01EE35C9" w14:textId="77777777" w:rsidTr="002D7862">
        <w:trPr>
          <w:trHeight w:val="1"/>
        </w:trPr>
        <w:tc>
          <w:tcPr>
            <w:tcW w:w="989"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14:paraId="4C871203" w14:textId="77777777" w:rsidR="006202D3" w:rsidRPr="00F10F62" w:rsidRDefault="006202D3" w:rsidP="004921F7">
            <w:pPr>
              <w:pStyle w:val="Standard"/>
              <w:jc w:val="center"/>
              <w:rPr>
                <w:rFonts w:ascii="Times New Roman" w:hAnsi="Times New Roman"/>
                <w:sz w:val="28"/>
                <w:szCs w:val="28"/>
              </w:rPr>
            </w:pPr>
            <w:r w:rsidRPr="00F10F62">
              <w:rPr>
                <w:rFonts w:ascii="Times New Roman" w:hAnsi="Times New Roman"/>
                <w:sz w:val="28"/>
                <w:szCs w:val="28"/>
              </w:rPr>
              <w:t>1.</w:t>
            </w:r>
          </w:p>
        </w:tc>
        <w:tc>
          <w:tcPr>
            <w:tcW w:w="6694" w:type="dxa"/>
            <w:tcBorders>
              <w:top w:val="single" w:sz="4" w:space="0" w:color="000001"/>
              <w:left w:val="single" w:sz="4" w:space="0" w:color="auto"/>
              <w:bottom w:val="single" w:sz="4" w:space="0" w:color="000001"/>
              <w:right w:val="single" w:sz="4" w:space="0" w:color="000001"/>
            </w:tcBorders>
            <w:shd w:val="clear" w:color="auto" w:fill="FFFFFF"/>
          </w:tcPr>
          <w:p w14:paraId="74CAECE1" w14:textId="77777777" w:rsidR="006202D3" w:rsidRPr="00F10F62" w:rsidRDefault="006202D3" w:rsidP="00F10F62">
            <w:pPr>
              <w:pStyle w:val="Standard"/>
              <w:rPr>
                <w:rFonts w:ascii="Times New Roman" w:hAnsi="Times New Roman"/>
                <w:sz w:val="28"/>
                <w:szCs w:val="28"/>
              </w:rPr>
            </w:pPr>
            <w:r w:rsidRPr="00F10F62">
              <w:rPr>
                <w:rFonts w:ascii="Times New Roman" w:hAnsi="Times New Roman"/>
                <w:sz w:val="28"/>
                <w:szCs w:val="28"/>
              </w:rPr>
              <w:t>Кухонний робітник</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7EE743E"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2</w:t>
            </w:r>
          </w:p>
        </w:tc>
      </w:tr>
      <w:tr w:rsidR="007D4B8F" w:rsidRPr="00F10F62" w14:paraId="1CBCA26A" w14:textId="77777777" w:rsidTr="002D7862">
        <w:trPr>
          <w:trHeight w:val="1"/>
        </w:trPr>
        <w:tc>
          <w:tcPr>
            <w:tcW w:w="989"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14:paraId="2A920988" w14:textId="77777777" w:rsidR="007D4B8F" w:rsidRPr="00F10F62" w:rsidRDefault="007D4B8F" w:rsidP="004921F7">
            <w:pPr>
              <w:pStyle w:val="Standard"/>
              <w:jc w:val="center"/>
              <w:rPr>
                <w:rFonts w:ascii="Times New Roman" w:hAnsi="Times New Roman"/>
                <w:sz w:val="28"/>
                <w:szCs w:val="28"/>
                <w:lang w:val="ru-RU"/>
              </w:rPr>
            </w:pPr>
            <w:r w:rsidRPr="00F10F62">
              <w:rPr>
                <w:rFonts w:ascii="Times New Roman" w:hAnsi="Times New Roman"/>
                <w:sz w:val="28"/>
                <w:szCs w:val="28"/>
                <w:lang w:val="ru-RU"/>
              </w:rPr>
              <w:t>2.</w:t>
            </w:r>
          </w:p>
        </w:tc>
        <w:tc>
          <w:tcPr>
            <w:tcW w:w="6694" w:type="dxa"/>
            <w:tcBorders>
              <w:top w:val="single" w:sz="4" w:space="0" w:color="000001"/>
              <w:left w:val="single" w:sz="4" w:space="0" w:color="auto"/>
              <w:bottom w:val="single" w:sz="4" w:space="0" w:color="000001"/>
              <w:right w:val="single" w:sz="4" w:space="0" w:color="000001"/>
            </w:tcBorders>
            <w:shd w:val="clear" w:color="auto" w:fill="FFFFFF"/>
          </w:tcPr>
          <w:p w14:paraId="3F847203" w14:textId="77777777" w:rsidR="007D4B8F" w:rsidRPr="00F10F62" w:rsidRDefault="007D4B8F" w:rsidP="00F10F62">
            <w:pPr>
              <w:pStyle w:val="Standard"/>
              <w:rPr>
                <w:rFonts w:ascii="Times New Roman" w:hAnsi="Times New Roman"/>
                <w:sz w:val="28"/>
                <w:szCs w:val="28"/>
              </w:rPr>
            </w:pPr>
            <w:proofErr w:type="spellStart"/>
            <w:r w:rsidRPr="00F10F62">
              <w:rPr>
                <w:rFonts w:ascii="Times New Roman" w:hAnsi="Times New Roman"/>
                <w:sz w:val="28"/>
                <w:szCs w:val="28"/>
                <w:lang w:val="ru-RU"/>
              </w:rPr>
              <w:t>Машиніст</w:t>
            </w:r>
            <w:proofErr w:type="spellEnd"/>
            <w:r w:rsidRPr="00F10F62">
              <w:rPr>
                <w:rFonts w:ascii="Times New Roman" w:hAnsi="Times New Roman"/>
                <w:sz w:val="28"/>
                <w:szCs w:val="28"/>
                <w:lang w:val="ru-RU"/>
              </w:rPr>
              <w:t xml:space="preserve"> </w:t>
            </w:r>
            <w:proofErr w:type="spellStart"/>
            <w:r w:rsidRPr="00F10F62">
              <w:rPr>
                <w:rFonts w:ascii="Times New Roman" w:hAnsi="Times New Roman"/>
                <w:sz w:val="28"/>
                <w:szCs w:val="28"/>
                <w:lang w:val="ru-RU"/>
              </w:rPr>
              <w:t>із</w:t>
            </w:r>
            <w:proofErr w:type="spellEnd"/>
            <w:r w:rsidRPr="00F10F62">
              <w:rPr>
                <w:rFonts w:ascii="Times New Roman" w:hAnsi="Times New Roman"/>
                <w:sz w:val="28"/>
                <w:szCs w:val="28"/>
                <w:lang w:val="ru-RU"/>
              </w:rPr>
              <w:t xml:space="preserve"> </w:t>
            </w:r>
            <w:proofErr w:type="spellStart"/>
            <w:r w:rsidRPr="00F10F62">
              <w:rPr>
                <w:rFonts w:ascii="Times New Roman" w:hAnsi="Times New Roman"/>
                <w:sz w:val="28"/>
                <w:szCs w:val="28"/>
                <w:lang w:val="ru-RU"/>
              </w:rPr>
              <w:t>прання</w:t>
            </w:r>
            <w:proofErr w:type="spellEnd"/>
            <w:r w:rsidRPr="00F10F62">
              <w:rPr>
                <w:rFonts w:ascii="Times New Roman" w:hAnsi="Times New Roman"/>
                <w:sz w:val="28"/>
                <w:szCs w:val="28"/>
                <w:lang w:val="ru-RU"/>
              </w:rPr>
              <w:t xml:space="preserve"> та ремонту </w:t>
            </w:r>
            <w:proofErr w:type="spellStart"/>
            <w:r w:rsidRPr="00F10F62">
              <w:rPr>
                <w:rFonts w:ascii="Times New Roman" w:hAnsi="Times New Roman"/>
                <w:sz w:val="28"/>
                <w:szCs w:val="28"/>
                <w:lang w:val="ru-RU"/>
              </w:rPr>
              <w:t>спецодягу</w:t>
            </w:r>
            <w:proofErr w:type="spellEnd"/>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716B222" w14:textId="77777777" w:rsidR="007D4B8F" w:rsidRPr="00F10F62" w:rsidRDefault="007D4B8F" w:rsidP="00F10F62">
            <w:pPr>
              <w:pStyle w:val="Standard"/>
              <w:jc w:val="center"/>
              <w:rPr>
                <w:rFonts w:ascii="Times New Roman" w:hAnsi="Times New Roman"/>
                <w:sz w:val="28"/>
                <w:szCs w:val="28"/>
              </w:rPr>
            </w:pPr>
            <w:r w:rsidRPr="00F10F62">
              <w:rPr>
                <w:rFonts w:ascii="Times New Roman" w:hAnsi="Times New Roman"/>
                <w:sz w:val="28"/>
                <w:szCs w:val="28"/>
              </w:rPr>
              <w:t>2</w:t>
            </w:r>
          </w:p>
        </w:tc>
      </w:tr>
      <w:tr w:rsidR="006202D3" w:rsidRPr="00F10F62" w14:paraId="55ED5D54" w14:textId="77777777" w:rsidTr="002D7862">
        <w:trPr>
          <w:trHeight w:val="1"/>
        </w:trPr>
        <w:tc>
          <w:tcPr>
            <w:tcW w:w="989"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14:paraId="0BAF6ABE" w14:textId="77777777" w:rsidR="006202D3" w:rsidRPr="00F10F62" w:rsidRDefault="007D4B8F" w:rsidP="004921F7">
            <w:pPr>
              <w:pStyle w:val="Standard"/>
              <w:jc w:val="center"/>
              <w:rPr>
                <w:rFonts w:ascii="Times New Roman" w:hAnsi="Times New Roman"/>
                <w:sz w:val="28"/>
                <w:szCs w:val="28"/>
                <w:lang w:val="ru-RU"/>
              </w:rPr>
            </w:pPr>
            <w:r w:rsidRPr="00F10F62">
              <w:rPr>
                <w:rFonts w:ascii="Times New Roman" w:hAnsi="Times New Roman"/>
                <w:sz w:val="28"/>
                <w:szCs w:val="28"/>
                <w:lang w:val="ru-RU"/>
              </w:rPr>
              <w:t>3.</w:t>
            </w:r>
          </w:p>
        </w:tc>
        <w:tc>
          <w:tcPr>
            <w:tcW w:w="6694" w:type="dxa"/>
            <w:tcBorders>
              <w:top w:val="single" w:sz="4" w:space="0" w:color="000001"/>
              <w:left w:val="single" w:sz="4" w:space="0" w:color="auto"/>
              <w:bottom w:val="single" w:sz="4" w:space="0" w:color="000001"/>
              <w:right w:val="single" w:sz="4" w:space="0" w:color="000001"/>
            </w:tcBorders>
            <w:shd w:val="clear" w:color="auto" w:fill="FFFFFF"/>
          </w:tcPr>
          <w:p w14:paraId="639EB145" w14:textId="77777777" w:rsidR="006202D3" w:rsidRPr="00F10F62" w:rsidRDefault="006202D3" w:rsidP="00F10F62">
            <w:pPr>
              <w:pStyle w:val="Standard"/>
              <w:rPr>
                <w:rFonts w:ascii="Times New Roman" w:hAnsi="Times New Roman"/>
                <w:sz w:val="28"/>
                <w:szCs w:val="28"/>
              </w:rPr>
            </w:pPr>
            <w:r w:rsidRPr="00F10F62">
              <w:rPr>
                <w:rFonts w:ascii="Times New Roman" w:hAnsi="Times New Roman"/>
                <w:sz w:val="28"/>
                <w:szCs w:val="28"/>
              </w:rPr>
              <w:t>Робітники з комплексного обслуговування і ремонту будинків:</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A039163"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 </w:t>
            </w:r>
          </w:p>
        </w:tc>
      </w:tr>
      <w:tr w:rsidR="006202D3" w:rsidRPr="00F10F62" w14:paraId="4699D876" w14:textId="77777777" w:rsidTr="002D7862">
        <w:trPr>
          <w:trHeight w:val="1"/>
        </w:trPr>
        <w:tc>
          <w:tcPr>
            <w:tcW w:w="989"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0E223B9B" w14:textId="77777777" w:rsidR="006202D3" w:rsidRPr="00F10F62" w:rsidRDefault="006202D3" w:rsidP="004921F7">
            <w:pPr>
              <w:pStyle w:val="Standard"/>
              <w:jc w:val="center"/>
              <w:rPr>
                <w:rFonts w:ascii="Times New Roman" w:hAnsi="Times New Roman"/>
                <w:sz w:val="28"/>
                <w:szCs w:val="28"/>
              </w:rPr>
            </w:pPr>
          </w:p>
        </w:tc>
        <w:tc>
          <w:tcPr>
            <w:tcW w:w="6694" w:type="dxa"/>
            <w:tcBorders>
              <w:top w:val="single" w:sz="4" w:space="0" w:color="000001"/>
              <w:left w:val="single" w:sz="4" w:space="0" w:color="auto"/>
              <w:bottom w:val="single" w:sz="4" w:space="0" w:color="000001"/>
              <w:right w:val="single" w:sz="4" w:space="0" w:color="000001"/>
            </w:tcBorders>
            <w:shd w:val="clear" w:color="auto" w:fill="FFFFFF"/>
          </w:tcPr>
          <w:p w14:paraId="525565DA" w14:textId="77777777" w:rsidR="006202D3" w:rsidRPr="00F10F62" w:rsidRDefault="006202D3" w:rsidP="00F10F62">
            <w:pPr>
              <w:pStyle w:val="Standard"/>
              <w:rPr>
                <w:rFonts w:ascii="Times New Roman" w:hAnsi="Times New Roman"/>
                <w:sz w:val="28"/>
                <w:szCs w:val="28"/>
              </w:rPr>
            </w:pPr>
            <w:r w:rsidRPr="00F10F62">
              <w:rPr>
                <w:rFonts w:ascii="Times New Roman" w:hAnsi="Times New Roman"/>
                <w:sz w:val="28"/>
                <w:szCs w:val="28"/>
              </w:rPr>
              <w:t>2 кваліфікаційного розряду</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1312D0B"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4</w:t>
            </w:r>
          </w:p>
        </w:tc>
      </w:tr>
      <w:tr w:rsidR="006202D3" w:rsidRPr="00F10F62" w14:paraId="1EC83A91" w14:textId="77777777" w:rsidTr="002D7862">
        <w:trPr>
          <w:trHeight w:val="1"/>
        </w:trPr>
        <w:tc>
          <w:tcPr>
            <w:tcW w:w="989"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1711FC10" w14:textId="77777777" w:rsidR="006202D3" w:rsidRPr="00F10F62" w:rsidRDefault="006202D3" w:rsidP="004921F7">
            <w:pPr>
              <w:pStyle w:val="Standard"/>
              <w:jc w:val="center"/>
              <w:rPr>
                <w:rFonts w:ascii="Times New Roman" w:hAnsi="Times New Roman"/>
                <w:sz w:val="28"/>
                <w:szCs w:val="28"/>
              </w:rPr>
            </w:pPr>
          </w:p>
        </w:tc>
        <w:tc>
          <w:tcPr>
            <w:tcW w:w="6694" w:type="dxa"/>
            <w:tcBorders>
              <w:top w:val="single" w:sz="4" w:space="0" w:color="000001"/>
              <w:left w:val="single" w:sz="4" w:space="0" w:color="auto"/>
              <w:bottom w:val="single" w:sz="4" w:space="0" w:color="000001"/>
              <w:right w:val="single" w:sz="4" w:space="0" w:color="000001"/>
            </w:tcBorders>
            <w:shd w:val="clear" w:color="auto" w:fill="FFFFFF"/>
          </w:tcPr>
          <w:p w14:paraId="27FFB972" w14:textId="77777777" w:rsidR="006202D3" w:rsidRPr="00F10F62" w:rsidRDefault="006202D3" w:rsidP="00F10F62">
            <w:pPr>
              <w:pStyle w:val="Standard"/>
              <w:rPr>
                <w:rFonts w:ascii="Times New Roman" w:hAnsi="Times New Roman"/>
                <w:sz w:val="28"/>
                <w:szCs w:val="28"/>
              </w:rPr>
            </w:pPr>
            <w:r w:rsidRPr="00F10F62">
              <w:rPr>
                <w:rFonts w:ascii="Times New Roman" w:hAnsi="Times New Roman"/>
                <w:sz w:val="28"/>
                <w:szCs w:val="28"/>
              </w:rPr>
              <w:t>3 кваліфікаційного розряду</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87A16C5"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5</w:t>
            </w:r>
          </w:p>
        </w:tc>
      </w:tr>
      <w:tr w:rsidR="006202D3" w:rsidRPr="00F10F62" w14:paraId="76564D05" w14:textId="77777777" w:rsidTr="002D7862">
        <w:trPr>
          <w:trHeight w:val="1"/>
        </w:trPr>
        <w:tc>
          <w:tcPr>
            <w:tcW w:w="989"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027B8C98" w14:textId="77777777" w:rsidR="006202D3" w:rsidRPr="00F10F62" w:rsidRDefault="006202D3" w:rsidP="004921F7">
            <w:pPr>
              <w:pStyle w:val="Standard"/>
              <w:jc w:val="center"/>
              <w:rPr>
                <w:rFonts w:ascii="Times New Roman" w:hAnsi="Times New Roman"/>
                <w:sz w:val="28"/>
                <w:szCs w:val="28"/>
              </w:rPr>
            </w:pPr>
          </w:p>
        </w:tc>
        <w:tc>
          <w:tcPr>
            <w:tcW w:w="6694" w:type="dxa"/>
            <w:tcBorders>
              <w:top w:val="single" w:sz="4" w:space="0" w:color="000001"/>
              <w:left w:val="single" w:sz="4" w:space="0" w:color="auto"/>
              <w:bottom w:val="single" w:sz="4" w:space="0" w:color="000001"/>
              <w:right w:val="single" w:sz="4" w:space="0" w:color="000001"/>
            </w:tcBorders>
            <w:shd w:val="clear" w:color="auto" w:fill="FFFFFF"/>
          </w:tcPr>
          <w:p w14:paraId="58CD545F" w14:textId="77777777" w:rsidR="006202D3" w:rsidRPr="00F10F62" w:rsidRDefault="006202D3" w:rsidP="00F10F62">
            <w:pPr>
              <w:pStyle w:val="Standard"/>
              <w:rPr>
                <w:rFonts w:ascii="Times New Roman" w:hAnsi="Times New Roman"/>
                <w:sz w:val="28"/>
                <w:szCs w:val="28"/>
              </w:rPr>
            </w:pPr>
            <w:r w:rsidRPr="00F10F62">
              <w:rPr>
                <w:rFonts w:ascii="Times New Roman" w:hAnsi="Times New Roman"/>
                <w:sz w:val="28"/>
                <w:szCs w:val="28"/>
              </w:rPr>
              <w:t>4 кваліфікаційного розряду</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82AA059" w14:textId="77777777" w:rsidR="006202D3" w:rsidRPr="00F10F62" w:rsidRDefault="006202D3" w:rsidP="00F10F62">
            <w:pPr>
              <w:pStyle w:val="Standard"/>
              <w:jc w:val="center"/>
              <w:rPr>
                <w:rFonts w:ascii="Times New Roman" w:hAnsi="Times New Roman"/>
                <w:sz w:val="28"/>
                <w:szCs w:val="28"/>
              </w:rPr>
            </w:pPr>
            <w:r w:rsidRPr="00F10F62">
              <w:rPr>
                <w:rFonts w:ascii="Times New Roman" w:hAnsi="Times New Roman"/>
                <w:sz w:val="28"/>
                <w:szCs w:val="28"/>
              </w:rPr>
              <w:t>6</w:t>
            </w:r>
          </w:p>
        </w:tc>
      </w:tr>
      <w:tr w:rsidR="0098150D" w:rsidRPr="00F10F62" w14:paraId="4DF2A969" w14:textId="77777777" w:rsidTr="002D7862">
        <w:trPr>
          <w:trHeight w:val="1"/>
        </w:trPr>
        <w:tc>
          <w:tcPr>
            <w:tcW w:w="989"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14:paraId="77845370" w14:textId="2B347EB4" w:rsidR="0098150D" w:rsidRPr="00F10F62" w:rsidRDefault="0098150D" w:rsidP="004921F7">
            <w:pPr>
              <w:pStyle w:val="Standard"/>
              <w:jc w:val="center"/>
              <w:rPr>
                <w:rFonts w:ascii="Times New Roman" w:hAnsi="Times New Roman"/>
                <w:sz w:val="28"/>
                <w:szCs w:val="28"/>
              </w:rPr>
            </w:pPr>
            <w:r w:rsidRPr="00F10F62">
              <w:rPr>
                <w:rFonts w:ascii="Times New Roman" w:hAnsi="Times New Roman"/>
                <w:sz w:val="28"/>
                <w:szCs w:val="28"/>
              </w:rPr>
              <w:t>4.</w:t>
            </w:r>
          </w:p>
        </w:tc>
        <w:tc>
          <w:tcPr>
            <w:tcW w:w="6694" w:type="dxa"/>
            <w:tcBorders>
              <w:top w:val="single" w:sz="4" w:space="0" w:color="000001"/>
              <w:left w:val="single" w:sz="4" w:space="0" w:color="auto"/>
              <w:bottom w:val="single" w:sz="4" w:space="0" w:color="000001"/>
              <w:right w:val="single" w:sz="4" w:space="0" w:color="000001"/>
            </w:tcBorders>
            <w:shd w:val="clear" w:color="auto" w:fill="FFFFFF"/>
          </w:tcPr>
          <w:p w14:paraId="2A81F7C2" w14:textId="231661AB" w:rsidR="0098150D" w:rsidRPr="00F10F62" w:rsidRDefault="0098150D" w:rsidP="00F10F62">
            <w:pPr>
              <w:pStyle w:val="Standard"/>
              <w:rPr>
                <w:rFonts w:ascii="Times New Roman" w:hAnsi="Times New Roman"/>
                <w:sz w:val="28"/>
                <w:szCs w:val="28"/>
              </w:rPr>
            </w:pPr>
            <w:r w:rsidRPr="00F10F62">
              <w:rPr>
                <w:rFonts w:ascii="Times New Roman" w:hAnsi="Times New Roman"/>
                <w:sz w:val="28"/>
                <w:szCs w:val="28"/>
              </w:rPr>
              <w:t xml:space="preserve"> Підсобний робітник</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70AA1EB" w14:textId="2CADA4FB" w:rsidR="0098150D" w:rsidRPr="00F10F62" w:rsidRDefault="0098150D" w:rsidP="00F10F62">
            <w:pPr>
              <w:pStyle w:val="Standard"/>
              <w:jc w:val="center"/>
              <w:rPr>
                <w:rFonts w:ascii="Times New Roman" w:hAnsi="Times New Roman"/>
                <w:sz w:val="28"/>
                <w:szCs w:val="28"/>
              </w:rPr>
            </w:pPr>
            <w:r w:rsidRPr="00F10F62">
              <w:rPr>
                <w:rFonts w:ascii="Times New Roman" w:hAnsi="Times New Roman"/>
                <w:sz w:val="28"/>
                <w:szCs w:val="28"/>
              </w:rPr>
              <w:t>1</w:t>
            </w:r>
          </w:p>
        </w:tc>
      </w:tr>
    </w:tbl>
    <w:p w14:paraId="67D5BF16" w14:textId="24B547E8" w:rsidR="00E83A4F" w:rsidRDefault="00E83A4F" w:rsidP="00F10F62">
      <w:pPr>
        <w:pStyle w:val="Standard"/>
        <w:ind w:firstLine="450"/>
        <w:jc w:val="both"/>
        <w:rPr>
          <w:rFonts w:ascii="Times New Roman" w:hAnsi="Times New Roman"/>
          <w:sz w:val="28"/>
          <w:szCs w:val="28"/>
        </w:rPr>
      </w:pPr>
    </w:p>
    <w:p w14:paraId="59944E4B" w14:textId="77777777" w:rsidR="004921F7" w:rsidRPr="00F10F62" w:rsidRDefault="004921F7" w:rsidP="00F10F62">
      <w:pPr>
        <w:pStyle w:val="Standard"/>
        <w:ind w:firstLine="450"/>
        <w:jc w:val="both"/>
        <w:rPr>
          <w:rFonts w:ascii="Times New Roman" w:hAnsi="Times New Roman"/>
          <w:sz w:val="28"/>
          <w:szCs w:val="28"/>
        </w:rPr>
      </w:pPr>
    </w:p>
    <w:p w14:paraId="0E109C04"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lastRenderedPageBreak/>
        <w:t>2.9. Схема тарифних розрядів професій водіїв автотранспортних</w:t>
      </w:r>
    </w:p>
    <w:tbl>
      <w:tblPr>
        <w:tblW w:w="9809" w:type="dxa"/>
        <w:tblInd w:w="-18" w:type="dxa"/>
        <w:tblLayout w:type="fixed"/>
        <w:tblCellMar>
          <w:left w:w="10" w:type="dxa"/>
          <w:right w:w="10" w:type="dxa"/>
        </w:tblCellMar>
        <w:tblLook w:val="04A0" w:firstRow="1" w:lastRow="0" w:firstColumn="1" w:lastColumn="0" w:noHBand="0" w:noVBand="1"/>
      </w:tblPr>
      <w:tblGrid>
        <w:gridCol w:w="2438"/>
        <w:gridCol w:w="5245"/>
        <w:gridCol w:w="2126"/>
      </w:tblGrid>
      <w:tr w:rsidR="00E83A4F" w:rsidRPr="00F10F62" w14:paraId="60D9160E" w14:textId="77777777" w:rsidTr="002619C6">
        <w:trPr>
          <w:trHeight w:val="1"/>
        </w:trPr>
        <w:tc>
          <w:tcPr>
            <w:tcW w:w="2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E3E03F2"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Назва професій</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C2A2120"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Вид автотранспортного засобу</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74583AC"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Тарифні розряди</w:t>
            </w:r>
          </w:p>
        </w:tc>
      </w:tr>
      <w:tr w:rsidR="00E83A4F" w:rsidRPr="00F10F62" w14:paraId="2A958EAF" w14:textId="77777777" w:rsidTr="002619C6">
        <w:trPr>
          <w:trHeight w:val="1"/>
        </w:trPr>
        <w:tc>
          <w:tcPr>
            <w:tcW w:w="2438"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32FF640" w14:textId="77777777" w:rsidR="006202D3"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 xml:space="preserve">Водій </w:t>
            </w:r>
          </w:p>
          <w:p w14:paraId="62069C96"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автотранспортних засобів</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2B20E32"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Легковий автомобіль (у т. ч. спеціальні) з робочим обсягом двигуна: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3D76DA0" w14:textId="77777777" w:rsidR="00E83A4F" w:rsidRPr="00F10F62" w:rsidRDefault="00E83A4F" w:rsidP="00F10F62">
            <w:pPr>
              <w:pStyle w:val="Standard"/>
              <w:jc w:val="center"/>
              <w:rPr>
                <w:rFonts w:ascii="Times New Roman" w:hAnsi="Times New Roman"/>
                <w:sz w:val="28"/>
                <w:szCs w:val="28"/>
              </w:rPr>
            </w:pPr>
          </w:p>
        </w:tc>
      </w:tr>
      <w:tr w:rsidR="00E83A4F" w:rsidRPr="00F10F62" w14:paraId="6F908999" w14:textId="77777777" w:rsidTr="002619C6">
        <w:trPr>
          <w:trHeight w:val="589"/>
        </w:trPr>
        <w:tc>
          <w:tcPr>
            <w:tcW w:w="243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68F9748" w14:textId="77777777" w:rsidR="00E83A4F" w:rsidRPr="00F10F62" w:rsidRDefault="00E83A4F" w:rsidP="00F10F62">
            <w:pPr>
              <w:rPr>
                <w:rFonts w:ascii="Times New Roman" w:hAnsi="Times New Roman"/>
                <w:sz w:val="28"/>
                <w:szCs w:val="28"/>
              </w:rPr>
            </w:pP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DAB787B"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до 1,8 л</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39B990"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2</w:t>
            </w:r>
          </w:p>
        </w:tc>
      </w:tr>
      <w:tr w:rsidR="00E83A4F" w:rsidRPr="00F10F62" w14:paraId="2175BB9A" w14:textId="77777777" w:rsidTr="002619C6">
        <w:trPr>
          <w:trHeight w:val="1"/>
        </w:trPr>
        <w:tc>
          <w:tcPr>
            <w:tcW w:w="243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6FBACF1" w14:textId="77777777" w:rsidR="00E83A4F" w:rsidRPr="00F10F62" w:rsidRDefault="00E83A4F" w:rsidP="00F10F62">
            <w:pPr>
              <w:rPr>
                <w:rFonts w:ascii="Times New Roman" w:hAnsi="Times New Roman"/>
                <w:sz w:val="28"/>
                <w:szCs w:val="28"/>
              </w:rPr>
            </w:pP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02664DA"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понад 1,8 до 3,5 л</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BF7EE16"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3</w:t>
            </w:r>
          </w:p>
        </w:tc>
      </w:tr>
      <w:tr w:rsidR="00E83A4F" w:rsidRPr="00F10F62" w14:paraId="1DDC3F41" w14:textId="77777777" w:rsidTr="002619C6">
        <w:trPr>
          <w:trHeight w:val="464"/>
        </w:trPr>
        <w:tc>
          <w:tcPr>
            <w:tcW w:w="243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CAAD54B" w14:textId="77777777" w:rsidR="00E83A4F" w:rsidRPr="00F10F62" w:rsidRDefault="00E83A4F" w:rsidP="00F10F62">
            <w:pPr>
              <w:rPr>
                <w:rFonts w:ascii="Times New Roman" w:hAnsi="Times New Roman"/>
                <w:sz w:val="28"/>
                <w:szCs w:val="28"/>
              </w:rPr>
            </w:pPr>
          </w:p>
        </w:tc>
        <w:tc>
          <w:tcPr>
            <w:tcW w:w="52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0C569A1"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понад 3,5 л</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071EEA0"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4</w:t>
            </w:r>
          </w:p>
        </w:tc>
      </w:tr>
    </w:tbl>
    <w:p w14:paraId="37B92DF1" w14:textId="49399BD0" w:rsidR="0059777B" w:rsidRPr="00F10F62" w:rsidRDefault="0059777B" w:rsidP="00F10F62">
      <w:pPr>
        <w:pStyle w:val="Standard"/>
        <w:ind w:firstLine="450"/>
        <w:jc w:val="both"/>
        <w:rPr>
          <w:rFonts w:ascii="Times New Roman" w:hAnsi="Times New Roman"/>
          <w:sz w:val="28"/>
          <w:szCs w:val="28"/>
        </w:rPr>
      </w:pPr>
    </w:p>
    <w:p w14:paraId="55131097" w14:textId="40A5C05A"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2.10. У зв’язку зі шкідливими і важкими умовами праці</w:t>
      </w:r>
    </w:p>
    <w:p w14:paraId="577056A5"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2.10.1. Посадові оклади (тарифні ставки) працівників підвищуються на 15 відсотків у зв'язку зі шкідливими і важкими умовами праці:</w:t>
      </w:r>
    </w:p>
    <w:p w14:paraId="0BB8DBC0" w14:textId="77777777" w:rsidR="00E83A4F" w:rsidRPr="00F10F62" w:rsidRDefault="00E83A4F" w:rsidP="00F10F62">
      <w:pPr>
        <w:pStyle w:val="Standard"/>
        <w:numPr>
          <w:ilvl w:val="0"/>
          <w:numId w:val="9"/>
        </w:numPr>
        <w:ind w:left="1070" w:hanging="360"/>
        <w:jc w:val="both"/>
        <w:rPr>
          <w:rFonts w:ascii="Times New Roman" w:hAnsi="Times New Roman"/>
          <w:sz w:val="28"/>
          <w:szCs w:val="28"/>
        </w:rPr>
      </w:pPr>
      <w:r w:rsidRPr="00F10F62">
        <w:rPr>
          <w:rFonts w:ascii="Times New Roman" w:hAnsi="Times New Roman"/>
          <w:sz w:val="28"/>
          <w:szCs w:val="28"/>
        </w:rPr>
        <w:t>лікарям незалежно від їх найменування;</w:t>
      </w:r>
    </w:p>
    <w:p w14:paraId="4DD30621" w14:textId="77777777" w:rsidR="00E83A4F" w:rsidRPr="00F10F62" w:rsidRDefault="00E83A4F" w:rsidP="00F10F62">
      <w:pPr>
        <w:pStyle w:val="Standard"/>
        <w:numPr>
          <w:ilvl w:val="0"/>
          <w:numId w:val="3"/>
        </w:numPr>
        <w:ind w:left="1070" w:hanging="360"/>
        <w:jc w:val="both"/>
        <w:rPr>
          <w:rFonts w:ascii="Times New Roman" w:hAnsi="Times New Roman"/>
          <w:sz w:val="28"/>
          <w:szCs w:val="28"/>
        </w:rPr>
      </w:pPr>
      <w:r w:rsidRPr="00F10F62">
        <w:rPr>
          <w:rFonts w:ascii="Times New Roman" w:hAnsi="Times New Roman"/>
          <w:sz w:val="28"/>
          <w:szCs w:val="28"/>
        </w:rPr>
        <w:t>фахівцям з базовою неповною вищою  медичною освітою незалежно від їх найменування;</w:t>
      </w:r>
    </w:p>
    <w:p w14:paraId="339EEE5D" w14:textId="77777777" w:rsidR="00E83A4F" w:rsidRPr="00F10F62" w:rsidRDefault="00E83A4F" w:rsidP="00F10F62">
      <w:pPr>
        <w:pStyle w:val="Standard"/>
        <w:numPr>
          <w:ilvl w:val="0"/>
          <w:numId w:val="3"/>
        </w:numPr>
        <w:ind w:left="1070" w:hanging="360"/>
        <w:jc w:val="both"/>
        <w:rPr>
          <w:rFonts w:ascii="Times New Roman" w:hAnsi="Times New Roman"/>
          <w:sz w:val="28"/>
          <w:szCs w:val="28"/>
        </w:rPr>
      </w:pPr>
      <w:r w:rsidRPr="00F10F62">
        <w:rPr>
          <w:rFonts w:ascii="Times New Roman" w:hAnsi="Times New Roman"/>
          <w:sz w:val="28"/>
          <w:szCs w:val="28"/>
        </w:rPr>
        <w:t>фахівцям із соціальної роботи ( соціальної допомоги вдома);</w:t>
      </w:r>
    </w:p>
    <w:p w14:paraId="732B3F79" w14:textId="77777777" w:rsidR="00E83A4F" w:rsidRPr="00F10F62" w:rsidRDefault="00E83A4F" w:rsidP="00F10F62">
      <w:pPr>
        <w:pStyle w:val="Standard"/>
        <w:numPr>
          <w:ilvl w:val="0"/>
          <w:numId w:val="3"/>
        </w:numPr>
        <w:ind w:left="1070" w:hanging="360"/>
        <w:jc w:val="both"/>
        <w:rPr>
          <w:rFonts w:ascii="Times New Roman" w:hAnsi="Times New Roman"/>
          <w:sz w:val="28"/>
          <w:szCs w:val="28"/>
        </w:rPr>
      </w:pPr>
      <w:r w:rsidRPr="00F10F62">
        <w:rPr>
          <w:rFonts w:ascii="Times New Roman" w:hAnsi="Times New Roman"/>
          <w:sz w:val="28"/>
          <w:szCs w:val="28"/>
        </w:rPr>
        <w:t>соціальним працівники;</w:t>
      </w:r>
    </w:p>
    <w:p w14:paraId="5D2EEF0E" w14:textId="77777777" w:rsidR="00E83A4F" w:rsidRPr="00F10F62" w:rsidRDefault="00E83A4F" w:rsidP="00F10F62">
      <w:pPr>
        <w:pStyle w:val="Standard"/>
        <w:numPr>
          <w:ilvl w:val="0"/>
          <w:numId w:val="3"/>
        </w:numPr>
        <w:ind w:left="1070" w:hanging="360"/>
        <w:jc w:val="both"/>
        <w:rPr>
          <w:rFonts w:ascii="Times New Roman" w:hAnsi="Times New Roman"/>
          <w:sz w:val="28"/>
          <w:szCs w:val="28"/>
        </w:rPr>
      </w:pPr>
      <w:r w:rsidRPr="00F10F62">
        <w:rPr>
          <w:rFonts w:ascii="Times New Roman" w:hAnsi="Times New Roman"/>
          <w:sz w:val="28"/>
          <w:szCs w:val="28"/>
        </w:rPr>
        <w:t>соціальним робітники;</w:t>
      </w:r>
    </w:p>
    <w:p w14:paraId="6C95CDB7" w14:textId="77777777" w:rsidR="00E83A4F" w:rsidRPr="00F10F62" w:rsidRDefault="00E83A4F" w:rsidP="00F10F62">
      <w:pPr>
        <w:pStyle w:val="Standard"/>
        <w:numPr>
          <w:ilvl w:val="0"/>
          <w:numId w:val="3"/>
        </w:numPr>
        <w:ind w:left="1070" w:hanging="360"/>
        <w:jc w:val="both"/>
        <w:rPr>
          <w:rFonts w:ascii="Times New Roman" w:hAnsi="Times New Roman"/>
          <w:sz w:val="28"/>
          <w:szCs w:val="28"/>
        </w:rPr>
      </w:pPr>
      <w:r w:rsidRPr="00F10F62">
        <w:rPr>
          <w:rFonts w:ascii="Times New Roman" w:hAnsi="Times New Roman"/>
          <w:sz w:val="28"/>
          <w:szCs w:val="28"/>
        </w:rPr>
        <w:t>молодшим медичним сестрам усіх найменувань</w:t>
      </w:r>
    </w:p>
    <w:p w14:paraId="4A01D952" w14:textId="77777777" w:rsidR="00E83A4F" w:rsidRPr="00F10F62" w:rsidRDefault="00E83A4F" w:rsidP="00F10F62">
      <w:pPr>
        <w:pStyle w:val="Standard"/>
        <w:numPr>
          <w:ilvl w:val="0"/>
          <w:numId w:val="3"/>
        </w:numPr>
        <w:ind w:left="1070" w:hanging="360"/>
        <w:jc w:val="both"/>
        <w:rPr>
          <w:rFonts w:ascii="Times New Roman" w:hAnsi="Times New Roman"/>
          <w:sz w:val="28"/>
          <w:szCs w:val="28"/>
        </w:rPr>
      </w:pPr>
      <w:r w:rsidRPr="00F10F62">
        <w:rPr>
          <w:rFonts w:ascii="Times New Roman" w:hAnsi="Times New Roman"/>
          <w:sz w:val="28"/>
          <w:szCs w:val="28"/>
        </w:rPr>
        <w:t>сестрі господині</w:t>
      </w:r>
    </w:p>
    <w:p w14:paraId="43FAF1BC" w14:textId="77777777" w:rsidR="00E83A4F" w:rsidRPr="00F10F62" w:rsidRDefault="00E83A4F" w:rsidP="00F10F62">
      <w:pPr>
        <w:pStyle w:val="Standard"/>
        <w:numPr>
          <w:ilvl w:val="2"/>
          <w:numId w:val="10"/>
        </w:numPr>
        <w:ind w:left="426"/>
        <w:jc w:val="both"/>
        <w:rPr>
          <w:rFonts w:ascii="Times New Roman" w:hAnsi="Times New Roman"/>
          <w:sz w:val="28"/>
          <w:szCs w:val="28"/>
        </w:rPr>
      </w:pPr>
      <w:r w:rsidRPr="00F10F62">
        <w:rPr>
          <w:rFonts w:ascii="Times New Roman" w:hAnsi="Times New Roman"/>
          <w:sz w:val="28"/>
          <w:szCs w:val="28"/>
        </w:rPr>
        <w:t>Посадові оклади (тарифні ставки) працівників, підвищуються на 20 відсотків:</w:t>
      </w:r>
    </w:p>
    <w:p w14:paraId="0D189610" w14:textId="77777777" w:rsidR="00E83A4F" w:rsidRPr="00F10F62" w:rsidRDefault="00E83A4F" w:rsidP="00F10F62">
      <w:pPr>
        <w:pStyle w:val="Standard"/>
        <w:numPr>
          <w:ilvl w:val="2"/>
          <w:numId w:val="11"/>
        </w:numPr>
        <w:jc w:val="both"/>
        <w:rPr>
          <w:rFonts w:ascii="Times New Roman" w:hAnsi="Times New Roman"/>
          <w:sz w:val="28"/>
          <w:szCs w:val="28"/>
        </w:rPr>
      </w:pPr>
      <w:r w:rsidRPr="00F10F62">
        <w:rPr>
          <w:rFonts w:ascii="Times New Roman" w:hAnsi="Times New Roman"/>
          <w:sz w:val="28"/>
          <w:szCs w:val="28"/>
        </w:rPr>
        <w:t>Працівники, які безпосередньо обслуговують осіб із значно зниженою рухомою активністю та ліжкових хворих;</w:t>
      </w:r>
    </w:p>
    <w:p w14:paraId="03419259" w14:textId="77777777" w:rsidR="00E83A4F" w:rsidRPr="00F10F62" w:rsidRDefault="00E83A4F" w:rsidP="00F10F62">
      <w:pPr>
        <w:pStyle w:val="Standard"/>
        <w:numPr>
          <w:ilvl w:val="2"/>
          <w:numId w:val="11"/>
        </w:numPr>
        <w:jc w:val="both"/>
        <w:rPr>
          <w:rFonts w:ascii="Times New Roman" w:hAnsi="Times New Roman"/>
          <w:sz w:val="28"/>
          <w:szCs w:val="28"/>
        </w:rPr>
      </w:pPr>
      <w:r w:rsidRPr="00F10F62">
        <w:rPr>
          <w:rFonts w:ascii="Times New Roman" w:hAnsi="Times New Roman"/>
          <w:sz w:val="28"/>
          <w:szCs w:val="28"/>
        </w:rPr>
        <w:t>Машиністам з прання те ремонту спецодягу;</w:t>
      </w:r>
    </w:p>
    <w:p w14:paraId="05980C18"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2.10.3. Посадові оклади керівників будинків-інтернатів загального типу, до складу яких входять відділення з контингентом підопічних, які мають порушення психіки, підвищуються на 25 відсотків.</w:t>
      </w:r>
    </w:p>
    <w:p w14:paraId="3514AB32" w14:textId="77777777" w:rsidR="00E83A4F" w:rsidRPr="00F10F62" w:rsidRDefault="00E83A4F" w:rsidP="00F10F62">
      <w:pPr>
        <w:pStyle w:val="Standard"/>
        <w:shd w:val="clear" w:color="auto" w:fill="FFFFFF"/>
        <w:ind w:firstLine="450"/>
        <w:jc w:val="both"/>
        <w:rPr>
          <w:rFonts w:ascii="Times New Roman" w:hAnsi="Times New Roman"/>
          <w:color w:val="000000"/>
          <w:sz w:val="28"/>
          <w:szCs w:val="28"/>
        </w:rPr>
      </w:pPr>
      <w:r w:rsidRPr="00F10F62">
        <w:rPr>
          <w:rFonts w:ascii="Times New Roman" w:hAnsi="Times New Roman"/>
          <w:color w:val="000000"/>
          <w:sz w:val="28"/>
          <w:szCs w:val="28"/>
        </w:rPr>
        <w:t>2.11. Порядок установлення підвищень посадових окладів</w:t>
      </w:r>
    </w:p>
    <w:p w14:paraId="74F869A7" w14:textId="77777777" w:rsidR="00E83A4F" w:rsidRPr="00F10F62" w:rsidRDefault="00E83A4F" w:rsidP="00F10F62">
      <w:pPr>
        <w:pStyle w:val="Standard"/>
        <w:ind w:firstLine="450"/>
        <w:jc w:val="both"/>
        <w:rPr>
          <w:rFonts w:ascii="Times New Roman" w:hAnsi="Times New Roman"/>
          <w:color w:val="000000"/>
          <w:sz w:val="28"/>
          <w:szCs w:val="28"/>
        </w:rPr>
      </w:pPr>
      <w:r w:rsidRPr="00F10F62">
        <w:rPr>
          <w:rFonts w:ascii="Times New Roman" w:hAnsi="Times New Roman"/>
          <w:color w:val="000000"/>
          <w:sz w:val="28"/>
          <w:szCs w:val="28"/>
        </w:rPr>
        <w:t>Підвищення, передбачені підпунктами 2.10.1.-2.10.3. установлюються до посадового окладу.</w:t>
      </w:r>
    </w:p>
    <w:p w14:paraId="78FA2E14" w14:textId="77777777" w:rsidR="00E83A4F" w:rsidRPr="00F10F62" w:rsidRDefault="00E83A4F" w:rsidP="00F10F62">
      <w:pPr>
        <w:pStyle w:val="Standard"/>
        <w:ind w:left="450" w:right="450"/>
        <w:jc w:val="center"/>
        <w:rPr>
          <w:rFonts w:ascii="Times New Roman" w:hAnsi="Times New Roman"/>
          <w:b/>
          <w:sz w:val="28"/>
          <w:szCs w:val="28"/>
        </w:rPr>
      </w:pPr>
      <w:r w:rsidRPr="00F10F62">
        <w:rPr>
          <w:rFonts w:ascii="Times New Roman" w:hAnsi="Times New Roman"/>
          <w:b/>
          <w:sz w:val="28"/>
          <w:szCs w:val="28"/>
        </w:rPr>
        <w:t>3. Доплати</w:t>
      </w:r>
    </w:p>
    <w:p w14:paraId="30C6A7FB" w14:textId="399AA96B"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3.1. Доплати за суміщення професій (посад), виконання обов'язків тимчасово відсутнього працівника та розширення зони обслуговування або збільшення обсягу виконуваних робіт</w:t>
      </w:r>
      <w:r w:rsidR="007305E8" w:rsidRPr="00F10F62">
        <w:rPr>
          <w:rFonts w:ascii="Times New Roman" w:hAnsi="Times New Roman"/>
          <w:sz w:val="28"/>
          <w:szCs w:val="28"/>
        </w:rPr>
        <w:t>.</w:t>
      </w:r>
    </w:p>
    <w:p w14:paraId="5027259E"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3.1.1. Професіоналам, фахівцям, технічним службовцям та робітникам, які виконують у тому ж самому закладі, установі поряд зі своєю основною роботою додаткову роботу за іншою професією (посадою) або обов'язки тимчасово відсутнього працівника без звільнення від своєї основної роботи, провадиться доплата за суміщення професії (посади) або виконання обов'язків тимчасово відсутнього працівника в розмірі до 50 відсотків посадового окладу за основною посадою.</w:t>
      </w:r>
    </w:p>
    <w:p w14:paraId="08DB0BA6"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Конкретний розмір цих доплат установлюється керівником закладу, установи залежно від кваліфікації працівника, складності та обсягу виконуваних робіт.</w:t>
      </w:r>
    </w:p>
    <w:p w14:paraId="565A8C56"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lastRenderedPageBreak/>
        <w:t>3.1.2. Доплати за розширення зони обслуговування або збільшення обсягу робіт провадяться у розмірі до 50 відсотків посадового окладу працівника. Зазначені доплати встановлюються працівникам за умови виконання ними роботи меншою чисельністю працівників, ніж за встановленими нормами (нормативами).</w:t>
      </w:r>
    </w:p>
    <w:p w14:paraId="5AF8EEDF" w14:textId="7908B860" w:rsidR="005750C9"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3.1.3. Зазначені в пунктах 3.1.1 та 3.1.2 доплати не встановлюються керівникам закладів, їх заступникам, керівникам структурних підрозділів та їх заступникам (за винятком завідувачів відділень соціальної допомоги та їх заступників</w:t>
      </w:r>
      <w:r w:rsidR="005750C9" w:rsidRPr="00F10F62">
        <w:rPr>
          <w:rFonts w:ascii="Times New Roman" w:hAnsi="Times New Roman"/>
          <w:sz w:val="28"/>
          <w:szCs w:val="28"/>
        </w:rPr>
        <w:t>)</w:t>
      </w:r>
      <w:r w:rsidRPr="00F10F62">
        <w:rPr>
          <w:rFonts w:ascii="Times New Roman" w:hAnsi="Times New Roman"/>
          <w:sz w:val="28"/>
          <w:szCs w:val="28"/>
        </w:rPr>
        <w:t>.</w:t>
      </w:r>
    </w:p>
    <w:p w14:paraId="60DFE14E"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3.2. Доплати за роботу в нічний час</w:t>
      </w:r>
    </w:p>
    <w:p w14:paraId="07D36826"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3.2.1. Працівникам, які залучаються до роботи в нічний час, здійснюється доплата в розмірі 35 відсотків годинної тарифної ставки (посадового окладу) за кожну годину роботи в нічний час. Нічним уважається час з 10 години вечора до 6 години ранку.</w:t>
      </w:r>
    </w:p>
    <w:p w14:paraId="544F221D"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w:t>
      </w:r>
      <w:r w:rsidR="007D65AB" w:rsidRPr="00F10F62">
        <w:rPr>
          <w:rFonts w:ascii="Times New Roman" w:hAnsi="Times New Roman"/>
          <w:sz w:val="28"/>
          <w:szCs w:val="28"/>
        </w:rPr>
        <w:t>3</w:t>
      </w:r>
      <w:r w:rsidRPr="00F10F62">
        <w:rPr>
          <w:rFonts w:ascii="Times New Roman" w:hAnsi="Times New Roman"/>
          <w:sz w:val="28"/>
          <w:szCs w:val="28"/>
        </w:rPr>
        <w:t>. Інші доплати</w:t>
      </w:r>
    </w:p>
    <w:p w14:paraId="7ADCA818"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w:t>
      </w:r>
      <w:r w:rsidR="007D65AB" w:rsidRPr="00F10F62">
        <w:rPr>
          <w:rFonts w:ascii="Times New Roman" w:hAnsi="Times New Roman"/>
          <w:sz w:val="28"/>
          <w:szCs w:val="28"/>
        </w:rPr>
        <w:t>3</w:t>
      </w:r>
      <w:r w:rsidRPr="00F10F62">
        <w:rPr>
          <w:rFonts w:ascii="Times New Roman" w:hAnsi="Times New Roman"/>
          <w:sz w:val="28"/>
          <w:szCs w:val="28"/>
        </w:rPr>
        <w:t>.1. Працівникам закладів установ соціального захисту населення за їх згодою може вводитися робочий день з розподілом зміни на частини (з перервою у роботі понад 2 години) за умови, щоб загальна тривалість роботи не перевищувала встановленої норми тривалості робочого дня (ст. 60 КЗпП). Доплата в ці дні проводиться за відпрацьований час до посадового окладу, в розмірі до 30 відсотків, конкретний розмір якої визначає керівник закладу за погодженням з профспілковим комітетом у межах затвердженого фонду оплати праці.</w:t>
      </w:r>
    </w:p>
    <w:p w14:paraId="7E29A0B1" w14:textId="232EBFC5"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 xml:space="preserve">Час </w:t>
      </w:r>
      <w:r w:rsidR="004921F7" w:rsidRPr="00F10F62">
        <w:rPr>
          <w:rFonts w:ascii="Times New Roman" w:hAnsi="Times New Roman"/>
          <w:sz w:val="28"/>
          <w:szCs w:val="28"/>
        </w:rPr>
        <w:t>внутрішньо змінної</w:t>
      </w:r>
      <w:r w:rsidRPr="00F10F62">
        <w:rPr>
          <w:rFonts w:ascii="Times New Roman" w:hAnsi="Times New Roman"/>
          <w:sz w:val="28"/>
          <w:szCs w:val="28"/>
        </w:rPr>
        <w:t xml:space="preserve"> перерви в робочий час не включається.</w:t>
      </w:r>
    </w:p>
    <w:p w14:paraId="1E06AFCC" w14:textId="6D3FB26C"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w:t>
      </w:r>
      <w:r w:rsidR="007D65AB" w:rsidRPr="00F10F62">
        <w:rPr>
          <w:rFonts w:ascii="Times New Roman" w:hAnsi="Times New Roman"/>
          <w:sz w:val="28"/>
          <w:szCs w:val="28"/>
        </w:rPr>
        <w:t>3</w:t>
      </w:r>
      <w:r w:rsidRPr="00F10F62">
        <w:rPr>
          <w:rFonts w:ascii="Times New Roman" w:hAnsi="Times New Roman"/>
          <w:sz w:val="28"/>
          <w:szCs w:val="28"/>
        </w:rPr>
        <w:t xml:space="preserve">.2. Керівники закладів за погодженням з </w:t>
      </w:r>
      <w:r w:rsidR="005750C9" w:rsidRPr="00F10F62">
        <w:rPr>
          <w:rFonts w:ascii="Times New Roman" w:hAnsi="Times New Roman"/>
          <w:sz w:val="28"/>
          <w:szCs w:val="28"/>
        </w:rPr>
        <w:t>радою трудового колективу</w:t>
      </w:r>
      <w:r w:rsidRPr="00F10F62">
        <w:rPr>
          <w:rFonts w:ascii="Times New Roman" w:hAnsi="Times New Roman"/>
          <w:sz w:val="28"/>
          <w:szCs w:val="28"/>
        </w:rPr>
        <w:t xml:space="preserve"> можуть установлювати ненормований робочий день для водіїв легкових санітарних автомобілів, з доплатою 25 відсотків тарифної ставки за відпрацьований час. Водіям автомобілів з ненормованим робочим днем доплата за роботу в нічний час проводиться на загальних підставах.</w:t>
      </w:r>
    </w:p>
    <w:p w14:paraId="0192E494"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w:t>
      </w:r>
      <w:r w:rsidR="007D65AB" w:rsidRPr="00F10F62">
        <w:rPr>
          <w:rFonts w:ascii="Times New Roman" w:hAnsi="Times New Roman"/>
          <w:sz w:val="28"/>
          <w:szCs w:val="28"/>
        </w:rPr>
        <w:t>3</w:t>
      </w:r>
      <w:r w:rsidRPr="00F10F62">
        <w:rPr>
          <w:rFonts w:ascii="Times New Roman" w:hAnsi="Times New Roman"/>
          <w:sz w:val="28"/>
          <w:szCs w:val="28"/>
        </w:rPr>
        <w:t>.3. Робітникам закладів  установ соціального захисту населення, зайнятим на роботах із шкідливими і важкими умовами праці, за результатами атестації робочих місць установлюється доплата в розмірі до 12 відсотків</w:t>
      </w:r>
      <w:r w:rsidRPr="00F10F62">
        <w:rPr>
          <w:rFonts w:ascii="Times New Roman" w:hAnsi="Times New Roman"/>
          <w:color w:val="FF0000"/>
          <w:sz w:val="28"/>
          <w:szCs w:val="28"/>
        </w:rPr>
        <w:t xml:space="preserve"> </w:t>
      </w:r>
      <w:r w:rsidRPr="00F10F62">
        <w:rPr>
          <w:rFonts w:ascii="Times New Roman" w:hAnsi="Times New Roman"/>
          <w:sz w:val="28"/>
          <w:szCs w:val="28"/>
        </w:rPr>
        <w:t>посадового окладу (тарифної ставки). Перелік робіт з шкідливими і важкими умовами праці, на яких установлюються вказані доплати:</w:t>
      </w:r>
    </w:p>
    <w:p w14:paraId="7B57AF78" w14:textId="77777777" w:rsidR="00E83A4F" w:rsidRPr="00F10F62" w:rsidRDefault="00E83A4F" w:rsidP="00F10F62">
      <w:pPr>
        <w:pStyle w:val="Standard"/>
        <w:widowControl w:val="0"/>
        <w:numPr>
          <w:ilvl w:val="0"/>
          <w:numId w:val="12"/>
        </w:numPr>
        <w:ind w:left="1170" w:hanging="360"/>
        <w:jc w:val="both"/>
        <w:rPr>
          <w:rFonts w:ascii="Times New Roman" w:hAnsi="Times New Roman"/>
          <w:sz w:val="28"/>
          <w:szCs w:val="28"/>
        </w:rPr>
      </w:pPr>
      <w:r w:rsidRPr="00F10F62">
        <w:rPr>
          <w:rFonts w:ascii="Times New Roman" w:hAnsi="Times New Roman"/>
          <w:sz w:val="28"/>
          <w:szCs w:val="28"/>
        </w:rPr>
        <w:t>Прання, сушіння і прасування спецодягу, білизни.</w:t>
      </w:r>
    </w:p>
    <w:p w14:paraId="247EB897" w14:textId="77777777" w:rsidR="004921F7" w:rsidRDefault="00E83A4F" w:rsidP="00F10F62">
      <w:pPr>
        <w:pStyle w:val="Standard"/>
        <w:widowControl w:val="0"/>
        <w:numPr>
          <w:ilvl w:val="0"/>
          <w:numId w:val="4"/>
        </w:numPr>
        <w:ind w:left="1170" w:hanging="360"/>
        <w:jc w:val="both"/>
        <w:rPr>
          <w:rFonts w:ascii="Times New Roman" w:hAnsi="Times New Roman"/>
          <w:sz w:val="28"/>
          <w:szCs w:val="28"/>
        </w:rPr>
      </w:pPr>
      <w:r w:rsidRPr="00F10F62">
        <w:rPr>
          <w:rFonts w:ascii="Times New Roman" w:hAnsi="Times New Roman"/>
          <w:sz w:val="28"/>
          <w:szCs w:val="28"/>
        </w:rPr>
        <w:t xml:space="preserve">Роботи з прання білизни та спецодягу вручну з використанням мийних </w:t>
      </w:r>
    </w:p>
    <w:p w14:paraId="6DF38727" w14:textId="7A3A2A89" w:rsidR="00E83A4F" w:rsidRPr="00F10F62" w:rsidRDefault="00E83A4F" w:rsidP="004921F7">
      <w:pPr>
        <w:pStyle w:val="Standard"/>
        <w:widowControl w:val="0"/>
        <w:jc w:val="both"/>
        <w:rPr>
          <w:rFonts w:ascii="Times New Roman" w:hAnsi="Times New Roman"/>
          <w:sz w:val="28"/>
          <w:szCs w:val="28"/>
        </w:rPr>
      </w:pPr>
      <w:r w:rsidRPr="00F10F62">
        <w:rPr>
          <w:rFonts w:ascii="Times New Roman" w:hAnsi="Times New Roman"/>
          <w:sz w:val="28"/>
          <w:szCs w:val="28"/>
        </w:rPr>
        <w:t>і дезінфекційних засобів.</w:t>
      </w:r>
    </w:p>
    <w:p w14:paraId="589332AC" w14:textId="77777777" w:rsidR="004921F7" w:rsidRDefault="00E83A4F" w:rsidP="00F10F62">
      <w:pPr>
        <w:pStyle w:val="Standard"/>
        <w:widowControl w:val="0"/>
        <w:numPr>
          <w:ilvl w:val="0"/>
          <w:numId w:val="4"/>
        </w:numPr>
        <w:ind w:left="1170" w:hanging="360"/>
        <w:jc w:val="both"/>
        <w:rPr>
          <w:rFonts w:ascii="Times New Roman" w:hAnsi="Times New Roman"/>
          <w:sz w:val="28"/>
          <w:szCs w:val="28"/>
        </w:rPr>
      </w:pPr>
      <w:r w:rsidRPr="00F10F62">
        <w:rPr>
          <w:rFonts w:ascii="Times New Roman" w:hAnsi="Times New Roman"/>
          <w:sz w:val="28"/>
          <w:szCs w:val="28"/>
        </w:rPr>
        <w:t xml:space="preserve">Роботи біля гарячих плит, </w:t>
      </w:r>
      <w:proofErr w:type="spellStart"/>
      <w:r w:rsidRPr="00F10F62">
        <w:rPr>
          <w:rFonts w:ascii="Times New Roman" w:hAnsi="Times New Roman"/>
          <w:sz w:val="28"/>
          <w:szCs w:val="28"/>
        </w:rPr>
        <w:t>електрожарових</w:t>
      </w:r>
      <w:proofErr w:type="spellEnd"/>
      <w:r w:rsidRPr="00F10F62">
        <w:rPr>
          <w:rFonts w:ascii="Times New Roman" w:hAnsi="Times New Roman"/>
          <w:sz w:val="28"/>
          <w:szCs w:val="28"/>
        </w:rPr>
        <w:t xml:space="preserve"> шаф, кондитерських і </w:t>
      </w:r>
    </w:p>
    <w:p w14:paraId="3294D296" w14:textId="52B72F02" w:rsidR="00E83A4F" w:rsidRPr="00F10F62" w:rsidRDefault="00E83A4F" w:rsidP="004921F7">
      <w:pPr>
        <w:pStyle w:val="Standard"/>
        <w:widowControl w:val="0"/>
        <w:jc w:val="both"/>
        <w:rPr>
          <w:rFonts w:ascii="Times New Roman" w:hAnsi="Times New Roman"/>
          <w:sz w:val="28"/>
          <w:szCs w:val="28"/>
        </w:rPr>
      </w:pPr>
      <w:proofErr w:type="spellStart"/>
      <w:r w:rsidRPr="00F10F62">
        <w:rPr>
          <w:rFonts w:ascii="Times New Roman" w:hAnsi="Times New Roman"/>
          <w:sz w:val="28"/>
          <w:szCs w:val="28"/>
        </w:rPr>
        <w:t>паромасляних</w:t>
      </w:r>
      <w:proofErr w:type="spellEnd"/>
      <w:r w:rsidRPr="00F10F62">
        <w:rPr>
          <w:rFonts w:ascii="Times New Roman" w:hAnsi="Times New Roman"/>
          <w:sz w:val="28"/>
          <w:szCs w:val="28"/>
        </w:rPr>
        <w:t xml:space="preserve"> печей та інших апаратів для смаження і випікання.</w:t>
      </w:r>
    </w:p>
    <w:p w14:paraId="125FA23B" w14:textId="77777777" w:rsidR="00E83A4F" w:rsidRPr="00F10F62" w:rsidRDefault="00E83A4F" w:rsidP="00F10F62">
      <w:pPr>
        <w:pStyle w:val="Standard"/>
        <w:widowControl w:val="0"/>
        <w:numPr>
          <w:ilvl w:val="0"/>
          <w:numId w:val="4"/>
        </w:numPr>
        <w:ind w:left="1170" w:hanging="360"/>
        <w:jc w:val="both"/>
        <w:rPr>
          <w:rFonts w:ascii="Times New Roman" w:hAnsi="Times New Roman"/>
          <w:sz w:val="28"/>
          <w:szCs w:val="28"/>
        </w:rPr>
      </w:pPr>
      <w:r w:rsidRPr="00F10F62">
        <w:rPr>
          <w:rFonts w:ascii="Times New Roman" w:hAnsi="Times New Roman"/>
          <w:sz w:val="28"/>
          <w:szCs w:val="28"/>
        </w:rPr>
        <w:t>Вантажно-розвантажувальні роботи, що виконуються вручну.</w:t>
      </w:r>
    </w:p>
    <w:p w14:paraId="76A1ADD2" w14:textId="77777777" w:rsidR="004921F7" w:rsidRDefault="00E83A4F" w:rsidP="00F10F62">
      <w:pPr>
        <w:pStyle w:val="Standard"/>
        <w:widowControl w:val="0"/>
        <w:numPr>
          <w:ilvl w:val="0"/>
          <w:numId w:val="4"/>
        </w:numPr>
        <w:ind w:left="1170" w:hanging="360"/>
        <w:jc w:val="both"/>
        <w:rPr>
          <w:rFonts w:ascii="Times New Roman" w:hAnsi="Times New Roman"/>
          <w:sz w:val="28"/>
          <w:szCs w:val="28"/>
        </w:rPr>
      </w:pPr>
      <w:r w:rsidRPr="00F10F62">
        <w:rPr>
          <w:rFonts w:ascii="Times New Roman" w:hAnsi="Times New Roman"/>
          <w:sz w:val="28"/>
          <w:szCs w:val="28"/>
        </w:rPr>
        <w:t xml:space="preserve">Роботи, пов'язані з обробкою, обмиванням м'яса, риби, </w:t>
      </w:r>
      <w:proofErr w:type="spellStart"/>
      <w:r w:rsidRPr="00F10F62">
        <w:rPr>
          <w:rFonts w:ascii="Times New Roman" w:hAnsi="Times New Roman"/>
          <w:sz w:val="28"/>
          <w:szCs w:val="28"/>
        </w:rPr>
        <w:t>обсмаженням</w:t>
      </w:r>
      <w:proofErr w:type="spellEnd"/>
      <w:r w:rsidRPr="00F10F62">
        <w:rPr>
          <w:rFonts w:ascii="Times New Roman" w:hAnsi="Times New Roman"/>
          <w:sz w:val="28"/>
          <w:szCs w:val="28"/>
        </w:rPr>
        <w:t xml:space="preserve"> </w:t>
      </w:r>
    </w:p>
    <w:p w14:paraId="79DF6DD3" w14:textId="57A1D628" w:rsidR="00E83A4F" w:rsidRPr="00F10F62" w:rsidRDefault="00E83A4F" w:rsidP="004921F7">
      <w:pPr>
        <w:pStyle w:val="Standard"/>
        <w:widowControl w:val="0"/>
        <w:jc w:val="both"/>
        <w:rPr>
          <w:rFonts w:ascii="Times New Roman" w:hAnsi="Times New Roman"/>
          <w:sz w:val="28"/>
          <w:szCs w:val="28"/>
        </w:rPr>
      </w:pPr>
      <w:r w:rsidRPr="00F10F62">
        <w:rPr>
          <w:rFonts w:ascii="Times New Roman" w:hAnsi="Times New Roman"/>
          <w:sz w:val="28"/>
          <w:szCs w:val="28"/>
        </w:rPr>
        <w:t>птиці.</w:t>
      </w:r>
    </w:p>
    <w:p w14:paraId="79B1787A" w14:textId="77777777" w:rsidR="004921F7" w:rsidRDefault="00E83A4F" w:rsidP="00F10F62">
      <w:pPr>
        <w:pStyle w:val="Standard"/>
        <w:widowControl w:val="0"/>
        <w:numPr>
          <w:ilvl w:val="0"/>
          <w:numId w:val="4"/>
        </w:numPr>
        <w:ind w:left="1170" w:hanging="360"/>
        <w:jc w:val="both"/>
        <w:rPr>
          <w:rFonts w:ascii="Times New Roman" w:hAnsi="Times New Roman"/>
          <w:sz w:val="28"/>
          <w:szCs w:val="28"/>
        </w:rPr>
      </w:pPr>
      <w:r w:rsidRPr="00F10F62">
        <w:rPr>
          <w:rFonts w:ascii="Times New Roman" w:hAnsi="Times New Roman"/>
          <w:sz w:val="28"/>
          <w:szCs w:val="28"/>
        </w:rPr>
        <w:t xml:space="preserve">Роботи, пов'язані з миттям посуду, тари і технологічного обладнання </w:t>
      </w:r>
    </w:p>
    <w:p w14:paraId="0B8520EE" w14:textId="0CE649FF" w:rsidR="00E83A4F" w:rsidRPr="00F10F62" w:rsidRDefault="00E83A4F" w:rsidP="004921F7">
      <w:pPr>
        <w:pStyle w:val="Standard"/>
        <w:widowControl w:val="0"/>
        <w:jc w:val="both"/>
        <w:rPr>
          <w:rFonts w:ascii="Times New Roman" w:hAnsi="Times New Roman"/>
          <w:sz w:val="28"/>
          <w:szCs w:val="28"/>
        </w:rPr>
      </w:pPr>
      <w:r w:rsidRPr="00F10F62">
        <w:rPr>
          <w:rFonts w:ascii="Times New Roman" w:hAnsi="Times New Roman"/>
          <w:sz w:val="28"/>
          <w:szCs w:val="28"/>
        </w:rPr>
        <w:t>вручну із застосуванням кислот та інших хімічних речовин.</w:t>
      </w:r>
    </w:p>
    <w:p w14:paraId="54081EB3" w14:textId="77777777" w:rsidR="004921F7" w:rsidRDefault="004921F7" w:rsidP="004921F7">
      <w:pPr>
        <w:pStyle w:val="Standard"/>
        <w:ind w:left="1170"/>
        <w:jc w:val="both"/>
        <w:rPr>
          <w:rFonts w:ascii="Times New Roman" w:hAnsi="Times New Roman"/>
          <w:sz w:val="28"/>
          <w:szCs w:val="28"/>
        </w:rPr>
      </w:pPr>
    </w:p>
    <w:p w14:paraId="2EB7C453" w14:textId="247FC07C" w:rsidR="004921F7" w:rsidRDefault="00E83A4F" w:rsidP="00F10F62">
      <w:pPr>
        <w:pStyle w:val="Standard"/>
        <w:numPr>
          <w:ilvl w:val="0"/>
          <w:numId w:val="4"/>
        </w:numPr>
        <w:ind w:left="1170" w:hanging="360"/>
        <w:jc w:val="both"/>
        <w:rPr>
          <w:rFonts w:ascii="Times New Roman" w:hAnsi="Times New Roman"/>
          <w:sz w:val="28"/>
          <w:szCs w:val="28"/>
        </w:rPr>
      </w:pPr>
      <w:r w:rsidRPr="00F10F62">
        <w:rPr>
          <w:rFonts w:ascii="Times New Roman" w:hAnsi="Times New Roman"/>
          <w:sz w:val="28"/>
          <w:szCs w:val="28"/>
        </w:rPr>
        <w:lastRenderedPageBreak/>
        <w:t xml:space="preserve">Роботи, пов'язані із чисткою вигрібних ям, каналізаційних колодязів, </w:t>
      </w:r>
    </w:p>
    <w:p w14:paraId="0D4D05E2" w14:textId="17E7B281" w:rsidR="00E83A4F" w:rsidRPr="00F10F62" w:rsidRDefault="00E83A4F" w:rsidP="004921F7">
      <w:pPr>
        <w:pStyle w:val="Standard"/>
        <w:jc w:val="both"/>
        <w:rPr>
          <w:rFonts w:ascii="Times New Roman" w:hAnsi="Times New Roman"/>
          <w:sz w:val="28"/>
          <w:szCs w:val="28"/>
        </w:rPr>
      </w:pPr>
      <w:r w:rsidRPr="00F10F62">
        <w:rPr>
          <w:rFonts w:ascii="Times New Roman" w:hAnsi="Times New Roman"/>
          <w:sz w:val="28"/>
          <w:szCs w:val="28"/>
        </w:rPr>
        <w:t>проведення їх дезінфекції.</w:t>
      </w:r>
    </w:p>
    <w:p w14:paraId="5EE76426" w14:textId="6375EB3A" w:rsidR="00E83A4F" w:rsidRPr="00F10F62" w:rsidRDefault="006F308F" w:rsidP="00F10F62">
      <w:pPr>
        <w:pStyle w:val="Standard"/>
        <w:ind w:firstLine="450"/>
        <w:jc w:val="both"/>
        <w:rPr>
          <w:rFonts w:ascii="Times New Roman" w:hAnsi="Times New Roman"/>
          <w:sz w:val="28"/>
          <w:szCs w:val="28"/>
        </w:rPr>
      </w:pPr>
      <w:r w:rsidRPr="00F10F62">
        <w:rPr>
          <w:rFonts w:ascii="Times New Roman" w:hAnsi="Times New Roman"/>
          <w:sz w:val="28"/>
          <w:szCs w:val="28"/>
        </w:rPr>
        <w:t>3.3</w:t>
      </w:r>
      <w:r w:rsidR="00E83A4F" w:rsidRPr="00F10F62">
        <w:rPr>
          <w:rFonts w:ascii="Times New Roman" w:hAnsi="Times New Roman"/>
          <w:sz w:val="28"/>
          <w:szCs w:val="28"/>
        </w:rPr>
        <w:t>.4. Працівникам (у т. ч. молодшим медичним сестрам), які використовують у роботі дезінфіку</w:t>
      </w:r>
      <w:r w:rsidR="001840B3" w:rsidRPr="00F10F62">
        <w:rPr>
          <w:rFonts w:ascii="Times New Roman" w:hAnsi="Times New Roman"/>
          <w:sz w:val="28"/>
          <w:szCs w:val="28"/>
        </w:rPr>
        <w:t>ючі</w:t>
      </w:r>
      <w:r w:rsidR="00E83A4F" w:rsidRPr="00F10F62">
        <w:rPr>
          <w:rFonts w:ascii="Times New Roman" w:hAnsi="Times New Roman"/>
          <w:sz w:val="28"/>
          <w:szCs w:val="28"/>
        </w:rPr>
        <w:t xml:space="preserve"> засоби, а також працівникам, які зайняті прибиранням туалетів, установлюється доплата в розмірі 10 відсотків посадового окладу (тарифної ставки).</w:t>
      </w:r>
    </w:p>
    <w:p w14:paraId="6DF9F6B8"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3.</w:t>
      </w:r>
      <w:r w:rsidR="00A33891" w:rsidRPr="00F10F62">
        <w:rPr>
          <w:rFonts w:ascii="Times New Roman" w:hAnsi="Times New Roman"/>
          <w:sz w:val="28"/>
          <w:szCs w:val="28"/>
        </w:rPr>
        <w:t>4</w:t>
      </w:r>
      <w:r w:rsidRPr="00F10F62">
        <w:rPr>
          <w:rFonts w:ascii="Times New Roman" w:hAnsi="Times New Roman"/>
          <w:sz w:val="28"/>
          <w:szCs w:val="28"/>
        </w:rPr>
        <w:t>. Порядок установлення доплат</w:t>
      </w:r>
    </w:p>
    <w:p w14:paraId="48948232" w14:textId="19E2AEDA" w:rsidR="005750C9" w:rsidRPr="00F10F62" w:rsidRDefault="00E83A4F" w:rsidP="00F10F62">
      <w:pPr>
        <w:pStyle w:val="Standard"/>
        <w:ind w:firstLine="450"/>
        <w:rPr>
          <w:rFonts w:ascii="Times New Roman" w:hAnsi="Times New Roman"/>
          <w:sz w:val="28"/>
          <w:szCs w:val="28"/>
        </w:rPr>
      </w:pPr>
      <w:r w:rsidRPr="00F10F62">
        <w:rPr>
          <w:rFonts w:ascii="Times New Roman" w:hAnsi="Times New Roman"/>
          <w:sz w:val="28"/>
          <w:szCs w:val="28"/>
        </w:rPr>
        <w:t>Доплати, перелічені в цьому розділі, установлюються до посадового окладу з урахуванням підвищень.</w:t>
      </w:r>
    </w:p>
    <w:p w14:paraId="077F38FE" w14:textId="77777777" w:rsidR="00E83A4F" w:rsidRPr="00F10F62" w:rsidRDefault="00E83A4F" w:rsidP="00F10F62">
      <w:pPr>
        <w:pStyle w:val="Standard"/>
        <w:ind w:firstLine="450"/>
        <w:jc w:val="center"/>
        <w:rPr>
          <w:rFonts w:ascii="Times New Roman" w:hAnsi="Times New Roman"/>
          <w:b/>
          <w:sz w:val="28"/>
          <w:szCs w:val="28"/>
        </w:rPr>
      </w:pPr>
      <w:r w:rsidRPr="00F10F62">
        <w:rPr>
          <w:rFonts w:ascii="Times New Roman" w:hAnsi="Times New Roman"/>
          <w:b/>
          <w:sz w:val="28"/>
          <w:szCs w:val="28"/>
        </w:rPr>
        <w:t>4. Надбавки</w:t>
      </w:r>
    </w:p>
    <w:p w14:paraId="36BA0C17"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4.1. Надбавки за тривалість безперервної роботи</w:t>
      </w:r>
    </w:p>
    <w:p w14:paraId="1A6EA174"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4.2. Надбавки за тривалість безперервної роботи нараховуються кожного місяця за основною посадою, при роботі за сумісництвом.</w:t>
      </w:r>
    </w:p>
    <w:p w14:paraId="2134A37A"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4.3.</w:t>
      </w:r>
      <w:r w:rsidRPr="00F10F62">
        <w:rPr>
          <w:rFonts w:ascii="Times New Roman" w:hAnsi="Times New Roman"/>
          <w:b/>
          <w:sz w:val="28"/>
          <w:szCs w:val="28"/>
        </w:rPr>
        <w:t xml:space="preserve"> </w:t>
      </w:r>
      <w:r w:rsidRPr="00F10F62">
        <w:rPr>
          <w:rFonts w:ascii="Times New Roman" w:hAnsi="Times New Roman"/>
          <w:sz w:val="28"/>
          <w:szCs w:val="28"/>
        </w:rPr>
        <w:t>Надбавки за високі досягнення у праці, виконання особливо важливої роботи, складність, напруженість у роботі</w:t>
      </w:r>
    </w:p>
    <w:p w14:paraId="7B704BF8"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Працівникам можуть встановлюватись надбавки в розмірі до 50 відсотків посадового окладу (тарифної ставки):</w:t>
      </w:r>
    </w:p>
    <w:p w14:paraId="1E1F6255"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 за високі досягнення у праці;</w:t>
      </w:r>
    </w:p>
    <w:p w14:paraId="350C0676"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 за виконання особливо важливої роботи (на строк її виконання);</w:t>
      </w:r>
    </w:p>
    <w:p w14:paraId="29609D75"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 за складність, напруженість у роботі.</w:t>
      </w:r>
    </w:p>
    <w:p w14:paraId="7A855B01"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Граничний розмір зазначених надбавок для одного працівника не повинен перевищувати 50 відсотків посадового окладу.</w:t>
      </w:r>
    </w:p>
    <w:p w14:paraId="69013CD5"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У разі несвоєчасного виконання завдань, погіршення якості роботи і порушення трудової дисципліни зазначені надбавки зменшуються або скасовуються.</w:t>
      </w:r>
    </w:p>
    <w:p w14:paraId="6F87A0CD" w14:textId="5B28155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Працівникам  установи надбавки установлюються керівником, а керівнику - органом вищого рівня, у межах фонду оплати праці.</w:t>
      </w:r>
    </w:p>
    <w:p w14:paraId="4130C81E"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4.4. Інші надбавки</w:t>
      </w:r>
    </w:p>
    <w:p w14:paraId="0779F341"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4.4.1. Водіям автотранспортних засобів установлюється щомісячна надбавка за класність до тарифної ставки в розмірах:</w:t>
      </w:r>
    </w:p>
    <w:p w14:paraId="6C75BB9C"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водіям II класу - 10 відсотків,</w:t>
      </w:r>
    </w:p>
    <w:p w14:paraId="7BAB35F2"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водіям I класу - 25 відсотків.</w:t>
      </w:r>
    </w:p>
    <w:p w14:paraId="724182DE"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Надбавка нараховується за фактично відпрацьований водієм час.</w:t>
      </w:r>
    </w:p>
    <w:p w14:paraId="11F1AD13" w14:textId="3FCD6DF6" w:rsidR="002715A2" w:rsidRPr="00F10F62" w:rsidRDefault="002715A2" w:rsidP="00F10F62">
      <w:pPr>
        <w:pStyle w:val="rvps2"/>
        <w:shd w:val="clear" w:color="auto" w:fill="FFFFFF"/>
        <w:spacing w:before="0" w:beforeAutospacing="0" w:after="0" w:afterAutospacing="0"/>
        <w:ind w:firstLine="450"/>
        <w:jc w:val="both"/>
        <w:rPr>
          <w:color w:val="333333"/>
          <w:sz w:val="28"/>
          <w:szCs w:val="28"/>
        </w:rPr>
      </w:pPr>
      <w:r w:rsidRPr="00F10F62">
        <w:rPr>
          <w:sz w:val="28"/>
          <w:szCs w:val="28"/>
        </w:rPr>
        <w:t>4.4.2.</w:t>
      </w:r>
      <w:r w:rsidRPr="00F10F62">
        <w:rPr>
          <w:color w:val="333333"/>
          <w:sz w:val="28"/>
          <w:szCs w:val="28"/>
        </w:rPr>
        <w:t xml:space="preserve">  Фахівцям із супроводу ветеранів війни та демобілізованих осіб у межах фонду оплати праці виплачується надбавка за особливий характер праці у розмірі до 50 відсотків посадового окладу за фактично відпрацьований час.</w:t>
      </w:r>
    </w:p>
    <w:p w14:paraId="7C4B9343" w14:textId="37317F8E" w:rsidR="00F60F73" w:rsidRPr="00F10F62" w:rsidRDefault="00F60F73" w:rsidP="00F10F62">
      <w:pPr>
        <w:pStyle w:val="rvps2"/>
        <w:shd w:val="clear" w:color="auto" w:fill="FFFFFF"/>
        <w:spacing w:before="0" w:beforeAutospacing="0" w:after="0" w:afterAutospacing="0"/>
        <w:ind w:firstLine="450"/>
        <w:jc w:val="both"/>
        <w:rPr>
          <w:color w:val="333333"/>
          <w:sz w:val="28"/>
          <w:szCs w:val="28"/>
        </w:rPr>
      </w:pPr>
      <w:bookmarkStart w:id="4" w:name="n7"/>
      <w:bookmarkEnd w:id="4"/>
      <w:r w:rsidRPr="00F10F62">
        <w:rPr>
          <w:color w:val="333333"/>
          <w:sz w:val="28"/>
          <w:szCs w:val="28"/>
        </w:rPr>
        <w:t>Конкретний розмір надбавки визначається керівником  установи,  залежно від навантаження, своєчасності та якості наданих послуг, відсутності скарг.</w:t>
      </w:r>
    </w:p>
    <w:p w14:paraId="56466586" w14:textId="77777777" w:rsidR="00E83A4F" w:rsidRPr="00F10F62" w:rsidRDefault="00E83A4F" w:rsidP="00F10F62">
      <w:pPr>
        <w:pStyle w:val="Standard"/>
        <w:ind w:left="450" w:right="450"/>
        <w:jc w:val="center"/>
        <w:rPr>
          <w:rFonts w:ascii="Times New Roman" w:hAnsi="Times New Roman"/>
          <w:b/>
          <w:sz w:val="28"/>
          <w:szCs w:val="28"/>
        </w:rPr>
      </w:pPr>
      <w:r w:rsidRPr="00F10F62">
        <w:rPr>
          <w:rFonts w:ascii="Times New Roman" w:hAnsi="Times New Roman"/>
          <w:b/>
          <w:sz w:val="28"/>
          <w:szCs w:val="28"/>
        </w:rPr>
        <w:t>5. Інші питання оплати праці</w:t>
      </w:r>
    </w:p>
    <w:p w14:paraId="65B1AEA7"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5.1. Оплата праці працівників установ і організацій, що фінансуються з місцевого бюджету, здійснюється в межах бюджетних асигнувань.</w:t>
      </w:r>
      <w:r w:rsidRPr="00F10F62">
        <w:rPr>
          <w:rFonts w:ascii="Times New Roman" w:hAnsi="Times New Roman"/>
          <w:color w:val="000000"/>
          <w:sz w:val="28"/>
          <w:szCs w:val="28"/>
        </w:rPr>
        <w:t xml:space="preserve"> Оплата праці проводиться згідно тарифних розрядів і коефіцієнтів з оплати праці працівників установ соціального захисту населення.</w:t>
      </w:r>
    </w:p>
    <w:p w14:paraId="6C8628DD" w14:textId="1178DE51"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5.1.1. Чергування у стаціонарі</w:t>
      </w:r>
      <w:r w:rsidR="004921F7">
        <w:rPr>
          <w:rFonts w:ascii="Times New Roman" w:hAnsi="Times New Roman"/>
          <w:sz w:val="28"/>
          <w:szCs w:val="28"/>
        </w:rPr>
        <w:t>.</w:t>
      </w:r>
    </w:p>
    <w:p w14:paraId="71DA8B36" w14:textId="77777777" w:rsidR="00E83A4F" w:rsidRPr="00F10F62" w:rsidRDefault="00E83A4F" w:rsidP="00F10F62">
      <w:pPr>
        <w:pStyle w:val="Standard"/>
        <w:widowControl w:val="0"/>
        <w:ind w:firstLine="450"/>
        <w:jc w:val="both"/>
        <w:rPr>
          <w:rFonts w:ascii="Times New Roman" w:hAnsi="Times New Roman"/>
          <w:sz w:val="28"/>
          <w:szCs w:val="28"/>
        </w:rPr>
      </w:pPr>
      <w:r w:rsidRPr="00F10F62">
        <w:rPr>
          <w:rFonts w:ascii="Times New Roman" w:hAnsi="Times New Roman"/>
          <w:sz w:val="28"/>
          <w:szCs w:val="28"/>
        </w:rPr>
        <w:t>Забороняється залучення до роботи в нічний час та до надурочних робіт:</w:t>
      </w:r>
    </w:p>
    <w:p w14:paraId="681B8A3B" w14:textId="77777777" w:rsidR="00E83A4F" w:rsidRPr="00F10F62" w:rsidRDefault="00E83A4F" w:rsidP="00F10F62">
      <w:pPr>
        <w:pStyle w:val="Standard"/>
        <w:widowControl w:val="0"/>
        <w:numPr>
          <w:ilvl w:val="0"/>
          <w:numId w:val="13"/>
        </w:numPr>
        <w:ind w:left="1170" w:hanging="360"/>
        <w:jc w:val="both"/>
        <w:rPr>
          <w:rFonts w:ascii="Times New Roman" w:hAnsi="Times New Roman"/>
          <w:sz w:val="28"/>
          <w:szCs w:val="28"/>
        </w:rPr>
      </w:pPr>
      <w:r w:rsidRPr="00F10F62">
        <w:rPr>
          <w:rFonts w:ascii="Times New Roman" w:hAnsi="Times New Roman"/>
          <w:sz w:val="28"/>
          <w:szCs w:val="28"/>
        </w:rPr>
        <w:lastRenderedPageBreak/>
        <w:t>вагітних жінок і жінок, що мають дітей віком до трьох років;</w:t>
      </w:r>
    </w:p>
    <w:p w14:paraId="0392DDC4" w14:textId="77777777" w:rsidR="00E83A4F" w:rsidRPr="00F10F62" w:rsidRDefault="00E83A4F" w:rsidP="00F10F62">
      <w:pPr>
        <w:pStyle w:val="Standard"/>
        <w:widowControl w:val="0"/>
        <w:numPr>
          <w:ilvl w:val="0"/>
          <w:numId w:val="5"/>
        </w:numPr>
        <w:ind w:left="1170" w:hanging="360"/>
        <w:jc w:val="both"/>
        <w:rPr>
          <w:rFonts w:ascii="Times New Roman" w:hAnsi="Times New Roman"/>
          <w:sz w:val="28"/>
          <w:szCs w:val="28"/>
        </w:rPr>
      </w:pPr>
      <w:r w:rsidRPr="00F10F62">
        <w:rPr>
          <w:rFonts w:ascii="Times New Roman" w:hAnsi="Times New Roman"/>
          <w:sz w:val="28"/>
          <w:szCs w:val="28"/>
        </w:rPr>
        <w:t>осіб, молодших вісімнадцяти років;</w:t>
      </w:r>
    </w:p>
    <w:p w14:paraId="345263FF" w14:textId="77777777" w:rsidR="00E83A4F" w:rsidRPr="00F10F62" w:rsidRDefault="00E83A4F" w:rsidP="00F10F62">
      <w:pPr>
        <w:pStyle w:val="Standard"/>
        <w:widowControl w:val="0"/>
        <w:numPr>
          <w:ilvl w:val="0"/>
          <w:numId w:val="5"/>
        </w:numPr>
        <w:ind w:left="1170" w:hanging="360"/>
        <w:jc w:val="both"/>
        <w:rPr>
          <w:rFonts w:ascii="Times New Roman" w:hAnsi="Times New Roman"/>
          <w:sz w:val="28"/>
          <w:szCs w:val="28"/>
        </w:rPr>
      </w:pPr>
      <w:r w:rsidRPr="00F10F62">
        <w:rPr>
          <w:rFonts w:ascii="Times New Roman" w:hAnsi="Times New Roman"/>
          <w:sz w:val="28"/>
          <w:szCs w:val="28"/>
        </w:rPr>
        <w:t>працівників, які навчаються в загальноосвітніх школах і професійно-технічних училищах без відриву від виробництва, в дні занять.</w:t>
      </w:r>
    </w:p>
    <w:p w14:paraId="57D30587" w14:textId="77777777" w:rsidR="00E83A4F" w:rsidRPr="00F10F62" w:rsidRDefault="00E83A4F" w:rsidP="00F10F62">
      <w:pPr>
        <w:pStyle w:val="Standard"/>
        <w:widowControl w:val="0"/>
        <w:numPr>
          <w:ilvl w:val="0"/>
          <w:numId w:val="5"/>
        </w:numPr>
        <w:ind w:left="1170" w:hanging="360"/>
        <w:jc w:val="both"/>
        <w:rPr>
          <w:rFonts w:ascii="Times New Roman" w:hAnsi="Times New Roman"/>
          <w:sz w:val="28"/>
          <w:szCs w:val="28"/>
        </w:rPr>
      </w:pPr>
      <w:r w:rsidRPr="00F10F62">
        <w:rPr>
          <w:rFonts w:ascii="Times New Roman" w:hAnsi="Times New Roman"/>
          <w:sz w:val="28"/>
          <w:szCs w:val="28"/>
        </w:rPr>
        <w:t>інших категорій працівників, передбачених законодавством.</w:t>
      </w:r>
    </w:p>
    <w:p w14:paraId="5587E85B" w14:textId="77777777" w:rsidR="00E83A4F" w:rsidRPr="00F10F62" w:rsidRDefault="00E83A4F" w:rsidP="00F10F62">
      <w:pPr>
        <w:pStyle w:val="Standard"/>
        <w:widowControl w:val="0"/>
        <w:ind w:firstLine="450"/>
        <w:jc w:val="both"/>
        <w:rPr>
          <w:rFonts w:ascii="Times New Roman" w:hAnsi="Times New Roman"/>
          <w:sz w:val="28"/>
          <w:szCs w:val="28"/>
        </w:rPr>
      </w:pPr>
      <w:r w:rsidRPr="00F10F62">
        <w:rPr>
          <w:rFonts w:ascii="Times New Roman" w:hAnsi="Times New Roman"/>
          <w:sz w:val="28"/>
          <w:szCs w:val="28"/>
        </w:rPr>
        <w:t>Робота жінок в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w:t>
      </w:r>
    </w:p>
    <w:p w14:paraId="59E9BC81" w14:textId="77777777" w:rsidR="00E83A4F" w:rsidRPr="00F10F62" w:rsidRDefault="00E83A4F" w:rsidP="00F10F62">
      <w:pPr>
        <w:pStyle w:val="Standard"/>
        <w:widowControl w:val="0"/>
        <w:ind w:firstLine="450"/>
        <w:jc w:val="both"/>
        <w:rPr>
          <w:rFonts w:ascii="Times New Roman" w:hAnsi="Times New Roman"/>
          <w:sz w:val="28"/>
          <w:szCs w:val="28"/>
        </w:rPr>
      </w:pPr>
      <w:r w:rsidRPr="00F10F62">
        <w:rPr>
          <w:rFonts w:ascii="Times New Roman" w:hAnsi="Times New Roman"/>
          <w:sz w:val="28"/>
          <w:szCs w:val="28"/>
        </w:rPr>
        <w:t>Робота осіб з інвалідністю у нічний час допускається лише за їх згодою і за умови, що це не суперечить медичним рекомендаціям.</w:t>
      </w:r>
    </w:p>
    <w:p w14:paraId="76F18BB5" w14:textId="77777777" w:rsidR="00E83A4F" w:rsidRPr="00F10F62" w:rsidRDefault="00E83A4F" w:rsidP="00F10F62">
      <w:pPr>
        <w:pStyle w:val="Standard"/>
        <w:widowControl w:val="0"/>
        <w:ind w:firstLine="450"/>
        <w:jc w:val="both"/>
        <w:rPr>
          <w:rFonts w:ascii="Times New Roman" w:hAnsi="Times New Roman"/>
          <w:sz w:val="28"/>
          <w:szCs w:val="28"/>
        </w:rPr>
      </w:pPr>
      <w:r w:rsidRPr="00F10F62">
        <w:rPr>
          <w:rFonts w:ascii="Times New Roman" w:hAnsi="Times New Roman"/>
          <w:sz w:val="28"/>
          <w:szCs w:val="28"/>
        </w:rPr>
        <w:t>Законодавством можуть бути передбачені і інші категорії працівників, що їх забороняється залучати до надурочних робіт.</w:t>
      </w:r>
    </w:p>
    <w:p w14:paraId="2B899FB5" w14:textId="77777777" w:rsidR="00E83A4F" w:rsidRPr="00F10F62" w:rsidRDefault="00E83A4F" w:rsidP="00F10F62">
      <w:pPr>
        <w:pStyle w:val="Standard"/>
        <w:widowControl w:val="0"/>
        <w:ind w:firstLine="450"/>
        <w:jc w:val="both"/>
        <w:rPr>
          <w:rFonts w:ascii="Times New Roman" w:hAnsi="Times New Roman"/>
          <w:sz w:val="28"/>
          <w:szCs w:val="28"/>
        </w:rPr>
      </w:pPr>
      <w:r w:rsidRPr="00F10F62">
        <w:rPr>
          <w:rFonts w:ascii="Times New Roman" w:hAnsi="Times New Roman"/>
          <w:sz w:val="28"/>
          <w:szCs w:val="28"/>
        </w:rPr>
        <w:t>Жінки, які мають дітей віком від трьох до чотирнадцяти років або дитину з інвалідністю, можуть залучатись до надурочних робіт лише за їх згодою.</w:t>
      </w:r>
    </w:p>
    <w:p w14:paraId="59C0AD75" w14:textId="77777777" w:rsidR="00E83A4F" w:rsidRPr="00F10F62" w:rsidRDefault="00E83A4F" w:rsidP="00F10F62">
      <w:pPr>
        <w:pStyle w:val="Standard"/>
        <w:widowControl w:val="0"/>
        <w:ind w:firstLine="450"/>
        <w:jc w:val="both"/>
        <w:rPr>
          <w:rFonts w:ascii="Times New Roman" w:hAnsi="Times New Roman"/>
          <w:sz w:val="28"/>
          <w:szCs w:val="28"/>
        </w:rPr>
      </w:pPr>
      <w:r w:rsidRPr="00F10F62">
        <w:rPr>
          <w:rFonts w:ascii="Times New Roman" w:hAnsi="Times New Roman"/>
          <w:sz w:val="28"/>
          <w:szCs w:val="28"/>
        </w:rPr>
        <w:t>Залучення осіб з інвалідністю до надурочних робіт можливе лише за їх згодою і за умови, що це не суперечить медичним рекомендаціям.</w:t>
      </w:r>
    </w:p>
    <w:p w14:paraId="4FCB3F04"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5.1.2. Чергування в межах місячної норми робочого часу здійснюються штатними медичними працівниками за рахунок зменшення тривалості змін протягом місяця.</w:t>
      </w:r>
    </w:p>
    <w:p w14:paraId="433D4A4E"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Якщо чергування здійснювалось у робочі дні згідно з графіком роботи в межах місячної норми робочого часу, то додаткова оплата (понад посадовий оклад) не проводиться.</w:t>
      </w:r>
    </w:p>
    <w:p w14:paraId="2158619D"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Чергування за графіком у вихідний та святковий день в межах місячної норми робочого часу може компенсуватися за згодою сторін наданням іншого дня відпочинку або в розмірі одинарної годинної ставки понад оклад (статті 72, 107 КЗпП України).</w:t>
      </w:r>
    </w:p>
    <w:p w14:paraId="56A57E41"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Лікарі та фахівці з базовою та неповною вищою медичною освітою можуть залучатися за їх згодою до чергувань понад місячну норму робочого часу без займання штатних посад з оплатою з фонду оплати праці.</w:t>
      </w:r>
    </w:p>
    <w:p w14:paraId="25E962A0"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У цьому разі оплата роботи, яка виконується у робочі дні тижня, проводиться понад оклад, а у вихідний день за графіком, святковий чи неробочий день - у розмірі подвійної годинної або денної ставки понад оклад (статті 106, 107 КЗпП України).</w:t>
      </w:r>
    </w:p>
    <w:p w14:paraId="057953E5"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5.1.3. За чергування у нічний час проводиться додаткова оплата в розмірі 35 відсотків годинної тарифної ставки (посадового окладу) за кожну годину роботи у нічний час. Нічним уважається час з 10 години вечора до 6 години ранку. У разі продовження працівником роботи внаслідок неявки працівника, якого замінює, до моменту закінчення зміни та неможливості замінити його іншим працівником оплата проводиться за фактично відпрацьовані години як робота в надурочний час (ст.106 КЗпП України).</w:t>
      </w:r>
    </w:p>
    <w:p w14:paraId="1A941B69"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5.1.4. Чергування понад місячну норму робочого часу не є сумісництвом.</w:t>
      </w:r>
    </w:p>
    <w:p w14:paraId="3EEC4CDB"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Залучення працівників до чергувань понад місячну норму робочого часу можливе тільки в тих випадках, коли в закладі відсутні вакантні посади за цією спеціальністю.</w:t>
      </w:r>
    </w:p>
    <w:p w14:paraId="0A4D52DE"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lastRenderedPageBreak/>
        <w:t>Годинні та денні ставки, передбачені цим пунктом, визначаються виходячи з посадового окладу, встановленого з урахуванням підвищень.</w:t>
      </w:r>
    </w:p>
    <w:p w14:paraId="5370B1F0"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5.1.5. Виплата надбавки за вислугу років</w:t>
      </w:r>
    </w:p>
    <w:p w14:paraId="2567333C" w14:textId="77777777" w:rsidR="00E83A4F" w:rsidRPr="00F10F62" w:rsidRDefault="00E83A4F" w:rsidP="00F10F62">
      <w:pPr>
        <w:pStyle w:val="Standard"/>
        <w:ind w:firstLine="450"/>
        <w:rPr>
          <w:rFonts w:ascii="Times New Roman" w:hAnsi="Times New Roman"/>
          <w:sz w:val="28"/>
          <w:szCs w:val="28"/>
        </w:rPr>
      </w:pPr>
      <w:r w:rsidRPr="00F10F62">
        <w:rPr>
          <w:rFonts w:ascii="Times New Roman" w:hAnsi="Times New Roman"/>
          <w:sz w:val="28"/>
          <w:szCs w:val="28"/>
        </w:rPr>
        <w:t>Надбавка   за  вислугу  років  установлюється  працівникам  залежно від стажу роботи в такому розмірі:</w:t>
      </w:r>
    </w:p>
    <w:tbl>
      <w:tblPr>
        <w:tblW w:w="9855" w:type="dxa"/>
        <w:tblInd w:w="-18" w:type="dxa"/>
        <w:tblLayout w:type="fixed"/>
        <w:tblCellMar>
          <w:left w:w="10" w:type="dxa"/>
          <w:right w:w="10" w:type="dxa"/>
        </w:tblCellMar>
        <w:tblLook w:val="04A0" w:firstRow="1" w:lastRow="0" w:firstColumn="1" w:lastColumn="0" w:noHBand="0" w:noVBand="1"/>
      </w:tblPr>
      <w:tblGrid>
        <w:gridCol w:w="4218"/>
        <w:gridCol w:w="5637"/>
      </w:tblGrid>
      <w:tr w:rsidR="00E83A4F" w:rsidRPr="00F10F62" w14:paraId="66C6CFD7" w14:textId="77777777" w:rsidTr="003072BA">
        <w:trPr>
          <w:trHeight w:val="1"/>
        </w:trPr>
        <w:tc>
          <w:tcPr>
            <w:tcW w:w="4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3253F9F"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Стаж роботи</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7065A6D"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Розмір щомісячної надбавки до посадового</w:t>
            </w:r>
          </w:p>
          <w:p w14:paraId="59C7F31F"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окладу, відсотків</w:t>
            </w:r>
          </w:p>
        </w:tc>
      </w:tr>
      <w:tr w:rsidR="00E83A4F" w:rsidRPr="00F10F62" w14:paraId="7AF71AE8" w14:textId="77777777" w:rsidTr="003072BA">
        <w:trPr>
          <w:trHeight w:val="1"/>
        </w:trPr>
        <w:tc>
          <w:tcPr>
            <w:tcW w:w="42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420544D"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понад 3 роки</w:t>
            </w:r>
          </w:p>
          <w:p w14:paraId="174F0F14"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понад 10 років</w:t>
            </w:r>
          </w:p>
          <w:p w14:paraId="4F02248B" w14:textId="77777777" w:rsidR="00E83A4F" w:rsidRPr="00F10F62" w:rsidRDefault="00E83A4F" w:rsidP="00F10F62">
            <w:pPr>
              <w:pStyle w:val="Standard"/>
              <w:rPr>
                <w:rFonts w:ascii="Times New Roman" w:hAnsi="Times New Roman"/>
                <w:sz w:val="28"/>
                <w:szCs w:val="28"/>
              </w:rPr>
            </w:pPr>
            <w:r w:rsidRPr="00F10F62">
              <w:rPr>
                <w:rFonts w:ascii="Times New Roman" w:hAnsi="Times New Roman"/>
                <w:sz w:val="28"/>
                <w:szCs w:val="28"/>
              </w:rPr>
              <w:t>понад 20 років</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040BDC4"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10</w:t>
            </w:r>
          </w:p>
          <w:p w14:paraId="6EBCD6CD"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20</w:t>
            </w:r>
          </w:p>
          <w:p w14:paraId="5D896511" w14:textId="77777777" w:rsidR="00E83A4F" w:rsidRPr="00F10F62" w:rsidRDefault="00E83A4F" w:rsidP="00F10F62">
            <w:pPr>
              <w:pStyle w:val="Standard"/>
              <w:jc w:val="center"/>
              <w:rPr>
                <w:rFonts w:ascii="Times New Roman" w:hAnsi="Times New Roman"/>
                <w:sz w:val="28"/>
                <w:szCs w:val="28"/>
              </w:rPr>
            </w:pPr>
            <w:r w:rsidRPr="00F10F62">
              <w:rPr>
                <w:rFonts w:ascii="Times New Roman" w:hAnsi="Times New Roman"/>
                <w:sz w:val="28"/>
                <w:szCs w:val="28"/>
              </w:rPr>
              <w:t>30</w:t>
            </w:r>
          </w:p>
        </w:tc>
      </w:tr>
    </w:tbl>
    <w:p w14:paraId="74D03F66" w14:textId="77777777" w:rsidR="00E83A4F" w:rsidRPr="00F10F62" w:rsidRDefault="00E83A4F" w:rsidP="00F10F62">
      <w:pPr>
        <w:pStyle w:val="Standard"/>
        <w:ind w:firstLine="450"/>
        <w:jc w:val="both"/>
        <w:rPr>
          <w:rFonts w:ascii="Times New Roman" w:hAnsi="Times New Roman"/>
          <w:color w:val="212529"/>
          <w:sz w:val="28"/>
          <w:szCs w:val="28"/>
        </w:rPr>
      </w:pPr>
    </w:p>
    <w:p w14:paraId="741D157A" w14:textId="77776796"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 xml:space="preserve">Надбавка за вислугу років виплачується керівникам та їх заступникам з основного виду діяльності, керівникам структурних підрозділів та їх заступникам із соціальної реабілітації,    надання соціальних (соціально-медичних) послуг (допомог), соціального обслуговування,   забезпечення  стаціонарного проживання  тощо,  крім  тих,  що  мають право на виплату надбавки (доплати) за стаж  роботи  (вислугу  років)  на інших підставах, фахівцям із соціальної роботи (із соціальної допомоги вдома), соціальним працівникам, соціальним робітникам.   </w:t>
      </w:r>
    </w:p>
    <w:p w14:paraId="1ACDD90A"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 xml:space="preserve"> Надбавка за вислугу років виплачується   лікарям, медичним сестрам відділення стаціонарного догляду.</w:t>
      </w:r>
    </w:p>
    <w:p w14:paraId="660C27E0"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5.1.6. Доплата до мінімальної заробітної плати</w:t>
      </w:r>
    </w:p>
    <w:p w14:paraId="7B62B502"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 xml:space="preserve"> Виконання працівником місячної норми праці, при нарахуванні зарплати в меншому розмірі, роботодавець проводить доплату до її рівня, яку виплачує разом із зарплатою.</w:t>
      </w:r>
    </w:p>
    <w:p w14:paraId="14C6F881"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5.2. Окремі види оплати праці</w:t>
      </w:r>
    </w:p>
    <w:p w14:paraId="30381A32"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5.2.1. Преміювання працівників та надання матеріальної допомоги</w:t>
      </w:r>
    </w:p>
    <w:p w14:paraId="7351C5E1"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Преміювання працівників проводиться у межах фонду заробітної плати.</w:t>
      </w:r>
    </w:p>
    <w:p w14:paraId="23214126"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Керівники закладів та установ за погодженням з профспілковими комітетами затверджують положення про преміювання працівників.</w:t>
      </w:r>
    </w:p>
    <w:p w14:paraId="4DCD24BF"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Розмір премії працівника залежить від особистого внеску в загальні результати роботи підрозділу, закладу і граничними розмірами не обмежується.</w:t>
      </w:r>
    </w:p>
    <w:p w14:paraId="52079A56"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Преміювання керівників закладів, установ здійснюється за рішенням органу вищого рівня.</w:t>
      </w:r>
    </w:p>
    <w:p w14:paraId="08B8C51D" w14:textId="77777777" w:rsidR="00E83A4F" w:rsidRPr="00F10F62" w:rsidRDefault="00E83A4F" w:rsidP="00F10F62">
      <w:pPr>
        <w:pStyle w:val="Standard"/>
        <w:ind w:firstLine="450"/>
        <w:jc w:val="both"/>
        <w:rPr>
          <w:rFonts w:ascii="Times New Roman" w:hAnsi="Times New Roman"/>
          <w:sz w:val="28"/>
          <w:szCs w:val="28"/>
        </w:rPr>
      </w:pPr>
      <w:r w:rsidRPr="00F10F62">
        <w:rPr>
          <w:rFonts w:ascii="Times New Roman" w:hAnsi="Times New Roman"/>
          <w:sz w:val="28"/>
          <w:szCs w:val="28"/>
        </w:rPr>
        <w:t>Керівники мають право надавати працівникам матеріальну допомогу, у тому числі на оздоровлення, у сумі не більше ніж один посадовий оклад на рік, крім матеріальної допомоги на поховання.</w:t>
      </w:r>
    </w:p>
    <w:p w14:paraId="1319EC71" w14:textId="77777777" w:rsidR="00827A18" w:rsidRPr="00F10F62" w:rsidRDefault="00827A18" w:rsidP="00F10F62">
      <w:pPr>
        <w:pStyle w:val="Standard"/>
        <w:ind w:firstLine="450"/>
        <w:jc w:val="both"/>
        <w:rPr>
          <w:rFonts w:ascii="Times New Roman" w:hAnsi="Times New Roman"/>
          <w:sz w:val="28"/>
          <w:szCs w:val="28"/>
        </w:rPr>
      </w:pPr>
    </w:p>
    <w:p w14:paraId="36A12138" w14:textId="7B17875D" w:rsidR="00E83A4F" w:rsidRPr="00F10F62" w:rsidRDefault="00E83A4F" w:rsidP="004921F7">
      <w:pPr>
        <w:pStyle w:val="Standard"/>
        <w:jc w:val="center"/>
        <w:rPr>
          <w:rFonts w:ascii="Times New Roman" w:hAnsi="Times New Roman"/>
          <w:sz w:val="28"/>
          <w:szCs w:val="28"/>
        </w:rPr>
      </w:pPr>
      <w:bookmarkStart w:id="5" w:name="n113"/>
      <w:bookmarkEnd w:id="5"/>
      <w:r w:rsidRPr="00F10F62">
        <w:rPr>
          <w:rFonts w:ascii="Times New Roman" w:hAnsi="Times New Roman"/>
          <w:b/>
          <w:iCs/>
          <w:sz w:val="28"/>
          <w:szCs w:val="28"/>
        </w:rPr>
        <w:t>Положення розроблено відповідно до чинного законодавства:</w:t>
      </w:r>
    </w:p>
    <w:p w14:paraId="5E842A9F" w14:textId="77777777" w:rsidR="00E83A4F" w:rsidRPr="00F10F62" w:rsidRDefault="00E83A4F" w:rsidP="00F10F62">
      <w:pPr>
        <w:pStyle w:val="Standard"/>
        <w:numPr>
          <w:ilvl w:val="0"/>
          <w:numId w:val="14"/>
        </w:numPr>
        <w:ind w:left="142" w:firstLine="218"/>
        <w:rPr>
          <w:rFonts w:ascii="Times New Roman" w:hAnsi="Times New Roman"/>
          <w:iCs/>
          <w:sz w:val="28"/>
          <w:szCs w:val="28"/>
        </w:rPr>
      </w:pPr>
      <w:r w:rsidRPr="00F10F62">
        <w:rPr>
          <w:rFonts w:ascii="Times New Roman" w:hAnsi="Times New Roman"/>
          <w:iCs/>
          <w:sz w:val="28"/>
          <w:szCs w:val="28"/>
        </w:rPr>
        <w:t>Кодекс законів про працю України.</w:t>
      </w:r>
    </w:p>
    <w:p w14:paraId="0F640855" w14:textId="77777777" w:rsidR="00E83A4F" w:rsidRPr="00F10F62" w:rsidRDefault="00E83A4F" w:rsidP="00F10F62">
      <w:pPr>
        <w:pStyle w:val="Standard"/>
        <w:numPr>
          <w:ilvl w:val="0"/>
          <w:numId w:val="6"/>
        </w:numPr>
        <w:ind w:left="142" w:firstLine="218"/>
        <w:jc w:val="both"/>
        <w:rPr>
          <w:rFonts w:ascii="Times New Roman" w:hAnsi="Times New Roman"/>
          <w:iCs/>
          <w:sz w:val="28"/>
          <w:szCs w:val="28"/>
        </w:rPr>
      </w:pPr>
      <w:r w:rsidRPr="00F10F62">
        <w:rPr>
          <w:rFonts w:ascii="Times New Roman" w:hAnsi="Times New Roman"/>
          <w:iCs/>
          <w:sz w:val="28"/>
          <w:szCs w:val="28"/>
        </w:rPr>
        <w:t>Постанова Кабінету Міністрів України від 30.08.2002 р. №</w:t>
      </w:r>
      <w:r w:rsidRPr="00F10F62">
        <w:rPr>
          <w:rFonts w:ascii="Times New Roman" w:hAnsi="Times New Roman"/>
          <w:b/>
          <w:iCs/>
          <w:color w:val="333333"/>
          <w:sz w:val="28"/>
          <w:szCs w:val="28"/>
        </w:rPr>
        <w:t xml:space="preserve"> </w:t>
      </w:r>
      <w:r w:rsidRPr="00F10F62">
        <w:rPr>
          <w:rFonts w:ascii="Times New Roman" w:hAnsi="Times New Roman"/>
          <w:iCs/>
          <w:sz w:val="28"/>
          <w:szCs w:val="28"/>
        </w:rPr>
        <w:t>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14:paraId="67E2EF7E" w14:textId="03FAB03D" w:rsidR="00E3047B" w:rsidRPr="00F10F62" w:rsidRDefault="00E3047B" w:rsidP="00F10F62">
      <w:pPr>
        <w:pStyle w:val="Standard"/>
        <w:numPr>
          <w:ilvl w:val="0"/>
          <w:numId w:val="6"/>
        </w:numPr>
        <w:ind w:left="142" w:firstLine="218"/>
        <w:jc w:val="both"/>
        <w:rPr>
          <w:rFonts w:ascii="Times New Roman" w:hAnsi="Times New Roman"/>
          <w:iCs/>
          <w:sz w:val="28"/>
          <w:szCs w:val="28"/>
        </w:rPr>
      </w:pPr>
      <w:r w:rsidRPr="00F10F62">
        <w:rPr>
          <w:rFonts w:ascii="Times New Roman" w:hAnsi="Times New Roman"/>
          <w:iCs/>
          <w:sz w:val="28"/>
          <w:szCs w:val="28"/>
        </w:rPr>
        <w:lastRenderedPageBreak/>
        <w:t xml:space="preserve">Постанова Кабінету Міністрів України  від </w:t>
      </w:r>
      <w:r w:rsidR="00FF661A" w:rsidRPr="00F10F62">
        <w:rPr>
          <w:rFonts w:ascii="Times New Roman" w:hAnsi="Times New Roman"/>
          <w:iCs/>
          <w:sz w:val="28"/>
          <w:szCs w:val="28"/>
        </w:rPr>
        <w:t>02.08.2024 р. № 868 «Деякі питання оплати праці фахівців із супроводу ветеранів війни та демобілізованих осіб»</w:t>
      </w:r>
    </w:p>
    <w:p w14:paraId="42CFDC8E" w14:textId="5695910A" w:rsidR="0020339B" w:rsidRPr="00F10F62" w:rsidRDefault="00FF661A" w:rsidP="00F10F62">
      <w:pPr>
        <w:pStyle w:val="Standard"/>
        <w:numPr>
          <w:ilvl w:val="0"/>
          <w:numId w:val="6"/>
        </w:numPr>
        <w:ind w:left="360" w:firstLine="218"/>
        <w:jc w:val="both"/>
        <w:rPr>
          <w:rFonts w:ascii="Times New Roman" w:hAnsi="Times New Roman"/>
          <w:iCs/>
          <w:sz w:val="28"/>
          <w:szCs w:val="28"/>
        </w:rPr>
      </w:pPr>
      <w:r w:rsidRPr="00F10F62">
        <w:rPr>
          <w:rFonts w:ascii="Times New Roman" w:hAnsi="Times New Roman"/>
          <w:iCs/>
          <w:sz w:val="28"/>
          <w:szCs w:val="28"/>
        </w:rPr>
        <w:t xml:space="preserve">  </w:t>
      </w:r>
      <w:r w:rsidR="00E83A4F" w:rsidRPr="00F10F62">
        <w:rPr>
          <w:rFonts w:ascii="Times New Roman" w:hAnsi="Times New Roman"/>
          <w:iCs/>
          <w:sz w:val="28"/>
          <w:szCs w:val="28"/>
        </w:rPr>
        <w:t>Постанова</w:t>
      </w:r>
      <w:r w:rsidR="004260B2" w:rsidRPr="00F10F62">
        <w:rPr>
          <w:rFonts w:ascii="Times New Roman" w:hAnsi="Times New Roman"/>
          <w:iCs/>
          <w:sz w:val="28"/>
          <w:szCs w:val="28"/>
        </w:rPr>
        <w:t xml:space="preserve"> </w:t>
      </w:r>
      <w:r w:rsidR="00E83A4F" w:rsidRPr="00F10F62">
        <w:rPr>
          <w:rFonts w:ascii="Times New Roman" w:hAnsi="Times New Roman"/>
          <w:iCs/>
          <w:sz w:val="28"/>
          <w:szCs w:val="28"/>
        </w:rPr>
        <w:t>Кабінету Міністрів України від 29.12.2009 р. №1418 «Про порядок виплати надбавки за вислугу років лікарям та фахівцям з разовою й неповною вищою медичною освітою державних та комунальних закладів охорони здоров'я».</w:t>
      </w:r>
    </w:p>
    <w:p w14:paraId="1FDADEB6" w14:textId="75E9F160" w:rsidR="00E83A4F" w:rsidRPr="00F10F62" w:rsidRDefault="00E83A4F" w:rsidP="00F10F62">
      <w:pPr>
        <w:pStyle w:val="Standard"/>
        <w:numPr>
          <w:ilvl w:val="0"/>
          <w:numId w:val="6"/>
        </w:numPr>
        <w:ind w:firstLine="360"/>
        <w:jc w:val="both"/>
        <w:rPr>
          <w:rFonts w:ascii="Times New Roman" w:hAnsi="Times New Roman"/>
          <w:iCs/>
          <w:sz w:val="28"/>
          <w:szCs w:val="28"/>
        </w:rPr>
      </w:pPr>
      <w:r w:rsidRPr="00F10F62">
        <w:rPr>
          <w:rFonts w:ascii="Times New Roman" w:hAnsi="Times New Roman"/>
          <w:iCs/>
          <w:sz w:val="28"/>
          <w:szCs w:val="28"/>
        </w:rPr>
        <w:t>Наказ Міністерства соціальної політики України</w:t>
      </w:r>
      <w:r w:rsidR="00E3047B" w:rsidRPr="00F10F62">
        <w:rPr>
          <w:rFonts w:ascii="Times New Roman" w:hAnsi="Times New Roman"/>
          <w:iCs/>
          <w:sz w:val="28"/>
          <w:szCs w:val="28"/>
        </w:rPr>
        <w:t>, Міністерства охорони здоров’я</w:t>
      </w:r>
      <w:r w:rsidRPr="00F10F62">
        <w:rPr>
          <w:rFonts w:ascii="Times New Roman" w:hAnsi="Times New Roman"/>
          <w:iCs/>
          <w:sz w:val="28"/>
          <w:szCs w:val="28"/>
        </w:rPr>
        <w:t xml:space="preserve"> від 05.10.2005 р. №308/519 «Про впорядкування умов оплати праці працівників закладів охорони здоров'я та установ соціального захисту населення».</w:t>
      </w:r>
    </w:p>
    <w:p w14:paraId="2A9E9C86" w14:textId="77777777" w:rsidR="00E83A4F" w:rsidRPr="00F10F62" w:rsidRDefault="00E83A4F" w:rsidP="00F10F62">
      <w:pPr>
        <w:pStyle w:val="Standard"/>
        <w:numPr>
          <w:ilvl w:val="0"/>
          <w:numId w:val="6"/>
        </w:numPr>
        <w:ind w:firstLine="360"/>
        <w:jc w:val="both"/>
        <w:rPr>
          <w:rFonts w:ascii="Times New Roman" w:hAnsi="Times New Roman"/>
          <w:iCs/>
          <w:sz w:val="28"/>
          <w:szCs w:val="28"/>
        </w:rPr>
      </w:pPr>
      <w:r w:rsidRPr="00F10F62">
        <w:rPr>
          <w:rFonts w:ascii="Times New Roman" w:hAnsi="Times New Roman"/>
          <w:iCs/>
          <w:sz w:val="28"/>
          <w:szCs w:val="28"/>
        </w:rPr>
        <w:t>Наказ Міністерства соціальної політики від 15.06.2011 р. №239 «Про затвердження Порядку виплати надбавки за вислугу років працівникам державних та комунальних установ соціального захисту населення».</w:t>
      </w:r>
    </w:p>
    <w:p w14:paraId="0E149289" w14:textId="1B7F7D3B" w:rsidR="00E3047B" w:rsidRPr="00F10F62" w:rsidRDefault="0020339B" w:rsidP="00F10F62">
      <w:pPr>
        <w:pStyle w:val="Standard"/>
        <w:numPr>
          <w:ilvl w:val="0"/>
          <w:numId w:val="6"/>
        </w:numPr>
        <w:ind w:firstLine="360"/>
        <w:jc w:val="both"/>
        <w:rPr>
          <w:rFonts w:ascii="Times New Roman" w:hAnsi="Times New Roman"/>
          <w:iCs/>
          <w:sz w:val="28"/>
          <w:szCs w:val="28"/>
        </w:rPr>
      </w:pPr>
      <w:r w:rsidRPr="00F10F62">
        <w:rPr>
          <w:rFonts w:ascii="Times New Roman" w:hAnsi="Times New Roman"/>
          <w:iCs/>
          <w:sz w:val="28"/>
          <w:szCs w:val="28"/>
        </w:rPr>
        <w:t>Наказ  Міністерства соціальної політики від 1</w:t>
      </w:r>
      <w:r w:rsidR="005452FE" w:rsidRPr="00F10F62">
        <w:rPr>
          <w:rFonts w:ascii="Times New Roman" w:hAnsi="Times New Roman"/>
          <w:iCs/>
          <w:sz w:val="28"/>
          <w:szCs w:val="28"/>
        </w:rPr>
        <w:t>8</w:t>
      </w:r>
      <w:r w:rsidRPr="00F10F62">
        <w:rPr>
          <w:rFonts w:ascii="Times New Roman" w:hAnsi="Times New Roman"/>
          <w:iCs/>
          <w:sz w:val="28"/>
          <w:szCs w:val="28"/>
        </w:rPr>
        <w:t>.0</w:t>
      </w:r>
      <w:r w:rsidR="005452FE" w:rsidRPr="00F10F62">
        <w:rPr>
          <w:rFonts w:ascii="Times New Roman" w:hAnsi="Times New Roman"/>
          <w:iCs/>
          <w:sz w:val="28"/>
          <w:szCs w:val="28"/>
        </w:rPr>
        <w:t>5</w:t>
      </w:r>
      <w:r w:rsidRPr="00F10F62">
        <w:rPr>
          <w:rFonts w:ascii="Times New Roman" w:hAnsi="Times New Roman"/>
          <w:iCs/>
          <w:sz w:val="28"/>
          <w:szCs w:val="28"/>
        </w:rPr>
        <w:t>.201</w:t>
      </w:r>
      <w:r w:rsidR="005452FE" w:rsidRPr="00F10F62">
        <w:rPr>
          <w:rFonts w:ascii="Times New Roman" w:hAnsi="Times New Roman"/>
          <w:iCs/>
          <w:sz w:val="28"/>
          <w:szCs w:val="28"/>
        </w:rPr>
        <w:t>5</w:t>
      </w:r>
      <w:r w:rsidRPr="00F10F62">
        <w:rPr>
          <w:rFonts w:ascii="Times New Roman" w:hAnsi="Times New Roman"/>
          <w:iCs/>
          <w:sz w:val="28"/>
          <w:szCs w:val="28"/>
        </w:rPr>
        <w:t xml:space="preserve"> р. №</w:t>
      </w:r>
      <w:r w:rsidR="005452FE" w:rsidRPr="00F10F62">
        <w:rPr>
          <w:rFonts w:ascii="Times New Roman" w:hAnsi="Times New Roman"/>
          <w:iCs/>
          <w:sz w:val="28"/>
          <w:szCs w:val="28"/>
        </w:rPr>
        <w:t xml:space="preserve">526 «Про </w:t>
      </w:r>
      <w:r w:rsidR="00FF661A" w:rsidRPr="00F10F62">
        <w:rPr>
          <w:rFonts w:ascii="Times New Roman" w:hAnsi="Times New Roman"/>
          <w:b/>
          <w:bCs/>
          <w:color w:val="333333"/>
          <w:sz w:val="28"/>
          <w:szCs w:val="28"/>
          <w:shd w:val="clear" w:color="auto" w:fill="FFFFFF"/>
        </w:rPr>
        <w:t xml:space="preserve"> </w:t>
      </w:r>
      <w:r w:rsidR="00FF661A" w:rsidRPr="00F10F62">
        <w:rPr>
          <w:rFonts w:ascii="Times New Roman" w:hAnsi="Times New Roman"/>
          <w:color w:val="333333"/>
          <w:sz w:val="28"/>
          <w:szCs w:val="28"/>
          <w:shd w:val="clear" w:color="auto" w:fill="FFFFFF"/>
        </w:rPr>
        <w:t>умови оплати праці працівників закладів соціального захисту дітей, закладів соціального обслуговування, закладів соціальної підтримки</w:t>
      </w:r>
      <w:r w:rsidR="00FF661A" w:rsidRPr="00F10F62">
        <w:rPr>
          <w:rFonts w:ascii="Times New Roman" w:hAnsi="Times New Roman"/>
          <w:b/>
          <w:bCs/>
          <w:color w:val="333333"/>
          <w:sz w:val="28"/>
          <w:szCs w:val="28"/>
          <w:shd w:val="clear" w:color="auto" w:fill="FFFFFF"/>
        </w:rPr>
        <w:t xml:space="preserve"> </w:t>
      </w:r>
      <w:r w:rsidR="00FF661A" w:rsidRPr="00F10F62">
        <w:rPr>
          <w:rFonts w:ascii="Times New Roman" w:hAnsi="Times New Roman"/>
          <w:color w:val="333333"/>
          <w:sz w:val="28"/>
          <w:szCs w:val="28"/>
          <w:shd w:val="clear" w:color="auto" w:fill="FFFFFF"/>
        </w:rPr>
        <w:t>сімей, дітей та молоді і центрів соціальних служб для сім’ї, дітей та молоді</w:t>
      </w:r>
      <w:r w:rsidR="00FF661A" w:rsidRPr="00F10F62">
        <w:rPr>
          <w:rFonts w:ascii="Times New Roman" w:hAnsi="Times New Roman"/>
          <w:iCs/>
          <w:sz w:val="28"/>
          <w:szCs w:val="28"/>
        </w:rPr>
        <w:t>»</w:t>
      </w:r>
      <w:r w:rsidR="002C711E">
        <w:rPr>
          <w:rFonts w:ascii="Times New Roman" w:hAnsi="Times New Roman"/>
          <w:iCs/>
          <w:sz w:val="28"/>
          <w:szCs w:val="28"/>
        </w:rPr>
        <w:t>.</w:t>
      </w:r>
      <w:r w:rsidR="005452FE" w:rsidRPr="00F10F62">
        <w:rPr>
          <w:rFonts w:ascii="Times New Roman" w:hAnsi="Times New Roman"/>
          <w:iCs/>
          <w:sz w:val="28"/>
          <w:szCs w:val="28"/>
        </w:rPr>
        <w:t xml:space="preserve"> </w:t>
      </w:r>
      <w:r w:rsidR="00E3047B" w:rsidRPr="00F10F62">
        <w:rPr>
          <w:rFonts w:ascii="Times New Roman" w:hAnsi="Times New Roman"/>
          <w:iCs/>
          <w:sz w:val="28"/>
          <w:szCs w:val="28"/>
        </w:rPr>
        <w:t xml:space="preserve"> </w:t>
      </w:r>
    </w:p>
    <w:p w14:paraId="21E78132" w14:textId="77777777" w:rsidR="00E83A4F" w:rsidRPr="00F10F62" w:rsidRDefault="00E83A4F" w:rsidP="00F10F62">
      <w:pPr>
        <w:pStyle w:val="Standard"/>
        <w:ind w:firstLine="360"/>
        <w:jc w:val="both"/>
        <w:rPr>
          <w:rFonts w:ascii="Times New Roman" w:hAnsi="Times New Roman"/>
          <w:iCs/>
          <w:sz w:val="28"/>
          <w:szCs w:val="28"/>
        </w:rPr>
      </w:pPr>
    </w:p>
    <w:p w14:paraId="49541DB3" w14:textId="77777777" w:rsidR="00E83A4F" w:rsidRPr="00F10F62" w:rsidRDefault="00E83A4F" w:rsidP="00F10F62">
      <w:pPr>
        <w:pStyle w:val="Standard"/>
        <w:ind w:firstLine="360"/>
        <w:jc w:val="both"/>
        <w:rPr>
          <w:rFonts w:ascii="Times New Roman" w:hAnsi="Times New Roman"/>
          <w:i/>
          <w:iCs/>
          <w:sz w:val="28"/>
          <w:szCs w:val="28"/>
        </w:rPr>
      </w:pPr>
    </w:p>
    <w:p w14:paraId="3B044142" w14:textId="074E31AE" w:rsidR="00EC5169" w:rsidRDefault="004921F7" w:rsidP="00F10F62">
      <w:pPr>
        <w:rPr>
          <w:rFonts w:ascii="Times New Roman" w:hAnsi="Times New Roman"/>
          <w:sz w:val="28"/>
          <w:szCs w:val="28"/>
        </w:rPr>
      </w:pPr>
      <w:r>
        <w:rPr>
          <w:rFonts w:ascii="Times New Roman" w:hAnsi="Times New Roman"/>
          <w:sz w:val="28"/>
          <w:szCs w:val="28"/>
        </w:rPr>
        <w:t>Керуючий справами</w:t>
      </w:r>
    </w:p>
    <w:p w14:paraId="5DD49CFA" w14:textId="5402A943" w:rsidR="004921F7" w:rsidRPr="00F10F62" w:rsidRDefault="004921F7" w:rsidP="00F10F62">
      <w:pPr>
        <w:rPr>
          <w:rFonts w:ascii="Times New Roman" w:hAnsi="Times New Roman"/>
          <w:sz w:val="28"/>
          <w:szCs w:val="28"/>
        </w:rPr>
      </w:pPr>
      <w:r>
        <w:rPr>
          <w:rFonts w:ascii="Times New Roman" w:hAnsi="Times New Roman"/>
          <w:sz w:val="28"/>
          <w:szCs w:val="28"/>
        </w:rPr>
        <w:t>виконавчого комітету                                                                        Олег ВОВКУН</w:t>
      </w:r>
    </w:p>
    <w:sectPr w:rsidR="004921F7" w:rsidRPr="00F10F62" w:rsidSect="004921F7">
      <w:headerReference w:type="default" r:id="rId12"/>
      <w:pgSz w:w="11906" w:h="16838"/>
      <w:pgMar w:top="850" w:right="566" w:bottom="850"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326A6" w14:textId="77777777" w:rsidR="0040493D" w:rsidRDefault="0040493D" w:rsidP="00F10F62">
      <w:r>
        <w:separator/>
      </w:r>
    </w:p>
  </w:endnote>
  <w:endnote w:type="continuationSeparator" w:id="0">
    <w:p w14:paraId="5AA71514" w14:textId="77777777" w:rsidR="0040493D" w:rsidRDefault="0040493D" w:rsidP="00F1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5456" w14:textId="77777777" w:rsidR="0040493D" w:rsidRDefault="0040493D" w:rsidP="00F10F62">
      <w:r>
        <w:separator/>
      </w:r>
    </w:p>
  </w:footnote>
  <w:footnote w:type="continuationSeparator" w:id="0">
    <w:p w14:paraId="53656CFC" w14:textId="77777777" w:rsidR="0040493D" w:rsidRDefault="0040493D" w:rsidP="00F1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517696"/>
      <w:docPartObj>
        <w:docPartGallery w:val="Page Numbers (Top of Page)"/>
        <w:docPartUnique/>
      </w:docPartObj>
    </w:sdtPr>
    <w:sdtEndPr/>
    <w:sdtContent>
      <w:p w14:paraId="57FFDB94" w14:textId="4179DD11" w:rsidR="00F10F62" w:rsidRDefault="00F10F62">
        <w:pPr>
          <w:pStyle w:val="a6"/>
          <w:jc w:val="center"/>
        </w:pPr>
        <w:r>
          <w:fldChar w:fldCharType="begin"/>
        </w:r>
        <w:r>
          <w:instrText>PAGE   \* MERGEFORMAT</w:instrText>
        </w:r>
        <w:r>
          <w:fldChar w:fldCharType="separate"/>
        </w:r>
        <w:r w:rsidR="00113B8B">
          <w:rPr>
            <w:noProof/>
          </w:rPr>
          <w:t>11</w:t>
        </w:r>
        <w:r>
          <w:fldChar w:fldCharType="end"/>
        </w:r>
      </w:p>
    </w:sdtContent>
  </w:sdt>
  <w:p w14:paraId="16AA2A90" w14:textId="77777777" w:rsidR="00F10F62" w:rsidRDefault="00F10F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AFD"/>
    <w:multiLevelType w:val="hybridMultilevel"/>
    <w:tmpl w:val="454248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757E76"/>
    <w:multiLevelType w:val="multilevel"/>
    <w:tmpl w:val="6ECE7540"/>
    <w:styleLink w:val="WWNum8"/>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1761346"/>
    <w:multiLevelType w:val="hybridMultilevel"/>
    <w:tmpl w:val="EB2ED7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CC5640"/>
    <w:multiLevelType w:val="hybridMultilevel"/>
    <w:tmpl w:val="BAD861DC"/>
    <w:lvl w:ilvl="0" w:tplc="DC181BD2">
      <w:start w:val="1"/>
      <w:numFmt w:val="decimal"/>
      <w:lvlText w:val="%1."/>
      <w:lvlJc w:val="left"/>
      <w:pPr>
        <w:ind w:left="3904" w:hanging="360"/>
      </w:pPr>
      <w:rPr>
        <w:rFonts w:hint="default"/>
      </w:rPr>
    </w:lvl>
    <w:lvl w:ilvl="1" w:tplc="04220019" w:tentative="1">
      <w:start w:val="1"/>
      <w:numFmt w:val="lowerLetter"/>
      <w:lvlText w:val="%2."/>
      <w:lvlJc w:val="left"/>
      <w:pPr>
        <w:ind w:left="4624" w:hanging="360"/>
      </w:pPr>
    </w:lvl>
    <w:lvl w:ilvl="2" w:tplc="0422001B" w:tentative="1">
      <w:start w:val="1"/>
      <w:numFmt w:val="lowerRoman"/>
      <w:lvlText w:val="%3."/>
      <w:lvlJc w:val="right"/>
      <w:pPr>
        <w:ind w:left="5344" w:hanging="180"/>
      </w:pPr>
    </w:lvl>
    <w:lvl w:ilvl="3" w:tplc="0422000F" w:tentative="1">
      <w:start w:val="1"/>
      <w:numFmt w:val="decimal"/>
      <w:lvlText w:val="%4."/>
      <w:lvlJc w:val="left"/>
      <w:pPr>
        <w:ind w:left="6064" w:hanging="360"/>
      </w:pPr>
    </w:lvl>
    <w:lvl w:ilvl="4" w:tplc="04220019" w:tentative="1">
      <w:start w:val="1"/>
      <w:numFmt w:val="lowerLetter"/>
      <w:lvlText w:val="%5."/>
      <w:lvlJc w:val="left"/>
      <w:pPr>
        <w:ind w:left="6784" w:hanging="360"/>
      </w:pPr>
    </w:lvl>
    <w:lvl w:ilvl="5" w:tplc="0422001B" w:tentative="1">
      <w:start w:val="1"/>
      <w:numFmt w:val="lowerRoman"/>
      <w:lvlText w:val="%6."/>
      <w:lvlJc w:val="right"/>
      <w:pPr>
        <w:ind w:left="7504" w:hanging="180"/>
      </w:pPr>
    </w:lvl>
    <w:lvl w:ilvl="6" w:tplc="0422000F" w:tentative="1">
      <w:start w:val="1"/>
      <w:numFmt w:val="decimal"/>
      <w:lvlText w:val="%7."/>
      <w:lvlJc w:val="left"/>
      <w:pPr>
        <w:ind w:left="8224" w:hanging="360"/>
      </w:pPr>
    </w:lvl>
    <w:lvl w:ilvl="7" w:tplc="04220019" w:tentative="1">
      <w:start w:val="1"/>
      <w:numFmt w:val="lowerLetter"/>
      <w:lvlText w:val="%8."/>
      <w:lvlJc w:val="left"/>
      <w:pPr>
        <w:ind w:left="8944" w:hanging="360"/>
      </w:pPr>
    </w:lvl>
    <w:lvl w:ilvl="8" w:tplc="0422001B" w:tentative="1">
      <w:start w:val="1"/>
      <w:numFmt w:val="lowerRoman"/>
      <w:lvlText w:val="%9."/>
      <w:lvlJc w:val="right"/>
      <w:pPr>
        <w:ind w:left="9664" w:hanging="180"/>
      </w:pPr>
    </w:lvl>
  </w:abstractNum>
  <w:abstractNum w:abstractNumId="4" w15:restartNumberingAfterBreak="0">
    <w:nsid w:val="1F2F74AF"/>
    <w:multiLevelType w:val="multilevel"/>
    <w:tmpl w:val="4CACCF22"/>
    <w:styleLink w:val="WWNum2"/>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28B030E0"/>
    <w:multiLevelType w:val="multilevel"/>
    <w:tmpl w:val="82AC6190"/>
    <w:styleLink w:val="WWNum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36976D57"/>
    <w:multiLevelType w:val="multilevel"/>
    <w:tmpl w:val="093CA66E"/>
    <w:styleLink w:val="WWNum5"/>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38567A13"/>
    <w:multiLevelType w:val="multilevel"/>
    <w:tmpl w:val="D56E8394"/>
    <w:styleLink w:val="WWNum4"/>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39E955AF"/>
    <w:multiLevelType w:val="multilevel"/>
    <w:tmpl w:val="C916DB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3C3A3147"/>
    <w:multiLevelType w:val="hybridMultilevel"/>
    <w:tmpl w:val="C4CEAC26"/>
    <w:lvl w:ilvl="0" w:tplc="329CD458">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0" w15:restartNumberingAfterBreak="0">
    <w:nsid w:val="72296313"/>
    <w:multiLevelType w:val="multilevel"/>
    <w:tmpl w:val="31B8C538"/>
    <w:styleLink w:val="WWNum3"/>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75AB658C"/>
    <w:multiLevelType w:val="hybridMultilevel"/>
    <w:tmpl w:val="06BCC9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D724016"/>
    <w:multiLevelType w:val="multilevel"/>
    <w:tmpl w:val="8564CC8E"/>
    <w:lvl w:ilvl="0">
      <w:start w:val="2"/>
      <w:numFmt w:val="decimal"/>
      <w:lvlText w:val="%1."/>
      <w:lvlJc w:val="left"/>
    </w:lvl>
    <w:lvl w:ilvl="1">
      <w:start w:val="10"/>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
  </w:num>
  <w:num w:numId="2">
    <w:abstractNumId w:val="4"/>
  </w:num>
  <w:num w:numId="3">
    <w:abstractNumId w:val="10"/>
  </w:num>
  <w:num w:numId="4">
    <w:abstractNumId w:val="7"/>
  </w:num>
  <w:num w:numId="5">
    <w:abstractNumId w:val="6"/>
  </w:num>
  <w:num w:numId="6">
    <w:abstractNumId w:val="1"/>
  </w:num>
  <w:num w:numId="7">
    <w:abstractNumId w:val="5"/>
  </w:num>
  <w:num w:numId="8">
    <w:abstractNumId w:val="4"/>
  </w:num>
  <w:num w:numId="9">
    <w:abstractNumId w:val="10"/>
  </w:num>
  <w:num w:numId="10">
    <w:abstractNumId w:val="12"/>
  </w:num>
  <w:num w:numId="11">
    <w:abstractNumId w:val="8"/>
  </w:num>
  <w:num w:numId="12">
    <w:abstractNumId w:val="7"/>
  </w:num>
  <w:num w:numId="13">
    <w:abstractNumId w:val="6"/>
  </w:num>
  <w:num w:numId="14">
    <w:abstractNumId w:val="1"/>
  </w:num>
  <w:num w:numId="15">
    <w:abstractNumId w:val="0"/>
  </w:num>
  <w:num w:numId="16">
    <w:abstractNumId w:val="9"/>
  </w:num>
  <w:num w:numId="17">
    <w:abstractNumId w:val="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4F"/>
    <w:rsid w:val="0000666D"/>
    <w:rsid w:val="00056DB4"/>
    <w:rsid w:val="000959F6"/>
    <w:rsid w:val="000B6291"/>
    <w:rsid w:val="000C2602"/>
    <w:rsid w:val="000D5C2A"/>
    <w:rsid w:val="00113B8B"/>
    <w:rsid w:val="00133A0F"/>
    <w:rsid w:val="00140DC9"/>
    <w:rsid w:val="0015297F"/>
    <w:rsid w:val="001648DA"/>
    <w:rsid w:val="00181C2E"/>
    <w:rsid w:val="001840B3"/>
    <w:rsid w:val="001B0095"/>
    <w:rsid w:val="0020339B"/>
    <w:rsid w:val="0024551E"/>
    <w:rsid w:val="00245FEE"/>
    <w:rsid w:val="002619C6"/>
    <w:rsid w:val="002715A2"/>
    <w:rsid w:val="002C711E"/>
    <w:rsid w:val="002D7862"/>
    <w:rsid w:val="00301C22"/>
    <w:rsid w:val="003C2EA5"/>
    <w:rsid w:val="003C5C5D"/>
    <w:rsid w:val="0040493D"/>
    <w:rsid w:val="004260B2"/>
    <w:rsid w:val="0043384E"/>
    <w:rsid w:val="00461171"/>
    <w:rsid w:val="004921F7"/>
    <w:rsid w:val="00493B1B"/>
    <w:rsid w:val="004D6B64"/>
    <w:rsid w:val="00525E4E"/>
    <w:rsid w:val="005452FE"/>
    <w:rsid w:val="00557C85"/>
    <w:rsid w:val="00572AAE"/>
    <w:rsid w:val="005750C9"/>
    <w:rsid w:val="0059777B"/>
    <w:rsid w:val="005C69F3"/>
    <w:rsid w:val="006171C0"/>
    <w:rsid w:val="006202D3"/>
    <w:rsid w:val="00642D60"/>
    <w:rsid w:val="0064374A"/>
    <w:rsid w:val="006A4FAE"/>
    <w:rsid w:val="006B5FAD"/>
    <w:rsid w:val="006D521B"/>
    <w:rsid w:val="006F308F"/>
    <w:rsid w:val="00713823"/>
    <w:rsid w:val="0072643E"/>
    <w:rsid w:val="007305E8"/>
    <w:rsid w:val="007426D6"/>
    <w:rsid w:val="00744DF6"/>
    <w:rsid w:val="00767358"/>
    <w:rsid w:val="007846D5"/>
    <w:rsid w:val="00786CBB"/>
    <w:rsid w:val="007D4B8F"/>
    <w:rsid w:val="007D65AB"/>
    <w:rsid w:val="007E4D28"/>
    <w:rsid w:val="00824B90"/>
    <w:rsid w:val="00827A18"/>
    <w:rsid w:val="008A32D7"/>
    <w:rsid w:val="008B4941"/>
    <w:rsid w:val="008C6C14"/>
    <w:rsid w:val="008D4E54"/>
    <w:rsid w:val="008F14B1"/>
    <w:rsid w:val="008F7ECB"/>
    <w:rsid w:val="00906C9B"/>
    <w:rsid w:val="0098150D"/>
    <w:rsid w:val="009C2E26"/>
    <w:rsid w:val="009E3B1A"/>
    <w:rsid w:val="00A10709"/>
    <w:rsid w:val="00A135A5"/>
    <w:rsid w:val="00A20C12"/>
    <w:rsid w:val="00A31BD6"/>
    <w:rsid w:val="00A33891"/>
    <w:rsid w:val="00A54157"/>
    <w:rsid w:val="00A5580E"/>
    <w:rsid w:val="00A94C98"/>
    <w:rsid w:val="00B0503B"/>
    <w:rsid w:val="00B161B1"/>
    <w:rsid w:val="00B4462F"/>
    <w:rsid w:val="00B57147"/>
    <w:rsid w:val="00B67235"/>
    <w:rsid w:val="00BE52B0"/>
    <w:rsid w:val="00C1739F"/>
    <w:rsid w:val="00C31654"/>
    <w:rsid w:val="00C82842"/>
    <w:rsid w:val="00C85B3B"/>
    <w:rsid w:val="00CA71A0"/>
    <w:rsid w:val="00CB5B38"/>
    <w:rsid w:val="00CC6F9F"/>
    <w:rsid w:val="00D0254C"/>
    <w:rsid w:val="00D11F7B"/>
    <w:rsid w:val="00D15520"/>
    <w:rsid w:val="00D20177"/>
    <w:rsid w:val="00D205F6"/>
    <w:rsid w:val="00D7181E"/>
    <w:rsid w:val="00DA7A49"/>
    <w:rsid w:val="00DB1952"/>
    <w:rsid w:val="00DD0B56"/>
    <w:rsid w:val="00E154FE"/>
    <w:rsid w:val="00E3047B"/>
    <w:rsid w:val="00E43E17"/>
    <w:rsid w:val="00E50C8C"/>
    <w:rsid w:val="00E66073"/>
    <w:rsid w:val="00E67C5F"/>
    <w:rsid w:val="00E83A4F"/>
    <w:rsid w:val="00EC5169"/>
    <w:rsid w:val="00EF1C1C"/>
    <w:rsid w:val="00F10F62"/>
    <w:rsid w:val="00F30D29"/>
    <w:rsid w:val="00F369CC"/>
    <w:rsid w:val="00F60F73"/>
    <w:rsid w:val="00FF66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57C3"/>
  <w15:docId w15:val="{63551C07-B93D-413C-B9B1-2BA73020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A4F"/>
    <w:pPr>
      <w:widowControl w:val="0"/>
      <w:suppressAutoHyphens/>
      <w:autoSpaceDN w:val="0"/>
      <w:spacing w:after="0" w:line="240" w:lineRule="auto"/>
      <w:textAlignment w:val="baseline"/>
    </w:pPr>
    <w:rPr>
      <w:rFonts w:ascii="Calibri" w:eastAsia="Times New Roman" w:hAnsi="Calibri" w:cs="Times New Roman"/>
      <w:kern w:val="3"/>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83A4F"/>
    <w:pPr>
      <w:suppressAutoHyphens/>
      <w:autoSpaceDN w:val="0"/>
      <w:spacing w:after="0" w:line="240" w:lineRule="auto"/>
      <w:textAlignment w:val="baseline"/>
    </w:pPr>
    <w:rPr>
      <w:rFonts w:ascii="Calibri" w:eastAsia="Times New Roman" w:hAnsi="Calibri" w:cs="Times New Roman"/>
      <w:kern w:val="3"/>
      <w:lang w:eastAsia="uk-UA"/>
    </w:rPr>
  </w:style>
  <w:style w:type="numbering" w:customStyle="1" w:styleId="WWNum1">
    <w:name w:val="WWNum1"/>
    <w:basedOn w:val="a2"/>
    <w:rsid w:val="00E83A4F"/>
    <w:pPr>
      <w:numPr>
        <w:numId w:val="1"/>
      </w:numPr>
    </w:pPr>
  </w:style>
  <w:style w:type="numbering" w:customStyle="1" w:styleId="WWNum2">
    <w:name w:val="WWNum2"/>
    <w:basedOn w:val="a2"/>
    <w:rsid w:val="00E83A4F"/>
    <w:pPr>
      <w:numPr>
        <w:numId w:val="2"/>
      </w:numPr>
    </w:pPr>
  </w:style>
  <w:style w:type="numbering" w:customStyle="1" w:styleId="WWNum3">
    <w:name w:val="WWNum3"/>
    <w:basedOn w:val="a2"/>
    <w:rsid w:val="00E83A4F"/>
    <w:pPr>
      <w:numPr>
        <w:numId w:val="3"/>
      </w:numPr>
    </w:pPr>
  </w:style>
  <w:style w:type="numbering" w:customStyle="1" w:styleId="WWNum4">
    <w:name w:val="WWNum4"/>
    <w:basedOn w:val="a2"/>
    <w:rsid w:val="00E83A4F"/>
    <w:pPr>
      <w:numPr>
        <w:numId w:val="4"/>
      </w:numPr>
    </w:pPr>
  </w:style>
  <w:style w:type="numbering" w:customStyle="1" w:styleId="WWNum5">
    <w:name w:val="WWNum5"/>
    <w:basedOn w:val="a2"/>
    <w:rsid w:val="00E83A4F"/>
    <w:pPr>
      <w:numPr>
        <w:numId w:val="5"/>
      </w:numPr>
    </w:pPr>
  </w:style>
  <w:style w:type="numbering" w:customStyle="1" w:styleId="WWNum8">
    <w:name w:val="WWNum8"/>
    <w:basedOn w:val="a2"/>
    <w:rsid w:val="00E83A4F"/>
    <w:pPr>
      <w:numPr>
        <w:numId w:val="6"/>
      </w:numPr>
    </w:pPr>
  </w:style>
  <w:style w:type="paragraph" w:styleId="a3">
    <w:name w:val="Balloon Text"/>
    <w:basedOn w:val="a"/>
    <w:link w:val="a4"/>
    <w:uiPriority w:val="99"/>
    <w:semiHidden/>
    <w:unhideWhenUsed/>
    <w:rsid w:val="007D65AB"/>
    <w:rPr>
      <w:rFonts w:ascii="Tahoma" w:hAnsi="Tahoma" w:cs="Tahoma"/>
      <w:sz w:val="16"/>
      <w:szCs w:val="16"/>
    </w:rPr>
  </w:style>
  <w:style w:type="character" w:customStyle="1" w:styleId="a4">
    <w:name w:val="Текст у виносці Знак"/>
    <w:basedOn w:val="a0"/>
    <w:link w:val="a3"/>
    <w:uiPriority w:val="99"/>
    <w:semiHidden/>
    <w:rsid w:val="007D65AB"/>
    <w:rPr>
      <w:rFonts w:ascii="Tahoma" w:eastAsia="Times New Roman" w:hAnsi="Tahoma" w:cs="Tahoma"/>
      <w:kern w:val="3"/>
      <w:sz w:val="16"/>
      <w:szCs w:val="16"/>
      <w:lang w:eastAsia="uk-UA"/>
    </w:rPr>
  </w:style>
  <w:style w:type="character" w:styleId="a5">
    <w:name w:val="Hyperlink"/>
    <w:basedOn w:val="a0"/>
    <w:uiPriority w:val="99"/>
    <w:semiHidden/>
    <w:unhideWhenUsed/>
    <w:rsid w:val="00CC6F9F"/>
    <w:rPr>
      <w:color w:val="0000FF"/>
      <w:u w:val="single"/>
    </w:rPr>
  </w:style>
  <w:style w:type="paragraph" w:customStyle="1" w:styleId="rvps2">
    <w:name w:val="rvps2"/>
    <w:basedOn w:val="a"/>
    <w:rsid w:val="005C69F3"/>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styleId="a6">
    <w:name w:val="header"/>
    <w:basedOn w:val="a"/>
    <w:link w:val="a7"/>
    <w:uiPriority w:val="99"/>
    <w:unhideWhenUsed/>
    <w:rsid w:val="00F10F62"/>
    <w:pPr>
      <w:tabs>
        <w:tab w:val="center" w:pos="4819"/>
        <w:tab w:val="right" w:pos="9639"/>
      </w:tabs>
    </w:pPr>
  </w:style>
  <w:style w:type="character" w:customStyle="1" w:styleId="a7">
    <w:name w:val="Верхній колонтитул Знак"/>
    <w:basedOn w:val="a0"/>
    <w:link w:val="a6"/>
    <w:uiPriority w:val="99"/>
    <w:rsid w:val="00F10F62"/>
    <w:rPr>
      <w:rFonts w:ascii="Calibri" w:eastAsia="Times New Roman" w:hAnsi="Calibri" w:cs="Times New Roman"/>
      <w:kern w:val="3"/>
      <w:lang w:eastAsia="uk-UA"/>
    </w:rPr>
  </w:style>
  <w:style w:type="paragraph" w:styleId="a8">
    <w:name w:val="footer"/>
    <w:basedOn w:val="a"/>
    <w:link w:val="a9"/>
    <w:uiPriority w:val="99"/>
    <w:unhideWhenUsed/>
    <w:rsid w:val="00F10F62"/>
    <w:pPr>
      <w:tabs>
        <w:tab w:val="center" w:pos="4819"/>
        <w:tab w:val="right" w:pos="9639"/>
      </w:tabs>
    </w:pPr>
  </w:style>
  <w:style w:type="character" w:customStyle="1" w:styleId="a9">
    <w:name w:val="Нижній колонтитул Знак"/>
    <w:basedOn w:val="a0"/>
    <w:link w:val="a8"/>
    <w:uiPriority w:val="99"/>
    <w:rsid w:val="00F10F62"/>
    <w:rPr>
      <w:rFonts w:ascii="Calibri" w:eastAsia="Times New Roman" w:hAnsi="Calibri" w:cs="Times New Roman"/>
      <w:kern w:val="3"/>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9525">
      <w:bodyDiv w:val="1"/>
      <w:marLeft w:val="0"/>
      <w:marRight w:val="0"/>
      <w:marTop w:val="0"/>
      <w:marBottom w:val="0"/>
      <w:divBdr>
        <w:top w:val="none" w:sz="0" w:space="0" w:color="auto"/>
        <w:left w:val="none" w:sz="0" w:space="0" w:color="auto"/>
        <w:bottom w:val="none" w:sz="0" w:space="0" w:color="auto"/>
        <w:right w:val="none" w:sz="0" w:space="0" w:color="auto"/>
      </w:divBdr>
    </w:div>
    <w:div w:id="443892038">
      <w:bodyDiv w:val="1"/>
      <w:marLeft w:val="0"/>
      <w:marRight w:val="0"/>
      <w:marTop w:val="0"/>
      <w:marBottom w:val="0"/>
      <w:divBdr>
        <w:top w:val="none" w:sz="0" w:space="0" w:color="auto"/>
        <w:left w:val="none" w:sz="0" w:space="0" w:color="auto"/>
        <w:bottom w:val="none" w:sz="0" w:space="0" w:color="auto"/>
        <w:right w:val="none" w:sz="0" w:space="0" w:color="auto"/>
      </w:divBdr>
    </w:div>
    <w:div w:id="899943671">
      <w:bodyDiv w:val="1"/>
      <w:marLeft w:val="0"/>
      <w:marRight w:val="0"/>
      <w:marTop w:val="0"/>
      <w:marBottom w:val="0"/>
      <w:divBdr>
        <w:top w:val="none" w:sz="0" w:space="0" w:color="auto"/>
        <w:left w:val="none" w:sz="0" w:space="0" w:color="auto"/>
        <w:bottom w:val="none" w:sz="0" w:space="0" w:color="auto"/>
        <w:right w:val="none" w:sz="0" w:space="0" w:color="auto"/>
      </w:divBdr>
      <w:divsChild>
        <w:div w:id="915289857">
          <w:marLeft w:val="0"/>
          <w:marRight w:val="0"/>
          <w:marTop w:val="0"/>
          <w:marBottom w:val="150"/>
          <w:divBdr>
            <w:top w:val="none" w:sz="0" w:space="0" w:color="auto"/>
            <w:left w:val="none" w:sz="0" w:space="0" w:color="auto"/>
            <w:bottom w:val="none" w:sz="0" w:space="0" w:color="auto"/>
            <w:right w:val="none" w:sz="0" w:space="0" w:color="auto"/>
          </w:divBdr>
        </w:div>
      </w:divsChild>
    </w:div>
    <w:div w:id="1034889804">
      <w:bodyDiv w:val="1"/>
      <w:marLeft w:val="0"/>
      <w:marRight w:val="0"/>
      <w:marTop w:val="0"/>
      <w:marBottom w:val="0"/>
      <w:divBdr>
        <w:top w:val="none" w:sz="0" w:space="0" w:color="auto"/>
        <w:left w:val="none" w:sz="0" w:space="0" w:color="auto"/>
        <w:bottom w:val="none" w:sz="0" w:space="0" w:color="auto"/>
        <w:right w:val="none" w:sz="0" w:space="0" w:color="auto"/>
      </w:divBdr>
    </w:div>
    <w:div w:id="1345470827">
      <w:bodyDiv w:val="1"/>
      <w:marLeft w:val="0"/>
      <w:marRight w:val="0"/>
      <w:marTop w:val="0"/>
      <w:marBottom w:val="0"/>
      <w:divBdr>
        <w:top w:val="none" w:sz="0" w:space="0" w:color="auto"/>
        <w:left w:val="none" w:sz="0" w:space="0" w:color="auto"/>
        <w:bottom w:val="none" w:sz="0" w:space="0" w:color="auto"/>
        <w:right w:val="none" w:sz="0" w:space="0" w:color="auto"/>
      </w:divBdr>
      <w:divsChild>
        <w:div w:id="212739166">
          <w:marLeft w:val="0"/>
          <w:marRight w:val="0"/>
          <w:marTop w:val="0"/>
          <w:marBottom w:val="0"/>
          <w:divBdr>
            <w:top w:val="none" w:sz="0" w:space="0" w:color="auto"/>
            <w:left w:val="none" w:sz="0" w:space="0" w:color="auto"/>
            <w:bottom w:val="none" w:sz="0" w:space="0" w:color="auto"/>
            <w:right w:val="none" w:sz="0" w:space="0" w:color="auto"/>
          </w:divBdr>
        </w:div>
        <w:div w:id="963582783">
          <w:marLeft w:val="0"/>
          <w:marRight w:val="0"/>
          <w:marTop w:val="0"/>
          <w:marBottom w:val="0"/>
          <w:divBdr>
            <w:top w:val="none" w:sz="0" w:space="0" w:color="auto"/>
            <w:left w:val="none" w:sz="0" w:space="0" w:color="auto"/>
            <w:bottom w:val="none" w:sz="0" w:space="0" w:color="auto"/>
            <w:right w:val="none" w:sz="0" w:space="0" w:color="auto"/>
          </w:divBdr>
        </w:div>
        <w:div w:id="1427116871">
          <w:marLeft w:val="0"/>
          <w:marRight w:val="0"/>
          <w:marTop w:val="0"/>
          <w:marBottom w:val="0"/>
          <w:divBdr>
            <w:top w:val="none" w:sz="0" w:space="0" w:color="auto"/>
            <w:left w:val="none" w:sz="0" w:space="0" w:color="auto"/>
            <w:bottom w:val="none" w:sz="0" w:space="0" w:color="auto"/>
            <w:right w:val="none" w:sz="0" w:space="0" w:color="auto"/>
          </w:divBdr>
        </w:div>
        <w:div w:id="337000607">
          <w:marLeft w:val="0"/>
          <w:marRight w:val="0"/>
          <w:marTop w:val="0"/>
          <w:marBottom w:val="0"/>
          <w:divBdr>
            <w:top w:val="none" w:sz="0" w:space="0" w:color="auto"/>
            <w:left w:val="none" w:sz="0" w:space="0" w:color="auto"/>
            <w:bottom w:val="none" w:sz="0" w:space="0" w:color="auto"/>
            <w:right w:val="none" w:sz="0" w:space="0" w:color="auto"/>
          </w:divBdr>
          <w:divsChild>
            <w:div w:id="90514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2070404">
      <w:bodyDiv w:val="1"/>
      <w:marLeft w:val="0"/>
      <w:marRight w:val="0"/>
      <w:marTop w:val="0"/>
      <w:marBottom w:val="0"/>
      <w:divBdr>
        <w:top w:val="none" w:sz="0" w:space="0" w:color="auto"/>
        <w:left w:val="none" w:sz="0" w:space="0" w:color="auto"/>
        <w:bottom w:val="none" w:sz="0" w:space="0" w:color="auto"/>
        <w:right w:val="none" w:sz="0" w:space="0" w:color="auto"/>
      </w:divBdr>
    </w:div>
    <w:div w:id="1638484406">
      <w:bodyDiv w:val="1"/>
      <w:marLeft w:val="0"/>
      <w:marRight w:val="0"/>
      <w:marTop w:val="0"/>
      <w:marBottom w:val="0"/>
      <w:divBdr>
        <w:top w:val="none" w:sz="0" w:space="0" w:color="auto"/>
        <w:left w:val="none" w:sz="0" w:space="0" w:color="auto"/>
        <w:bottom w:val="none" w:sz="0" w:space="0" w:color="auto"/>
        <w:right w:val="none" w:sz="0" w:space="0" w:color="auto"/>
      </w:divBdr>
      <w:divsChild>
        <w:div w:id="1569536834">
          <w:marLeft w:val="0"/>
          <w:marRight w:val="0"/>
          <w:marTop w:val="0"/>
          <w:marBottom w:val="150"/>
          <w:divBdr>
            <w:top w:val="none" w:sz="0" w:space="0" w:color="auto"/>
            <w:left w:val="none" w:sz="0" w:space="0" w:color="auto"/>
            <w:bottom w:val="none" w:sz="0" w:space="0" w:color="auto"/>
            <w:right w:val="none" w:sz="0" w:space="0" w:color="auto"/>
          </w:divBdr>
        </w:div>
      </w:divsChild>
    </w:div>
    <w:div w:id="1658076135">
      <w:bodyDiv w:val="1"/>
      <w:marLeft w:val="0"/>
      <w:marRight w:val="0"/>
      <w:marTop w:val="0"/>
      <w:marBottom w:val="0"/>
      <w:divBdr>
        <w:top w:val="none" w:sz="0" w:space="0" w:color="auto"/>
        <w:left w:val="none" w:sz="0" w:space="0" w:color="auto"/>
        <w:bottom w:val="none" w:sz="0" w:space="0" w:color="auto"/>
        <w:right w:val="none" w:sz="0" w:space="0" w:color="auto"/>
      </w:divBdr>
    </w:div>
    <w:div w:id="176510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336203-04" TargetMode="External"/><Relationship Id="rId5" Type="http://schemas.openxmlformats.org/officeDocument/2006/relationships/webSettings" Target="webSettings.xml"/><Relationship Id="rId10" Type="http://schemas.openxmlformats.org/officeDocument/2006/relationships/hyperlink" Target="https://zakon.rada.gov.ua/laws/show/1298-2002-%D0%B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6DA10-919F-4430-9710-43137E3B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14176</Words>
  <Characters>8081</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2025-08-28T10:38:00Z</cp:lastPrinted>
  <dcterms:created xsi:type="dcterms:W3CDTF">2025-08-20T09:59:00Z</dcterms:created>
  <dcterms:modified xsi:type="dcterms:W3CDTF">2025-08-28T14:04:00Z</dcterms:modified>
</cp:coreProperties>
</file>