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EED2C1" w14:textId="730CF027" w:rsidR="00A816F4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665070"/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В</w:t>
      </w:r>
      <w:r w:rsidR="00916FAC">
        <w:rPr>
          <w:rFonts w:ascii="Times New Roman" w:hAnsi="Times New Roman"/>
          <w:sz w:val="28"/>
          <w:szCs w:val="28"/>
        </w:rPr>
        <w:t>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  <w:bookmarkEnd w:id="0"/>
    </w:p>
    <w:p w14:paraId="4F8252F0" w14:textId="658F863A" w:rsidR="00147EC5" w:rsidRPr="006955A1" w:rsidRDefault="00A816F4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916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A556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</w:rPr>
        <w:t>Лавріва</w:t>
      </w:r>
      <w:proofErr w:type="spellEnd"/>
      <w:r w:rsidR="00916FAC" w:rsidRPr="00916FAC">
        <w:rPr>
          <w:rFonts w:ascii="Times New Roman" w:hAnsi="Times New Roman"/>
          <w:sz w:val="28"/>
          <w:szCs w:val="28"/>
        </w:rPr>
        <w:t xml:space="preserve"> Володимира Михайлович</w:t>
      </w:r>
      <w:r w:rsidR="00024D91">
        <w:rPr>
          <w:rFonts w:ascii="Times New Roman" w:hAnsi="Times New Roman"/>
          <w:sz w:val="28"/>
          <w:szCs w:val="28"/>
        </w:rPr>
        <w:t>а</w:t>
      </w:r>
      <w:r w:rsidR="00A81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16F4">
        <w:rPr>
          <w:rFonts w:ascii="Times New Roman" w:hAnsi="Times New Roman"/>
          <w:sz w:val="28"/>
          <w:szCs w:val="28"/>
        </w:rPr>
        <w:t>Лавріва</w:t>
      </w:r>
      <w:proofErr w:type="spellEnd"/>
      <w:r w:rsidR="00A816F4">
        <w:rPr>
          <w:rFonts w:ascii="Times New Roman" w:hAnsi="Times New Roman"/>
          <w:sz w:val="28"/>
          <w:szCs w:val="28"/>
        </w:rPr>
        <w:t xml:space="preserve"> Ігоря </w:t>
      </w:r>
      <w:r w:rsidR="00916FAC" w:rsidRPr="00916FAC">
        <w:rPr>
          <w:rFonts w:ascii="Times New Roman" w:hAnsi="Times New Roman"/>
          <w:sz w:val="28"/>
          <w:szCs w:val="28"/>
        </w:rPr>
        <w:t>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816F4">
        <w:rPr>
          <w:rFonts w:ascii="Times New Roman" w:hAnsi="Times New Roman"/>
          <w:sz w:val="28"/>
          <w:szCs w:val="28"/>
          <w:lang w:eastAsia="ru-RU"/>
        </w:rPr>
        <w:t>ст.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BD93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(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по ½ </w:t>
      </w:r>
      <w:r w:rsidR="00F967A6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08518"/>
      <w:bookmarkStart w:id="2" w:name="_Hlk201657661"/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E009F3">
        <w:rPr>
          <w:rFonts w:ascii="Times New Roman" w:hAnsi="Times New Roman"/>
          <w:sz w:val="28"/>
          <w:szCs w:val="28"/>
          <w:lang w:eastAsia="uk-UA"/>
        </w:rPr>
        <w:t xml:space="preserve">165 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916FAC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CD595D">
        <w:rPr>
          <w:rFonts w:ascii="Times New Roman" w:hAnsi="Times New Roman"/>
          <w:sz w:val="28"/>
          <w:szCs w:val="28"/>
          <w:lang w:eastAsia="uk-UA"/>
        </w:rPr>
        <w:t>1</w:t>
      </w:r>
      <w:r w:rsidR="00E009F3">
        <w:rPr>
          <w:rFonts w:ascii="Times New Roman" w:hAnsi="Times New Roman"/>
          <w:sz w:val="28"/>
          <w:szCs w:val="28"/>
          <w:lang w:eastAsia="uk-UA"/>
        </w:rPr>
        <w:t>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A816F4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405D51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77F33CC0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85D0E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7B136" w14:textId="77777777" w:rsidR="001230F3" w:rsidRDefault="001230F3">
      <w:r>
        <w:separator/>
      </w:r>
    </w:p>
  </w:endnote>
  <w:endnote w:type="continuationSeparator" w:id="0">
    <w:p w14:paraId="698286EA" w14:textId="77777777" w:rsidR="001230F3" w:rsidRDefault="0012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2F5AC" w14:textId="77777777" w:rsidR="001230F3" w:rsidRDefault="001230F3">
      <w:r>
        <w:separator/>
      </w:r>
    </w:p>
  </w:footnote>
  <w:footnote w:type="continuationSeparator" w:id="0">
    <w:p w14:paraId="3E66D799" w14:textId="77777777" w:rsidR="001230F3" w:rsidRDefault="0012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4D91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0F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64A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D1D"/>
    <w:rsid w:val="00433DDE"/>
    <w:rsid w:val="00433DEC"/>
    <w:rsid w:val="004343B6"/>
    <w:rsid w:val="00441C6E"/>
    <w:rsid w:val="0044484C"/>
    <w:rsid w:val="00447AF8"/>
    <w:rsid w:val="00451500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C19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087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16F4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61C1B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09F3"/>
    <w:rsid w:val="00E02BFC"/>
    <w:rsid w:val="00E0305E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5D0E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2025-06-24T11:34:00Z</dcterms:created>
  <dcterms:modified xsi:type="dcterms:W3CDTF">2025-07-16T12:45:00Z</dcterms:modified>
</cp:coreProperties>
</file>