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BFA2" w14:textId="5CEA7C88" w:rsidR="00FF314B" w:rsidRDefault="00FF314B" w:rsidP="000E2858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675" w:dyaOrig="960" w14:anchorId="42CC8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5" o:title=""/>
            <o:lock v:ext="edit" aspectratio="f"/>
          </v:shape>
          <o:OLEObject Type="Embed" ProgID="Word.Picture.8" ShapeID="_x0000_i1025" DrawAspect="Content" ObjectID="_1810047787" r:id="rId6"/>
        </w:object>
      </w:r>
    </w:p>
    <w:p w14:paraId="686B8915" w14:textId="77777777" w:rsidR="00FF314B" w:rsidRDefault="00FF314B" w:rsidP="00FF314B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076E5AA" w14:textId="77777777" w:rsidR="00FF314B" w:rsidRDefault="00FF314B" w:rsidP="00FF314B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>
        <w:rPr>
          <w:b/>
          <w:color w:val="000000"/>
          <w:w w:val="120"/>
          <w:sz w:val="28"/>
          <w:szCs w:val="28"/>
          <w:lang w:val="uk-UA"/>
        </w:rPr>
        <w:t>ОЇ</w:t>
      </w:r>
      <w:r>
        <w:rPr>
          <w:b/>
          <w:color w:val="000000"/>
          <w:w w:val="120"/>
          <w:sz w:val="28"/>
          <w:szCs w:val="28"/>
        </w:rPr>
        <w:t xml:space="preserve"> ОБЛАСТІ</w:t>
      </w:r>
    </w:p>
    <w:p w14:paraId="6C5567F9" w14:textId="77777777" w:rsidR="00FF314B" w:rsidRDefault="00FF314B" w:rsidP="00FF314B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2382A4A9" w14:textId="77777777" w:rsidR="00FF314B" w:rsidRDefault="00FF314B" w:rsidP="00FF314B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8B838" wp14:editId="60F0079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DEA38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5F3A74E" w14:textId="77777777" w:rsidR="00FF314B" w:rsidRDefault="00FF314B" w:rsidP="00FF314B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4F665937" w14:textId="77777777" w:rsidR="00FF314B" w:rsidRDefault="00FF314B" w:rsidP="00FF314B">
      <w:pPr>
        <w:textAlignment w:val="baseline"/>
        <w:rPr>
          <w:lang w:val="uk-UA"/>
        </w:rPr>
      </w:pPr>
    </w:p>
    <w:p w14:paraId="247972D1" w14:textId="6D15007E" w:rsidR="00FF314B" w:rsidRPr="009779BF" w:rsidRDefault="00FF314B" w:rsidP="00FF314B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7</w:t>
      </w:r>
      <w:r w:rsidRPr="009779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9779BF">
        <w:rPr>
          <w:sz w:val="28"/>
          <w:szCs w:val="28"/>
          <w:lang w:val="uk-UA"/>
        </w:rPr>
        <w:t xml:space="preserve"> 2025 р.    №</w:t>
      </w:r>
      <w:r w:rsidR="000E2858">
        <w:rPr>
          <w:sz w:val="28"/>
          <w:szCs w:val="28"/>
          <w:lang w:val="uk-UA"/>
        </w:rPr>
        <w:t xml:space="preserve"> 224</w:t>
      </w:r>
    </w:p>
    <w:p w14:paraId="62367B9D" w14:textId="77777777" w:rsidR="00FF314B" w:rsidRDefault="00FF314B" w:rsidP="00FF314B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5F311F02" w14:textId="77777777" w:rsidR="00FF314B" w:rsidRPr="009779BF" w:rsidRDefault="00FF314B" w:rsidP="00FF314B">
      <w:pPr>
        <w:ind w:right="-540"/>
        <w:textAlignment w:val="baseline"/>
        <w:rPr>
          <w:sz w:val="28"/>
          <w:szCs w:val="28"/>
          <w:lang w:val="uk-UA"/>
        </w:rPr>
      </w:pPr>
    </w:p>
    <w:p w14:paraId="1A062810" w14:textId="13EBAB58" w:rsidR="00FF314B" w:rsidRDefault="00FF314B" w:rsidP="00FF3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>влаштування д</w:t>
      </w:r>
      <w:r w:rsidR="00827488">
        <w:rPr>
          <w:sz w:val="28"/>
          <w:szCs w:val="28"/>
          <w:lang w:val="uk-UA"/>
        </w:rPr>
        <w:t>итини</w:t>
      </w:r>
      <w:r>
        <w:rPr>
          <w:sz w:val="28"/>
          <w:szCs w:val="28"/>
          <w:lang w:val="uk-UA"/>
        </w:rPr>
        <w:t>,</w:t>
      </w:r>
    </w:p>
    <w:p w14:paraId="576228E0" w14:textId="77777777" w:rsidR="000E2858" w:rsidRDefault="00FF314B" w:rsidP="00FF3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</w:t>
      </w:r>
      <w:r w:rsidR="0082748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батьківського </w:t>
      </w:r>
    </w:p>
    <w:p w14:paraId="7A7F7BEB" w14:textId="59C0E01A" w:rsidR="00FF314B" w:rsidRDefault="00FF314B" w:rsidP="00FF3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піклування</w:t>
      </w:r>
    </w:p>
    <w:bookmarkEnd w:id="0"/>
    <w:p w14:paraId="07C1F1AB" w14:textId="77777777" w:rsidR="00FF314B" w:rsidRDefault="00FF314B" w:rsidP="00FF314B">
      <w:pPr>
        <w:rPr>
          <w:sz w:val="28"/>
          <w:szCs w:val="28"/>
          <w:lang w:val="uk-UA"/>
        </w:rPr>
      </w:pPr>
    </w:p>
    <w:p w14:paraId="3660D403" w14:textId="2814C766" w:rsidR="00FF314B" w:rsidRDefault="00FF314B" w:rsidP="009B5B5F">
      <w:pPr>
        <w:ind w:firstLine="567"/>
        <w:jc w:val="both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Керуючись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тями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, </w:t>
      </w:r>
      <w:r w:rsidR="00AE75FF">
        <w:rPr>
          <w:rStyle w:val="rvts8"/>
          <w:color w:val="000000"/>
          <w:sz w:val="28"/>
          <w:szCs w:val="28"/>
          <w:lang w:val="uk-UA"/>
        </w:rPr>
        <w:t>ст.34,52 Закону України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«Про місцеве самоврядування в Україні»</w:t>
      </w:r>
      <w:r w:rsidRPr="009779BF">
        <w:rPr>
          <w:sz w:val="28"/>
          <w:szCs w:val="28"/>
          <w:lang w:val="uk-UA"/>
        </w:rPr>
        <w:t xml:space="preserve">, статтями </w:t>
      </w:r>
      <w:r>
        <w:rPr>
          <w:sz w:val="28"/>
          <w:szCs w:val="28"/>
          <w:lang w:val="uk-UA"/>
        </w:rPr>
        <w:t>6</w:t>
      </w:r>
      <w:r w:rsidRPr="009779B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9779BF">
        <w:rPr>
          <w:sz w:val="28"/>
          <w:szCs w:val="28"/>
          <w:lang w:val="uk-UA"/>
        </w:rPr>
        <w:t>, 1</w:t>
      </w:r>
      <w:r>
        <w:rPr>
          <w:sz w:val="28"/>
          <w:szCs w:val="28"/>
          <w:lang w:val="uk-UA"/>
        </w:rPr>
        <w:t>2, 32</w:t>
      </w:r>
      <w:r w:rsidRPr="009779BF">
        <w:rPr>
          <w:sz w:val="28"/>
          <w:szCs w:val="28"/>
          <w:lang w:val="uk-UA"/>
        </w:rPr>
        <w:t xml:space="preserve"> Закону України "Про забезпечення організаційно-правових умов соціального захисту дітей-сиріт та дітей, позбавлених батьківського піклування", </w:t>
      </w:r>
      <w:proofErr w:type="spellStart"/>
      <w:r w:rsidRPr="009779B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.ст</w:t>
      </w:r>
      <w:proofErr w:type="spellEnd"/>
      <w:r>
        <w:rPr>
          <w:sz w:val="28"/>
          <w:szCs w:val="28"/>
          <w:lang w:val="uk-UA"/>
        </w:rPr>
        <w:t>. 4, 24 25</w:t>
      </w:r>
      <w:r w:rsidRPr="009779BF">
        <w:rPr>
          <w:sz w:val="28"/>
          <w:szCs w:val="28"/>
          <w:lang w:val="uk-UA"/>
        </w:rPr>
        <w:t xml:space="preserve"> </w:t>
      </w:r>
      <w:r w:rsidRPr="00FF314B">
        <w:rPr>
          <w:sz w:val="28"/>
          <w:szCs w:val="28"/>
          <w:lang w:val="uk-UA"/>
        </w:rPr>
        <w:t>Закону України "Про охорону дитинства"</w:t>
      </w:r>
      <w:r>
        <w:rPr>
          <w:sz w:val="28"/>
          <w:szCs w:val="28"/>
          <w:lang w:val="uk-UA"/>
        </w:rPr>
        <w:t xml:space="preserve">, п. 35 </w:t>
      </w:r>
      <w:r w:rsidRPr="00FF314B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0E2858">
        <w:rPr>
          <w:sz w:val="28"/>
          <w:szCs w:val="28"/>
          <w:lang w:val="uk-UA"/>
        </w:rPr>
        <w:t>и від 24 вересня 2008 року №866</w:t>
      </w:r>
      <w:r w:rsidRPr="00FF314B">
        <w:rPr>
          <w:sz w:val="28"/>
          <w:szCs w:val="28"/>
          <w:lang w:val="uk-UA"/>
        </w:rPr>
        <w:t xml:space="preserve"> "Питання діяльності органів опіки та піклування, пов'язаної із захистом прав дитини", </w:t>
      </w:r>
      <w:r w:rsidR="00AE75FF">
        <w:rPr>
          <w:sz w:val="28"/>
          <w:szCs w:val="28"/>
          <w:shd w:val="clear" w:color="auto" w:fill="FFFFFF"/>
          <w:lang w:val="uk-UA"/>
        </w:rPr>
        <w:t>беручи до уваги наказ у</w:t>
      </w:r>
      <w:r>
        <w:rPr>
          <w:sz w:val="28"/>
          <w:szCs w:val="28"/>
          <w:shd w:val="clear" w:color="auto" w:fill="FFFFFF"/>
          <w:lang w:val="uk-UA"/>
        </w:rPr>
        <w:t xml:space="preserve">правління соціальної політики Коломийської міської ради від 15.05.2025 року №12-о/п «Про виведення з дитячого будинку сімейного типу дитини, позбавленої батьківського піклування», 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14:paraId="3BB234FB" w14:textId="77777777" w:rsidR="00FF314B" w:rsidRDefault="00FF314B" w:rsidP="009B5B5F">
      <w:pPr>
        <w:ind w:firstLine="567"/>
        <w:jc w:val="both"/>
        <w:rPr>
          <w:sz w:val="28"/>
          <w:szCs w:val="28"/>
          <w:lang w:val="uk-UA"/>
        </w:rPr>
      </w:pPr>
    </w:p>
    <w:p w14:paraId="7EA8987C" w14:textId="36BFF839" w:rsidR="009B5B5F" w:rsidRDefault="00FF314B" w:rsidP="009B5B5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4160">
        <w:rPr>
          <w:sz w:val="28"/>
          <w:szCs w:val="28"/>
          <w:lang w:val="uk-UA" w:eastAsia="uk-UA"/>
        </w:rPr>
        <w:t>Влаштувати дитину</w:t>
      </w:r>
      <w:r w:rsidR="009B5B5F">
        <w:rPr>
          <w:sz w:val="28"/>
          <w:szCs w:val="28"/>
          <w:lang w:val="uk-UA" w:eastAsia="uk-UA"/>
        </w:rPr>
        <w:t>,</w:t>
      </w:r>
      <w:r w:rsidRPr="00224160">
        <w:rPr>
          <w:sz w:val="28"/>
          <w:szCs w:val="28"/>
          <w:lang w:val="uk-UA" w:eastAsia="uk-UA"/>
        </w:rPr>
        <w:t xml:space="preserve"> позбавлену батьківського піклування</w:t>
      </w:r>
      <w:r w:rsidR="009B5B5F">
        <w:rPr>
          <w:sz w:val="28"/>
          <w:szCs w:val="28"/>
          <w:lang w:val="uk-UA" w:eastAsia="uk-UA"/>
        </w:rPr>
        <w:t xml:space="preserve">, </w:t>
      </w:r>
      <w:proofErr w:type="spellStart"/>
      <w:r w:rsidR="009B5B5F">
        <w:rPr>
          <w:sz w:val="28"/>
          <w:szCs w:val="28"/>
          <w:lang w:val="uk-UA" w:eastAsia="uk-UA"/>
        </w:rPr>
        <w:t>Легету</w:t>
      </w:r>
      <w:proofErr w:type="spellEnd"/>
      <w:r w:rsidRPr="00224160">
        <w:rPr>
          <w:sz w:val="28"/>
          <w:szCs w:val="28"/>
          <w:lang w:val="uk-UA" w:eastAsia="uk-UA"/>
        </w:rPr>
        <w:t xml:space="preserve"> Юрія </w:t>
      </w:r>
    </w:p>
    <w:p w14:paraId="5E676830" w14:textId="4D09C52A" w:rsidR="00FF314B" w:rsidRPr="00224160" w:rsidRDefault="00FF314B" w:rsidP="009B5B5F">
      <w:pPr>
        <w:pStyle w:val="a3"/>
        <w:jc w:val="both"/>
        <w:rPr>
          <w:sz w:val="28"/>
          <w:szCs w:val="28"/>
          <w:lang w:val="uk-UA"/>
        </w:rPr>
      </w:pPr>
      <w:r w:rsidRPr="00224160">
        <w:rPr>
          <w:sz w:val="28"/>
          <w:szCs w:val="28"/>
          <w:lang w:val="uk-UA" w:eastAsia="uk-UA"/>
        </w:rPr>
        <w:t xml:space="preserve">Валерійовича, </w:t>
      </w:r>
      <w:r w:rsidR="00674EE1">
        <w:rPr>
          <w:sz w:val="28"/>
          <w:szCs w:val="28"/>
          <w:lang w:val="uk-UA" w:eastAsia="uk-UA"/>
        </w:rPr>
        <w:t>------------------</w:t>
      </w:r>
      <w:r w:rsidR="005E1E72">
        <w:rPr>
          <w:sz w:val="28"/>
          <w:szCs w:val="28"/>
          <w:lang w:val="uk-UA" w:eastAsia="uk-UA"/>
        </w:rPr>
        <w:t>, у</w:t>
      </w:r>
      <w:r w:rsidRPr="00224160">
        <w:rPr>
          <w:sz w:val="28"/>
          <w:szCs w:val="28"/>
          <w:lang w:val="uk-UA" w:eastAsia="uk-UA"/>
        </w:rPr>
        <w:t xml:space="preserve"> відділення малого групового будиночка </w:t>
      </w:r>
      <w:proofErr w:type="spellStart"/>
      <w:r w:rsidRPr="00224160">
        <w:rPr>
          <w:sz w:val="28"/>
          <w:szCs w:val="28"/>
          <w:lang w:val="uk-UA" w:eastAsia="uk-UA"/>
        </w:rPr>
        <w:t>Долинського</w:t>
      </w:r>
      <w:proofErr w:type="spellEnd"/>
      <w:r w:rsidRPr="00224160">
        <w:rPr>
          <w:sz w:val="28"/>
          <w:szCs w:val="28"/>
          <w:lang w:val="uk-UA" w:eastAsia="uk-UA"/>
        </w:rPr>
        <w:t xml:space="preserve"> обласного центру соціальної підтримки дітей та сімей «Теплий дім» Івано-Франківської обласної ради на повне державне забезпечення.</w:t>
      </w:r>
    </w:p>
    <w:p w14:paraId="35435363" w14:textId="77777777" w:rsidR="00674EE1" w:rsidRDefault="00FF314B" w:rsidP="00674EE1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4160">
        <w:rPr>
          <w:sz w:val="28"/>
          <w:szCs w:val="28"/>
          <w:lang w:val="uk-UA" w:eastAsia="uk-UA"/>
        </w:rPr>
        <w:t>Функції опіку</w:t>
      </w:r>
      <w:r w:rsidR="009B5B5F">
        <w:rPr>
          <w:sz w:val="28"/>
          <w:szCs w:val="28"/>
          <w:lang w:val="uk-UA" w:eastAsia="uk-UA"/>
        </w:rPr>
        <w:t xml:space="preserve">на відносно </w:t>
      </w:r>
      <w:proofErr w:type="spellStart"/>
      <w:r w:rsidR="009B5B5F">
        <w:rPr>
          <w:sz w:val="28"/>
          <w:szCs w:val="28"/>
          <w:lang w:val="uk-UA" w:eastAsia="uk-UA"/>
        </w:rPr>
        <w:t>Легети</w:t>
      </w:r>
      <w:proofErr w:type="spellEnd"/>
      <w:r w:rsidR="009B5B5F">
        <w:rPr>
          <w:sz w:val="28"/>
          <w:szCs w:val="28"/>
          <w:lang w:val="uk-UA" w:eastAsia="uk-UA"/>
        </w:rPr>
        <w:t xml:space="preserve"> Юрія Валерійовича, </w:t>
      </w:r>
      <w:r w:rsidR="00674EE1">
        <w:rPr>
          <w:sz w:val="28"/>
          <w:szCs w:val="28"/>
          <w:lang w:val="uk-UA" w:eastAsia="uk-UA"/>
        </w:rPr>
        <w:t>-------------------</w:t>
      </w:r>
      <w:r w:rsidRPr="009B5B5F">
        <w:rPr>
          <w:sz w:val="28"/>
          <w:szCs w:val="28"/>
          <w:lang w:val="uk-UA" w:eastAsia="uk-UA"/>
        </w:rPr>
        <w:t xml:space="preserve">, </w:t>
      </w:r>
    </w:p>
    <w:p w14:paraId="627A5EFA" w14:textId="18D16CB0" w:rsidR="00FF314B" w:rsidRPr="009B5B5F" w:rsidRDefault="00224160" w:rsidP="00674EE1">
      <w:pPr>
        <w:pStyle w:val="a3"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9B5B5F">
        <w:rPr>
          <w:sz w:val="28"/>
          <w:szCs w:val="28"/>
          <w:lang w:val="uk-UA" w:eastAsia="uk-UA"/>
        </w:rPr>
        <w:t xml:space="preserve">покласти на адміністрацію закладу </w:t>
      </w:r>
      <w:proofErr w:type="spellStart"/>
      <w:r w:rsidRPr="009B5B5F">
        <w:rPr>
          <w:sz w:val="28"/>
          <w:szCs w:val="28"/>
          <w:lang w:val="uk-UA" w:eastAsia="uk-UA"/>
        </w:rPr>
        <w:t>Долинського</w:t>
      </w:r>
      <w:proofErr w:type="spellEnd"/>
      <w:r w:rsidRPr="009B5B5F">
        <w:rPr>
          <w:sz w:val="28"/>
          <w:szCs w:val="28"/>
          <w:lang w:val="uk-UA" w:eastAsia="uk-UA"/>
        </w:rPr>
        <w:t xml:space="preserve"> обласного центру соціальної підтримки дітей та сімей «Теплий дім» Івано-Франківської обласної ради</w:t>
      </w:r>
      <w:r w:rsidR="0078078B" w:rsidRPr="009B5B5F">
        <w:rPr>
          <w:sz w:val="28"/>
          <w:szCs w:val="28"/>
          <w:lang w:val="uk-UA" w:eastAsia="uk-UA"/>
        </w:rPr>
        <w:t>.</w:t>
      </w:r>
    </w:p>
    <w:p w14:paraId="63ADDF15" w14:textId="77777777" w:rsidR="009B5B5F" w:rsidRDefault="00224160" w:rsidP="009B5B5F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24160">
        <w:rPr>
          <w:sz w:val="28"/>
          <w:szCs w:val="28"/>
          <w:lang w:val="uk-UA" w:eastAsia="uk-UA"/>
        </w:rPr>
        <w:t xml:space="preserve">Координацію роботи за виконанням </w:t>
      </w:r>
      <w:r w:rsidR="009B5B5F">
        <w:rPr>
          <w:sz w:val="28"/>
          <w:szCs w:val="28"/>
          <w:lang w:val="uk-UA" w:eastAsia="uk-UA"/>
        </w:rPr>
        <w:t xml:space="preserve">цього </w:t>
      </w:r>
      <w:r w:rsidRPr="00224160">
        <w:rPr>
          <w:sz w:val="28"/>
          <w:szCs w:val="28"/>
          <w:lang w:val="uk-UA" w:eastAsia="uk-UA"/>
        </w:rPr>
        <w:t xml:space="preserve">рішення покласти на службу у </w:t>
      </w:r>
    </w:p>
    <w:p w14:paraId="7B5B7D20" w14:textId="02F9FD9E" w:rsidR="00224160" w:rsidRDefault="00224160" w:rsidP="009B5B5F">
      <w:pPr>
        <w:pStyle w:val="a3"/>
        <w:jc w:val="both"/>
        <w:rPr>
          <w:sz w:val="28"/>
          <w:szCs w:val="28"/>
          <w:lang w:val="uk-UA"/>
        </w:rPr>
      </w:pPr>
      <w:r w:rsidRPr="00224160">
        <w:rPr>
          <w:sz w:val="28"/>
          <w:szCs w:val="28"/>
          <w:lang w:val="uk-UA" w:eastAsia="uk-UA"/>
        </w:rPr>
        <w:t xml:space="preserve">справах дітей </w:t>
      </w:r>
      <w:proofErr w:type="spellStart"/>
      <w:r w:rsidRPr="00224160">
        <w:rPr>
          <w:sz w:val="28"/>
          <w:szCs w:val="28"/>
          <w:lang w:val="uk-UA" w:eastAsia="uk-UA"/>
        </w:rPr>
        <w:t>Рогатинської</w:t>
      </w:r>
      <w:proofErr w:type="spellEnd"/>
      <w:r w:rsidRPr="00224160">
        <w:rPr>
          <w:sz w:val="28"/>
          <w:szCs w:val="28"/>
          <w:lang w:val="uk-UA" w:eastAsia="uk-UA"/>
        </w:rPr>
        <w:t xml:space="preserve"> міської ради.</w:t>
      </w:r>
    </w:p>
    <w:p w14:paraId="134524AE" w14:textId="77777777" w:rsidR="00224160" w:rsidRPr="00224160" w:rsidRDefault="00224160" w:rsidP="00224160">
      <w:pPr>
        <w:pStyle w:val="a3"/>
        <w:ind w:left="720"/>
        <w:rPr>
          <w:sz w:val="28"/>
          <w:szCs w:val="28"/>
          <w:lang w:val="uk-UA"/>
        </w:rPr>
      </w:pPr>
    </w:p>
    <w:p w14:paraId="7CAEDD4B" w14:textId="77777777" w:rsidR="00FF314B" w:rsidRDefault="00FF314B" w:rsidP="00FF31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Сергій  НАСАЛИК</w:t>
      </w:r>
    </w:p>
    <w:p w14:paraId="5B6C8A45" w14:textId="77777777" w:rsidR="00FF314B" w:rsidRDefault="00FF314B" w:rsidP="00FF314B">
      <w:pPr>
        <w:ind w:firstLine="567"/>
        <w:jc w:val="both"/>
        <w:rPr>
          <w:sz w:val="28"/>
          <w:szCs w:val="28"/>
          <w:lang w:val="uk-UA"/>
        </w:rPr>
      </w:pPr>
    </w:p>
    <w:p w14:paraId="6E015500" w14:textId="77777777" w:rsidR="00FF314B" w:rsidRDefault="00FF314B" w:rsidP="00FF31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68F9F8E" w14:textId="69902660" w:rsidR="00827488" w:rsidRDefault="00FF314B" w:rsidP="00FF31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Олег ВОВКУН</w:t>
      </w:r>
    </w:p>
    <w:p w14:paraId="5A1D1308" w14:textId="77777777" w:rsidR="00827488" w:rsidRDefault="00827488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406530F" w14:textId="77777777" w:rsidR="00091DC6" w:rsidRDefault="00091DC6"/>
    <w:sectPr w:rsidR="00091DC6" w:rsidSect="00224160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7C1D36B6"/>
    <w:multiLevelType w:val="hybridMultilevel"/>
    <w:tmpl w:val="2B1EAC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4B"/>
    <w:rsid w:val="00091DC6"/>
    <w:rsid w:val="000E2858"/>
    <w:rsid w:val="00186E8D"/>
    <w:rsid w:val="00224160"/>
    <w:rsid w:val="005E1E72"/>
    <w:rsid w:val="00674EE1"/>
    <w:rsid w:val="0078078B"/>
    <w:rsid w:val="00827488"/>
    <w:rsid w:val="008D7496"/>
    <w:rsid w:val="009B5B5F"/>
    <w:rsid w:val="00AA5F96"/>
    <w:rsid w:val="00AE75FF"/>
    <w:rsid w:val="00C66165"/>
    <w:rsid w:val="00EB027E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9AFB"/>
  <w15:chartTrackingRefBased/>
  <w15:docId w15:val="{7AC6E068-9107-4EF5-AA3A-5855C183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FF314B"/>
  </w:style>
  <w:style w:type="paragraph" w:styleId="a3">
    <w:name w:val="No Spacing"/>
    <w:uiPriority w:val="1"/>
    <w:qFormat/>
    <w:rsid w:val="002241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2</cp:revision>
  <cp:lastPrinted>2025-05-21T12:50:00Z</cp:lastPrinted>
  <dcterms:created xsi:type="dcterms:W3CDTF">2025-05-29T15:17:00Z</dcterms:created>
  <dcterms:modified xsi:type="dcterms:W3CDTF">2025-05-29T15:17:00Z</dcterms:modified>
</cp:coreProperties>
</file>