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8" o:title=""/>
          </v:shape>
          <o:OLEObject Type="Embed" ProgID="Word.Document.8" ShapeID="_x0000_i1025" DrawAspect="Content" ObjectID="_1809949886" r:id="rId9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711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711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10" o:title=""/>
            <o:lock v:ext="edit" aspectratio="f"/>
          </v:shape>
          <o:OLEObject Type="Embed" ProgID="Word.Picture.8" ShapeID="_x0000_i1026" DrawAspect="Content" ObjectID="_1809949887" r:id="rId11"/>
        </w:object>
      </w:r>
      <w:r w:rsidR="008D5B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</w:t>
      </w:r>
      <w:r w:rsidR="002B00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41298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AB7883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883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2D1B4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F0B94"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 w:rsidR="002D1B4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2B00C3">
        <w:rPr>
          <w:rFonts w:ascii="Times New Roman" w:hAnsi="Times New Roman" w:cs="Times New Roman"/>
          <w:sz w:val="28"/>
          <w:szCs w:val="28"/>
          <w:lang w:val="uk-UA"/>
        </w:rPr>
        <w:t xml:space="preserve"> 231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C2E4D" w:rsidRDefault="004C2260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2E4D" w:rsidRDefault="00FC2E4D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ош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загибл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 воїн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– захисник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ам</w:t>
      </w:r>
    </w:p>
    <w:p w:rsidR="00B23C52" w:rsidRPr="004F07D8" w:rsidRDefault="00B23C52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</w:p>
    <w:p w:rsidR="00B23C52" w:rsidRDefault="00B23C52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proofErr w:type="spellStart"/>
      <w:r w:rsidR="00820591">
        <w:rPr>
          <w:rFonts w:ascii="Times New Roman" w:hAnsi="Times New Roman" w:cs="Times New Roman"/>
          <w:sz w:val="28"/>
          <w:szCs w:val="28"/>
          <w:lang w:val="uk-UA"/>
        </w:rPr>
        <w:t>Лучинецького</w:t>
      </w:r>
      <w:proofErr w:type="spellEnd"/>
      <w:r w:rsidR="00414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43C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4143C0">
        <w:rPr>
          <w:rFonts w:ascii="Times New Roman" w:hAnsi="Times New Roman" w:cs="Times New Roman"/>
          <w:sz w:val="28"/>
          <w:szCs w:val="28"/>
          <w:lang w:val="uk-UA"/>
        </w:rPr>
        <w:t xml:space="preserve"> округу від </w:t>
      </w:r>
      <w:r w:rsidR="00AB788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2059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B7883">
        <w:rPr>
          <w:rFonts w:ascii="Times New Roman" w:hAnsi="Times New Roman" w:cs="Times New Roman"/>
          <w:sz w:val="28"/>
          <w:szCs w:val="28"/>
          <w:lang w:val="uk-UA"/>
        </w:rPr>
        <w:t>.05</w:t>
      </w:r>
      <w:r w:rsidR="004143C0">
        <w:rPr>
          <w:rFonts w:ascii="Times New Roman" w:hAnsi="Times New Roman" w:cs="Times New Roman"/>
          <w:sz w:val="28"/>
          <w:szCs w:val="28"/>
          <w:lang w:val="uk-UA"/>
        </w:rPr>
        <w:t>.2025 року №</w:t>
      </w:r>
      <w:r w:rsidR="00820591">
        <w:rPr>
          <w:rFonts w:ascii="Times New Roman" w:hAnsi="Times New Roman" w:cs="Times New Roman"/>
          <w:sz w:val="28"/>
          <w:szCs w:val="28"/>
          <w:lang w:val="uk-UA"/>
        </w:rPr>
        <w:t>02-13</w:t>
      </w:r>
      <w:r w:rsidR="00AB7883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820591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414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дош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 xml:space="preserve"> для уві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чнення пам’яті  </w:t>
      </w:r>
      <w:r w:rsidR="004547DA">
        <w:rPr>
          <w:rFonts w:ascii="Times New Roman" w:hAnsi="Times New Roman" w:cs="Times New Roman"/>
          <w:sz w:val="28"/>
          <w:szCs w:val="28"/>
          <w:lang w:val="uk-UA"/>
        </w:rPr>
        <w:t>Паливоди Ігоря</w:t>
      </w:r>
      <w:r w:rsidR="00820591">
        <w:rPr>
          <w:rFonts w:ascii="Times New Roman" w:hAnsi="Times New Roman" w:cs="Times New Roman"/>
          <w:sz w:val="28"/>
          <w:szCs w:val="28"/>
          <w:lang w:val="uk-UA"/>
        </w:rPr>
        <w:t xml:space="preserve"> Вікторовича, </w:t>
      </w:r>
      <w:proofErr w:type="spellStart"/>
      <w:r w:rsidR="00820591">
        <w:rPr>
          <w:rFonts w:ascii="Times New Roman" w:hAnsi="Times New Roman" w:cs="Times New Roman"/>
          <w:sz w:val="28"/>
          <w:szCs w:val="28"/>
          <w:lang w:val="uk-UA"/>
        </w:rPr>
        <w:t>Тичківського</w:t>
      </w:r>
      <w:proofErr w:type="spellEnd"/>
      <w:r w:rsidR="00820591">
        <w:rPr>
          <w:rFonts w:ascii="Times New Roman" w:hAnsi="Times New Roman" w:cs="Times New Roman"/>
          <w:sz w:val="28"/>
          <w:szCs w:val="28"/>
          <w:lang w:val="uk-UA"/>
        </w:rPr>
        <w:t xml:space="preserve"> Івана Любомировича, </w:t>
      </w:r>
      <w:proofErr w:type="spellStart"/>
      <w:r w:rsidR="00820591">
        <w:rPr>
          <w:rFonts w:ascii="Times New Roman" w:hAnsi="Times New Roman" w:cs="Times New Roman"/>
          <w:sz w:val="28"/>
          <w:szCs w:val="28"/>
          <w:lang w:val="uk-UA"/>
        </w:rPr>
        <w:t>Романківа</w:t>
      </w:r>
      <w:proofErr w:type="spellEnd"/>
      <w:r w:rsidR="00820591">
        <w:rPr>
          <w:rFonts w:ascii="Times New Roman" w:hAnsi="Times New Roman" w:cs="Times New Roman"/>
          <w:sz w:val="28"/>
          <w:szCs w:val="28"/>
          <w:lang w:val="uk-UA"/>
        </w:rPr>
        <w:t xml:space="preserve"> Івана Богдановича, </w:t>
      </w:r>
      <w:proofErr w:type="spellStart"/>
      <w:r w:rsidR="00820591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820591">
        <w:rPr>
          <w:rFonts w:ascii="Times New Roman" w:hAnsi="Times New Roman" w:cs="Times New Roman"/>
          <w:sz w:val="28"/>
          <w:szCs w:val="28"/>
          <w:lang w:val="uk-UA"/>
        </w:rPr>
        <w:t xml:space="preserve"> Дмитра Орестовича, </w:t>
      </w:r>
      <w:proofErr w:type="spellStart"/>
      <w:r w:rsidR="00820591">
        <w:rPr>
          <w:rFonts w:ascii="Times New Roman" w:hAnsi="Times New Roman" w:cs="Times New Roman"/>
          <w:sz w:val="28"/>
          <w:szCs w:val="28"/>
          <w:lang w:val="uk-UA"/>
        </w:rPr>
        <w:t>Бекіша</w:t>
      </w:r>
      <w:proofErr w:type="spellEnd"/>
      <w:r w:rsidR="00820591">
        <w:rPr>
          <w:rFonts w:ascii="Times New Roman" w:hAnsi="Times New Roman" w:cs="Times New Roman"/>
          <w:sz w:val="28"/>
          <w:szCs w:val="28"/>
          <w:lang w:val="uk-UA"/>
        </w:rPr>
        <w:t xml:space="preserve">  Володимира Ярославовича, </w:t>
      </w:r>
      <w:proofErr w:type="spellStart"/>
      <w:r w:rsidR="00820591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820591">
        <w:rPr>
          <w:rFonts w:ascii="Times New Roman" w:hAnsi="Times New Roman" w:cs="Times New Roman"/>
          <w:sz w:val="28"/>
          <w:szCs w:val="28"/>
          <w:lang w:val="uk-UA"/>
        </w:rPr>
        <w:t xml:space="preserve"> Петра Орестовича, </w:t>
      </w:r>
      <w:proofErr w:type="spellStart"/>
      <w:r w:rsidR="00820591">
        <w:rPr>
          <w:rFonts w:ascii="Times New Roman" w:hAnsi="Times New Roman" w:cs="Times New Roman"/>
          <w:sz w:val="28"/>
          <w:szCs w:val="28"/>
          <w:lang w:val="uk-UA"/>
        </w:rPr>
        <w:t>Балацького</w:t>
      </w:r>
      <w:proofErr w:type="spellEnd"/>
      <w:r w:rsidR="00820591">
        <w:rPr>
          <w:rFonts w:ascii="Times New Roman" w:hAnsi="Times New Roman" w:cs="Times New Roman"/>
          <w:sz w:val="28"/>
          <w:szCs w:val="28"/>
          <w:lang w:val="uk-UA"/>
        </w:rPr>
        <w:t xml:space="preserve"> Ів</w:t>
      </w:r>
      <w:r w:rsidR="004547DA">
        <w:rPr>
          <w:rFonts w:ascii="Times New Roman" w:hAnsi="Times New Roman" w:cs="Times New Roman"/>
          <w:sz w:val="28"/>
          <w:szCs w:val="28"/>
          <w:lang w:val="uk-UA"/>
        </w:rPr>
        <w:t xml:space="preserve">ана Івановича, </w:t>
      </w:r>
      <w:proofErr w:type="spellStart"/>
      <w:r w:rsidR="004547DA">
        <w:rPr>
          <w:rFonts w:ascii="Times New Roman" w:hAnsi="Times New Roman" w:cs="Times New Roman"/>
          <w:sz w:val="28"/>
          <w:szCs w:val="28"/>
          <w:lang w:val="uk-UA"/>
        </w:rPr>
        <w:t>Іваськевича</w:t>
      </w:r>
      <w:proofErr w:type="spellEnd"/>
      <w:r w:rsidR="004547DA">
        <w:rPr>
          <w:rFonts w:ascii="Times New Roman" w:hAnsi="Times New Roman" w:cs="Times New Roman"/>
          <w:sz w:val="28"/>
          <w:szCs w:val="28"/>
          <w:lang w:val="uk-UA"/>
        </w:rPr>
        <w:t xml:space="preserve"> Ігоря</w:t>
      </w:r>
      <w:r w:rsidR="00820591">
        <w:rPr>
          <w:rFonts w:ascii="Times New Roman" w:hAnsi="Times New Roman" w:cs="Times New Roman"/>
          <w:sz w:val="28"/>
          <w:szCs w:val="28"/>
          <w:lang w:val="uk-UA"/>
        </w:rPr>
        <w:t xml:space="preserve"> Богдановича, </w:t>
      </w:r>
      <w:proofErr w:type="spellStart"/>
      <w:r w:rsidR="00820591">
        <w:rPr>
          <w:rFonts w:ascii="Times New Roman" w:hAnsi="Times New Roman" w:cs="Times New Roman"/>
          <w:sz w:val="28"/>
          <w:szCs w:val="28"/>
          <w:lang w:val="uk-UA"/>
        </w:rPr>
        <w:t>Передрука</w:t>
      </w:r>
      <w:proofErr w:type="spellEnd"/>
      <w:r w:rsidR="00820591">
        <w:rPr>
          <w:rFonts w:ascii="Times New Roman" w:hAnsi="Times New Roman" w:cs="Times New Roman"/>
          <w:sz w:val="28"/>
          <w:szCs w:val="28"/>
          <w:lang w:val="uk-UA"/>
        </w:rPr>
        <w:t xml:space="preserve"> Василя Миколайовича, </w:t>
      </w:r>
      <w:proofErr w:type="spellStart"/>
      <w:r w:rsidR="00820591">
        <w:rPr>
          <w:rFonts w:ascii="Times New Roman" w:hAnsi="Times New Roman" w:cs="Times New Roman"/>
          <w:sz w:val="28"/>
          <w:szCs w:val="28"/>
          <w:lang w:val="uk-UA"/>
        </w:rPr>
        <w:t>Мокрійчука</w:t>
      </w:r>
      <w:proofErr w:type="spellEnd"/>
      <w:r w:rsidR="00820591">
        <w:rPr>
          <w:rFonts w:ascii="Times New Roman" w:hAnsi="Times New Roman" w:cs="Times New Roman"/>
          <w:sz w:val="28"/>
          <w:szCs w:val="28"/>
          <w:lang w:val="uk-UA"/>
        </w:rPr>
        <w:t xml:space="preserve"> Юрія Ананійовича</w:t>
      </w:r>
      <w:r w:rsidR="004A13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від 21.05.1997 року №280/97-ВР «Про місцеве самоврядування в Україні», рішення 39 сесії </w:t>
      </w:r>
      <w:r w:rsidR="005517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1753" w:rsidRP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proofErr w:type="spellStart"/>
      <w:r w:rsidR="0055175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27 липня 2023 року №6875 «Про затвердження Положення про порядок встановлення пам’ятних знаків, меморіальних та інформаційни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х дошок на території </w:t>
      </w:r>
      <w:proofErr w:type="spellStart"/>
      <w:r w:rsidR="00633D2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FA2837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63608">
        <w:rPr>
          <w:sz w:val="28"/>
          <w:szCs w:val="28"/>
          <w:lang w:val="uk-UA"/>
        </w:rPr>
        <w:t xml:space="preserve">Встановити </w:t>
      </w:r>
      <w:r w:rsidR="00BE7013">
        <w:rPr>
          <w:sz w:val="28"/>
          <w:szCs w:val="28"/>
          <w:lang w:val="uk-UA"/>
        </w:rPr>
        <w:t>меморіальн</w:t>
      </w:r>
      <w:r w:rsidR="00DC0BC1">
        <w:rPr>
          <w:sz w:val="28"/>
          <w:szCs w:val="28"/>
          <w:lang w:val="uk-UA"/>
        </w:rPr>
        <w:t>і</w:t>
      </w:r>
      <w:r w:rsidR="00633D20" w:rsidRPr="00E63608">
        <w:rPr>
          <w:sz w:val="28"/>
          <w:szCs w:val="28"/>
          <w:lang w:val="uk-UA"/>
        </w:rPr>
        <w:t xml:space="preserve"> дош</w:t>
      </w:r>
      <w:r w:rsidR="00BE7013">
        <w:rPr>
          <w:sz w:val="28"/>
          <w:szCs w:val="28"/>
          <w:lang w:val="uk-UA"/>
        </w:rPr>
        <w:t>к</w:t>
      </w:r>
      <w:r w:rsidR="00DC0BC1">
        <w:rPr>
          <w:sz w:val="28"/>
          <w:szCs w:val="28"/>
          <w:lang w:val="uk-UA"/>
        </w:rPr>
        <w:t>и</w:t>
      </w:r>
      <w:r w:rsidR="004F0C3E" w:rsidRPr="00E63608">
        <w:rPr>
          <w:sz w:val="28"/>
          <w:szCs w:val="28"/>
          <w:lang w:val="uk-UA"/>
        </w:rPr>
        <w:t xml:space="preserve"> </w:t>
      </w:r>
      <w:r w:rsidR="00BE7013">
        <w:rPr>
          <w:sz w:val="28"/>
          <w:szCs w:val="28"/>
          <w:lang w:val="uk-UA"/>
        </w:rPr>
        <w:t>загибл</w:t>
      </w:r>
      <w:r w:rsidR="00DC0BC1">
        <w:rPr>
          <w:sz w:val="28"/>
          <w:szCs w:val="28"/>
          <w:lang w:val="uk-UA"/>
        </w:rPr>
        <w:t>и</w:t>
      </w:r>
      <w:r w:rsidR="00BE7013">
        <w:rPr>
          <w:sz w:val="28"/>
          <w:szCs w:val="28"/>
          <w:lang w:val="uk-UA"/>
        </w:rPr>
        <w:t>м воїн</w:t>
      </w:r>
      <w:r w:rsidR="00DC0BC1">
        <w:rPr>
          <w:sz w:val="28"/>
          <w:szCs w:val="28"/>
          <w:lang w:val="uk-UA"/>
        </w:rPr>
        <w:t>ам</w:t>
      </w:r>
      <w:r w:rsidR="00F67EC5" w:rsidRPr="00E63608">
        <w:rPr>
          <w:sz w:val="28"/>
          <w:szCs w:val="28"/>
          <w:lang w:val="uk-UA"/>
        </w:rPr>
        <w:t xml:space="preserve"> -</w:t>
      </w:r>
      <w:r w:rsidR="00A7113E">
        <w:rPr>
          <w:sz w:val="28"/>
          <w:szCs w:val="28"/>
          <w:lang w:val="uk-UA"/>
        </w:rPr>
        <w:t xml:space="preserve"> </w:t>
      </w:r>
      <w:r w:rsidR="00BE7013">
        <w:rPr>
          <w:sz w:val="28"/>
          <w:szCs w:val="28"/>
          <w:lang w:val="uk-UA"/>
        </w:rPr>
        <w:t>захисник</w:t>
      </w:r>
      <w:r w:rsidR="00DC0BC1">
        <w:rPr>
          <w:sz w:val="28"/>
          <w:szCs w:val="28"/>
          <w:lang w:val="uk-UA"/>
        </w:rPr>
        <w:t>ам</w:t>
      </w:r>
      <w:r w:rsidR="004F0C3E" w:rsidRPr="00E63608">
        <w:rPr>
          <w:sz w:val="28"/>
          <w:szCs w:val="28"/>
          <w:lang w:val="uk-UA"/>
        </w:rPr>
        <w:t xml:space="preserve"> України </w:t>
      </w:r>
    </w:p>
    <w:p w:rsidR="003F1416" w:rsidRDefault="004F0C3E" w:rsidP="003F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837"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  <w:r w:rsidR="008D649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F3853" w:rsidRPr="00FA2837" w:rsidRDefault="003F1416" w:rsidP="00CA1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591">
        <w:rPr>
          <w:rFonts w:ascii="Times New Roman" w:hAnsi="Times New Roman" w:cs="Times New Roman"/>
          <w:sz w:val="28"/>
          <w:szCs w:val="28"/>
          <w:lang w:val="uk-UA"/>
        </w:rPr>
        <w:t xml:space="preserve">Паливоді </w:t>
      </w:r>
      <w:r w:rsidR="00AF0579">
        <w:rPr>
          <w:rFonts w:ascii="Times New Roman" w:hAnsi="Times New Roman" w:cs="Times New Roman"/>
          <w:sz w:val="28"/>
          <w:szCs w:val="28"/>
          <w:lang w:val="uk-UA"/>
        </w:rPr>
        <w:t>Ігорю</w:t>
      </w:r>
      <w:r w:rsidR="00820591">
        <w:rPr>
          <w:rFonts w:ascii="Times New Roman" w:hAnsi="Times New Roman" w:cs="Times New Roman"/>
          <w:sz w:val="28"/>
          <w:szCs w:val="28"/>
          <w:lang w:val="uk-UA"/>
        </w:rPr>
        <w:t xml:space="preserve"> Вікторовичу, </w:t>
      </w:r>
      <w:proofErr w:type="spellStart"/>
      <w:r w:rsidR="00820591">
        <w:rPr>
          <w:rFonts w:ascii="Times New Roman" w:hAnsi="Times New Roman" w:cs="Times New Roman"/>
          <w:sz w:val="28"/>
          <w:szCs w:val="28"/>
          <w:lang w:val="uk-UA"/>
        </w:rPr>
        <w:t>Тичківському</w:t>
      </w:r>
      <w:proofErr w:type="spellEnd"/>
      <w:r w:rsidR="00820591">
        <w:rPr>
          <w:rFonts w:ascii="Times New Roman" w:hAnsi="Times New Roman" w:cs="Times New Roman"/>
          <w:sz w:val="28"/>
          <w:szCs w:val="28"/>
          <w:lang w:val="uk-UA"/>
        </w:rPr>
        <w:t xml:space="preserve"> Івану Любомировичу, </w:t>
      </w:r>
      <w:proofErr w:type="spellStart"/>
      <w:r w:rsidR="00820591">
        <w:rPr>
          <w:rFonts w:ascii="Times New Roman" w:hAnsi="Times New Roman" w:cs="Times New Roman"/>
          <w:sz w:val="28"/>
          <w:szCs w:val="28"/>
          <w:lang w:val="uk-UA"/>
        </w:rPr>
        <w:t>Романківу</w:t>
      </w:r>
      <w:proofErr w:type="spellEnd"/>
      <w:r w:rsidR="00820591">
        <w:rPr>
          <w:rFonts w:ascii="Times New Roman" w:hAnsi="Times New Roman" w:cs="Times New Roman"/>
          <w:sz w:val="28"/>
          <w:szCs w:val="28"/>
          <w:lang w:val="uk-UA"/>
        </w:rPr>
        <w:t xml:space="preserve"> Івану Богдановичу, </w:t>
      </w:r>
      <w:proofErr w:type="spellStart"/>
      <w:r w:rsidR="00820591">
        <w:rPr>
          <w:rFonts w:ascii="Times New Roman" w:hAnsi="Times New Roman" w:cs="Times New Roman"/>
          <w:sz w:val="28"/>
          <w:szCs w:val="28"/>
          <w:lang w:val="uk-UA"/>
        </w:rPr>
        <w:t>Сасу</w:t>
      </w:r>
      <w:proofErr w:type="spellEnd"/>
      <w:r w:rsidR="00820591">
        <w:rPr>
          <w:rFonts w:ascii="Times New Roman" w:hAnsi="Times New Roman" w:cs="Times New Roman"/>
          <w:sz w:val="28"/>
          <w:szCs w:val="28"/>
          <w:lang w:val="uk-UA"/>
        </w:rPr>
        <w:t xml:space="preserve"> Дмитру Орестовичу на </w:t>
      </w:r>
      <w:r w:rsidR="00A45222">
        <w:rPr>
          <w:rFonts w:ascii="Times New Roman" w:hAnsi="Times New Roman" w:cs="Times New Roman"/>
          <w:sz w:val="28"/>
          <w:szCs w:val="28"/>
          <w:lang w:val="uk-UA"/>
        </w:rPr>
        <w:t>сте</w:t>
      </w:r>
      <w:r w:rsidR="00AF0579">
        <w:rPr>
          <w:rFonts w:ascii="Times New Roman" w:hAnsi="Times New Roman" w:cs="Times New Roman"/>
          <w:sz w:val="28"/>
          <w:szCs w:val="28"/>
          <w:lang w:val="uk-UA"/>
        </w:rPr>
        <w:t>лі</w:t>
      </w:r>
      <w:r w:rsidR="008205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0890">
        <w:rPr>
          <w:rFonts w:ascii="Times New Roman" w:hAnsi="Times New Roman" w:cs="Times New Roman"/>
          <w:sz w:val="28"/>
          <w:szCs w:val="28"/>
          <w:lang w:val="uk-UA"/>
        </w:rPr>
        <w:t>пам’яті</w:t>
      </w:r>
      <w:r w:rsidR="008205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883">
        <w:rPr>
          <w:rFonts w:ascii="Times New Roman" w:hAnsi="Times New Roman" w:cs="Times New Roman"/>
          <w:sz w:val="28"/>
          <w:szCs w:val="28"/>
          <w:lang w:val="uk-UA"/>
        </w:rPr>
        <w:t xml:space="preserve">в центральній частині села </w:t>
      </w:r>
      <w:r w:rsidR="00820591">
        <w:rPr>
          <w:rFonts w:ascii="Times New Roman" w:hAnsi="Times New Roman" w:cs="Times New Roman"/>
          <w:sz w:val="28"/>
          <w:szCs w:val="28"/>
          <w:lang w:val="uk-UA"/>
        </w:rPr>
        <w:t>Лучинці</w:t>
      </w:r>
      <w:r w:rsidR="00CA17D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1333" w:rsidRPr="004A1333" w:rsidRDefault="003F1416" w:rsidP="00CA1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2D0890">
        <w:rPr>
          <w:rFonts w:ascii="Times New Roman" w:hAnsi="Times New Roman" w:cs="Times New Roman"/>
          <w:sz w:val="28"/>
          <w:szCs w:val="28"/>
          <w:lang w:val="uk-UA"/>
        </w:rPr>
        <w:t>Бекішу</w:t>
      </w:r>
      <w:proofErr w:type="spellEnd"/>
      <w:r w:rsidR="002D0890">
        <w:rPr>
          <w:rFonts w:ascii="Times New Roman" w:hAnsi="Times New Roman" w:cs="Times New Roman"/>
          <w:sz w:val="28"/>
          <w:szCs w:val="28"/>
          <w:lang w:val="uk-UA"/>
        </w:rPr>
        <w:t xml:space="preserve">  Володимиру Ярославовичу, </w:t>
      </w:r>
      <w:proofErr w:type="spellStart"/>
      <w:r w:rsidR="002D0890">
        <w:rPr>
          <w:rFonts w:ascii="Times New Roman" w:hAnsi="Times New Roman" w:cs="Times New Roman"/>
          <w:sz w:val="28"/>
          <w:szCs w:val="28"/>
          <w:lang w:val="uk-UA"/>
        </w:rPr>
        <w:t>Сасу</w:t>
      </w:r>
      <w:proofErr w:type="spellEnd"/>
      <w:r w:rsidR="002D0890">
        <w:rPr>
          <w:rFonts w:ascii="Times New Roman" w:hAnsi="Times New Roman" w:cs="Times New Roman"/>
          <w:sz w:val="28"/>
          <w:szCs w:val="28"/>
          <w:lang w:val="uk-UA"/>
        </w:rPr>
        <w:t xml:space="preserve"> Петру Орестовичу, </w:t>
      </w:r>
      <w:proofErr w:type="spellStart"/>
      <w:r w:rsidR="00820591">
        <w:rPr>
          <w:rFonts w:ascii="Times New Roman" w:hAnsi="Times New Roman" w:cs="Times New Roman"/>
          <w:sz w:val="28"/>
          <w:szCs w:val="28"/>
          <w:lang w:val="uk-UA"/>
        </w:rPr>
        <w:t>Балацькому</w:t>
      </w:r>
      <w:proofErr w:type="spellEnd"/>
      <w:r w:rsidR="00820591">
        <w:rPr>
          <w:rFonts w:ascii="Times New Roman" w:hAnsi="Times New Roman" w:cs="Times New Roman"/>
          <w:sz w:val="28"/>
          <w:szCs w:val="28"/>
          <w:lang w:val="uk-UA"/>
        </w:rPr>
        <w:t xml:space="preserve"> Івану Івановичу, </w:t>
      </w:r>
      <w:proofErr w:type="spellStart"/>
      <w:r w:rsidR="00820591">
        <w:rPr>
          <w:rFonts w:ascii="Times New Roman" w:hAnsi="Times New Roman" w:cs="Times New Roman"/>
          <w:sz w:val="28"/>
          <w:szCs w:val="28"/>
          <w:lang w:val="uk-UA"/>
        </w:rPr>
        <w:t>Іваськевичу</w:t>
      </w:r>
      <w:proofErr w:type="spellEnd"/>
      <w:r w:rsidR="008205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579">
        <w:rPr>
          <w:rFonts w:ascii="Times New Roman" w:hAnsi="Times New Roman" w:cs="Times New Roman"/>
          <w:sz w:val="28"/>
          <w:szCs w:val="28"/>
          <w:lang w:val="uk-UA"/>
        </w:rPr>
        <w:t>Ігорю</w:t>
      </w:r>
      <w:r w:rsidR="00820591">
        <w:rPr>
          <w:rFonts w:ascii="Times New Roman" w:hAnsi="Times New Roman" w:cs="Times New Roman"/>
          <w:sz w:val="28"/>
          <w:szCs w:val="28"/>
          <w:lang w:val="uk-UA"/>
        </w:rPr>
        <w:t xml:space="preserve"> Богдановичу, Передруку Василю Миколайовичу, </w:t>
      </w:r>
      <w:proofErr w:type="spellStart"/>
      <w:r w:rsidR="00820591">
        <w:rPr>
          <w:rFonts w:ascii="Times New Roman" w:hAnsi="Times New Roman" w:cs="Times New Roman"/>
          <w:sz w:val="28"/>
          <w:szCs w:val="28"/>
          <w:lang w:val="uk-UA"/>
        </w:rPr>
        <w:t>Мокрійчук</w:t>
      </w:r>
      <w:r w:rsidR="002D0890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820591">
        <w:rPr>
          <w:rFonts w:ascii="Times New Roman" w:hAnsi="Times New Roman" w:cs="Times New Roman"/>
          <w:sz w:val="28"/>
          <w:szCs w:val="28"/>
          <w:lang w:val="uk-UA"/>
        </w:rPr>
        <w:t xml:space="preserve"> Юрі</w:t>
      </w:r>
      <w:r w:rsidR="002D089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820591">
        <w:rPr>
          <w:rFonts w:ascii="Times New Roman" w:hAnsi="Times New Roman" w:cs="Times New Roman"/>
          <w:sz w:val="28"/>
          <w:szCs w:val="28"/>
          <w:lang w:val="uk-UA"/>
        </w:rPr>
        <w:t xml:space="preserve"> Ананійович</w:t>
      </w:r>
      <w:r w:rsidR="002D089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205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089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A45222">
        <w:rPr>
          <w:rFonts w:ascii="Times New Roman" w:hAnsi="Times New Roman" w:cs="Times New Roman"/>
          <w:sz w:val="28"/>
          <w:szCs w:val="28"/>
          <w:lang w:val="uk-UA"/>
        </w:rPr>
        <w:t>сте</w:t>
      </w:r>
      <w:r w:rsidR="00AF0579">
        <w:rPr>
          <w:rFonts w:ascii="Times New Roman" w:hAnsi="Times New Roman" w:cs="Times New Roman"/>
          <w:sz w:val="28"/>
          <w:szCs w:val="28"/>
          <w:lang w:val="uk-UA"/>
        </w:rPr>
        <w:t>лі</w:t>
      </w:r>
      <w:r w:rsidR="002D0890">
        <w:rPr>
          <w:rFonts w:ascii="Times New Roman" w:hAnsi="Times New Roman" w:cs="Times New Roman"/>
          <w:sz w:val="28"/>
          <w:szCs w:val="28"/>
          <w:lang w:val="uk-UA"/>
        </w:rPr>
        <w:t xml:space="preserve"> пам’яті в центральній частині села </w:t>
      </w:r>
      <w:proofErr w:type="spellStart"/>
      <w:r w:rsidR="002D0890">
        <w:rPr>
          <w:rFonts w:ascii="Times New Roman" w:hAnsi="Times New Roman" w:cs="Times New Roman"/>
          <w:sz w:val="28"/>
          <w:szCs w:val="28"/>
          <w:lang w:val="uk-UA"/>
        </w:rPr>
        <w:t>Бабухів</w:t>
      </w:r>
      <w:proofErr w:type="spellEnd"/>
      <w:r w:rsidR="004A1333" w:rsidRPr="004A13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A17D6" w:rsidRDefault="00CA17D6" w:rsidP="00CA17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2.Відділу бухга</w:t>
      </w:r>
      <w:r w:rsidR="00D95EEE">
        <w:rPr>
          <w:rFonts w:ascii="Times New Roman" w:hAnsi="Times New Roman" w:cs="Times New Roman"/>
          <w:sz w:val="28"/>
          <w:szCs w:val="28"/>
          <w:lang w:val="uk-UA"/>
        </w:rPr>
        <w:t>лтерського обліку та звітності (</w:t>
      </w:r>
      <w:r w:rsidR="008B357F">
        <w:rPr>
          <w:rFonts w:ascii="Times New Roman" w:hAnsi="Times New Roman" w:cs="Times New Roman"/>
          <w:sz w:val="28"/>
          <w:szCs w:val="28"/>
          <w:lang w:val="uk-UA"/>
        </w:rPr>
        <w:t>Оксана</w:t>
      </w:r>
      <w:r w:rsidR="004547DA">
        <w:rPr>
          <w:rFonts w:ascii="Times New Roman" w:hAnsi="Times New Roman" w:cs="Times New Roman"/>
          <w:sz w:val="28"/>
          <w:szCs w:val="28"/>
          <w:lang w:val="uk-UA"/>
        </w:rPr>
        <w:t xml:space="preserve"> Гончар</w:t>
      </w:r>
      <w:r w:rsidR="00D95EEE">
        <w:rPr>
          <w:rFonts w:ascii="Times New Roman" w:hAnsi="Times New Roman" w:cs="Times New Roman"/>
          <w:sz w:val="28"/>
          <w:szCs w:val="28"/>
          <w:lang w:val="uk-UA"/>
        </w:rPr>
        <w:t>)</w:t>
      </w:r>
      <w:bookmarkStart w:id="0" w:name="_GoBack"/>
      <w:bookmarkEnd w:id="0"/>
      <w:r w:rsidR="004547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придбання меморіальних дошок провести відповідно до Програми</w:t>
      </w:r>
      <w:r w:rsidRPr="00447F56">
        <w:rPr>
          <w:color w:val="0D0D0D" w:themeColor="text1" w:themeTint="F2"/>
          <w:lang w:val="uk-UA"/>
        </w:rPr>
        <w:t xml:space="preserve"> </w:t>
      </w:r>
      <w:r w:rsidRPr="00447F5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підтримки і реабілітації Захисників України, членів їх сімей та членів сімей загиблих (померлих)</w:t>
      </w:r>
      <w:r w:rsidRPr="00F728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Pr="00447F5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ветеранів війни на 2024-2026 роки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</w:t>
      </w:r>
    </w:p>
    <w:p w:rsidR="00AF0579" w:rsidRDefault="00AF0579" w:rsidP="00CA17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AF0579" w:rsidRPr="00FA2837" w:rsidRDefault="00AF0579" w:rsidP="00CA1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17D6" w:rsidRDefault="00CA17D6" w:rsidP="00CA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3.Координац</w:t>
      </w:r>
      <w:r w:rsidR="004547DA">
        <w:rPr>
          <w:rFonts w:ascii="Times New Roman" w:hAnsi="Times New Roman" w:cs="Times New Roman"/>
          <w:sz w:val="28"/>
          <w:szCs w:val="28"/>
          <w:lang w:val="uk-UA"/>
        </w:rPr>
        <w:t>ію роботи щодо виконання  цього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покласти на відділ архітектури та містобудування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(Руслан ГРИВНАК). </w:t>
      </w:r>
    </w:p>
    <w:p w:rsidR="00A7113E" w:rsidRPr="004F07D8" w:rsidRDefault="00A7113E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Олег В</w:t>
      </w:r>
      <w:r>
        <w:rPr>
          <w:sz w:val="28"/>
          <w:szCs w:val="28"/>
          <w:lang w:val="uk-UA"/>
        </w:rPr>
        <w:t>ОВКУН</w:t>
      </w:r>
    </w:p>
    <w:sectPr w:rsidR="004C2260" w:rsidRPr="004F07D8" w:rsidSect="00AF0579">
      <w:headerReference w:type="default" r:id="rId12"/>
      <w:pgSz w:w="11906" w:h="16838"/>
      <w:pgMar w:top="1134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1C" w:rsidRDefault="00637D1C" w:rsidP="00AF0579">
      <w:pPr>
        <w:spacing w:after="0" w:line="240" w:lineRule="auto"/>
      </w:pPr>
      <w:r>
        <w:separator/>
      </w:r>
    </w:p>
  </w:endnote>
  <w:endnote w:type="continuationSeparator" w:id="0">
    <w:p w:rsidR="00637D1C" w:rsidRDefault="00637D1C" w:rsidP="00AF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1C" w:rsidRDefault="00637D1C" w:rsidP="00AF0579">
      <w:pPr>
        <w:spacing w:after="0" w:line="240" w:lineRule="auto"/>
      </w:pPr>
      <w:r>
        <w:separator/>
      </w:r>
    </w:p>
  </w:footnote>
  <w:footnote w:type="continuationSeparator" w:id="0">
    <w:p w:rsidR="00637D1C" w:rsidRDefault="00637D1C" w:rsidP="00AF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435262"/>
      <w:docPartObj>
        <w:docPartGallery w:val="Page Numbers (Top of Page)"/>
        <w:docPartUnique/>
      </w:docPartObj>
    </w:sdtPr>
    <w:sdtEndPr/>
    <w:sdtContent>
      <w:p w:rsidR="00AF0579" w:rsidRDefault="00AF05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7DA" w:rsidRPr="004547DA">
          <w:rPr>
            <w:noProof/>
            <w:lang w:val="uk-UA"/>
          </w:rPr>
          <w:t>2</w:t>
        </w:r>
        <w:r>
          <w:fldChar w:fldCharType="end"/>
        </w:r>
      </w:p>
    </w:sdtContent>
  </w:sdt>
  <w:p w:rsidR="00AF0579" w:rsidRDefault="00AF05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E16EE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EB07E0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46B34"/>
    <w:rsid w:val="0006153F"/>
    <w:rsid w:val="00071DF6"/>
    <w:rsid w:val="000A002E"/>
    <w:rsid w:val="000C4C34"/>
    <w:rsid w:val="00107A16"/>
    <w:rsid w:val="00120D8F"/>
    <w:rsid w:val="00164AC5"/>
    <w:rsid w:val="00195C61"/>
    <w:rsid w:val="001C70EB"/>
    <w:rsid w:val="001E2EA1"/>
    <w:rsid w:val="00272A30"/>
    <w:rsid w:val="002A2DDC"/>
    <w:rsid w:val="002A6110"/>
    <w:rsid w:val="002B00C3"/>
    <w:rsid w:val="002D0890"/>
    <w:rsid w:val="002D1B45"/>
    <w:rsid w:val="002D3983"/>
    <w:rsid w:val="0033687B"/>
    <w:rsid w:val="003837AA"/>
    <w:rsid w:val="003976E2"/>
    <w:rsid w:val="003B4581"/>
    <w:rsid w:val="003B60F3"/>
    <w:rsid w:val="003F1416"/>
    <w:rsid w:val="003F3853"/>
    <w:rsid w:val="004036DD"/>
    <w:rsid w:val="004143C0"/>
    <w:rsid w:val="004362DB"/>
    <w:rsid w:val="004516D6"/>
    <w:rsid w:val="00453A90"/>
    <w:rsid w:val="004547DA"/>
    <w:rsid w:val="00467ED3"/>
    <w:rsid w:val="00484914"/>
    <w:rsid w:val="00497FE2"/>
    <w:rsid w:val="004A1333"/>
    <w:rsid w:val="004C2260"/>
    <w:rsid w:val="004F07D8"/>
    <w:rsid w:val="004F0C3E"/>
    <w:rsid w:val="00551753"/>
    <w:rsid w:val="00555EF0"/>
    <w:rsid w:val="0057102F"/>
    <w:rsid w:val="0057430B"/>
    <w:rsid w:val="005816FB"/>
    <w:rsid w:val="00584F85"/>
    <w:rsid w:val="005A4756"/>
    <w:rsid w:val="005F664D"/>
    <w:rsid w:val="00633D20"/>
    <w:rsid w:val="00637D1C"/>
    <w:rsid w:val="00667916"/>
    <w:rsid w:val="00681A03"/>
    <w:rsid w:val="006D368E"/>
    <w:rsid w:val="007710AB"/>
    <w:rsid w:val="007A15FE"/>
    <w:rsid w:val="007D2170"/>
    <w:rsid w:val="007F0B94"/>
    <w:rsid w:val="00820591"/>
    <w:rsid w:val="008205CF"/>
    <w:rsid w:val="008700A0"/>
    <w:rsid w:val="008B357F"/>
    <w:rsid w:val="008B57EC"/>
    <w:rsid w:val="008D5BE5"/>
    <w:rsid w:val="008D6492"/>
    <w:rsid w:val="008F2638"/>
    <w:rsid w:val="008F6619"/>
    <w:rsid w:val="008F7EED"/>
    <w:rsid w:val="00906528"/>
    <w:rsid w:val="009121ED"/>
    <w:rsid w:val="009462A8"/>
    <w:rsid w:val="00991E4B"/>
    <w:rsid w:val="009E1AF1"/>
    <w:rsid w:val="009F51D3"/>
    <w:rsid w:val="009F76E6"/>
    <w:rsid w:val="00A37A75"/>
    <w:rsid w:val="00A45222"/>
    <w:rsid w:val="00A505DB"/>
    <w:rsid w:val="00A7113E"/>
    <w:rsid w:val="00A72002"/>
    <w:rsid w:val="00A81B4E"/>
    <w:rsid w:val="00A95FB9"/>
    <w:rsid w:val="00AA46B3"/>
    <w:rsid w:val="00AB4D56"/>
    <w:rsid w:val="00AB4F99"/>
    <w:rsid w:val="00AB7883"/>
    <w:rsid w:val="00AC6192"/>
    <w:rsid w:val="00AF0579"/>
    <w:rsid w:val="00AF75BB"/>
    <w:rsid w:val="00B143A4"/>
    <w:rsid w:val="00B23C52"/>
    <w:rsid w:val="00B27ABB"/>
    <w:rsid w:val="00B64230"/>
    <w:rsid w:val="00BE7013"/>
    <w:rsid w:val="00BF0F7B"/>
    <w:rsid w:val="00C16C59"/>
    <w:rsid w:val="00C55698"/>
    <w:rsid w:val="00C6265C"/>
    <w:rsid w:val="00C73BDB"/>
    <w:rsid w:val="00CA17D6"/>
    <w:rsid w:val="00CB1441"/>
    <w:rsid w:val="00CB2DED"/>
    <w:rsid w:val="00CB394F"/>
    <w:rsid w:val="00CF5165"/>
    <w:rsid w:val="00D331B7"/>
    <w:rsid w:val="00D6717C"/>
    <w:rsid w:val="00D72A93"/>
    <w:rsid w:val="00D72E0E"/>
    <w:rsid w:val="00D95EEE"/>
    <w:rsid w:val="00D97FF3"/>
    <w:rsid w:val="00DC0BC1"/>
    <w:rsid w:val="00DF09E4"/>
    <w:rsid w:val="00E2299F"/>
    <w:rsid w:val="00E2484A"/>
    <w:rsid w:val="00E3412B"/>
    <w:rsid w:val="00E5056D"/>
    <w:rsid w:val="00E63608"/>
    <w:rsid w:val="00E900E8"/>
    <w:rsid w:val="00EA3FED"/>
    <w:rsid w:val="00F05C13"/>
    <w:rsid w:val="00F659C2"/>
    <w:rsid w:val="00F67D4B"/>
    <w:rsid w:val="00F67EC5"/>
    <w:rsid w:val="00F913A3"/>
    <w:rsid w:val="00FA2837"/>
    <w:rsid w:val="00FA5FA8"/>
    <w:rsid w:val="00FC2E4D"/>
    <w:rsid w:val="00FC3CEF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6D98"/>
  <w15:docId w15:val="{0A851048-5D1E-4358-9546-43E8F3AB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A283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05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AF0579"/>
  </w:style>
  <w:style w:type="paragraph" w:styleId="a9">
    <w:name w:val="footer"/>
    <w:basedOn w:val="a"/>
    <w:link w:val="aa"/>
    <w:uiPriority w:val="99"/>
    <w:unhideWhenUsed/>
    <w:rsid w:val="00AF05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AF0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__2003.doc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9A050-62CD-41A2-82D2-B3DB9C67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1512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2023-12-15T07:05:00Z</cp:lastPrinted>
  <dcterms:created xsi:type="dcterms:W3CDTF">2025-05-14T06:23:00Z</dcterms:created>
  <dcterms:modified xsi:type="dcterms:W3CDTF">2025-05-28T12:05:00Z</dcterms:modified>
</cp:coreProperties>
</file>