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2C526" w14:textId="77777777" w:rsidR="0007681D" w:rsidRPr="0007681D" w:rsidRDefault="0007681D" w:rsidP="0007681D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bookmarkStart w:id="0" w:name="_GoBack"/>
      <w:bookmarkEnd w:id="0"/>
      <w:r w:rsidRPr="0007681D">
        <w:rPr>
          <w:rFonts w:ascii="Calibri" w:eastAsia="Calibri" w:hAnsi="Calibri" w:cs="Times New Roman"/>
          <w:noProof/>
          <w:sz w:val="24"/>
          <w:szCs w:val="24"/>
          <w:lang w:eastAsia="uk-UA"/>
        </w:rPr>
        <w:drawing>
          <wp:inline distT="0" distB="0" distL="0" distR="0" wp14:anchorId="557D8426" wp14:editId="4B43963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21228" w14:textId="77777777" w:rsidR="0007681D" w:rsidRPr="0007681D" w:rsidRDefault="0007681D" w:rsidP="0007681D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07681D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007F49B9" w14:textId="77777777" w:rsidR="0007681D" w:rsidRPr="0007681D" w:rsidRDefault="0007681D" w:rsidP="0007681D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07681D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2E3BF2BC" w14:textId="77777777" w:rsidR="0007681D" w:rsidRPr="0007681D" w:rsidRDefault="0007681D" w:rsidP="000768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07681D">
        <w:rPr>
          <w:rFonts w:ascii="Calibri" w:eastAsia="Calibri" w:hAnsi="Calibri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AE5E7AF" wp14:editId="60F6178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A5E91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CDBD670" w14:textId="77777777" w:rsidR="0007681D" w:rsidRPr="0007681D" w:rsidRDefault="0007681D" w:rsidP="0007681D">
      <w:pPr>
        <w:spacing w:before="240" w:after="6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0768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28BE5840" w14:textId="77777777" w:rsidR="0007681D" w:rsidRPr="0007681D" w:rsidRDefault="0007681D" w:rsidP="0007681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294C4B0B" w14:textId="4CCCA5B6" w:rsidR="0007681D" w:rsidRPr="0007681D" w:rsidRDefault="0007681D" w:rsidP="0007681D">
      <w:pPr>
        <w:spacing w:after="0" w:line="240" w:lineRule="auto"/>
        <w:ind w:left="180" w:right="-540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від 2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4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квітня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2025 р. № </w:t>
      </w:r>
      <w:r w:rsidR="002B5F3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11427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60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6EE7BCE2" w14:textId="77777777" w:rsidR="0007681D" w:rsidRPr="0007681D" w:rsidRDefault="0007681D" w:rsidP="0007681D">
      <w:pPr>
        <w:spacing w:after="0" w:line="240" w:lineRule="auto"/>
        <w:ind w:left="180" w:right="-540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м. Рогатин</w:t>
      </w:r>
    </w:p>
    <w:p w14:paraId="4B462CC7" w14:textId="77777777" w:rsidR="0007681D" w:rsidRPr="0007681D" w:rsidRDefault="0007681D" w:rsidP="0007681D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</w:p>
    <w:p w14:paraId="5E309FBD" w14:textId="77777777" w:rsidR="0007681D" w:rsidRPr="002B5F38" w:rsidRDefault="0007681D" w:rsidP="0007681D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jc w:val="both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2B5F38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33D8AFD1" w14:textId="77777777" w:rsidR="00BD2F18" w:rsidRPr="002B5F38" w:rsidRDefault="0007681D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затвердження рішень </w:t>
      </w:r>
    </w:p>
    <w:p w14:paraId="6144B56E" w14:textId="343A82CD" w:rsidR="00BD2F18" w:rsidRPr="002B5F38" w:rsidRDefault="0007681D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виконавчого комітету</w:t>
      </w:r>
      <w:r w:rsidR="00BD2F1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прийнятих </w:t>
      </w:r>
    </w:p>
    <w:p w14:paraId="36E6D401" w14:textId="23F12A0F" w:rsidR="0007681D" w:rsidRPr="002B5F38" w:rsidRDefault="0007681D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виконання рішення міської ради</w:t>
      </w:r>
    </w:p>
    <w:p w14:paraId="44981ABB" w14:textId="77777777" w:rsidR="00BD2F18" w:rsidRPr="002B5F38" w:rsidRDefault="0007681D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19 грудня 2023 року №7919 </w:t>
      </w:r>
    </w:p>
    <w:p w14:paraId="563E9732" w14:textId="77777777" w:rsidR="00BD2F18" w:rsidRPr="002B5F38" w:rsidRDefault="0007681D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затвердження</w:t>
      </w:r>
      <w:r w:rsidR="00BD2F1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міської цільової </w:t>
      </w:r>
    </w:p>
    <w:p w14:paraId="0C2B0E14" w14:textId="59CD9D1D" w:rsidR="0007681D" w:rsidRPr="002B5F38" w:rsidRDefault="0007681D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Програми підтримк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підрозділів</w:t>
      </w:r>
    </w:p>
    <w:p w14:paraId="51BE15C6" w14:textId="77777777" w:rsidR="00BD2F18" w:rsidRPr="002B5F38" w:rsidRDefault="0007681D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територіальної оборони та Збройних </w:t>
      </w:r>
    </w:p>
    <w:p w14:paraId="0F9A999C" w14:textId="045633A9" w:rsidR="0007681D" w:rsidRPr="002B5F38" w:rsidRDefault="0007681D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 України на 2024 рік»</w:t>
      </w:r>
    </w:p>
    <w:p w14:paraId="7FC7E235" w14:textId="01827226" w:rsidR="0007681D" w:rsidRPr="0007681D" w:rsidRDefault="0007681D" w:rsidP="0007681D">
      <w:pPr>
        <w:overflowPunct w:val="0"/>
        <w:autoSpaceDE w:val="0"/>
        <w:autoSpaceDN w:val="0"/>
        <w:adjustRightInd w:val="0"/>
        <w:spacing w:after="0" w:line="240" w:lineRule="auto"/>
        <w:ind w:right="278"/>
        <w:jc w:val="both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07681D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</w:t>
      </w:r>
      <w:r w:rsidRPr="0007681D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07681D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323E1892" w14:textId="77777777" w:rsidR="0007681D" w:rsidRPr="0007681D" w:rsidRDefault="0007681D" w:rsidP="0007681D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67919763" w14:textId="77777777" w:rsidR="006425CA" w:rsidRPr="0007681D" w:rsidRDefault="006425CA" w:rsidP="000768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</w:p>
    <w:p w14:paraId="11989D7E" w14:textId="02FB0082" w:rsidR="0060451A" w:rsidRPr="002B5F38" w:rsidRDefault="0060451A" w:rsidP="00BD2F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B5F38">
        <w:rPr>
          <w:color w:val="1D1D1B"/>
          <w:sz w:val="28"/>
          <w:szCs w:val="28"/>
          <w:shd w:val="clear" w:color="auto" w:fill="FFFFFF"/>
        </w:rPr>
        <w:t xml:space="preserve">Відповідно до статті 85 Бюджетного кодексу України, Закону України «Про оборону України», Закону України «Про Збройні Сили України», Указу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 із змінами, Указу Президента України від 24.02.2022 року № 64/2022 «Про введення воєнного стану в Україні» (затверджений Законом України від 24.02.2022 № 2102/IX), Указ Президента України від 05.02.2024 року № 49/2024 «Про продовження строку дії воєнного стану в Україні» (затверджений Законом України від 06.02.2024 року № 3564-IX), керуючись пунктом 22 частини першої статті 26, частиною першою статті 47, статтею 59 Закону України, частинами другою, третьою статті 59 Закону України «Про місцеве самоврядування в Україні», </w:t>
      </w:r>
      <w:r w:rsidRPr="002B5F38">
        <w:rPr>
          <w:sz w:val="28"/>
          <w:szCs w:val="28"/>
          <w:shd w:val="clear" w:color="auto" w:fill="FFFFFF"/>
        </w:rPr>
        <w:t xml:space="preserve">враховуючи висновки та рекомендації постійної комісії міської ради з питань </w:t>
      </w:r>
      <w:r w:rsidR="009F5C30" w:rsidRPr="002B5F38">
        <w:rPr>
          <w:sz w:val="28"/>
          <w:szCs w:val="28"/>
          <w:shd w:val="clear" w:color="auto" w:fill="FFFFFF"/>
        </w:rPr>
        <w:t>стратегічного розвитку,</w:t>
      </w:r>
      <w:r w:rsidR="00BD2F18" w:rsidRPr="002B5F38">
        <w:rPr>
          <w:sz w:val="28"/>
          <w:szCs w:val="28"/>
          <w:shd w:val="clear" w:color="auto" w:fill="FFFFFF"/>
        </w:rPr>
        <w:t xml:space="preserve"> </w:t>
      </w:r>
      <w:r w:rsidR="009F5C30" w:rsidRPr="002B5F38">
        <w:rPr>
          <w:sz w:val="28"/>
          <w:szCs w:val="28"/>
          <w:shd w:val="clear" w:color="auto" w:fill="FFFFFF"/>
        </w:rPr>
        <w:t>бюджету і фінансів,</w:t>
      </w:r>
      <w:r w:rsidR="00BD2F18" w:rsidRPr="002B5F38">
        <w:rPr>
          <w:sz w:val="28"/>
          <w:szCs w:val="28"/>
          <w:shd w:val="clear" w:color="auto" w:fill="FFFFFF"/>
        </w:rPr>
        <w:t xml:space="preserve"> </w:t>
      </w:r>
      <w:r w:rsidR="009F5C30" w:rsidRPr="002B5F38">
        <w:rPr>
          <w:sz w:val="28"/>
          <w:szCs w:val="28"/>
          <w:shd w:val="clear" w:color="auto" w:fill="FFFFFF"/>
        </w:rPr>
        <w:t>комунальної власності та регуляторної політики</w:t>
      </w:r>
      <w:r w:rsidRPr="002B5F38">
        <w:rPr>
          <w:color w:val="000000" w:themeColor="text1"/>
          <w:sz w:val="28"/>
          <w:szCs w:val="28"/>
          <w:shd w:val="clear" w:color="auto" w:fill="FFFFFF"/>
        </w:rPr>
        <w:t>,</w:t>
      </w:r>
      <w:r w:rsidRPr="002B5F38">
        <w:rPr>
          <w:color w:val="FF0000"/>
          <w:sz w:val="28"/>
          <w:szCs w:val="28"/>
          <w:shd w:val="clear" w:color="auto" w:fill="FFFFFF"/>
        </w:rPr>
        <w:t xml:space="preserve"> </w:t>
      </w:r>
      <w:r w:rsidRPr="002B5F38">
        <w:rPr>
          <w:color w:val="1D1D1B"/>
          <w:sz w:val="28"/>
          <w:szCs w:val="28"/>
          <w:shd w:val="clear" w:color="auto" w:fill="FFFFFF"/>
        </w:rPr>
        <w:t xml:space="preserve">міська </w:t>
      </w:r>
      <w:r w:rsidR="006425CA" w:rsidRPr="002B5F38">
        <w:rPr>
          <w:color w:val="000000"/>
          <w:sz w:val="28"/>
          <w:szCs w:val="28"/>
        </w:rPr>
        <w:t>рада</w:t>
      </w:r>
      <w:r w:rsidR="00BD2F18" w:rsidRPr="002B5F38">
        <w:rPr>
          <w:color w:val="000000"/>
          <w:sz w:val="28"/>
          <w:szCs w:val="28"/>
        </w:rPr>
        <w:t xml:space="preserve"> </w:t>
      </w:r>
      <w:r w:rsidRPr="002B5F38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ВИРІШИЛА</w:t>
      </w:r>
      <w:r w:rsidR="006425CA" w:rsidRPr="002B5F38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:</w:t>
      </w:r>
    </w:p>
    <w:p w14:paraId="6DB7538A" w14:textId="5C5353E8" w:rsidR="0060451A" w:rsidRPr="002B5F38" w:rsidRDefault="006425CA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</w:rPr>
        <w:t>1. Затвердити</w:t>
      </w:r>
      <w:r w:rsidR="0060451A" w:rsidRPr="002B5F3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рішення виконавчого комітету міської ради, прийняті на виконання рішення </w:t>
      </w:r>
      <w:r w:rsidR="0060451A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 ради</w:t>
      </w:r>
      <w:r w:rsidR="0015543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451A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 19 грудня 2023 року №7919 «Про затвердження</w:t>
      </w:r>
      <w:r w:rsidR="0015543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451A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</w:t>
      </w:r>
      <w:r w:rsidR="00847C1E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ької цільової Програми підтримки</w:t>
      </w:r>
      <w:r w:rsidR="0060451A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підрозділів</w:t>
      </w:r>
      <w:r w:rsidR="0015543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451A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територіальної оборони та Збройних Сил України </w:t>
      </w:r>
      <w:r w:rsidR="0015543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451A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2024 рік</w:t>
      </w:r>
      <w:r w:rsidR="0015543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»:</w:t>
      </w:r>
    </w:p>
    <w:p w14:paraId="5DFB3BE9" w14:textId="66525197" w:rsidR="00155438" w:rsidRPr="002B5F38" w:rsidRDefault="00847C1E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</w:t>
      </w:r>
      <w:r w:rsidR="00BD2F1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543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рішення виконавчого комітету міської ради від </w:t>
      </w:r>
      <w:r w:rsidR="00F7363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23.01.</w:t>
      </w:r>
      <w:r w:rsidR="0015543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2024 № </w:t>
      </w:r>
      <w:r w:rsidR="00F7363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543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 </w:t>
      </w:r>
      <w:r w:rsidR="00F7363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надання дозволу на списання палива»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частині викон</w:t>
      </w:r>
      <w:r w:rsidR="00BD2F1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програми);</w:t>
      </w:r>
    </w:p>
    <w:p w14:paraId="7BDE0E98" w14:textId="1894F29B" w:rsidR="003D2C75" w:rsidRPr="002B5F38" w:rsidRDefault="00847C1E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1.2</w:t>
      </w:r>
      <w:r w:rsidR="003D2C7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рішення виконавчого комітету міської ради від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23.01.</w:t>
      </w:r>
      <w:r w:rsidR="003D2C7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 №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</w:t>
      </w:r>
      <w:r w:rsidR="003D2C7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передачу товарно-матеріальних цінностей»</w:t>
      </w:r>
      <w:r w:rsidR="003D2C7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E0230B5" w14:textId="00F70F8D" w:rsidR="00847C1E" w:rsidRPr="002B5F38" w:rsidRDefault="00847C1E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 рішення виконавчого комітету міської ради від 27.02.2024 № 121</w:t>
      </w:r>
      <w:r w:rsidR="00BD2F1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надання дозволу на списання палива» »</w:t>
      </w:r>
      <w:r w:rsidR="00BD2F1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частині викон</w:t>
      </w:r>
      <w:r w:rsidR="00BD2F1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програми);</w:t>
      </w:r>
    </w:p>
    <w:p w14:paraId="5AF47F0A" w14:textId="01E3677D" w:rsidR="00847C1E" w:rsidRPr="002B5F38" w:rsidRDefault="00847C1E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1.4. рішення виконавчого комітету міської ради від 27.02.2024 № 122</w:t>
      </w:r>
      <w:r w:rsidR="00BD2F1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затвердження актів приймання-передачі матеріальних цінностей»;</w:t>
      </w:r>
    </w:p>
    <w:p w14:paraId="5846146A" w14:textId="1D8A8663" w:rsidR="00847C1E" w:rsidRPr="002B5F38" w:rsidRDefault="00847C1E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1.5. рішення виконавчого комітету міської ради від 26.03.2024 № 177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надання дозволу на списання палива»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частині викон</w:t>
      </w:r>
      <w:r w:rsidR="00BD2F1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програми);</w:t>
      </w:r>
    </w:p>
    <w:p w14:paraId="199B1FE0" w14:textId="006E2B94" w:rsidR="008A217C" w:rsidRPr="002B5F38" w:rsidRDefault="008A217C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1.6. рішення виконавчого комітету міської ради від 26.03.2024 № 175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затвердження актів приймання-передачі матеріальних цінностей» (в частині викон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програми) ;</w:t>
      </w:r>
    </w:p>
    <w:p w14:paraId="0FAE7417" w14:textId="1840FD12" w:rsidR="008A217C" w:rsidRPr="002B5F38" w:rsidRDefault="008A217C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1.7. рішення виконавчого комітету міської ради від 23.04.2024 № 232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затвердження актів приймання-передачі матеріальних цінностей»;</w:t>
      </w:r>
    </w:p>
    <w:p w14:paraId="797BFA44" w14:textId="491A7D2D" w:rsidR="008A217C" w:rsidRPr="002B5F38" w:rsidRDefault="008A217C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1.8. рішення виконавчого комітету міської ради від 23.04.2024 № 233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надання дозволу на списання палива»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частині викон</w:t>
      </w:r>
      <w:r w:rsidR="00BD2F1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програми);</w:t>
      </w:r>
    </w:p>
    <w:p w14:paraId="6813AA13" w14:textId="347D61B7" w:rsidR="008A217C" w:rsidRPr="002B5F38" w:rsidRDefault="008A217C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1.9.  рішення виконавчого комітету міської ради від 21.05. 2024 № 284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надання дозволу на списання палива»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частині викон</w:t>
      </w:r>
      <w:r w:rsidR="00BD2F1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програми);</w:t>
      </w:r>
    </w:p>
    <w:p w14:paraId="03B381E5" w14:textId="7EB85FB8" w:rsidR="008A217C" w:rsidRPr="002B5F38" w:rsidRDefault="008A217C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1.10. рішення виконавчого комітету міської ради від 21.05.2024 №282 «Про передачу товарно-матеріальних цінностей» (в частині викон</w:t>
      </w:r>
      <w:r w:rsidR="00BD2F1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програми);</w:t>
      </w:r>
    </w:p>
    <w:p w14:paraId="4011CA1D" w14:textId="1973CD1E" w:rsidR="008A217C" w:rsidRPr="002B5F38" w:rsidRDefault="008A217C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1.11. рішення виконавчого комітету міської ради від 21.05.2024 № 283«Про затвердження актів приймання-передачі матеріальних цінностей»</w:t>
      </w:r>
    </w:p>
    <w:p w14:paraId="7418539C" w14:textId="3F4AD295" w:rsidR="00047F36" w:rsidRPr="002B5F38" w:rsidRDefault="00047F36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1.12. рішення виконавчого комітету міської ради від 25.06. 2024 № 328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надання дозволу на списання палива»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частині викон</w:t>
      </w:r>
      <w:r w:rsidR="00BD2F1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програми);</w:t>
      </w:r>
    </w:p>
    <w:p w14:paraId="0A90C275" w14:textId="7D741628" w:rsidR="00047F36" w:rsidRPr="002B5F38" w:rsidRDefault="00047F36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1.13. рішення виконавчого комітету міської ради від 25.06.2024 №326 «Про передачу товарно-матеріальних цінностей» (в частині викон</w:t>
      </w:r>
      <w:r w:rsidR="00BD2F1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програми);</w:t>
      </w:r>
    </w:p>
    <w:p w14:paraId="6DC84F12" w14:textId="153C2457" w:rsidR="008A217C" w:rsidRPr="002B5F38" w:rsidRDefault="00047F36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1.14. рішення виконавчого комітету міської ради від 25.06.2024 № 327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затвердження актів приймання-передачі матеріальних цінностей» (в частині викон</w:t>
      </w:r>
      <w:r w:rsidR="00053C33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програми);</w:t>
      </w:r>
    </w:p>
    <w:p w14:paraId="3F3EE5F6" w14:textId="27DF1241" w:rsidR="00047F36" w:rsidRPr="002B5F38" w:rsidRDefault="00047F36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1.15.  рішення виконавчого комітету міської ради від 23.07.2024 № 354«Про затвердження актів приймання-передачі матеріальних цінностей» (в частині викон</w:t>
      </w:r>
      <w:r w:rsidR="00053C33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програми);</w:t>
      </w:r>
    </w:p>
    <w:p w14:paraId="48D41C2D" w14:textId="215356F8" w:rsidR="00047F36" w:rsidRPr="002B5F38" w:rsidRDefault="00047F36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1.16. рішення виконавчого комітету міської ради від 23.07. 2024 № 355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надання дозволу на списання палива»</w:t>
      </w:r>
    </w:p>
    <w:p w14:paraId="00E2C662" w14:textId="5DFBEE83" w:rsidR="000771D4" w:rsidRPr="002B5F38" w:rsidRDefault="00047F36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1.17. рішення виконавчого комітету міської ради від 27.08.2024 №400 «Про передачу товарно-матеріальних цінностей» (в частині викон</w:t>
      </w:r>
      <w:r w:rsidR="00BD2F1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програми);</w:t>
      </w:r>
    </w:p>
    <w:p w14:paraId="31059991" w14:textId="3FA11299" w:rsidR="00047F36" w:rsidRPr="002B5F38" w:rsidRDefault="00047F36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1.18.рішення виконавчого комітету міської ради від 27.08.2024 № 401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затвердження актів приймання-передачі матеріальних цінностей» (в частині викон</w:t>
      </w:r>
      <w:r w:rsidR="00053C33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програми);</w:t>
      </w:r>
    </w:p>
    <w:p w14:paraId="03E3AC0E" w14:textId="6257067F" w:rsidR="00047F36" w:rsidRPr="002B5F38" w:rsidRDefault="00047F36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1.19. рішення виконавчого комітету міської ради від 24.09. 2024 № 435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надання дозволу на списання палива» (в частині викон</w:t>
      </w:r>
      <w:r w:rsidR="00BD2F1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програми);</w:t>
      </w:r>
    </w:p>
    <w:p w14:paraId="5D6BD860" w14:textId="41C94B35" w:rsidR="000771D4" w:rsidRPr="002B5F38" w:rsidRDefault="00047F36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1.20. рішення виконавчого комітету міської ради від 24.09.2024 № 434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затвердження актів приймання-передачі матеріальних цінностей» (в частині викон</w:t>
      </w:r>
      <w:r w:rsidR="00053C33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програми);</w:t>
      </w:r>
    </w:p>
    <w:p w14:paraId="7DD0B5C3" w14:textId="787F2C09" w:rsidR="009F5C30" w:rsidRPr="002B5F38" w:rsidRDefault="009F5C30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1.21 рішення виконавчого комітету міської ради від 29.10.2024 № 504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надання дозволу на списання палива» (в частині викон</w:t>
      </w:r>
      <w:r w:rsidR="00BD2F1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програми);</w:t>
      </w:r>
    </w:p>
    <w:p w14:paraId="0621FAA8" w14:textId="69CCBBDD" w:rsidR="009F5C30" w:rsidRPr="002B5F38" w:rsidRDefault="009F5C30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1.22. рішення виконавчого комітету міської ради від 29.10.2024 № 503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затвердження актів приймання-передачі матеріальних цінностей»</w:t>
      </w:r>
    </w:p>
    <w:p w14:paraId="0E329230" w14:textId="6E50034B" w:rsidR="009F5C30" w:rsidRPr="002B5F38" w:rsidRDefault="009F5C30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1.23. рішення виконавчого комітету міської ради від 26.11.2024 № 547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надання дозволу на списання палива» (в частині викон</w:t>
      </w:r>
      <w:r w:rsidR="00BD2F18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програми);</w:t>
      </w:r>
    </w:p>
    <w:p w14:paraId="59C9B14D" w14:textId="42BDE645" w:rsidR="009F5C30" w:rsidRPr="002B5F38" w:rsidRDefault="009F5C30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1.24. рішення виконавчого комітету міської ради від 26.11.2024 №546 «Про передачу товарно-матеріальних цінностей»;</w:t>
      </w:r>
    </w:p>
    <w:p w14:paraId="54D03C1E" w14:textId="76D169F9" w:rsidR="009F5C30" w:rsidRPr="002B5F38" w:rsidRDefault="009F5C30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1.25. рішення виконавчого комітету міської ради від 12.12.2024 № 579</w:t>
      </w:r>
      <w:r w:rsidR="00804CE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затвердження актів приймання-передачі матеріальних цінностей» (в частині викон</w:t>
      </w:r>
      <w:r w:rsidR="00053C33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програми).</w:t>
      </w:r>
    </w:p>
    <w:p w14:paraId="043C4A30" w14:textId="473A7400" w:rsidR="003D2C75" w:rsidRPr="002B5F38" w:rsidRDefault="003D2C75" w:rsidP="00804C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Рішення міської ради від 19 грудня 2023 року №7919 «Про затвердження міської цільової Програми підтримк</w:t>
      </w:r>
      <w:r w:rsidR="00630F56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підрозділів територіальної оборони та Збройних Сил України на 2024 рік» зняти з контролю.</w:t>
      </w:r>
    </w:p>
    <w:p w14:paraId="2ACE1DC3" w14:textId="03D38943" w:rsidR="00630F56" w:rsidRPr="002B5F38" w:rsidRDefault="003D2C75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A15F62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Виконавчому комітету міської ради при виконанні рішення міської ради від 19 грудня 2024 року №10466 «Про затвердження Програми підтримки підрозділів територіальної оборони та  Збройних Сил України на 2025 рік» та рішення міської ради від 27 березня 2025 року №11141 «Про зміну назви та внесення змін до Програми підтримки територіальної оборони та Збройних Сил України на 2025 рік»</w:t>
      </w:r>
      <w:r w:rsidR="00630F56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33CF270D" w14:textId="6601BA33" w:rsidR="00BD2F18" w:rsidRPr="002B5F38" w:rsidRDefault="00630F56" w:rsidP="00BD2F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за обґрунтованим клопотанням структурних підрозділів </w:t>
      </w:r>
      <w:r w:rsidR="006257EC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України,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здійснювати придбання необхідних предметів, матеріалів, обладнання, в тому числі основних засобів (комп’ютерної техніки, </w:t>
      </w:r>
      <w:proofErr w:type="spellStart"/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спецприладів</w:t>
      </w:r>
      <w:proofErr w:type="spellEnd"/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спецобладнання</w:t>
      </w:r>
      <w:proofErr w:type="spellEnd"/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інших конкретно визначених предметів) за рахунок коштів  міського бюджету в обсягах, визначених заходами Програми;</w:t>
      </w:r>
    </w:p>
    <w:p w14:paraId="5428BBF1" w14:textId="6D94B304" w:rsidR="000E2175" w:rsidRPr="002B5F38" w:rsidRDefault="00630F56" w:rsidP="00BD2F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3.2. </w:t>
      </w:r>
      <w:r w:rsid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E217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ередач</w:t>
      </w:r>
      <w:r w:rsidR="006257EC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E217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майна  проводити безоплатно за актами приймання передачі</w:t>
      </w:r>
      <w:r w:rsidR="00574A56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які </w:t>
      </w:r>
      <w:r w:rsidR="000E2175"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затверджуються рішенням виконкому. Придбані та передані матеріальні цінності передаються безоплатно на безповоротній основі. </w:t>
      </w:r>
    </w:p>
    <w:p w14:paraId="2D8FF9A6" w14:textId="670C4FE6" w:rsidR="00574A56" w:rsidRPr="002B5F38" w:rsidRDefault="00574A56" w:rsidP="00BD2F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Контроль за виконанням цього рішення покласти на постійну комісію з питань</w:t>
      </w:r>
      <w:r w:rsidR="006D306C" w:rsidRPr="002B5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стратегічного розвитку,</w:t>
      </w:r>
      <w:r w:rsidR="0007681D" w:rsidRPr="002B5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306C" w:rsidRPr="002B5F38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бюджету і фінансів,</w:t>
      </w:r>
      <w:r w:rsidR="0007681D" w:rsidRPr="002B5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306C" w:rsidRPr="002B5F38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 власності та регуляторної політики</w:t>
      </w:r>
      <w:r w:rsidR="006D306C" w:rsidRPr="002B5F3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04CE5" w:rsidRPr="002B5F38">
        <w:rPr>
          <w:rFonts w:ascii="Times New Roman" w:hAnsi="Times New Roman" w:cs="Times New Roman"/>
          <w:sz w:val="28"/>
          <w:szCs w:val="28"/>
          <w:shd w:val="clear" w:color="auto" w:fill="FFFFFF"/>
        </w:rPr>
        <w:t>(голова комісії – Тетяна Винник).</w:t>
      </w:r>
    </w:p>
    <w:p w14:paraId="6DCC87EF" w14:textId="77777777" w:rsidR="0007681D" w:rsidRPr="002B5F38" w:rsidRDefault="0007681D" w:rsidP="0007681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1B55B42" w14:textId="187F6C05" w:rsidR="00630F56" w:rsidRPr="002B5F38" w:rsidRDefault="00881A0E" w:rsidP="0007681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B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p w14:paraId="46385264" w14:textId="457AAAB9" w:rsidR="00630F56" w:rsidRPr="0007681D" w:rsidRDefault="00630F56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0A6AE315" w14:textId="17F6CF3C" w:rsidR="003D2C75" w:rsidRPr="0007681D" w:rsidRDefault="003D2C75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48E134B9" w14:textId="77777777" w:rsidR="003D2C75" w:rsidRPr="0007681D" w:rsidRDefault="003D2C75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0BD8A705" w14:textId="753ED77F" w:rsidR="006425CA" w:rsidRDefault="006425CA">
      <w:pPr>
        <w:rPr>
          <w:rFonts w:ascii="ProbaPro" w:hAnsi="ProbaPro"/>
          <w:color w:val="000000"/>
          <w:sz w:val="27"/>
          <w:szCs w:val="27"/>
          <w:shd w:val="clear" w:color="auto" w:fill="FFFFFF"/>
        </w:rPr>
      </w:pPr>
    </w:p>
    <w:sectPr w:rsidR="006425CA" w:rsidSect="0007681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9CCBD" w14:textId="77777777" w:rsidR="00634BB1" w:rsidRDefault="00634BB1" w:rsidP="0007681D">
      <w:pPr>
        <w:spacing w:after="0" w:line="240" w:lineRule="auto"/>
      </w:pPr>
      <w:r>
        <w:separator/>
      </w:r>
    </w:p>
  </w:endnote>
  <w:endnote w:type="continuationSeparator" w:id="0">
    <w:p w14:paraId="386BDF86" w14:textId="77777777" w:rsidR="00634BB1" w:rsidRDefault="00634BB1" w:rsidP="0007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E9218" w14:textId="77777777" w:rsidR="00634BB1" w:rsidRDefault="00634BB1" w:rsidP="0007681D">
      <w:pPr>
        <w:spacing w:after="0" w:line="240" w:lineRule="auto"/>
      </w:pPr>
      <w:r>
        <w:separator/>
      </w:r>
    </w:p>
  </w:footnote>
  <w:footnote w:type="continuationSeparator" w:id="0">
    <w:p w14:paraId="5EA3105E" w14:textId="77777777" w:rsidR="00634BB1" w:rsidRDefault="00634BB1" w:rsidP="00076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594592"/>
      <w:docPartObj>
        <w:docPartGallery w:val="Page Numbers (Top of Page)"/>
        <w:docPartUnique/>
      </w:docPartObj>
    </w:sdtPr>
    <w:sdtEndPr/>
    <w:sdtContent>
      <w:p w14:paraId="3764B92F" w14:textId="4F090A8D" w:rsidR="0007681D" w:rsidRDefault="000768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F38">
          <w:rPr>
            <w:noProof/>
          </w:rPr>
          <w:t>2</w:t>
        </w:r>
        <w:r>
          <w:fldChar w:fldCharType="end"/>
        </w:r>
      </w:p>
    </w:sdtContent>
  </w:sdt>
  <w:p w14:paraId="15BCD656" w14:textId="77777777" w:rsidR="0007681D" w:rsidRDefault="000768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F3"/>
    <w:rsid w:val="00047F36"/>
    <w:rsid w:val="00053C33"/>
    <w:rsid w:val="0007681D"/>
    <w:rsid w:val="000771D4"/>
    <w:rsid w:val="000B0F1F"/>
    <w:rsid w:val="000E2175"/>
    <w:rsid w:val="00153F6A"/>
    <w:rsid w:val="00155438"/>
    <w:rsid w:val="001D70FC"/>
    <w:rsid w:val="002B5F38"/>
    <w:rsid w:val="002D5B93"/>
    <w:rsid w:val="00383F7B"/>
    <w:rsid w:val="003D2C75"/>
    <w:rsid w:val="00415D6D"/>
    <w:rsid w:val="004A26F6"/>
    <w:rsid w:val="00574A56"/>
    <w:rsid w:val="0060451A"/>
    <w:rsid w:val="006257EC"/>
    <w:rsid w:val="00630F56"/>
    <w:rsid w:val="00634BB1"/>
    <w:rsid w:val="006425CA"/>
    <w:rsid w:val="006D306C"/>
    <w:rsid w:val="007113A4"/>
    <w:rsid w:val="00745BBE"/>
    <w:rsid w:val="00804CE5"/>
    <w:rsid w:val="00847C1E"/>
    <w:rsid w:val="00881A0E"/>
    <w:rsid w:val="008A217C"/>
    <w:rsid w:val="009F5C30"/>
    <w:rsid w:val="00A15F62"/>
    <w:rsid w:val="00A513CB"/>
    <w:rsid w:val="00BD2F18"/>
    <w:rsid w:val="00BE6E49"/>
    <w:rsid w:val="00C637BB"/>
    <w:rsid w:val="00DA7319"/>
    <w:rsid w:val="00E066F3"/>
    <w:rsid w:val="00ED20F9"/>
    <w:rsid w:val="00F7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0644"/>
  <w15:chartTrackingRefBased/>
  <w15:docId w15:val="{9274A524-15A3-4A2C-872F-3D4E4C78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425CA"/>
    <w:rPr>
      <w:b/>
      <w:bCs/>
    </w:rPr>
  </w:style>
  <w:style w:type="paragraph" w:styleId="a5">
    <w:name w:val="header"/>
    <w:basedOn w:val="a"/>
    <w:link w:val="a6"/>
    <w:uiPriority w:val="99"/>
    <w:unhideWhenUsed/>
    <w:rsid w:val="000768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7681D"/>
  </w:style>
  <w:style w:type="paragraph" w:styleId="a7">
    <w:name w:val="footer"/>
    <w:basedOn w:val="a"/>
    <w:link w:val="a8"/>
    <w:uiPriority w:val="99"/>
    <w:unhideWhenUsed/>
    <w:rsid w:val="000768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7681D"/>
  </w:style>
  <w:style w:type="paragraph" w:styleId="a9">
    <w:name w:val="Balloon Text"/>
    <w:basedOn w:val="a"/>
    <w:link w:val="aa"/>
    <w:uiPriority w:val="99"/>
    <w:semiHidden/>
    <w:unhideWhenUsed/>
    <w:rsid w:val="002B5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B5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4478</Words>
  <Characters>2553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2025-04-28T10:28:00Z</cp:lastPrinted>
  <dcterms:created xsi:type="dcterms:W3CDTF">2025-04-17T15:49:00Z</dcterms:created>
  <dcterms:modified xsi:type="dcterms:W3CDTF">2025-04-28T10:28:00Z</dcterms:modified>
</cp:coreProperties>
</file>