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7B" w:rsidRPr="00A86A7B" w:rsidRDefault="0016238E" w:rsidP="00A86A7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86A7B" w:rsidRPr="00A86A7B" w:rsidRDefault="00A86A7B" w:rsidP="00A86A7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86A7B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86A7B" w:rsidRPr="00A86A7B" w:rsidRDefault="00A86A7B" w:rsidP="00A86A7B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86A7B">
        <w:rPr>
          <w:rFonts w:eastAsia="Calibri"/>
          <w:b/>
          <w:color w:val="000000"/>
          <w:w w:val="120"/>
        </w:rPr>
        <w:t>ІВАНО-ФРАНКІВСЬКОЇ ОБЛАСТІ</w:t>
      </w:r>
    </w:p>
    <w:p w:rsidR="00A86A7B" w:rsidRPr="00A86A7B" w:rsidRDefault="0016238E" w:rsidP="00A86A7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86A7B" w:rsidRPr="00A86A7B" w:rsidRDefault="00A86A7B" w:rsidP="00A86A7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86A7B">
        <w:rPr>
          <w:rFonts w:eastAsia="Calibri"/>
          <w:b/>
          <w:bCs/>
          <w:color w:val="000000"/>
        </w:rPr>
        <w:t>РІШЕННЯ</w:t>
      </w:r>
    </w:p>
    <w:p w:rsidR="00A86A7B" w:rsidRPr="00A86A7B" w:rsidRDefault="00A86A7B" w:rsidP="00A86A7B">
      <w:pPr>
        <w:rPr>
          <w:rFonts w:eastAsia="Calibri"/>
          <w:color w:val="000000"/>
        </w:rPr>
      </w:pPr>
    </w:p>
    <w:p w:rsidR="00A86A7B" w:rsidRPr="00A86A7B" w:rsidRDefault="00545826" w:rsidP="00A86A7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березня 2025 р. № </w:t>
      </w:r>
      <w:r w:rsidR="00FC7C71">
        <w:rPr>
          <w:rFonts w:eastAsia="Calibri"/>
          <w:color w:val="000000"/>
        </w:rPr>
        <w:t>11404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59</w:t>
      </w:r>
      <w:r w:rsidR="00A86A7B" w:rsidRPr="00A86A7B">
        <w:rPr>
          <w:rFonts w:eastAsia="Calibri"/>
          <w:color w:val="000000"/>
        </w:rPr>
        <w:t xml:space="preserve"> сесія </w:t>
      </w:r>
      <w:r w:rsidR="00A86A7B" w:rsidRPr="00A86A7B">
        <w:rPr>
          <w:rFonts w:eastAsia="Calibri"/>
          <w:color w:val="000000"/>
          <w:lang w:val="en-US"/>
        </w:rPr>
        <w:t>VIII</w:t>
      </w:r>
      <w:r w:rsidR="00A86A7B" w:rsidRPr="00A86A7B">
        <w:rPr>
          <w:rFonts w:eastAsia="Calibri"/>
          <w:color w:val="000000"/>
        </w:rPr>
        <w:t xml:space="preserve"> скликання</w:t>
      </w:r>
    </w:p>
    <w:p w:rsidR="00A86A7B" w:rsidRPr="00A86A7B" w:rsidRDefault="00A86A7B" w:rsidP="00A86A7B">
      <w:pPr>
        <w:ind w:left="180" w:right="-540"/>
        <w:rPr>
          <w:rFonts w:eastAsia="Calibri"/>
          <w:color w:val="000000"/>
        </w:rPr>
      </w:pPr>
      <w:r w:rsidRPr="00A86A7B">
        <w:rPr>
          <w:rFonts w:eastAsia="Calibri"/>
          <w:color w:val="000000"/>
        </w:rPr>
        <w:t>м. Рогатин</w:t>
      </w:r>
    </w:p>
    <w:p w:rsidR="004449BF" w:rsidRPr="009F5FC4" w:rsidRDefault="004449BF" w:rsidP="00A86AF0">
      <w:pPr>
        <w:ind w:right="-540"/>
        <w:rPr>
          <w:color w:val="000000"/>
        </w:rPr>
      </w:pPr>
    </w:p>
    <w:p w:rsidR="004449BF" w:rsidRPr="003076AC" w:rsidRDefault="004449B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449BF" w:rsidRDefault="004449BF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449BF" w:rsidRDefault="004449BF" w:rsidP="00CF7B85">
      <w:pPr>
        <w:jc w:val="both"/>
      </w:pPr>
      <w:r>
        <w:t>у користування на умовах оренди</w:t>
      </w:r>
    </w:p>
    <w:p w:rsidR="004449BF" w:rsidRDefault="00565E49" w:rsidP="00CF7B85">
      <w:pPr>
        <w:jc w:val="both"/>
      </w:pPr>
      <w:r>
        <w:t>СФГ</w:t>
      </w:r>
      <w:r w:rsidR="004449BF">
        <w:t xml:space="preserve"> </w:t>
      </w:r>
      <w:r w:rsidR="004449BF" w:rsidRPr="00A44244">
        <w:t>«</w:t>
      </w:r>
      <w:r w:rsidR="00545826">
        <w:t>ЛЕН-ПРОМ</w:t>
      </w:r>
      <w:r w:rsidR="004449BF">
        <w:t>»</w:t>
      </w:r>
    </w:p>
    <w:p w:rsidR="004449BF" w:rsidRPr="009B0E7E" w:rsidRDefault="004449B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449BF" w:rsidRDefault="004449BF" w:rsidP="00A86AF0">
      <w:pPr>
        <w:ind w:right="11"/>
        <w:jc w:val="both"/>
      </w:pPr>
    </w:p>
    <w:p w:rsidR="004449BF" w:rsidRPr="001B7249" w:rsidRDefault="004449BF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 w:rsidR="00545826">
        <w:t>селянсько-фермерського</w:t>
      </w:r>
      <w:r w:rsidR="005D10E1">
        <w:t xml:space="preserve"> господарства</w:t>
      </w:r>
      <w:r w:rsidR="00565E49">
        <w:t xml:space="preserve"> </w:t>
      </w:r>
      <w:r w:rsidR="00565E49" w:rsidRPr="001B7249">
        <w:t>«</w:t>
      </w:r>
      <w:r w:rsidR="00545826">
        <w:t>ЛЕН-ПРОМ</w:t>
      </w:r>
      <w:r w:rsidR="00565E49" w:rsidRPr="001B7249">
        <w:t>»</w:t>
      </w:r>
      <w:r>
        <w:t xml:space="preserve">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5D10E1">
        <w:t>Затвердити технічну документацію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  <w:r w:rsidR="005D10E1">
        <w:rPr>
          <w:lang w:eastAsia="ru-RU"/>
        </w:rPr>
        <w:t xml:space="preserve"> </w:t>
      </w:r>
      <w:r w:rsidRPr="001B7249">
        <w:t xml:space="preserve">для ведення товарного сільськогосподарського </w:t>
      </w:r>
      <w:r w:rsidR="00B84D5A">
        <w:t>виробництва земельних ділянок</w:t>
      </w:r>
      <w:r w:rsidRPr="001B7249">
        <w:t xml:space="preserve"> </w:t>
      </w:r>
      <w:r>
        <w:t xml:space="preserve">сформованих із невитребуваних земельних часток (паїв) </w:t>
      </w:r>
      <w:r w:rsidRPr="001B7249">
        <w:t>загально</w:t>
      </w:r>
      <w:r>
        <w:t xml:space="preserve">ю площею </w:t>
      </w:r>
      <w:r w:rsidR="00524DA3">
        <w:t>6,5467</w:t>
      </w:r>
      <w:r w:rsidR="00565E49">
        <w:t xml:space="preserve"> </w:t>
      </w:r>
      <w:r>
        <w:t xml:space="preserve">га за межами </w:t>
      </w:r>
      <w:r w:rsidR="000D1B96">
        <w:t>с</w:t>
      </w:r>
      <w:r w:rsidR="00545826">
        <w:t>. Воскресинці</w:t>
      </w:r>
      <w:r w:rsidRPr="001B7249">
        <w:t xml:space="preserve">, </w:t>
      </w:r>
      <w:r>
        <w:t>згідно додатку.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 xml:space="preserve">2.Надати </w:t>
      </w:r>
      <w:r w:rsidR="00545826">
        <w:t>селянсько-фермерському</w:t>
      </w:r>
      <w:r w:rsidR="005D10E1">
        <w:t xml:space="preserve"> </w:t>
      </w:r>
      <w:r w:rsidR="00565E49">
        <w:t xml:space="preserve">господарству </w:t>
      </w:r>
      <w:r w:rsidRPr="001B7249">
        <w:t>«</w:t>
      </w:r>
      <w:r w:rsidR="00545826">
        <w:t>ЛЕН-ПРОМ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 w:rsidR="00565E49">
        <w:t xml:space="preserve"> на умовах оренди терміном на 10</w:t>
      </w:r>
      <w:r w:rsidRPr="001B7249">
        <w:t xml:space="preserve"> років.</w:t>
      </w:r>
    </w:p>
    <w:p w:rsidR="004449BF" w:rsidRPr="001B7249" w:rsidRDefault="004449BF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449BF" w:rsidRPr="003D33E8" w:rsidRDefault="004449BF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 w:rsidR="008D4AEF">
        <w:t>селянсько-фермерське</w:t>
      </w:r>
      <w:r w:rsidR="00545826">
        <w:t xml:space="preserve"> господарство </w:t>
      </w:r>
      <w:r w:rsidR="00545826" w:rsidRPr="001B7249">
        <w:t>«</w:t>
      </w:r>
      <w:r w:rsidR="00545826">
        <w:t>ЛЕН-ПРОМ</w:t>
      </w:r>
      <w:r w:rsidR="00545826" w:rsidRPr="001B7249">
        <w:t>»</w:t>
      </w:r>
      <w:r w:rsidRPr="001B7249">
        <w:t xml:space="preserve">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449BF" w:rsidRPr="003D33E8" w:rsidRDefault="004449BF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449BF" w:rsidRPr="003D33E8" w:rsidRDefault="004449BF" w:rsidP="003D33E8">
      <w:pPr>
        <w:tabs>
          <w:tab w:val="left" w:pos="6500"/>
        </w:tabs>
      </w:pPr>
    </w:p>
    <w:p w:rsidR="004449BF" w:rsidRPr="003D33E8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FC7C71" w:rsidRDefault="00FC7C71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</w:p>
    <w:tbl>
      <w:tblPr>
        <w:tblW w:w="9589" w:type="dxa"/>
        <w:tblInd w:w="300" w:type="dxa"/>
        <w:tblLook w:val="00A0" w:firstRow="1" w:lastRow="0" w:firstColumn="1" w:lastColumn="0" w:noHBand="0" w:noVBand="0"/>
      </w:tblPr>
      <w:tblGrid>
        <w:gridCol w:w="4770"/>
        <w:gridCol w:w="4819"/>
      </w:tblGrid>
      <w:tr w:rsidR="004449BF" w:rsidTr="00FC7C71">
        <w:tc>
          <w:tcPr>
            <w:tcW w:w="4770" w:type="dxa"/>
          </w:tcPr>
          <w:p w:rsidR="004449BF" w:rsidRDefault="004449BF">
            <w:pPr>
              <w:tabs>
                <w:tab w:val="left" w:pos="6500"/>
              </w:tabs>
            </w:pPr>
          </w:p>
        </w:tc>
        <w:tc>
          <w:tcPr>
            <w:tcW w:w="4819" w:type="dxa"/>
          </w:tcPr>
          <w:p w:rsidR="00FC7C71" w:rsidRDefault="00FC7C71" w:rsidP="00FC7C71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FC7C71" w:rsidRDefault="00FC7C71" w:rsidP="00FC7C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59 сесії </w:t>
            </w:r>
          </w:p>
          <w:p w:rsidR="00FC7C71" w:rsidRDefault="00FC7C71" w:rsidP="00FC7C71">
            <w:pPr>
              <w:rPr>
                <w:lang w:eastAsia="en-US"/>
              </w:rPr>
            </w:pPr>
            <w:r>
              <w:rPr>
                <w:lang w:eastAsia="en-US"/>
              </w:rPr>
              <w:t>Рогатинської міської ради</w:t>
            </w:r>
          </w:p>
          <w:p w:rsidR="00FC7C71" w:rsidRDefault="00FC7C71" w:rsidP="00FC7C71">
            <w:pPr>
              <w:tabs>
                <w:tab w:val="left" w:pos="6500"/>
              </w:tabs>
              <w:rPr>
                <w:lang w:eastAsia="en-US"/>
              </w:rPr>
            </w:pPr>
            <w:r>
              <w:rPr>
                <w:lang w:eastAsia="en-US"/>
              </w:rPr>
              <w:t>від 27 березня 2025 року № 1140</w:t>
            </w:r>
            <w:r>
              <w:rPr>
                <w:lang w:eastAsia="en-US"/>
              </w:rPr>
              <w:t>4</w:t>
            </w:r>
            <w:bookmarkStart w:id="0" w:name="_GoBack"/>
            <w:bookmarkEnd w:id="0"/>
            <w:r>
              <w:rPr>
                <w:lang w:eastAsia="en-US"/>
              </w:rPr>
              <w:t xml:space="preserve"> </w:t>
            </w:r>
          </w:p>
          <w:p w:rsidR="004449BF" w:rsidRDefault="004449BF" w:rsidP="0010441E">
            <w:pPr>
              <w:tabs>
                <w:tab w:val="left" w:pos="6500"/>
              </w:tabs>
            </w:pPr>
          </w:p>
        </w:tc>
      </w:tr>
    </w:tbl>
    <w:p w:rsidR="004449BF" w:rsidRDefault="004449BF" w:rsidP="00DF0467">
      <w:pPr>
        <w:jc w:val="center"/>
        <w:rPr>
          <w:lang w:eastAsia="en-US"/>
        </w:rPr>
      </w:pPr>
    </w:p>
    <w:p w:rsidR="004449BF" w:rsidRDefault="004449BF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:rsidR="004449BF" w:rsidRDefault="001E4E00" w:rsidP="00346244">
      <w:pPr>
        <w:jc w:val="center"/>
      </w:pPr>
      <w:r>
        <w:rPr>
          <w:lang w:eastAsia="en-US"/>
        </w:rPr>
        <w:t>відносно яких затверджена</w:t>
      </w:r>
      <w:r w:rsidR="004449BF">
        <w:rPr>
          <w:lang w:eastAsia="en-US"/>
        </w:rPr>
        <w:t xml:space="preserve"> </w:t>
      </w:r>
      <w:r>
        <w:t>технічна документація</w:t>
      </w:r>
      <w:r w:rsidR="004449BF">
        <w:t xml:space="preserve"> із землеустрою</w:t>
      </w:r>
    </w:p>
    <w:p w:rsidR="004449BF" w:rsidRDefault="004449BF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449BF" w:rsidRDefault="004449BF" w:rsidP="00DF0467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558"/>
        <w:gridCol w:w="3673"/>
        <w:gridCol w:w="1536"/>
      </w:tblGrid>
      <w:tr w:rsidR="004449BF" w:rsidRPr="004B70E7" w:rsidTr="00E8769B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№ п/п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511E93">
            <w:pPr>
              <w:jc w:val="center"/>
            </w:pPr>
            <w:r w:rsidRPr="004B70E7">
              <w:t>Розташування земельної ділянки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Площа, га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Воскресинці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2624481400:02:001:0228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0,7918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Воскресинці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2624481400:02:001:0235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</w:pPr>
            <w:r w:rsidRPr="00524DA3">
              <w:t>0,8302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Воскресинці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2624481400:02:001:0231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</w:pPr>
            <w:r w:rsidRPr="00524DA3">
              <w:t>0,7919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Воскресинці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2624481400:02:001:0229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0,7919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Воскресинці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2624481400:02:001:0234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</w:pPr>
            <w:r w:rsidRPr="00524DA3">
              <w:t>0,7797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Воскресинці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2624481400:02:001:0236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</w:pPr>
            <w:r w:rsidRPr="00524DA3">
              <w:t>0,7381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Воскресинці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2624481400:02:001:0232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</w:pPr>
            <w:r w:rsidRPr="00524DA3">
              <w:t>0,6076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Воскресинці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2624481400:02:001:0233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</w:pPr>
            <w:r w:rsidRPr="00524DA3">
              <w:t>0,6078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Воскресинці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2624481400:02:001:0230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0,6077</w:t>
            </w:r>
          </w:p>
        </w:tc>
      </w:tr>
    </w:tbl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449B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38E" w:rsidRDefault="0016238E" w:rsidP="008C6C6B">
      <w:r>
        <w:separator/>
      </w:r>
    </w:p>
  </w:endnote>
  <w:endnote w:type="continuationSeparator" w:id="0">
    <w:p w:rsidR="0016238E" w:rsidRDefault="0016238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38E" w:rsidRDefault="0016238E" w:rsidP="008C6C6B">
      <w:r>
        <w:separator/>
      </w:r>
    </w:p>
  </w:footnote>
  <w:footnote w:type="continuationSeparator" w:id="0">
    <w:p w:rsidR="0016238E" w:rsidRDefault="0016238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838"/>
    <w:rsid w:val="00061A95"/>
    <w:rsid w:val="00062EB8"/>
    <w:rsid w:val="0006512B"/>
    <w:rsid w:val="000665D2"/>
    <w:rsid w:val="000712CF"/>
    <w:rsid w:val="00071975"/>
    <w:rsid w:val="00076A9B"/>
    <w:rsid w:val="000819B0"/>
    <w:rsid w:val="00081C3A"/>
    <w:rsid w:val="00082FEF"/>
    <w:rsid w:val="000863F0"/>
    <w:rsid w:val="000902C8"/>
    <w:rsid w:val="00090903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1B96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441E"/>
    <w:rsid w:val="00105B1A"/>
    <w:rsid w:val="00107759"/>
    <w:rsid w:val="00107EB8"/>
    <w:rsid w:val="00111AD8"/>
    <w:rsid w:val="00112F63"/>
    <w:rsid w:val="00115187"/>
    <w:rsid w:val="001166A4"/>
    <w:rsid w:val="001167B2"/>
    <w:rsid w:val="00117360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238E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D3D"/>
    <w:rsid w:val="001C2E5B"/>
    <w:rsid w:val="001C41D4"/>
    <w:rsid w:val="001C5902"/>
    <w:rsid w:val="001D0383"/>
    <w:rsid w:val="001D0AD1"/>
    <w:rsid w:val="001D73DD"/>
    <w:rsid w:val="001E0C00"/>
    <w:rsid w:val="001E4E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CB5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5C17"/>
    <w:rsid w:val="002A7F98"/>
    <w:rsid w:val="002B2451"/>
    <w:rsid w:val="002B3DBB"/>
    <w:rsid w:val="002B77FA"/>
    <w:rsid w:val="002C4463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1BC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49BF"/>
    <w:rsid w:val="004475AE"/>
    <w:rsid w:val="00450F40"/>
    <w:rsid w:val="00452484"/>
    <w:rsid w:val="00452BDF"/>
    <w:rsid w:val="004531FB"/>
    <w:rsid w:val="00454830"/>
    <w:rsid w:val="00454F69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445C"/>
    <w:rsid w:val="004A72F8"/>
    <w:rsid w:val="004B2C97"/>
    <w:rsid w:val="004B6010"/>
    <w:rsid w:val="004B70E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1E93"/>
    <w:rsid w:val="00513D86"/>
    <w:rsid w:val="005171EF"/>
    <w:rsid w:val="005175C5"/>
    <w:rsid w:val="00520E2A"/>
    <w:rsid w:val="00523E03"/>
    <w:rsid w:val="00524DA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45826"/>
    <w:rsid w:val="005508DC"/>
    <w:rsid w:val="005514C7"/>
    <w:rsid w:val="00552FEB"/>
    <w:rsid w:val="00554DC4"/>
    <w:rsid w:val="00554FA4"/>
    <w:rsid w:val="005638F4"/>
    <w:rsid w:val="00565E49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B7172"/>
    <w:rsid w:val="005C38C7"/>
    <w:rsid w:val="005C5BE8"/>
    <w:rsid w:val="005D0D2D"/>
    <w:rsid w:val="005D10E1"/>
    <w:rsid w:val="005D373B"/>
    <w:rsid w:val="005D6C88"/>
    <w:rsid w:val="005D76E9"/>
    <w:rsid w:val="005D7F0F"/>
    <w:rsid w:val="005E0168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5642"/>
    <w:rsid w:val="0065681B"/>
    <w:rsid w:val="00656A83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65B2"/>
    <w:rsid w:val="00697DF4"/>
    <w:rsid w:val="006A05E8"/>
    <w:rsid w:val="006A06EE"/>
    <w:rsid w:val="006A0C29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1794C"/>
    <w:rsid w:val="00723226"/>
    <w:rsid w:val="00723EC2"/>
    <w:rsid w:val="0072532A"/>
    <w:rsid w:val="00736EFB"/>
    <w:rsid w:val="00743436"/>
    <w:rsid w:val="00746C24"/>
    <w:rsid w:val="007503D0"/>
    <w:rsid w:val="007507AE"/>
    <w:rsid w:val="00752163"/>
    <w:rsid w:val="00754A8E"/>
    <w:rsid w:val="00756AED"/>
    <w:rsid w:val="00762049"/>
    <w:rsid w:val="00763C41"/>
    <w:rsid w:val="00764525"/>
    <w:rsid w:val="00766EAA"/>
    <w:rsid w:val="0077060F"/>
    <w:rsid w:val="0077233D"/>
    <w:rsid w:val="00776599"/>
    <w:rsid w:val="0077758D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32F4"/>
    <w:rsid w:val="007D656C"/>
    <w:rsid w:val="007E1C20"/>
    <w:rsid w:val="007E2176"/>
    <w:rsid w:val="007E535C"/>
    <w:rsid w:val="007E6CD5"/>
    <w:rsid w:val="007F07A3"/>
    <w:rsid w:val="007F1694"/>
    <w:rsid w:val="007F1EAF"/>
    <w:rsid w:val="007F2799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23EF"/>
    <w:rsid w:val="00827E03"/>
    <w:rsid w:val="008314EB"/>
    <w:rsid w:val="00834C5C"/>
    <w:rsid w:val="00835DBD"/>
    <w:rsid w:val="0083673A"/>
    <w:rsid w:val="008409B8"/>
    <w:rsid w:val="008418C1"/>
    <w:rsid w:val="00842351"/>
    <w:rsid w:val="00842CB7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EF"/>
    <w:rsid w:val="008E2BAE"/>
    <w:rsid w:val="008E3D7F"/>
    <w:rsid w:val="00901F7C"/>
    <w:rsid w:val="00904B39"/>
    <w:rsid w:val="0091083C"/>
    <w:rsid w:val="00910E93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201E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7B"/>
    <w:rsid w:val="00A86AF0"/>
    <w:rsid w:val="00A92CF5"/>
    <w:rsid w:val="00A95333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F2D"/>
    <w:rsid w:val="00B6266C"/>
    <w:rsid w:val="00B6533E"/>
    <w:rsid w:val="00B65643"/>
    <w:rsid w:val="00B661C3"/>
    <w:rsid w:val="00B67617"/>
    <w:rsid w:val="00B70341"/>
    <w:rsid w:val="00B749FA"/>
    <w:rsid w:val="00B75845"/>
    <w:rsid w:val="00B76D01"/>
    <w:rsid w:val="00B76E41"/>
    <w:rsid w:val="00B82CD4"/>
    <w:rsid w:val="00B84D5A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089"/>
    <w:rsid w:val="00BE4CC9"/>
    <w:rsid w:val="00BE4D29"/>
    <w:rsid w:val="00BE5DF0"/>
    <w:rsid w:val="00BE682B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61D"/>
    <w:rsid w:val="00C64EAE"/>
    <w:rsid w:val="00C711EC"/>
    <w:rsid w:val="00C71CA5"/>
    <w:rsid w:val="00C72338"/>
    <w:rsid w:val="00C7237B"/>
    <w:rsid w:val="00C837B8"/>
    <w:rsid w:val="00C850FA"/>
    <w:rsid w:val="00C86285"/>
    <w:rsid w:val="00C92EFA"/>
    <w:rsid w:val="00CB03FD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3F3C"/>
    <w:rsid w:val="00CF41A4"/>
    <w:rsid w:val="00CF47AD"/>
    <w:rsid w:val="00CF48B8"/>
    <w:rsid w:val="00CF6A92"/>
    <w:rsid w:val="00CF725F"/>
    <w:rsid w:val="00CF7B85"/>
    <w:rsid w:val="00D02814"/>
    <w:rsid w:val="00D047B6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1730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21FA"/>
    <w:rsid w:val="00D84652"/>
    <w:rsid w:val="00D84B89"/>
    <w:rsid w:val="00D86E70"/>
    <w:rsid w:val="00D90C3E"/>
    <w:rsid w:val="00D91990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1DF8"/>
    <w:rsid w:val="00DE343E"/>
    <w:rsid w:val="00DE6A8D"/>
    <w:rsid w:val="00DF0467"/>
    <w:rsid w:val="00DF1345"/>
    <w:rsid w:val="00DF320B"/>
    <w:rsid w:val="00DF347A"/>
    <w:rsid w:val="00DF6813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1129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8769B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0F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4B8E"/>
    <w:rsid w:val="00FC603C"/>
    <w:rsid w:val="00FC6341"/>
    <w:rsid w:val="00FC6A76"/>
    <w:rsid w:val="00FC75ED"/>
    <w:rsid w:val="00FC7C71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42FB500C"/>
  <w15:docId w15:val="{0DA96167-FFBC-4DD3-B431-C269BF78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1707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207</cp:revision>
  <cp:lastPrinted>2025-03-31T11:12:00Z</cp:lastPrinted>
  <dcterms:created xsi:type="dcterms:W3CDTF">2021-03-14T12:34:00Z</dcterms:created>
  <dcterms:modified xsi:type="dcterms:W3CDTF">2025-03-31T11:12:00Z</dcterms:modified>
</cp:coreProperties>
</file>