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D17114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C7C6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3300C">
        <w:rPr>
          <w:rFonts w:ascii="Times New Roman" w:hAnsi="Times New Roman"/>
          <w:color w:val="000000"/>
          <w:sz w:val="28"/>
          <w:szCs w:val="28"/>
          <w:lang w:eastAsia="uk-UA"/>
        </w:rPr>
        <w:t>11152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C7C6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0458142" w14:textId="77777777" w:rsidR="003D6201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836217">
        <w:rPr>
          <w:rFonts w:ascii="Times New Roman" w:hAnsi="Times New Roman"/>
          <w:sz w:val="28"/>
          <w:szCs w:val="28"/>
        </w:rPr>
        <w:t>Долішній М.</w:t>
      </w:r>
      <w:r w:rsidR="00A6587E">
        <w:rPr>
          <w:rFonts w:ascii="Times New Roman" w:hAnsi="Times New Roman"/>
          <w:sz w:val="28"/>
          <w:szCs w:val="28"/>
        </w:rPr>
        <w:t>М</w:t>
      </w:r>
      <w:r w:rsidR="00AD12B8">
        <w:rPr>
          <w:rFonts w:ascii="Times New Roman" w:hAnsi="Times New Roman"/>
          <w:sz w:val="28"/>
          <w:szCs w:val="28"/>
        </w:rPr>
        <w:t>.</w:t>
      </w:r>
    </w:p>
    <w:p w14:paraId="7C555A6A" w14:textId="4C87C962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7C5AC5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587E">
        <w:rPr>
          <w:rFonts w:ascii="Times New Roman" w:hAnsi="Times New Roman"/>
          <w:sz w:val="28"/>
          <w:szCs w:val="28"/>
        </w:rPr>
        <w:t>Долішної</w:t>
      </w:r>
      <w:proofErr w:type="spellEnd"/>
      <w:r w:rsidR="00A6587E">
        <w:rPr>
          <w:rFonts w:ascii="Times New Roman" w:hAnsi="Times New Roman"/>
          <w:sz w:val="28"/>
          <w:szCs w:val="28"/>
        </w:rPr>
        <w:t xml:space="preserve"> Марії Михайлівни</w:t>
      </w:r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49A693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A6587E">
        <w:rPr>
          <w:rFonts w:ascii="Times New Roman" w:hAnsi="Times New Roman"/>
          <w:sz w:val="28"/>
          <w:szCs w:val="28"/>
          <w:lang w:eastAsia="uk-UA"/>
        </w:rPr>
        <w:t>Долішній Марії Михайлівні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6587E">
        <w:rPr>
          <w:rFonts w:ascii="Times New Roman" w:hAnsi="Times New Roman"/>
          <w:sz w:val="28"/>
          <w:szCs w:val="28"/>
          <w:lang w:eastAsia="uk-UA"/>
        </w:rPr>
        <w:t>24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6587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6587E">
        <w:rPr>
          <w:rFonts w:ascii="Times New Roman" w:hAnsi="Times New Roman"/>
          <w:sz w:val="28"/>
          <w:szCs w:val="28"/>
          <w:lang w:eastAsia="uk-UA"/>
        </w:rPr>
        <w:t>0443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6587E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587E">
        <w:rPr>
          <w:rFonts w:ascii="Times New Roman" w:hAnsi="Times New Roman"/>
          <w:sz w:val="28"/>
          <w:szCs w:val="28"/>
          <w:lang w:eastAsia="uk-UA"/>
        </w:rPr>
        <w:t>Шевченк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6587E">
        <w:rPr>
          <w:rFonts w:ascii="Times New Roman" w:hAnsi="Times New Roman"/>
          <w:sz w:val="28"/>
          <w:szCs w:val="28"/>
          <w:lang w:eastAsia="uk-UA"/>
        </w:rPr>
        <w:t xml:space="preserve"> 41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5A3B5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587E">
        <w:rPr>
          <w:rFonts w:ascii="Times New Roman" w:hAnsi="Times New Roman"/>
          <w:sz w:val="28"/>
          <w:szCs w:val="28"/>
          <w:lang w:eastAsia="uk-UA"/>
        </w:rPr>
        <w:t>Долішній Марії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CD7FB" w14:textId="77777777" w:rsidR="00DB34CD" w:rsidRDefault="00DB34CD">
      <w:r>
        <w:separator/>
      </w:r>
    </w:p>
  </w:endnote>
  <w:endnote w:type="continuationSeparator" w:id="0">
    <w:p w14:paraId="0304F5A4" w14:textId="77777777" w:rsidR="00DB34CD" w:rsidRDefault="00DB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C22F8" w14:textId="77777777" w:rsidR="00DB34CD" w:rsidRDefault="00DB34CD">
      <w:r>
        <w:separator/>
      </w:r>
    </w:p>
  </w:footnote>
  <w:footnote w:type="continuationSeparator" w:id="0">
    <w:p w14:paraId="6C138DC0" w14:textId="77777777" w:rsidR="00DB34CD" w:rsidRDefault="00DB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1CC6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201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36C24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3F3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C7C62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300C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59C7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6217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34CD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96E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7</cp:revision>
  <cp:lastPrinted>2025-03-27T12:25:00Z</cp:lastPrinted>
  <dcterms:created xsi:type="dcterms:W3CDTF">2025-02-12T11:56:00Z</dcterms:created>
  <dcterms:modified xsi:type="dcterms:W3CDTF">2025-03-27T12:25:00Z</dcterms:modified>
</cp:coreProperties>
</file>