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5BC4" w14:textId="77777777" w:rsidR="00C742A4" w:rsidRPr="00C742A4" w:rsidRDefault="00C742A4" w:rsidP="00C742A4">
      <w:pPr>
        <w:widowControl w:val="0"/>
        <w:tabs>
          <w:tab w:val="left" w:pos="7938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ab/>
        <w:t>ПРОЄКТ</w:t>
      </w:r>
    </w:p>
    <w:p w14:paraId="3A44608B" w14:textId="77777777" w:rsidR="00C742A4" w:rsidRPr="00C742A4" w:rsidRDefault="00C742A4" w:rsidP="00C742A4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3B62196" wp14:editId="2D335FA5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89587" w14:textId="77777777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51CD3E7F" w14:textId="77777777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49E3820D" w14:textId="77777777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C742A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26E90300" wp14:editId="5424EA7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1744B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801067D" w14:textId="77777777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1A62B41E" w14:textId="77777777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57A49A0B" w14:textId="533BB708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від </w:t>
      </w:r>
      <w:r w:rsidR="00026D0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30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026D0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січня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202</w:t>
      </w:r>
      <w:r w:rsidR="00026D0F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5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р. №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      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  </w:t>
      </w:r>
      <w:r w:rsidR="00026D0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val="ru-RU" w:eastAsia="zh-CN"/>
        </w:rPr>
        <w:t>5</w:t>
      </w:r>
      <w:r w:rsidR="00026D0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7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сесія 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скликання</w:t>
      </w:r>
    </w:p>
    <w:p w14:paraId="60B68C35" w14:textId="77777777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м. Рогатин</w:t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C742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</w:p>
    <w:p w14:paraId="562DC2E4" w14:textId="77777777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14:paraId="349A8569" w14:textId="77777777" w:rsidR="00C742A4" w:rsidRPr="00C742A4" w:rsidRDefault="00C742A4" w:rsidP="00C742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53EC4690" w14:textId="77777777" w:rsidR="00C742A4" w:rsidRPr="00A01E0F" w:rsidRDefault="00C742A4" w:rsidP="00C742A4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  <w:bookmarkStart w:id="0" w:name="_Hlk187223204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Про  затвердження фінансових</w:t>
      </w:r>
    </w:p>
    <w:p w14:paraId="4A494BCD" w14:textId="77777777" w:rsidR="007568E2" w:rsidRDefault="00C742A4" w:rsidP="00C742A4">
      <w:pPr>
        <w:pStyle w:val="a3"/>
        <w:shd w:val="clear" w:color="auto" w:fill="FFFFFF"/>
        <w:spacing w:before="0" w:beforeAutospacing="0" w:after="0" w:afterAutospacing="0"/>
        <w:ind w:right="4530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ланів комунальних підприємств </w:t>
      </w:r>
    </w:p>
    <w:p w14:paraId="2A5BECF0" w14:textId="5B18322A" w:rsidR="00C742A4" w:rsidRPr="00A01E0F" w:rsidRDefault="00C742A4" w:rsidP="00C742A4">
      <w:pPr>
        <w:pStyle w:val="a3"/>
        <w:shd w:val="clear" w:color="auto" w:fill="FFFFFF"/>
        <w:spacing w:before="0" w:beforeAutospacing="0" w:after="0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 ради на 2025 рік</w:t>
      </w:r>
    </w:p>
    <w:bookmarkEnd w:id="0"/>
    <w:p w14:paraId="42D83C83" w14:textId="77777777" w:rsidR="00C742A4" w:rsidRPr="00C742A4" w:rsidRDefault="00C742A4" w:rsidP="00C742A4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</w:pPr>
      <w:r w:rsidRPr="00C742A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7AE19AD7" w14:textId="239D78DF" w:rsidR="005D07DC" w:rsidRPr="00A01E0F" w:rsidRDefault="005D07DC" w:rsidP="005D07DC">
      <w:pPr>
        <w:pStyle w:val="a3"/>
        <w:shd w:val="clear" w:color="auto" w:fill="FFFFFF"/>
        <w:spacing w:before="225" w:beforeAutospacing="0" w:after="225" w:afterAutospacing="0"/>
        <w:ind w:right="4530"/>
        <w:rPr>
          <w:rFonts w:ascii="Roboto" w:hAnsi="Roboto"/>
          <w:color w:val="000000" w:themeColor="text1"/>
          <w:sz w:val="21"/>
          <w:szCs w:val="21"/>
        </w:rPr>
      </w:pPr>
    </w:p>
    <w:p w14:paraId="7D44467B" w14:textId="27A164DA" w:rsidR="008F020E" w:rsidRPr="00A01E0F" w:rsidRDefault="00C92D4D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Розглянув</w:t>
      </w:r>
      <w:r w:rsidR="00026D0F">
        <w:rPr>
          <w:color w:val="000000" w:themeColor="text1"/>
          <w:sz w:val="28"/>
          <w:szCs w:val="28"/>
          <w:bdr w:val="none" w:sz="0" w:space="0" w:color="auto" w:frame="1"/>
        </w:rPr>
        <w:t>ш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и подані і підтримані виконавчим комітетом міської ради  проекти фінансових планів комунальних підприємств на 2025 рік, на підставі 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статей 75, 77 Господарського кодексу України, відповідно до  ч.1 статті 24, статті  75, ч.10 статті 78 Господарського кодексу України, </w:t>
      </w:r>
      <w:r w:rsidR="00D033E7"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враховуючи рішення </w:t>
      </w:r>
      <w:proofErr w:type="spellStart"/>
      <w:r w:rsidR="00D033E7" w:rsidRPr="00A01E0F">
        <w:rPr>
          <w:color w:val="000000" w:themeColor="text1"/>
          <w:sz w:val="28"/>
          <w:szCs w:val="28"/>
          <w:bdr w:val="none" w:sz="0" w:space="0" w:color="auto" w:frame="1"/>
        </w:rPr>
        <w:t>Рогатинської</w:t>
      </w:r>
      <w:proofErr w:type="spellEnd"/>
      <w:r w:rsidR="00D033E7"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міської ради від 26 травня 2016р.</w:t>
      </w:r>
      <w:r w:rsidR="00FD5C34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D033E7" w:rsidRPr="00A01E0F">
        <w:rPr>
          <w:color w:val="000000" w:themeColor="text1"/>
          <w:sz w:val="28"/>
          <w:szCs w:val="28"/>
          <w:bdr w:val="none" w:sz="0" w:space="0" w:color="auto" w:frame="1"/>
        </w:rPr>
        <w:t>№234 «Про Порядок складання затвердження та контролю за виконанням фінансових планів підприємств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</w:rPr>
        <w:t>, що належать до комунальної власності»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</w:rPr>
        <w:t>ві</w:t>
      </w:r>
      <w:r w:rsidRPr="00A01E0F">
        <w:rPr>
          <w:color w:val="000000" w:themeColor="text1"/>
          <w:sz w:val="28"/>
          <w:szCs w:val="28"/>
          <w:bdr w:val="none" w:sz="0" w:space="0" w:color="auto" w:frame="1"/>
        </w:rPr>
        <w:t>дповідно до статті 43, 60 Закону України «Про місцеве самоврядування в Україні»,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міська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</w:rPr>
        <w:t xml:space="preserve"> рада</w:t>
      </w:r>
      <w:r w:rsidR="00C742A4">
        <w:rPr>
          <w:rFonts w:ascii="Roboto" w:hAnsi="Roboto"/>
          <w:color w:val="000000" w:themeColor="text1"/>
          <w:sz w:val="21"/>
          <w:szCs w:val="21"/>
        </w:rPr>
        <w:t xml:space="preserve"> </w:t>
      </w:r>
      <w:r w:rsidR="005D07DC" w:rsidRPr="00C742A4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7FFE7175" w14:textId="75A6B8D0" w:rsidR="008F020E" w:rsidRPr="00A01E0F" w:rsidRDefault="005D07DC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Затвердити фінансов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план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2025 рік комунальн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их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підприємств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що належать до комунальної власності </w:t>
      </w:r>
      <w:proofErr w:type="spellStart"/>
      <w:r w:rsidR="008F020E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Рогатинської</w:t>
      </w:r>
      <w:proofErr w:type="spellEnd"/>
      <w:r w:rsidR="008F020E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міської територіальної громади:</w:t>
      </w:r>
    </w:p>
    <w:p w14:paraId="270758AA" w14:textId="0374526E" w:rsidR="005D07DC" w:rsidRPr="00A01E0F" w:rsidRDefault="008F020E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1.1. комунального підприємства «Благоустрій-Р»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000269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додаток 1;</w:t>
      </w:r>
    </w:p>
    <w:p w14:paraId="7D329513" w14:textId="208AF432" w:rsidR="00000269" w:rsidRPr="00A01E0F" w:rsidRDefault="00000269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1.2. комунального підприємства ДП «Рогатин-Водоканал»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2;</w:t>
      </w:r>
    </w:p>
    <w:p w14:paraId="02BDB441" w14:textId="77777777" w:rsidR="00000269" w:rsidRPr="00A01E0F" w:rsidRDefault="00000269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1.3. комунального некомерційного медичного підприємства «</w:t>
      </w:r>
      <w:proofErr w:type="spellStart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Рогатинська</w:t>
      </w:r>
      <w:proofErr w:type="spellEnd"/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</w:p>
    <w:p w14:paraId="524F5F6A" w14:textId="0DC6D86A" w:rsidR="00000269" w:rsidRPr="00A01E0F" w:rsidRDefault="00000269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центральна районна лікарня»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3;</w:t>
      </w:r>
    </w:p>
    <w:p w14:paraId="27B06705" w14:textId="771FD886" w:rsidR="001D2E92" w:rsidRPr="00A01E0F" w:rsidRDefault="00000269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1.4.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комунального некомерційного підприємства</w:t>
      </w:r>
      <w:r w:rsidR="000A0864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="001D2E92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Рогатинський</w:t>
      </w:r>
      <w:proofErr w:type="spellEnd"/>
      <w:r w:rsidR="001D2E92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A0864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Центр </w:t>
      </w:r>
      <w:r w:rsidR="001D2E92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14:paraId="4DFE7F10" w14:textId="20692178" w:rsidR="00000269" w:rsidRPr="00A01E0F" w:rsidRDefault="001D2E92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="000A0864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первинної </w:t>
      </w:r>
      <w:r w:rsidR="008F5469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0A0864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медико-санітарної допомоги»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F5469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 додаток 4;</w:t>
      </w:r>
    </w:p>
    <w:p w14:paraId="5D1FC6C1" w14:textId="7C35AC97" w:rsidR="001D2E92" w:rsidRPr="00A01E0F" w:rsidRDefault="008F5469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1.5. комунального підприємства</w:t>
      </w:r>
      <w:r w:rsidR="001D2E92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="001D2E92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Рогатинське</w:t>
      </w:r>
      <w:proofErr w:type="spellEnd"/>
      <w:r w:rsidR="001D2E92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будинкоуправління»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D2E92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  </w:t>
      </w:r>
    </w:p>
    <w:p w14:paraId="7FC7AFA6" w14:textId="50C8EDB9" w:rsidR="008F5469" w:rsidRPr="00A01E0F" w:rsidRDefault="001D2E92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додаток 5.</w:t>
      </w:r>
    </w:p>
    <w:p w14:paraId="7D3DE25A" w14:textId="403AC996" w:rsidR="001D2E92" w:rsidRPr="00A01E0F" w:rsidRDefault="005D07DC" w:rsidP="00026D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D2E92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Доручити виконавчому комітету міської ради здійснювати поточний</w:t>
      </w:r>
      <w:r w:rsidR="00A01E0F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моніторинг стану виконання фінансових планів</w:t>
      </w:r>
      <w:r w:rsid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444A176" w14:textId="77777777" w:rsidR="007568E2" w:rsidRDefault="001D2E92" w:rsidP="007568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color w:val="000000" w:themeColor="text1"/>
          <w:sz w:val="21"/>
          <w:szCs w:val="21"/>
        </w:rPr>
      </w:pPr>
      <w:r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Комунальн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им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підприємств</w:t>
      </w:r>
      <w:r w:rsidR="008F020E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ам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щоквартально надавати до виконавчого комітету  звіт про виконання фінансового плану з</w:t>
      </w:r>
      <w:r w:rsidR="00A01E0F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відповідною 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поясн</w:t>
      </w:r>
      <w:r w:rsidR="00A01E0F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ювальн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ою запискою</w:t>
      </w:r>
      <w:r w:rsidR="00A01E0F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5D07DC" w:rsidRPr="00A01E0F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3FCDA889" w14:textId="53B065D1" w:rsidR="00A01E0F" w:rsidRPr="007568E2" w:rsidRDefault="007568E2" w:rsidP="007568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lastRenderedPageBreak/>
        <w:t xml:space="preserve">4. </w:t>
      </w:r>
      <w:r w:rsidRP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Контроль за виконанням даного рішення покласти на постійну комісію з питань стратегічного розвитку, бюджету і фінансів, комунальної власності та регуляторної політики (голова комісії - Тетяна </w:t>
      </w:r>
      <w:r w:rsidR="00DF0FAB" w:rsidRP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ВИННИК</w:t>
      </w:r>
      <w:r w:rsidRPr="007568E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14:paraId="6BC355FA" w14:textId="77777777" w:rsidR="007568E2" w:rsidRDefault="005D07DC" w:rsidP="00026D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> </w:t>
      </w:r>
    </w:p>
    <w:p w14:paraId="36991673" w14:textId="77777777" w:rsidR="007568E2" w:rsidRDefault="007568E2" w:rsidP="00026D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91836B5" w14:textId="3FC65434" w:rsidR="005D07DC" w:rsidRPr="007568E2" w:rsidRDefault="00A01E0F" w:rsidP="00026D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568E2">
        <w:rPr>
          <w:color w:val="000000" w:themeColor="text1"/>
          <w:sz w:val="28"/>
          <w:szCs w:val="28"/>
        </w:rPr>
        <w:t xml:space="preserve">Міський голова                     </w:t>
      </w:r>
      <w:r w:rsidR="00C742A4" w:rsidRPr="007568E2">
        <w:rPr>
          <w:color w:val="000000" w:themeColor="text1"/>
          <w:sz w:val="28"/>
          <w:szCs w:val="28"/>
        </w:rPr>
        <w:tab/>
      </w:r>
      <w:r w:rsidR="00C742A4" w:rsidRPr="007568E2">
        <w:rPr>
          <w:color w:val="000000" w:themeColor="text1"/>
          <w:sz w:val="28"/>
          <w:szCs w:val="28"/>
        </w:rPr>
        <w:tab/>
      </w:r>
      <w:r w:rsidR="00C742A4" w:rsidRPr="007568E2">
        <w:rPr>
          <w:color w:val="000000" w:themeColor="text1"/>
          <w:sz w:val="28"/>
          <w:szCs w:val="28"/>
        </w:rPr>
        <w:tab/>
      </w:r>
      <w:r w:rsidR="00C742A4" w:rsidRPr="007568E2">
        <w:rPr>
          <w:color w:val="000000" w:themeColor="text1"/>
          <w:sz w:val="28"/>
          <w:szCs w:val="28"/>
        </w:rPr>
        <w:tab/>
      </w:r>
      <w:r w:rsidRPr="007568E2">
        <w:rPr>
          <w:color w:val="000000" w:themeColor="text1"/>
          <w:sz w:val="28"/>
          <w:szCs w:val="28"/>
        </w:rPr>
        <w:t xml:space="preserve">                Сергій НАСАЛИК</w:t>
      </w:r>
    </w:p>
    <w:p w14:paraId="730A36AF" w14:textId="69E0BB00" w:rsidR="00C87005" w:rsidRPr="007568E2" w:rsidRDefault="00C87005" w:rsidP="00A01E0F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</w:p>
    <w:p w14:paraId="6D72F0B3" w14:textId="6D88ECF9" w:rsidR="00C87005" w:rsidRDefault="00C87005" w:rsidP="00A01E0F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</w:p>
    <w:p w14:paraId="01447C20" w14:textId="77777777" w:rsidR="00C87005" w:rsidRDefault="00C87005" w:rsidP="00A01E0F">
      <w:pPr>
        <w:pStyle w:val="a3"/>
        <w:shd w:val="clear" w:color="auto" w:fill="FFFFFF"/>
        <w:spacing w:before="225" w:beforeAutospacing="0" w:after="225" w:afterAutospacing="0"/>
      </w:pPr>
    </w:p>
    <w:p w14:paraId="1A46E541" w14:textId="77777777" w:rsidR="00C87005" w:rsidRDefault="00C87005" w:rsidP="00A01E0F">
      <w:pPr>
        <w:pStyle w:val="a3"/>
        <w:shd w:val="clear" w:color="auto" w:fill="FFFFFF"/>
        <w:spacing w:before="225" w:beforeAutospacing="0" w:after="225" w:afterAutospacing="0"/>
      </w:pPr>
    </w:p>
    <w:p w14:paraId="19E3679A" w14:textId="77777777" w:rsidR="00C87005" w:rsidRDefault="00C87005" w:rsidP="00A01E0F">
      <w:pPr>
        <w:pStyle w:val="a3"/>
        <w:shd w:val="clear" w:color="auto" w:fill="FFFFFF"/>
        <w:spacing w:before="225" w:beforeAutospacing="0" w:after="225" w:afterAutospacing="0"/>
      </w:pPr>
    </w:p>
    <w:p w14:paraId="5194A309" w14:textId="0B49B7FB" w:rsidR="008A5496" w:rsidRPr="00A87E79" w:rsidRDefault="008A5496" w:rsidP="00A87E79">
      <w:pPr>
        <w:jc w:val="both"/>
        <w:rPr>
          <w:sz w:val="28"/>
          <w:szCs w:val="28"/>
        </w:rPr>
      </w:pPr>
    </w:p>
    <w:sectPr w:rsidR="008A5496" w:rsidRPr="00A87E79" w:rsidSect="007568E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7652" w14:textId="77777777" w:rsidR="001A442E" w:rsidRDefault="001A442E" w:rsidP="007568E2">
      <w:pPr>
        <w:spacing w:after="0" w:line="240" w:lineRule="auto"/>
      </w:pPr>
      <w:r>
        <w:separator/>
      </w:r>
    </w:p>
  </w:endnote>
  <w:endnote w:type="continuationSeparator" w:id="0">
    <w:p w14:paraId="329B3A6A" w14:textId="77777777" w:rsidR="001A442E" w:rsidRDefault="001A442E" w:rsidP="0075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A51B" w14:textId="77777777" w:rsidR="001A442E" w:rsidRDefault="001A442E" w:rsidP="007568E2">
      <w:pPr>
        <w:spacing w:after="0" w:line="240" w:lineRule="auto"/>
      </w:pPr>
      <w:r>
        <w:separator/>
      </w:r>
    </w:p>
  </w:footnote>
  <w:footnote w:type="continuationSeparator" w:id="0">
    <w:p w14:paraId="4BFE024A" w14:textId="77777777" w:rsidR="001A442E" w:rsidRDefault="001A442E" w:rsidP="00756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992598"/>
      <w:docPartObj>
        <w:docPartGallery w:val="Page Numbers (Top of Page)"/>
        <w:docPartUnique/>
      </w:docPartObj>
    </w:sdtPr>
    <w:sdtEndPr/>
    <w:sdtContent>
      <w:p w14:paraId="5B036A8A" w14:textId="02D2F631" w:rsidR="007568E2" w:rsidRDefault="007568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9837F" w14:textId="77777777" w:rsidR="007568E2" w:rsidRDefault="007568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D5"/>
    <w:rsid w:val="00000269"/>
    <w:rsid w:val="00026D0F"/>
    <w:rsid w:val="000A0864"/>
    <w:rsid w:val="001146F6"/>
    <w:rsid w:val="001A442E"/>
    <w:rsid w:val="001D2E92"/>
    <w:rsid w:val="003E70D5"/>
    <w:rsid w:val="005D07DC"/>
    <w:rsid w:val="007568E2"/>
    <w:rsid w:val="008A5496"/>
    <w:rsid w:val="008F020E"/>
    <w:rsid w:val="008F5469"/>
    <w:rsid w:val="00A01E0F"/>
    <w:rsid w:val="00A87E79"/>
    <w:rsid w:val="00B03F94"/>
    <w:rsid w:val="00BE418F"/>
    <w:rsid w:val="00C742A4"/>
    <w:rsid w:val="00C87005"/>
    <w:rsid w:val="00C92D4D"/>
    <w:rsid w:val="00D033E7"/>
    <w:rsid w:val="00DF0FAB"/>
    <w:rsid w:val="00E7324E"/>
    <w:rsid w:val="00FB4900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F4E7"/>
  <w15:chartTrackingRefBased/>
  <w15:docId w15:val="{F11161B8-0520-45DF-9992-08842DE6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7568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568E2"/>
  </w:style>
  <w:style w:type="paragraph" w:styleId="a6">
    <w:name w:val="footer"/>
    <w:basedOn w:val="a"/>
    <w:link w:val="a7"/>
    <w:uiPriority w:val="99"/>
    <w:unhideWhenUsed/>
    <w:rsid w:val="007568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5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13</cp:revision>
  <cp:lastPrinted>2025-01-08T08:05:00Z</cp:lastPrinted>
  <dcterms:created xsi:type="dcterms:W3CDTF">2025-01-02T08:52:00Z</dcterms:created>
  <dcterms:modified xsi:type="dcterms:W3CDTF">2025-01-27T07:26:00Z</dcterms:modified>
</cp:coreProperties>
</file>