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4B86" w14:textId="09044882" w:rsidR="008F4025" w:rsidRPr="002569C1" w:rsidRDefault="00E35C65" w:rsidP="00E35C65">
      <w:pPr>
        <w:spacing w:after="0"/>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                                                     </w:t>
      </w:r>
      <w:r w:rsidR="008F4025" w:rsidRPr="002569C1">
        <w:rPr>
          <w:rFonts w:ascii="Times New Roman" w:hAnsi="Times New Roman" w:cs="Times New Roman"/>
          <w:b/>
          <w:bCs/>
          <w:color w:val="000000" w:themeColor="text1"/>
          <w:sz w:val="32"/>
          <w:szCs w:val="32"/>
        </w:rPr>
        <w:t>Звіт</w:t>
      </w:r>
    </w:p>
    <w:p w14:paraId="0B9003DD" w14:textId="77777777" w:rsidR="008F4025" w:rsidRPr="002569C1" w:rsidRDefault="008F4025" w:rsidP="00F94955">
      <w:pPr>
        <w:spacing w:after="0"/>
        <w:ind w:left="567"/>
        <w:jc w:val="center"/>
        <w:rPr>
          <w:rFonts w:ascii="Times New Roman" w:hAnsi="Times New Roman" w:cs="Times New Roman"/>
          <w:b/>
          <w:bCs/>
          <w:color w:val="000000" w:themeColor="text1"/>
          <w:sz w:val="32"/>
          <w:szCs w:val="32"/>
        </w:rPr>
      </w:pPr>
      <w:r w:rsidRPr="002569C1">
        <w:rPr>
          <w:rFonts w:ascii="Times New Roman" w:hAnsi="Times New Roman" w:cs="Times New Roman"/>
          <w:b/>
          <w:bCs/>
          <w:color w:val="000000" w:themeColor="text1"/>
          <w:sz w:val="32"/>
          <w:szCs w:val="32"/>
        </w:rPr>
        <w:t>про роботу міського голови та виконавчих органів</w:t>
      </w:r>
    </w:p>
    <w:p w14:paraId="2EF0E0E6" w14:textId="0271D94B" w:rsidR="008F4025" w:rsidRPr="002569C1" w:rsidRDefault="008F4025" w:rsidP="00F94955">
      <w:pPr>
        <w:spacing w:after="0"/>
        <w:ind w:left="567"/>
        <w:jc w:val="center"/>
        <w:rPr>
          <w:rFonts w:ascii="Times New Roman" w:hAnsi="Times New Roman" w:cs="Times New Roman"/>
          <w:b/>
          <w:bCs/>
          <w:color w:val="000000" w:themeColor="text1"/>
          <w:sz w:val="32"/>
          <w:szCs w:val="32"/>
        </w:rPr>
      </w:pPr>
      <w:proofErr w:type="spellStart"/>
      <w:r w:rsidRPr="002569C1">
        <w:rPr>
          <w:rFonts w:ascii="Times New Roman" w:hAnsi="Times New Roman" w:cs="Times New Roman"/>
          <w:b/>
          <w:bCs/>
          <w:color w:val="000000" w:themeColor="text1"/>
          <w:sz w:val="32"/>
          <w:szCs w:val="32"/>
        </w:rPr>
        <w:t>Рогатинської</w:t>
      </w:r>
      <w:proofErr w:type="spellEnd"/>
      <w:r w:rsidRPr="002569C1">
        <w:rPr>
          <w:rFonts w:ascii="Times New Roman" w:hAnsi="Times New Roman" w:cs="Times New Roman"/>
          <w:b/>
          <w:bCs/>
          <w:color w:val="000000" w:themeColor="text1"/>
          <w:sz w:val="32"/>
          <w:szCs w:val="32"/>
        </w:rPr>
        <w:t xml:space="preserve"> міської ради </w:t>
      </w:r>
      <w:r w:rsidR="001D2275">
        <w:rPr>
          <w:rFonts w:ascii="Times New Roman" w:hAnsi="Times New Roman" w:cs="Times New Roman"/>
          <w:b/>
          <w:bCs/>
          <w:color w:val="000000" w:themeColor="text1"/>
          <w:sz w:val="32"/>
          <w:szCs w:val="32"/>
        </w:rPr>
        <w:t xml:space="preserve"> за </w:t>
      </w:r>
      <w:r w:rsidRPr="002569C1">
        <w:rPr>
          <w:rFonts w:ascii="Times New Roman" w:hAnsi="Times New Roman" w:cs="Times New Roman"/>
          <w:b/>
          <w:bCs/>
          <w:color w:val="000000" w:themeColor="text1"/>
          <w:sz w:val="32"/>
          <w:szCs w:val="32"/>
        </w:rPr>
        <w:t>202</w:t>
      </w:r>
      <w:r>
        <w:rPr>
          <w:rFonts w:ascii="Times New Roman" w:hAnsi="Times New Roman" w:cs="Times New Roman"/>
          <w:b/>
          <w:bCs/>
          <w:color w:val="000000" w:themeColor="text1"/>
          <w:sz w:val="32"/>
          <w:szCs w:val="32"/>
          <w:lang w:val="en-US"/>
        </w:rPr>
        <w:t>5</w:t>
      </w:r>
      <w:r w:rsidRPr="002569C1">
        <w:rPr>
          <w:rFonts w:ascii="Times New Roman" w:hAnsi="Times New Roman" w:cs="Times New Roman"/>
          <w:b/>
          <w:bCs/>
          <w:color w:val="000000" w:themeColor="text1"/>
          <w:sz w:val="32"/>
          <w:szCs w:val="32"/>
        </w:rPr>
        <w:t xml:space="preserve"> рік</w:t>
      </w:r>
    </w:p>
    <w:p w14:paraId="69F09715" w14:textId="77777777" w:rsidR="008F4025" w:rsidRPr="002569C1" w:rsidRDefault="008F4025" w:rsidP="00F94955">
      <w:pPr>
        <w:spacing w:after="0"/>
        <w:ind w:left="567"/>
        <w:jc w:val="center"/>
        <w:rPr>
          <w:rFonts w:ascii="Times New Roman" w:hAnsi="Times New Roman" w:cs="Times New Roman"/>
          <w:b/>
          <w:bCs/>
          <w:color w:val="000000" w:themeColor="text1"/>
          <w:sz w:val="32"/>
          <w:szCs w:val="32"/>
        </w:rPr>
      </w:pPr>
    </w:p>
    <w:p w14:paraId="6A3CA392" w14:textId="7FC94CBE" w:rsidR="00AD49EF" w:rsidRPr="00D83FC9" w:rsidRDefault="008F4025" w:rsidP="00D83FC9">
      <w:pPr>
        <w:ind w:firstLine="567"/>
        <w:jc w:val="center"/>
        <w:rPr>
          <w:rFonts w:ascii="Times New Roman" w:hAnsi="Times New Roman" w:cs="Times New Roman"/>
          <w:i/>
          <w:iCs/>
          <w:color w:val="000000" w:themeColor="text1"/>
          <w:sz w:val="28"/>
          <w:szCs w:val="28"/>
        </w:rPr>
      </w:pPr>
      <w:r w:rsidRPr="00136B43">
        <w:rPr>
          <w:rFonts w:ascii="Times New Roman" w:hAnsi="Times New Roman" w:cs="Times New Roman"/>
          <w:i/>
          <w:iCs/>
          <w:color w:val="000000" w:themeColor="text1"/>
          <w:sz w:val="28"/>
          <w:szCs w:val="28"/>
        </w:rPr>
        <w:t>(подається відповідно до статті 42 Закону України «Про місцеве самоврядування в Україні</w:t>
      </w:r>
      <w:r w:rsidRPr="008F4025">
        <w:rPr>
          <w:rFonts w:ascii="Times New Roman" w:hAnsi="Times New Roman" w:cs="Times New Roman"/>
          <w:i/>
          <w:iCs/>
          <w:color w:val="000000" w:themeColor="text1"/>
          <w:sz w:val="28"/>
          <w:szCs w:val="28"/>
        </w:rPr>
        <w:t>»)</w:t>
      </w:r>
    </w:p>
    <w:p w14:paraId="7D8442CF" w14:textId="19FE8CEC" w:rsidR="00BB660A" w:rsidRPr="005C58B3" w:rsidRDefault="006B200E" w:rsidP="001266A7">
      <w:pPr>
        <w:pStyle w:val="af"/>
        <w:shd w:val="clear" w:color="auto" w:fill="FFFFFF"/>
        <w:spacing w:before="0" w:beforeAutospacing="0"/>
        <w:contextualSpacing/>
        <w:jc w:val="both"/>
        <w:rPr>
          <w:b/>
          <w:bCs/>
          <w:color w:val="424242"/>
          <w:sz w:val="28"/>
          <w:szCs w:val="28"/>
          <w:lang w:val="ru-RU"/>
        </w:rPr>
      </w:pPr>
      <w:r w:rsidRPr="005C58B3">
        <w:rPr>
          <w:b/>
          <w:bCs/>
          <w:color w:val="424242"/>
          <w:sz w:val="28"/>
          <w:szCs w:val="28"/>
          <w:lang w:val="ru-RU"/>
        </w:rPr>
        <w:t xml:space="preserve">            </w:t>
      </w:r>
      <w:proofErr w:type="spellStart"/>
      <w:r w:rsidR="00BB660A" w:rsidRPr="005C58B3">
        <w:rPr>
          <w:b/>
          <w:bCs/>
          <w:color w:val="424242"/>
          <w:sz w:val="28"/>
          <w:szCs w:val="28"/>
          <w:lang w:val="ru-RU"/>
        </w:rPr>
        <w:t>Шановні</w:t>
      </w:r>
      <w:proofErr w:type="spellEnd"/>
      <w:r w:rsidR="00BB660A" w:rsidRPr="005C58B3">
        <w:rPr>
          <w:b/>
          <w:bCs/>
          <w:color w:val="424242"/>
          <w:sz w:val="28"/>
          <w:szCs w:val="28"/>
          <w:lang w:val="ru-RU"/>
        </w:rPr>
        <w:t xml:space="preserve"> </w:t>
      </w:r>
      <w:proofErr w:type="spellStart"/>
      <w:r w:rsidR="00BB660A" w:rsidRPr="005C58B3">
        <w:rPr>
          <w:b/>
          <w:bCs/>
          <w:color w:val="424242"/>
          <w:sz w:val="28"/>
          <w:szCs w:val="28"/>
          <w:lang w:val="ru-RU"/>
        </w:rPr>
        <w:t>жителі</w:t>
      </w:r>
      <w:proofErr w:type="spellEnd"/>
      <w:r w:rsidR="00BB660A" w:rsidRPr="005C58B3">
        <w:rPr>
          <w:b/>
          <w:bCs/>
          <w:color w:val="424242"/>
          <w:sz w:val="28"/>
          <w:szCs w:val="28"/>
          <w:lang w:val="ru-RU"/>
        </w:rPr>
        <w:t xml:space="preserve"> </w:t>
      </w:r>
      <w:proofErr w:type="spellStart"/>
      <w:r w:rsidR="00BB660A" w:rsidRPr="005C58B3">
        <w:rPr>
          <w:b/>
          <w:bCs/>
          <w:color w:val="424242"/>
          <w:sz w:val="28"/>
          <w:szCs w:val="28"/>
          <w:lang w:val="ru-RU"/>
        </w:rPr>
        <w:t>нашої</w:t>
      </w:r>
      <w:proofErr w:type="spellEnd"/>
      <w:r w:rsidR="00BB660A" w:rsidRPr="005C58B3">
        <w:rPr>
          <w:b/>
          <w:bCs/>
          <w:color w:val="424242"/>
          <w:sz w:val="28"/>
          <w:szCs w:val="28"/>
          <w:lang w:val="ru-RU"/>
        </w:rPr>
        <w:t xml:space="preserve"> </w:t>
      </w:r>
      <w:proofErr w:type="spellStart"/>
      <w:r w:rsidR="00BB660A" w:rsidRPr="005C58B3">
        <w:rPr>
          <w:b/>
          <w:bCs/>
          <w:color w:val="424242"/>
          <w:sz w:val="28"/>
          <w:szCs w:val="28"/>
          <w:lang w:val="ru-RU"/>
        </w:rPr>
        <w:t>великої</w:t>
      </w:r>
      <w:proofErr w:type="spellEnd"/>
      <w:r w:rsidR="00BB660A" w:rsidRPr="005C58B3">
        <w:rPr>
          <w:b/>
          <w:bCs/>
          <w:color w:val="424242"/>
          <w:sz w:val="28"/>
          <w:szCs w:val="28"/>
          <w:lang w:val="ru-RU"/>
        </w:rPr>
        <w:t xml:space="preserve"> </w:t>
      </w:r>
      <w:proofErr w:type="spellStart"/>
      <w:r w:rsidR="00BB660A" w:rsidRPr="005C58B3">
        <w:rPr>
          <w:b/>
          <w:bCs/>
          <w:color w:val="424242"/>
          <w:sz w:val="28"/>
          <w:szCs w:val="28"/>
          <w:lang w:val="ru-RU"/>
        </w:rPr>
        <w:t>Рогатинської</w:t>
      </w:r>
      <w:proofErr w:type="spellEnd"/>
      <w:r w:rsidR="00BB660A" w:rsidRPr="005C58B3">
        <w:rPr>
          <w:b/>
          <w:bCs/>
          <w:color w:val="424242"/>
          <w:sz w:val="28"/>
          <w:szCs w:val="28"/>
          <w:lang w:val="ru-RU"/>
        </w:rPr>
        <w:t xml:space="preserve"> </w:t>
      </w:r>
      <w:proofErr w:type="spellStart"/>
      <w:r w:rsidR="00BB660A" w:rsidRPr="005C58B3">
        <w:rPr>
          <w:b/>
          <w:bCs/>
          <w:color w:val="424242"/>
          <w:sz w:val="28"/>
          <w:szCs w:val="28"/>
          <w:lang w:val="ru-RU"/>
        </w:rPr>
        <w:t>громади</w:t>
      </w:r>
      <w:proofErr w:type="spellEnd"/>
      <w:r w:rsidR="00BB660A" w:rsidRPr="005C58B3">
        <w:rPr>
          <w:b/>
          <w:bCs/>
          <w:color w:val="424242"/>
          <w:sz w:val="28"/>
          <w:szCs w:val="28"/>
          <w:lang w:val="ru-RU"/>
        </w:rPr>
        <w:t>!</w:t>
      </w:r>
    </w:p>
    <w:p w14:paraId="215A3053" w14:textId="08BF55A4" w:rsidR="001266A7" w:rsidRPr="005C58B3" w:rsidRDefault="001266A7" w:rsidP="001266A7">
      <w:pPr>
        <w:pStyle w:val="af"/>
        <w:shd w:val="clear" w:color="auto" w:fill="FFFFFF"/>
        <w:spacing w:before="0" w:beforeAutospacing="0"/>
        <w:contextualSpacing/>
        <w:jc w:val="both"/>
        <w:rPr>
          <w:b/>
          <w:bCs/>
          <w:color w:val="424242"/>
          <w:sz w:val="28"/>
          <w:szCs w:val="28"/>
          <w:lang w:val="ru-RU"/>
        </w:rPr>
      </w:pPr>
    </w:p>
    <w:p w14:paraId="2F45365E" w14:textId="3A2F0716" w:rsidR="00BB660A" w:rsidRPr="005C58B3" w:rsidRDefault="00BB660A" w:rsidP="001266A7">
      <w:pPr>
        <w:pStyle w:val="af"/>
        <w:shd w:val="clear" w:color="auto" w:fill="FFFFFF"/>
        <w:spacing w:before="0" w:beforeAutospacing="0"/>
        <w:contextualSpacing/>
        <w:jc w:val="both"/>
        <w:rPr>
          <w:color w:val="424242"/>
          <w:sz w:val="28"/>
          <w:szCs w:val="28"/>
          <w:lang w:val="ru-RU"/>
        </w:rPr>
      </w:pPr>
      <w:proofErr w:type="spellStart"/>
      <w:r w:rsidRPr="005C58B3">
        <w:rPr>
          <w:color w:val="424242"/>
          <w:sz w:val="28"/>
          <w:szCs w:val="28"/>
          <w:lang w:val="ru-RU"/>
        </w:rPr>
        <w:t>Минулий</w:t>
      </w:r>
      <w:proofErr w:type="spellEnd"/>
      <w:r w:rsidRPr="005C58B3">
        <w:rPr>
          <w:color w:val="424242"/>
          <w:sz w:val="28"/>
          <w:szCs w:val="28"/>
          <w:lang w:val="ru-RU"/>
        </w:rPr>
        <w:t xml:space="preserve"> 20</w:t>
      </w:r>
      <w:r w:rsidR="00DC40FE" w:rsidRPr="005C58B3">
        <w:rPr>
          <w:color w:val="424242"/>
          <w:sz w:val="28"/>
          <w:szCs w:val="28"/>
          <w:lang w:val="ru-RU"/>
        </w:rPr>
        <w:t>2</w:t>
      </w:r>
      <w:r w:rsidRPr="005C58B3">
        <w:rPr>
          <w:color w:val="424242"/>
          <w:sz w:val="28"/>
          <w:szCs w:val="28"/>
          <w:lang w:val="ru-RU"/>
        </w:rPr>
        <w:t xml:space="preserve">5 </w:t>
      </w:r>
      <w:proofErr w:type="spellStart"/>
      <w:r w:rsidRPr="005C58B3">
        <w:rPr>
          <w:color w:val="424242"/>
          <w:sz w:val="28"/>
          <w:szCs w:val="28"/>
          <w:lang w:val="ru-RU"/>
        </w:rPr>
        <w:t>рік</w:t>
      </w:r>
      <w:proofErr w:type="spellEnd"/>
      <w:r w:rsidRPr="005C58B3">
        <w:rPr>
          <w:color w:val="424242"/>
          <w:sz w:val="28"/>
          <w:szCs w:val="28"/>
          <w:lang w:val="ru-RU"/>
        </w:rPr>
        <w:t xml:space="preserve">, </w:t>
      </w:r>
      <w:proofErr w:type="spellStart"/>
      <w:r w:rsidRPr="005C58B3">
        <w:rPr>
          <w:color w:val="424242"/>
          <w:sz w:val="28"/>
          <w:szCs w:val="28"/>
          <w:lang w:val="ru-RU"/>
        </w:rPr>
        <w:t>який</w:t>
      </w:r>
      <w:proofErr w:type="spellEnd"/>
      <w:r w:rsidRPr="005C58B3">
        <w:rPr>
          <w:color w:val="424242"/>
          <w:sz w:val="28"/>
          <w:szCs w:val="28"/>
          <w:lang w:val="ru-RU"/>
        </w:rPr>
        <w:t xml:space="preserve"> ми прожили разом</w:t>
      </w:r>
      <w:r w:rsidR="00B306F2" w:rsidRPr="005C58B3">
        <w:rPr>
          <w:color w:val="424242"/>
          <w:sz w:val="28"/>
          <w:szCs w:val="28"/>
          <w:lang w:val="ru-RU"/>
        </w:rPr>
        <w:t xml:space="preserve">, </w:t>
      </w:r>
      <w:r w:rsidR="00DC40FE" w:rsidRPr="005C58B3">
        <w:rPr>
          <w:color w:val="424242"/>
          <w:sz w:val="28"/>
          <w:szCs w:val="28"/>
          <w:lang w:val="ru-RU"/>
        </w:rPr>
        <w:t xml:space="preserve">у </w:t>
      </w:r>
      <w:proofErr w:type="spellStart"/>
      <w:r w:rsidR="00DC40FE" w:rsidRPr="005C58B3">
        <w:rPr>
          <w:color w:val="424242"/>
          <w:sz w:val="28"/>
          <w:szCs w:val="28"/>
          <w:lang w:val="ru-RU"/>
        </w:rPr>
        <w:t>багатьох</w:t>
      </w:r>
      <w:proofErr w:type="spellEnd"/>
      <w:r w:rsidR="00DC40FE" w:rsidRPr="005C58B3">
        <w:rPr>
          <w:color w:val="424242"/>
          <w:sz w:val="28"/>
          <w:szCs w:val="28"/>
          <w:lang w:val="ru-RU"/>
        </w:rPr>
        <w:t xml:space="preserve"> секторах </w:t>
      </w:r>
      <w:proofErr w:type="spellStart"/>
      <w:r w:rsidR="00DC40FE" w:rsidRPr="005C58B3">
        <w:rPr>
          <w:color w:val="424242"/>
          <w:sz w:val="28"/>
          <w:szCs w:val="28"/>
          <w:lang w:val="ru-RU"/>
        </w:rPr>
        <w:t>громадського</w:t>
      </w:r>
      <w:proofErr w:type="spellEnd"/>
      <w:r w:rsidR="00DC40FE" w:rsidRPr="005C58B3">
        <w:rPr>
          <w:color w:val="424242"/>
          <w:sz w:val="28"/>
          <w:szCs w:val="28"/>
          <w:lang w:val="ru-RU"/>
        </w:rPr>
        <w:t xml:space="preserve"> </w:t>
      </w:r>
      <w:proofErr w:type="spellStart"/>
      <w:r w:rsidR="00DC40FE" w:rsidRPr="005C58B3">
        <w:rPr>
          <w:color w:val="424242"/>
          <w:sz w:val="28"/>
          <w:szCs w:val="28"/>
          <w:lang w:val="ru-RU"/>
        </w:rPr>
        <w:t>життя</w:t>
      </w:r>
      <w:proofErr w:type="spellEnd"/>
      <w:r w:rsidR="00DC40FE" w:rsidRPr="005C58B3">
        <w:rPr>
          <w:color w:val="424242"/>
          <w:sz w:val="28"/>
          <w:szCs w:val="28"/>
          <w:lang w:val="ru-RU"/>
        </w:rPr>
        <w:t xml:space="preserve"> </w:t>
      </w:r>
      <w:proofErr w:type="spellStart"/>
      <w:r w:rsidR="00DC40FE" w:rsidRPr="005C58B3">
        <w:rPr>
          <w:color w:val="424242"/>
          <w:sz w:val="28"/>
          <w:szCs w:val="28"/>
          <w:lang w:val="ru-RU"/>
        </w:rPr>
        <w:t>був</w:t>
      </w:r>
      <w:proofErr w:type="spellEnd"/>
      <w:r w:rsidR="00DC40FE" w:rsidRPr="005C58B3">
        <w:rPr>
          <w:color w:val="424242"/>
          <w:sz w:val="28"/>
          <w:szCs w:val="28"/>
          <w:lang w:val="ru-RU"/>
        </w:rPr>
        <w:t xml:space="preserve"> </w:t>
      </w:r>
      <w:proofErr w:type="spellStart"/>
      <w:r w:rsidR="00DC40FE" w:rsidRPr="005C58B3">
        <w:rPr>
          <w:color w:val="424242"/>
          <w:sz w:val="28"/>
          <w:szCs w:val="28"/>
          <w:lang w:val="ru-RU"/>
        </w:rPr>
        <w:t>відчутніше</w:t>
      </w:r>
      <w:proofErr w:type="spellEnd"/>
      <w:r w:rsidR="00DC40FE" w:rsidRPr="005C58B3">
        <w:rPr>
          <w:color w:val="424242"/>
          <w:sz w:val="28"/>
          <w:szCs w:val="28"/>
          <w:lang w:val="ru-RU"/>
        </w:rPr>
        <w:t xml:space="preserve"> </w:t>
      </w:r>
      <w:proofErr w:type="spellStart"/>
      <w:r w:rsidR="00DC40FE" w:rsidRPr="005C58B3">
        <w:rPr>
          <w:color w:val="424242"/>
          <w:sz w:val="28"/>
          <w:szCs w:val="28"/>
          <w:lang w:val="ru-RU"/>
        </w:rPr>
        <w:t>складнішим</w:t>
      </w:r>
      <w:proofErr w:type="spellEnd"/>
      <w:r w:rsidR="00DC40FE" w:rsidRPr="005C58B3">
        <w:rPr>
          <w:color w:val="424242"/>
          <w:sz w:val="28"/>
          <w:szCs w:val="28"/>
          <w:lang w:val="ru-RU"/>
        </w:rPr>
        <w:t xml:space="preserve"> за </w:t>
      </w:r>
      <w:proofErr w:type="spellStart"/>
      <w:r w:rsidR="00DC40FE" w:rsidRPr="005C58B3">
        <w:rPr>
          <w:color w:val="424242"/>
          <w:sz w:val="28"/>
          <w:szCs w:val="28"/>
          <w:lang w:val="ru-RU"/>
        </w:rPr>
        <w:t>попередній</w:t>
      </w:r>
      <w:proofErr w:type="spellEnd"/>
      <w:r w:rsidR="00361D48" w:rsidRPr="005C58B3">
        <w:rPr>
          <w:color w:val="424242"/>
          <w:sz w:val="28"/>
          <w:szCs w:val="28"/>
          <w:lang w:val="ru-RU"/>
        </w:rPr>
        <w:t>.</w:t>
      </w:r>
      <w:r w:rsidR="00DC40FE" w:rsidRPr="005C58B3">
        <w:rPr>
          <w:color w:val="424242"/>
          <w:sz w:val="28"/>
          <w:szCs w:val="28"/>
          <w:lang w:val="ru-RU"/>
        </w:rPr>
        <w:t xml:space="preserve"> </w:t>
      </w:r>
      <w:proofErr w:type="spellStart"/>
      <w:r w:rsidR="00DC40FE" w:rsidRPr="005C58B3">
        <w:rPr>
          <w:color w:val="424242"/>
          <w:sz w:val="28"/>
          <w:szCs w:val="28"/>
          <w:lang w:val="ru-RU"/>
        </w:rPr>
        <w:t>Загострилися</w:t>
      </w:r>
      <w:proofErr w:type="spellEnd"/>
      <w:r w:rsidR="00DC40FE" w:rsidRPr="005C58B3">
        <w:rPr>
          <w:color w:val="424242"/>
          <w:sz w:val="28"/>
          <w:szCs w:val="28"/>
          <w:lang w:val="ru-RU"/>
        </w:rPr>
        <w:t xml:space="preserve">, </w:t>
      </w:r>
      <w:proofErr w:type="spellStart"/>
      <w:r w:rsidR="00DC40FE" w:rsidRPr="005C58B3">
        <w:rPr>
          <w:color w:val="424242"/>
          <w:sz w:val="28"/>
          <w:szCs w:val="28"/>
          <w:lang w:val="ru-RU"/>
        </w:rPr>
        <w:t>зокрема</w:t>
      </w:r>
      <w:proofErr w:type="spellEnd"/>
      <w:r w:rsidR="006B200E" w:rsidRPr="005C58B3">
        <w:rPr>
          <w:color w:val="424242"/>
          <w:sz w:val="28"/>
          <w:szCs w:val="28"/>
          <w:lang w:val="ru-RU"/>
        </w:rPr>
        <w:t xml:space="preserve">, </w:t>
      </w:r>
      <w:proofErr w:type="spellStart"/>
      <w:r w:rsidR="00DC40FE" w:rsidRPr="005C58B3">
        <w:rPr>
          <w:color w:val="424242"/>
          <w:sz w:val="28"/>
          <w:szCs w:val="28"/>
          <w:lang w:val="ru-RU"/>
        </w:rPr>
        <w:t>проблеми</w:t>
      </w:r>
      <w:proofErr w:type="spellEnd"/>
      <w:r w:rsidR="00DC40FE" w:rsidRPr="005C58B3">
        <w:rPr>
          <w:color w:val="424242"/>
          <w:sz w:val="28"/>
          <w:szCs w:val="28"/>
          <w:lang w:val="ru-RU"/>
        </w:rPr>
        <w:t xml:space="preserve"> в </w:t>
      </w:r>
      <w:proofErr w:type="spellStart"/>
      <w:r w:rsidR="00DC40FE" w:rsidRPr="005C58B3">
        <w:rPr>
          <w:color w:val="424242"/>
          <w:sz w:val="28"/>
          <w:szCs w:val="28"/>
          <w:lang w:val="ru-RU"/>
        </w:rPr>
        <w:t>енергетиці</w:t>
      </w:r>
      <w:proofErr w:type="spellEnd"/>
      <w:r w:rsidR="00DC40FE" w:rsidRPr="005C58B3">
        <w:rPr>
          <w:color w:val="424242"/>
          <w:sz w:val="28"/>
          <w:szCs w:val="28"/>
          <w:lang w:val="ru-RU"/>
        </w:rPr>
        <w:t xml:space="preserve">, </w:t>
      </w:r>
      <w:proofErr w:type="spellStart"/>
      <w:r w:rsidR="00AD49EF" w:rsidRPr="005C58B3">
        <w:rPr>
          <w:color w:val="424242"/>
          <w:sz w:val="28"/>
          <w:szCs w:val="28"/>
          <w:lang w:val="ru-RU"/>
        </w:rPr>
        <w:t>фінансуванні</w:t>
      </w:r>
      <w:proofErr w:type="spellEnd"/>
      <w:r w:rsidR="00AD49EF" w:rsidRPr="005C58B3">
        <w:rPr>
          <w:color w:val="424242"/>
          <w:sz w:val="28"/>
          <w:szCs w:val="28"/>
          <w:lang w:val="ru-RU"/>
        </w:rPr>
        <w:t xml:space="preserve"> </w:t>
      </w:r>
      <w:proofErr w:type="spellStart"/>
      <w:r w:rsidR="00AD49EF" w:rsidRPr="005C58B3">
        <w:rPr>
          <w:color w:val="424242"/>
          <w:sz w:val="28"/>
          <w:szCs w:val="28"/>
          <w:lang w:val="ru-RU"/>
        </w:rPr>
        <w:t>освітньої</w:t>
      </w:r>
      <w:proofErr w:type="spellEnd"/>
      <w:r w:rsidR="00AD49EF" w:rsidRPr="005C58B3">
        <w:rPr>
          <w:color w:val="424242"/>
          <w:sz w:val="28"/>
          <w:szCs w:val="28"/>
          <w:lang w:val="ru-RU"/>
        </w:rPr>
        <w:t xml:space="preserve"> та </w:t>
      </w:r>
      <w:proofErr w:type="spellStart"/>
      <w:r w:rsidR="00AD49EF" w:rsidRPr="005C58B3">
        <w:rPr>
          <w:color w:val="424242"/>
          <w:sz w:val="28"/>
          <w:szCs w:val="28"/>
          <w:lang w:val="ru-RU"/>
        </w:rPr>
        <w:t>соціальної</w:t>
      </w:r>
      <w:proofErr w:type="spellEnd"/>
      <w:r w:rsidR="00AD49EF" w:rsidRPr="005C58B3">
        <w:rPr>
          <w:color w:val="424242"/>
          <w:sz w:val="28"/>
          <w:szCs w:val="28"/>
          <w:lang w:val="ru-RU"/>
        </w:rPr>
        <w:t xml:space="preserve"> сфер, </w:t>
      </w:r>
      <w:proofErr w:type="spellStart"/>
      <w:r w:rsidR="00AD49EF" w:rsidRPr="005C58B3">
        <w:rPr>
          <w:color w:val="424242"/>
          <w:sz w:val="28"/>
          <w:szCs w:val="28"/>
          <w:lang w:val="ru-RU"/>
        </w:rPr>
        <w:t>утримання</w:t>
      </w:r>
      <w:proofErr w:type="spellEnd"/>
      <w:r w:rsidR="00AD49EF" w:rsidRPr="005C58B3">
        <w:rPr>
          <w:color w:val="424242"/>
          <w:sz w:val="28"/>
          <w:szCs w:val="28"/>
          <w:lang w:val="ru-RU"/>
        </w:rPr>
        <w:t xml:space="preserve"> </w:t>
      </w:r>
      <w:proofErr w:type="spellStart"/>
      <w:r w:rsidR="00AD49EF" w:rsidRPr="005C58B3">
        <w:rPr>
          <w:color w:val="424242"/>
          <w:sz w:val="28"/>
          <w:szCs w:val="28"/>
          <w:lang w:val="ru-RU"/>
        </w:rPr>
        <w:t>дорожної</w:t>
      </w:r>
      <w:proofErr w:type="spellEnd"/>
      <w:r w:rsidR="00AD49EF" w:rsidRPr="005C58B3">
        <w:rPr>
          <w:color w:val="424242"/>
          <w:sz w:val="28"/>
          <w:szCs w:val="28"/>
          <w:lang w:val="ru-RU"/>
        </w:rPr>
        <w:t xml:space="preserve"> </w:t>
      </w:r>
      <w:proofErr w:type="spellStart"/>
      <w:r w:rsidR="00AD49EF" w:rsidRPr="005C58B3">
        <w:rPr>
          <w:color w:val="424242"/>
          <w:sz w:val="28"/>
          <w:szCs w:val="28"/>
          <w:lang w:val="ru-RU"/>
        </w:rPr>
        <w:t>інфраструк</w:t>
      </w:r>
      <w:r w:rsidR="006B200E" w:rsidRPr="005C58B3">
        <w:rPr>
          <w:color w:val="424242"/>
          <w:sz w:val="28"/>
          <w:szCs w:val="28"/>
          <w:lang w:val="ru-RU"/>
        </w:rPr>
        <w:t>тури</w:t>
      </w:r>
      <w:proofErr w:type="spellEnd"/>
      <w:r w:rsidR="006B200E" w:rsidRPr="005C58B3">
        <w:rPr>
          <w:color w:val="424242"/>
          <w:sz w:val="28"/>
          <w:szCs w:val="28"/>
          <w:lang w:val="ru-RU"/>
        </w:rPr>
        <w:t>,</w:t>
      </w:r>
      <w:r w:rsidR="00D53529">
        <w:rPr>
          <w:color w:val="424242"/>
          <w:sz w:val="28"/>
          <w:szCs w:val="28"/>
          <w:lang w:val="ru-RU"/>
        </w:rPr>
        <w:t xml:space="preserve"> </w:t>
      </w:r>
      <w:proofErr w:type="spellStart"/>
      <w:r w:rsidR="00291255" w:rsidRPr="005C58B3">
        <w:rPr>
          <w:color w:val="424242"/>
          <w:sz w:val="28"/>
          <w:szCs w:val="28"/>
          <w:lang w:val="ru-RU"/>
        </w:rPr>
        <w:t>проблеми</w:t>
      </w:r>
      <w:proofErr w:type="spellEnd"/>
      <w:r w:rsidR="00291255" w:rsidRPr="005C58B3">
        <w:rPr>
          <w:color w:val="424242"/>
          <w:sz w:val="28"/>
          <w:szCs w:val="28"/>
          <w:lang w:val="ru-RU"/>
        </w:rPr>
        <w:t xml:space="preserve"> кадрового </w:t>
      </w:r>
      <w:proofErr w:type="spellStart"/>
      <w:r w:rsidR="00291255" w:rsidRPr="005C58B3">
        <w:rPr>
          <w:color w:val="424242"/>
          <w:sz w:val="28"/>
          <w:szCs w:val="28"/>
          <w:lang w:val="ru-RU"/>
        </w:rPr>
        <w:t>забезпечення</w:t>
      </w:r>
      <w:proofErr w:type="spellEnd"/>
      <w:r w:rsidR="00291255" w:rsidRPr="005C58B3">
        <w:rPr>
          <w:color w:val="424242"/>
          <w:sz w:val="28"/>
          <w:szCs w:val="28"/>
          <w:lang w:val="ru-RU"/>
        </w:rPr>
        <w:t>,</w:t>
      </w:r>
      <w:r w:rsidR="006B200E" w:rsidRPr="005C58B3">
        <w:rPr>
          <w:color w:val="424242"/>
          <w:sz w:val="28"/>
          <w:szCs w:val="28"/>
          <w:lang w:val="ru-RU"/>
        </w:rPr>
        <w:t xml:space="preserve"> </w:t>
      </w:r>
      <w:proofErr w:type="spellStart"/>
      <w:r w:rsidR="00DC40FE" w:rsidRPr="005C58B3">
        <w:rPr>
          <w:color w:val="424242"/>
          <w:sz w:val="28"/>
          <w:szCs w:val="28"/>
          <w:lang w:val="ru-RU"/>
        </w:rPr>
        <w:t>що</w:t>
      </w:r>
      <w:proofErr w:type="spellEnd"/>
      <w:r w:rsidR="00DC40FE" w:rsidRPr="005C58B3">
        <w:rPr>
          <w:color w:val="424242"/>
          <w:sz w:val="28"/>
          <w:szCs w:val="28"/>
          <w:lang w:val="ru-RU"/>
        </w:rPr>
        <w:t xml:space="preserve"> </w:t>
      </w:r>
      <w:proofErr w:type="spellStart"/>
      <w:r w:rsidR="00DC40FE" w:rsidRPr="005C58B3">
        <w:rPr>
          <w:color w:val="424242"/>
          <w:sz w:val="28"/>
          <w:szCs w:val="28"/>
          <w:lang w:val="ru-RU"/>
        </w:rPr>
        <w:t>спричинило</w:t>
      </w:r>
      <w:proofErr w:type="spellEnd"/>
      <w:r w:rsidR="00361D48" w:rsidRPr="005C58B3">
        <w:rPr>
          <w:color w:val="424242"/>
          <w:sz w:val="28"/>
          <w:szCs w:val="28"/>
          <w:lang w:val="ru-RU"/>
        </w:rPr>
        <w:t xml:space="preserve"> </w:t>
      </w:r>
      <w:proofErr w:type="spellStart"/>
      <w:r w:rsidR="00361D48" w:rsidRPr="005C58B3">
        <w:rPr>
          <w:color w:val="424242"/>
          <w:sz w:val="28"/>
          <w:szCs w:val="28"/>
          <w:lang w:val="ru-RU"/>
        </w:rPr>
        <w:t>необхідність</w:t>
      </w:r>
      <w:proofErr w:type="spellEnd"/>
      <w:r w:rsidR="00361D48" w:rsidRPr="005C58B3">
        <w:rPr>
          <w:color w:val="424242"/>
          <w:sz w:val="28"/>
          <w:szCs w:val="28"/>
          <w:lang w:val="ru-RU"/>
        </w:rPr>
        <w:t xml:space="preserve"> </w:t>
      </w:r>
      <w:proofErr w:type="spellStart"/>
      <w:r w:rsidR="00361D48" w:rsidRPr="005C58B3">
        <w:rPr>
          <w:color w:val="424242"/>
          <w:sz w:val="28"/>
          <w:szCs w:val="28"/>
          <w:lang w:val="ru-RU"/>
        </w:rPr>
        <w:t>прийняття</w:t>
      </w:r>
      <w:proofErr w:type="spellEnd"/>
      <w:r w:rsidR="00361D48" w:rsidRPr="005C58B3">
        <w:rPr>
          <w:color w:val="424242"/>
          <w:sz w:val="28"/>
          <w:szCs w:val="28"/>
          <w:lang w:val="ru-RU"/>
        </w:rPr>
        <w:t xml:space="preserve"> </w:t>
      </w:r>
      <w:proofErr w:type="spellStart"/>
      <w:r w:rsidR="00361D48" w:rsidRPr="005C58B3">
        <w:rPr>
          <w:color w:val="424242"/>
          <w:sz w:val="28"/>
          <w:szCs w:val="28"/>
          <w:lang w:val="ru-RU"/>
        </w:rPr>
        <w:t>швидких</w:t>
      </w:r>
      <w:proofErr w:type="spellEnd"/>
      <w:r w:rsidR="00361D48" w:rsidRPr="005C58B3">
        <w:rPr>
          <w:color w:val="424242"/>
          <w:sz w:val="28"/>
          <w:szCs w:val="28"/>
          <w:lang w:val="ru-RU"/>
        </w:rPr>
        <w:t xml:space="preserve"> та </w:t>
      </w:r>
      <w:proofErr w:type="spellStart"/>
      <w:r w:rsidR="00361D48" w:rsidRPr="005C58B3">
        <w:rPr>
          <w:color w:val="424242"/>
          <w:sz w:val="28"/>
          <w:szCs w:val="28"/>
          <w:lang w:val="ru-RU"/>
        </w:rPr>
        <w:t>адекватних</w:t>
      </w:r>
      <w:proofErr w:type="spellEnd"/>
      <w:r w:rsidR="00361D48" w:rsidRPr="005C58B3">
        <w:rPr>
          <w:color w:val="424242"/>
          <w:sz w:val="28"/>
          <w:szCs w:val="28"/>
          <w:lang w:val="ru-RU"/>
        </w:rPr>
        <w:t xml:space="preserve"> </w:t>
      </w:r>
      <w:proofErr w:type="spellStart"/>
      <w:r w:rsidR="00361D48" w:rsidRPr="005C58B3">
        <w:rPr>
          <w:color w:val="424242"/>
          <w:sz w:val="28"/>
          <w:szCs w:val="28"/>
          <w:lang w:val="ru-RU"/>
        </w:rPr>
        <w:t>рішень</w:t>
      </w:r>
      <w:proofErr w:type="spellEnd"/>
      <w:r w:rsidR="00361D48" w:rsidRPr="005C58B3">
        <w:rPr>
          <w:color w:val="424242"/>
          <w:sz w:val="28"/>
          <w:szCs w:val="28"/>
          <w:lang w:val="ru-RU"/>
        </w:rPr>
        <w:t xml:space="preserve">, </w:t>
      </w:r>
      <w:proofErr w:type="spellStart"/>
      <w:r w:rsidR="00361D48" w:rsidRPr="005C58B3">
        <w:rPr>
          <w:color w:val="424242"/>
          <w:sz w:val="28"/>
          <w:szCs w:val="28"/>
          <w:lang w:val="ru-RU"/>
        </w:rPr>
        <w:t>щоб</w:t>
      </w:r>
      <w:proofErr w:type="spellEnd"/>
      <w:r w:rsidR="00361D48" w:rsidRPr="005C58B3">
        <w:rPr>
          <w:color w:val="424242"/>
          <w:sz w:val="28"/>
          <w:szCs w:val="28"/>
          <w:lang w:val="ru-RU"/>
        </w:rPr>
        <w:t xml:space="preserve"> не </w:t>
      </w:r>
      <w:proofErr w:type="spellStart"/>
      <w:r w:rsidR="00361D48" w:rsidRPr="005C58B3">
        <w:rPr>
          <w:color w:val="424242"/>
          <w:sz w:val="28"/>
          <w:szCs w:val="28"/>
          <w:lang w:val="ru-RU"/>
        </w:rPr>
        <w:t>зупинити</w:t>
      </w:r>
      <w:proofErr w:type="spellEnd"/>
      <w:r w:rsidR="00361D48" w:rsidRPr="005C58B3">
        <w:rPr>
          <w:color w:val="424242"/>
          <w:sz w:val="28"/>
          <w:szCs w:val="28"/>
          <w:lang w:val="ru-RU"/>
        </w:rPr>
        <w:t xml:space="preserve"> </w:t>
      </w:r>
      <w:proofErr w:type="spellStart"/>
      <w:r w:rsidR="00361D48" w:rsidRPr="005C58B3">
        <w:rPr>
          <w:color w:val="424242"/>
          <w:sz w:val="28"/>
          <w:szCs w:val="28"/>
          <w:lang w:val="ru-RU"/>
        </w:rPr>
        <w:t>функціонування</w:t>
      </w:r>
      <w:proofErr w:type="spellEnd"/>
      <w:r w:rsidR="00361D48" w:rsidRPr="005C58B3">
        <w:rPr>
          <w:color w:val="424242"/>
          <w:sz w:val="28"/>
          <w:szCs w:val="28"/>
          <w:lang w:val="ru-RU"/>
        </w:rPr>
        <w:t xml:space="preserve"> </w:t>
      </w:r>
      <w:proofErr w:type="spellStart"/>
      <w:r w:rsidR="00361D48" w:rsidRPr="005C58B3">
        <w:rPr>
          <w:color w:val="424242"/>
          <w:sz w:val="28"/>
          <w:szCs w:val="28"/>
          <w:lang w:val="ru-RU"/>
        </w:rPr>
        <w:t>житлово-комунальної</w:t>
      </w:r>
      <w:proofErr w:type="spellEnd"/>
      <w:r w:rsidR="00361D48" w:rsidRPr="005C58B3">
        <w:rPr>
          <w:color w:val="424242"/>
          <w:sz w:val="28"/>
          <w:szCs w:val="28"/>
          <w:lang w:val="ru-RU"/>
        </w:rPr>
        <w:t xml:space="preserve">, </w:t>
      </w:r>
      <w:proofErr w:type="spellStart"/>
      <w:r w:rsidR="00361D48" w:rsidRPr="005C58B3">
        <w:rPr>
          <w:color w:val="424242"/>
          <w:sz w:val="28"/>
          <w:szCs w:val="28"/>
          <w:lang w:val="ru-RU"/>
        </w:rPr>
        <w:t>освітньої</w:t>
      </w:r>
      <w:proofErr w:type="spellEnd"/>
      <w:r w:rsidR="00361D48" w:rsidRPr="005C58B3">
        <w:rPr>
          <w:color w:val="424242"/>
          <w:sz w:val="28"/>
          <w:szCs w:val="28"/>
          <w:lang w:val="ru-RU"/>
        </w:rPr>
        <w:t xml:space="preserve">, </w:t>
      </w:r>
      <w:proofErr w:type="spellStart"/>
      <w:r w:rsidR="00361D48" w:rsidRPr="005C58B3">
        <w:rPr>
          <w:color w:val="424242"/>
          <w:sz w:val="28"/>
          <w:szCs w:val="28"/>
          <w:lang w:val="ru-RU"/>
        </w:rPr>
        <w:t>медичної</w:t>
      </w:r>
      <w:proofErr w:type="spellEnd"/>
      <w:r w:rsidR="00AD49EF" w:rsidRPr="005C58B3">
        <w:rPr>
          <w:color w:val="424242"/>
          <w:sz w:val="28"/>
          <w:szCs w:val="28"/>
          <w:lang w:val="ru-RU"/>
        </w:rPr>
        <w:t xml:space="preserve">, </w:t>
      </w:r>
      <w:proofErr w:type="spellStart"/>
      <w:r w:rsidR="00AD49EF" w:rsidRPr="005C58B3">
        <w:rPr>
          <w:color w:val="424242"/>
          <w:sz w:val="28"/>
          <w:szCs w:val="28"/>
          <w:lang w:val="ru-RU"/>
        </w:rPr>
        <w:t>соціальної</w:t>
      </w:r>
      <w:proofErr w:type="spellEnd"/>
      <w:r w:rsidR="00AD49EF" w:rsidRPr="005C58B3">
        <w:rPr>
          <w:color w:val="424242"/>
          <w:sz w:val="28"/>
          <w:szCs w:val="28"/>
          <w:lang w:val="ru-RU"/>
        </w:rPr>
        <w:t xml:space="preserve"> та </w:t>
      </w:r>
      <w:proofErr w:type="spellStart"/>
      <w:r w:rsidR="00AD49EF" w:rsidRPr="005C58B3">
        <w:rPr>
          <w:color w:val="424242"/>
          <w:sz w:val="28"/>
          <w:szCs w:val="28"/>
          <w:lang w:val="ru-RU"/>
        </w:rPr>
        <w:t>інфраструктурної</w:t>
      </w:r>
      <w:proofErr w:type="spellEnd"/>
      <w:r w:rsidR="00AD49EF" w:rsidRPr="005C58B3">
        <w:rPr>
          <w:color w:val="424242"/>
          <w:sz w:val="28"/>
          <w:szCs w:val="28"/>
          <w:lang w:val="ru-RU"/>
        </w:rPr>
        <w:t xml:space="preserve"> </w:t>
      </w:r>
      <w:proofErr w:type="spellStart"/>
      <w:r w:rsidR="00AD49EF" w:rsidRPr="005C58B3">
        <w:rPr>
          <w:color w:val="424242"/>
          <w:sz w:val="28"/>
          <w:szCs w:val="28"/>
          <w:lang w:val="ru-RU"/>
        </w:rPr>
        <w:t>галузей</w:t>
      </w:r>
      <w:proofErr w:type="spellEnd"/>
      <w:r w:rsidR="006B200E" w:rsidRPr="005C58B3">
        <w:rPr>
          <w:color w:val="424242"/>
          <w:sz w:val="28"/>
          <w:szCs w:val="28"/>
          <w:lang w:val="ru-RU"/>
        </w:rPr>
        <w:t xml:space="preserve">. З </w:t>
      </w:r>
      <w:proofErr w:type="spellStart"/>
      <w:r w:rsidR="006B200E" w:rsidRPr="005C58B3">
        <w:rPr>
          <w:color w:val="424242"/>
          <w:sz w:val="28"/>
          <w:szCs w:val="28"/>
          <w:lang w:val="ru-RU"/>
        </w:rPr>
        <w:t>цими</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вик</w:t>
      </w:r>
      <w:r w:rsidR="00D53529">
        <w:rPr>
          <w:color w:val="424242"/>
          <w:sz w:val="28"/>
          <w:szCs w:val="28"/>
          <w:lang w:val="ru-RU"/>
        </w:rPr>
        <w:t>л</w:t>
      </w:r>
      <w:r w:rsidR="006B200E" w:rsidRPr="005C58B3">
        <w:rPr>
          <w:color w:val="424242"/>
          <w:sz w:val="28"/>
          <w:szCs w:val="28"/>
          <w:lang w:val="ru-RU"/>
        </w:rPr>
        <w:t>иками</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завдяки</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спільним</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зусиллям</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міської</w:t>
      </w:r>
      <w:proofErr w:type="spellEnd"/>
      <w:r w:rsidR="006B200E" w:rsidRPr="005C58B3">
        <w:rPr>
          <w:color w:val="424242"/>
          <w:sz w:val="28"/>
          <w:szCs w:val="28"/>
          <w:lang w:val="ru-RU"/>
        </w:rPr>
        <w:t xml:space="preserve"> ради, </w:t>
      </w:r>
      <w:proofErr w:type="spellStart"/>
      <w:r w:rsidR="006B200E" w:rsidRPr="005C58B3">
        <w:rPr>
          <w:color w:val="424242"/>
          <w:sz w:val="28"/>
          <w:szCs w:val="28"/>
          <w:lang w:val="ru-RU"/>
        </w:rPr>
        <w:t>і</w:t>
      </w:r>
      <w:r w:rsidR="00D53529">
        <w:rPr>
          <w:color w:val="424242"/>
          <w:sz w:val="28"/>
          <w:szCs w:val="28"/>
          <w:lang w:val="ru-RU"/>
        </w:rPr>
        <w:t>ї</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виконавчих</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органів</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установ</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організацій</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приватних</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підприємств</w:t>
      </w:r>
      <w:proofErr w:type="spellEnd"/>
      <w:r w:rsidR="006B200E" w:rsidRPr="005C58B3">
        <w:rPr>
          <w:color w:val="424242"/>
          <w:sz w:val="28"/>
          <w:szCs w:val="28"/>
          <w:lang w:val="ru-RU"/>
        </w:rPr>
        <w:t xml:space="preserve"> та </w:t>
      </w:r>
      <w:proofErr w:type="spellStart"/>
      <w:r w:rsidR="006B200E" w:rsidRPr="005C58B3">
        <w:rPr>
          <w:color w:val="424242"/>
          <w:sz w:val="28"/>
          <w:szCs w:val="28"/>
          <w:lang w:val="ru-RU"/>
        </w:rPr>
        <w:t>підприємців</w:t>
      </w:r>
      <w:proofErr w:type="spellEnd"/>
      <w:r w:rsidR="006B200E" w:rsidRPr="005C58B3">
        <w:rPr>
          <w:color w:val="424242"/>
          <w:sz w:val="28"/>
          <w:szCs w:val="28"/>
          <w:lang w:val="ru-RU"/>
        </w:rPr>
        <w:t xml:space="preserve">, а також </w:t>
      </w:r>
      <w:proofErr w:type="spellStart"/>
      <w:r w:rsidR="006B200E" w:rsidRPr="005C58B3">
        <w:rPr>
          <w:color w:val="424242"/>
          <w:sz w:val="28"/>
          <w:szCs w:val="28"/>
          <w:lang w:val="ru-RU"/>
        </w:rPr>
        <w:t>згуртованості</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громади</w:t>
      </w:r>
      <w:proofErr w:type="spellEnd"/>
      <w:r w:rsidR="006B200E" w:rsidRPr="005C58B3">
        <w:rPr>
          <w:color w:val="424242"/>
          <w:sz w:val="28"/>
          <w:szCs w:val="28"/>
          <w:lang w:val="ru-RU"/>
        </w:rPr>
        <w:t xml:space="preserve">, ми в </w:t>
      </w:r>
      <w:proofErr w:type="spellStart"/>
      <w:r w:rsidR="006B200E" w:rsidRPr="005C58B3">
        <w:rPr>
          <w:color w:val="424242"/>
          <w:sz w:val="28"/>
          <w:szCs w:val="28"/>
          <w:lang w:val="ru-RU"/>
        </w:rPr>
        <w:t>цілому</w:t>
      </w:r>
      <w:proofErr w:type="spellEnd"/>
      <w:r w:rsidR="006B200E" w:rsidRPr="005C58B3">
        <w:rPr>
          <w:color w:val="424242"/>
          <w:sz w:val="28"/>
          <w:szCs w:val="28"/>
          <w:lang w:val="ru-RU"/>
        </w:rPr>
        <w:t xml:space="preserve"> </w:t>
      </w:r>
      <w:proofErr w:type="spellStart"/>
      <w:r w:rsidR="006B200E" w:rsidRPr="005C58B3">
        <w:rPr>
          <w:color w:val="424242"/>
          <w:sz w:val="28"/>
          <w:szCs w:val="28"/>
          <w:lang w:val="ru-RU"/>
        </w:rPr>
        <w:t>справилися</w:t>
      </w:r>
      <w:proofErr w:type="spellEnd"/>
      <w:r w:rsidR="006B200E" w:rsidRPr="005C58B3">
        <w:rPr>
          <w:color w:val="424242"/>
          <w:sz w:val="28"/>
          <w:szCs w:val="28"/>
          <w:lang w:val="ru-RU"/>
        </w:rPr>
        <w:t>.</w:t>
      </w:r>
      <w:r w:rsidR="00291255" w:rsidRPr="005C58B3">
        <w:rPr>
          <w:color w:val="424242"/>
          <w:sz w:val="28"/>
          <w:szCs w:val="28"/>
          <w:lang w:val="ru-RU"/>
        </w:rPr>
        <w:t xml:space="preserve"> </w:t>
      </w:r>
      <w:proofErr w:type="spellStart"/>
      <w:r w:rsidR="00291255" w:rsidRPr="005C58B3">
        <w:rPr>
          <w:color w:val="424242"/>
          <w:sz w:val="28"/>
          <w:szCs w:val="28"/>
          <w:lang w:val="ru-RU"/>
        </w:rPr>
        <w:t>Серед</w:t>
      </w:r>
      <w:proofErr w:type="spellEnd"/>
      <w:r w:rsidR="00291255" w:rsidRPr="005C58B3">
        <w:rPr>
          <w:color w:val="424242"/>
          <w:sz w:val="28"/>
          <w:szCs w:val="28"/>
          <w:lang w:val="ru-RU"/>
        </w:rPr>
        <w:t xml:space="preserve"> </w:t>
      </w:r>
      <w:proofErr w:type="spellStart"/>
      <w:r w:rsidR="00291255" w:rsidRPr="005C58B3">
        <w:rPr>
          <w:color w:val="424242"/>
          <w:sz w:val="28"/>
          <w:szCs w:val="28"/>
          <w:lang w:val="ru-RU"/>
        </w:rPr>
        <w:t>усіх</w:t>
      </w:r>
      <w:proofErr w:type="spellEnd"/>
      <w:r w:rsidR="00291255" w:rsidRPr="005C58B3">
        <w:rPr>
          <w:color w:val="424242"/>
          <w:sz w:val="28"/>
          <w:szCs w:val="28"/>
          <w:lang w:val="ru-RU"/>
        </w:rPr>
        <w:t xml:space="preserve"> </w:t>
      </w:r>
      <w:proofErr w:type="spellStart"/>
      <w:r w:rsidR="00291255" w:rsidRPr="005C58B3">
        <w:rPr>
          <w:color w:val="424242"/>
          <w:sz w:val="28"/>
          <w:szCs w:val="28"/>
          <w:lang w:val="ru-RU"/>
        </w:rPr>
        <w:t>пріоритетів</w:t>
      </w:r>
      <w:proofErr w:type="spellEnd"/>
      <w:r w:rsidR="00291255" w:rsidRPr="005C58B3">
        <w:rPr>
          <w:color w:val="424242"/>
          <w:sz w:val="28"/>
          <w:szCs w:val="28"/>
          <w:lang w:val="ru-RU"/>
        </w:rPr>
        <w:t xml:space="preserve"> </w:t>
      </w:r>
      <w:proofErr w:type="spellStart"/>
      <w:r w:rsidR="00291255" w:rsidRPr="005C58B3">
        <w:rPr>
          <w:color w:val="424242"/>
          <w:sz w:val="28"/>
          <w:szCs w:val="28"/>
          <w:lang w:val="ru-RU"/>
        </w:rPr>
        <w:t>найголовнішим</w:t>
      </w:r>
      <w:proofErr w:type="spellEnd"/>
      <w:r w:rsidR="00291255" w:rsidRPr="005C58B3">
        <w:rPr>
          <w:color w:val="424242"/>
          <w:sz w:val="28"/>
          <w:szCs w:val="28"/>
          <w:lang w:val="ru-RU"/>
        </w:rPr>
        <w:t xml:space="preserve"> у </w:t>
      </w:r>
      <w:proofErr w:type="spellStart"/>
      <w:r w:rsidR="00291255" w:rsidRPr="005C58B3">
        <w:rPr>
          <w:color w:val="424242"/>
          <w:sz w:val="28"/>
          <w:szCs w:val="28"/>
          <w:lang w:val="ru-RU"/>
        </w:rPr>
        <w:t>з</w:t>
      </w:r>
      <w:r w:rsidR="00BA1CF7">
        <w:rPr>
          <w:color w:val="424242"/>
          <w:sz w:val="28"/>
          <w:szCs w:val="28"/>
          <w:lang w:val="ru-RU"/>
        </w:rPr>
        <w:t>в</w:t>
      </w:r>
      <w:r w:rsidR="00291255" w:rsidRPr="005C58B3">
        <w:rPr>
          <w:color w:val="424242"/>
          <w:sz w:val="28"/>
          <w:szCs w:val="28"/>
          <w:lang w:val="ru-RU"/>
        </w:rPr>
        <w:t>ітному</w:t>
      </w:r>
      <w:proofErr w:type="spellEnd"/>
      <w:r w:rsidR="00291255" w:rsidRPr="005C58B3">
        <w:rPr>
          <w:color w:val="424242"/>
          <w:sz w:val="28"/>
          <w:szCs w:val="28"/>
          <w:lang w:val="ru-RU"/>
        </w:rPr>
        <w:t xml:space="preserve"> </w:t>
      </w:r>
      <w:proofErr w:type="spellStart"/>
      <w:r w:rsidR="00291255" w:rsidRPr="005C58B3">
        <w:rPr>
          <w:color w:val="424242"/>
          <w:sz w:val="28"/>
          <w:szCs w:val="28"/>
          <w:lang w:val="ru-RU"/>
        </w:rPr>
        <w:t>пері</w:t>
      </w:r>
      <w:r w:rsidR="00D53529">
        <w:rPr>
          <w:color w:val="424242"/>
          <w:sz w:val="28"/>
          <w:szCs w:val="28"/>
          <w:lang w:val="ru-RU"/>
        </w:rPr>
        <w:t>о</w:t>
      </w:r>
      <w:r w:rsidR="00291255" w:rsidRPr="005C58B3">
        <w:rPr>
          <w:color w:val="424242"/>
          <w:sz w:val="28"/>
          <w:szCs w:val="28"/>
          <w:lang w:val="ru-RU"/>
        </w:rPr>
        <w:t>ді</w:t>
      </w:r>
      <w:proofErr w:type="spellEnd"/>
      <w:r w:rsidR="00291255" w:rsidRPr="005C58B3">
        <w:rPr>
          <w:color w:val="424242"/>
          <w:sz w:val="28"/>
          <w:szCs w:val="28"/>
          <w:lang w:val="ru-RU"/>
        </w:rPr>
        <w:t xml:space="preserve"> </w:t>
      </w:r>
      <w:proofErr w:type="spellStart"/>
      <w:r w:rsidR="00291255" w:rsidRPr="005C58B3">
        <w:rPr>
          <w:color w:val="424242"/>
          <w:sz w:val="28"/>
          <w:szCs w:val="28"/>
          <w:lang w:val="ru-RU"/>
        </w:rPr>
        <w:t>був</w:t>
      </w:r>
      <w:proofErr w:type="spellEnd"/>
      <w:r w:rsidR="00291255" w:rsidRPr="005C58B3">
        <w:rPr>
          <w:color w:val="424242"/>
          <w:sz w:val="28"/>
          <w:szCs w:val="28"/>
          <w:lang w:val="ru-RU"/>
        </w:rPr>
        <w:t xml:space="preserve"> </w:t>
      </w:r>
      <w:proofErr w:type="spellStart"/>
      <w:r w:rsidR="00291255" w:rsidRPr="005C58B3">
        <w:rPr>
          <w:color w:val="424242"/>
          <w:sz w:val="28"/>
          <w:szCs w:val="28"/>
          <w:lang w:val="ru-RU"/>
        </w:rPr>
        <w:t>напрямок</w:t>
      </w:r>
      <w:proofErr w:type="spellEnd"/>
      <w:r w:rsidR="00291255" w:rsidRPr="005C58B3">
        <w:rPr>
          <w:color w:val="424242"/>
          <w:sz w:val="28"/>
          <w:szCs w:val="28"/>
          <w:lang w:val="ru-RU"/>
        </w:rPr>
        <w:t xml:space="preserve"> </w:t>
      </w:r>
      <w:proofErr w:type="spellStart"/>
      <w:r w:rsidR="00291255" w:rsidRPr="005C58B3">
        <w:rPr>
          <w:color w:val="424242"/>
          <w:sz w:val="28"/>
          <w:szCs w:val="28"/>
          <w:lang w:val="ru-RU"/>
        </w:rPr>
        <w:t>оборонної</w:t>
      </w:r>
      <w:proofErr w:type="spellEnd"/>
      <w:r w:rsidR="00291255" w:rsidRPr="005C58B3">
        <w:rPr>
          <w:color w:val="424242"/>
          <w:sz w:val="28"/>
          <w:szCs w:val="28"/>
          <w:lang w:val="ru-RU"/>
        </w:rPr>
        <w:t xml:space="preserve"> </w:t>
      </w:r>
      <w:proofErr w:type="spellStart"/>
      <w:r w:rsidR="00291255" w:rsidRPr="005C58B3">
        <w:rPr>
          <w:color w:val="424242"/>
          <w:sz w:val="28"/>
          <w:szCs w:val="28"/>
          <w:lang w:val="ru-RU"/>
        </w:rPr>
        <w:t>роботи</w:t>
      </w:r>
      <w:proofErr w:type="spellEnd"/>
      <w:r w:rsidR="00291255" w:rsidRPr="005C58B3">
        <w:rPr>
          <w:color w:val="424242"/>
          <w:sz w:val="28"/>
          <w:szCs w:val="28"/>
          <w:lang w:val="ru-RU"/>
        </w:rPr>
        <w:t xml:space="preserve">, </w:t>
      </w:r>
      <w:proofErr w:type="spellStart"/>
      <w:r w:rsidR="00291255" w:rsidRPr="005C58B3">
        <w:rPr>
          <w:color w:val="424242"/>
          <w:sz w:val="28"/>
          <w:szCs w:val="28"/>
          <w:lang w:val="ru-RU"/>
        </w:rPr>
        <w:t>увага</w:t>
      </w:r>
      <w:proofErr w:type="spellEnd"/>
      <w:r w:rsidR="00291255" w:rsidRPr="005C58B3">
        <w:rPr>
          <w:color w:val="424242"/>
          <w:sz w:val="28"/>
          <w:szCs w:val="28"/>
          <w:lang w:val="ru-RU"/>
        </w:rPr>
        <w:t xml:space="preserve"> до потреб фронту та </w:t>
      </w:r>
      <w:proofErr w:type="spellStart"/>
      <w:r w:rsidR="00291255" w:rsidRPr="005C58B3">
        <w:rPr>
          <w:color w:val="424242"/>
          <w:sz w:val="28"/>
          <w:szCs w:val="28"/>
          <w:lang w:val="ru-RU"/>
        </w:rPr>
        <w:t>надання</w:t>
      </w:r>
      <w:proofErr w:type="spellEnd"/>
      <w:r w:rsidR="00291255" w:rsidRPr="005C58B3">
        <w:rPr>
          <w:color w:val="424242"/>
          <w:sz w:val="28"/>
          <w:szCs w:val="28"/>
          <w:lang w:val="ru-RU"/>
        </w:rPr>
        <w:t xml:space="preserve"> </w:t>
      </w:r>
      <w:proofErr w:type="spellStart"/>
      <w:r w:rsidR="00291255" w:rsidRPr="005C58B3">
        <w:rPr>
          <w:color w:val="424242"/>
          <w:sz w:val="28"/>
          <w:szCs w:val="28"/>
          <w:lang w:val="ru-RU"/>
        </w:rPr>
        <w:t>допомоги</w:t>
      </w:r>
      <w:proofErr w:type="spellEnd"/>
      <w:r w:rsidR="00291255" w:rsidRPr="005C58B3">
        <w:rPr>
          <w:color w:val="424242"/>
          <w:sz w:val="28"/>
          <w:szCs w:val="28"/>
          <w:lang w:val="ru-RU"/>
        </w:rPr>
        <w:t xml:space="preserve"> </w:t>
      </w:r>
      <w:proofErr w:type="spellStart"/>
      <w:r w:rsidR="00291255" w:rsidRPr="005C58B3">
        <w:rPr>
          <w:color w:val="424242"/>
          <w:sz w:val="28"/>
          <w:szCs w:val="28"/>
          <w:lang w:val="ru-RU"/>
        </w:rPr>
        <w:t>сім</w:t>
      </w:r>
      <w:proofErr w:type="spellEnd"/>
      <w:r w:rsidR="00D53529">
        <w:rPr>
          <w:color w:val="424242"/>
          <w:sz w:val="28"/>
          <w:szCs w:val="28"/>
          <w:lang w:val="en-US"/>
        </w:rPr>
        <w:t>’</w:t>
      </w:r>
      <w:r w:rsidR="00291255" w:rsidRPr="005C58B3">
        <w:rPr>
          <w:color w:val="424242"/>
          <w:sz w:val="28"/>
          <w:szCs w:val="28"/>
          <w:lang w:val="ru-RU"/>
        </w:rPr>
        <w:t xml:space="preserve">ям </w:t>
      </w:r>
      <w:proofErr w:type="spellStart"/>
      <w:r w:rsidR="00291255" w:rsidRPr="005C58B3">
        <w:rPr>
          <w:color w:val="424242"/>
          <w:sz w:val="28"/>
          <w:szCs w:val="28"/>
          <w:lang w:val="ru-RU"/>
        </w:rPr>
        <w:t>Захисників</w:t>
      </w:r>
      <w:proofErr w:type="spellEnd"/>
      <w:r w:rsidR="00291255" w:rsidRPr="005C58B3">
        <w:rPr>
          <w:color w:val="424242"/>
          <w:sz w:val="28"/>
          <w:szCs w:val="28"/>
          <w:lang w:val="ru-RU"/>
        </w:rPr>
        <w:t xml:space="preserve"> </w:t>
      </w:r>
      <w:r w:rsidR="00D53529">
        <w:rPr>
          <w:color w:val="424242"/>
          <w:sz w:val="28"/>
          <w:szCs w:val="28"/>
          <w:lang w:val="ru-RU"/>
        </w:rPr>
        <w:t>й</w:t>
      </w:r>
      <w:r w:rsidR="00291255" w:rsidRPr="005C58B3">
        <w:rPr>
          <w:color w:val="424242"/>
          <w:sz w:val="28"/>
          <w:szCs w:val="28"/>
          <w:lang w:val="ru-RU"/>
        </w:rPr>
        <w:t xml:space="preserve"> </w:t>
      </w:r>
      <w:proofErr w:type="spellStart"/>
      <w:r w:rsidR="00291255" w:rsidRPr="005C58B3">
        <w:rPr>
          <w:color w:val="424242"/>
          <w:sz w:val="28"/>
          <w:szCs w:val="28"/>
          <w:lang w:val="ru-RU"/>
        </w:rPr>
        <w:t>Захисниць</w:t>
      </w:r>
      <w:proofErr w:type="spellEnd"/>
      <w:r w:rsidR="00291255" w:rsidRPr="005C58B3">
        <w:rPr>
          <w:color w:val="424242"/>
          <w:sz w:val="28"/>
          <w:szCs w:val="28"/>
          <w:lang w:val="ru-RU"/>
        </w:rPr>
        <w:t xml:space="preserve">, робота з </w:t>
      </w:r>
      <w:proofErr w:type="spellStart"/>
      <w:r w:rsidR="00291255" w:rsidRPr="005C58B3">
        <w:rPr>
          <w:color w:val="424242"/>
          <w:sz w:val="28"/>
          <w:szCs w:val="28"/>
          <w:lang w:val="ru-RU"/>
        </w:rPr>
        <w:t>демобілізованими</w:t>
      </w:r>
      <w:proofErr w:type="spellEnd"/>
      <w:r w:rsidR="00291255" w:rsidRPr="005C58B3">
        <w:rPr>
          <w:color w:val="424242"/>
          <w:sz w:val="28"/>
          <w:szCs w:val="28"/>
          <w:lang w:val="ru-RU"/>
        </w:rPr>
        <w:t>.</w:t>
      </w:r>
    </w:p>
    <w:p w14:paraId="021907BD" w14:textId="77777777" w:rsidR="00D72B13" w:rsidRPr="005C58B3" w:rsidRDefault="00D72B13" w:rsidP="001266A7">
      <w:pPr>
        <w:pStyle w:val="af"/>
        <w:shd w:val="clear" w:color="auto" w:fill="FFFFFF"/>
        <w:spacing w:before="0" w:beforeAutospacing="0"/>
        <w:contextualSpacing/>
        <w:jc w:val="both"/>
        <w:rPr>
          <w:b/>
          <w:bCs/>
          <w:color w:val="424242"/>
          <w:sz w:val="28"/>
          <w:szCs w:val="28"/>
          <w:lang w:val="ru-RU"/>
        </w:rPr>
      </w:pPr>
    </w:p>
    <w:p w14:paraId="03A96A75" w14:textId="24F0D060" w:rsidR="00D72B13" w:rsidRPr="005C58B3" w:rsidRDefault="00D72B13" w:rsidP="001266A7">
      <w:pPr>
        <w:pStyle w:val="af"/>
        <w:shd w:val="clear" w:color="auto" w:fill="FFFFFF"/>
        <w:spacing w:before="0" w:beforeAutospacing="0"/>
        <w:contextualSpacing/>
        <w:jc w:val="both"/>
        <w:rPr>
          <w:b/>
          <w:bCs/>
          <w:color w:val="424242"/>
          <w:sz w:val="28"/>
          <w:szCs w:val="28"/>
          <w:u w:val="single"/>
          <w:lang w:val="ru-RU"/>
        </w:rPr>
      </w:pPr>
      <w:r w:rsidRPr="005C58B3">
        <w:rPr>
          <w:b/>
          <w:bCs/>
          <w:color w:val="424242"/>
          <w:sz w:val="28"/>
          <w:szCs w:val="28"/>
          <w:lang w:val="ru-RU"/>
        </w:rPr>
        <w:t xml:space="preserve">                  </w:t>
      </w:r>
      <w:proofErr w:type="spellStart"/>
      <w:r w:rsidRPr="005C58B3">
        <w:rPr>
          <w:b/>
          <w:bCs/>
          <w:color w:val="424242"/>
          <w:sz w:val="28"/>
          <w:szCs w:val="28"/>
          <w:u w:val="single"/>
          <w:lang w:val="ru-RU"/>
        </w:rPr>
        <w:t>Допомога</w:t>
      </w:r>
      <w:proofErr w:type="spellEnd"/>
      <w:r w:rsidRPr="005C58B3">
        <w:rPr>
          <w:b/>
          <w:bCs/>
          <w:color w:val="424242"/>
          <w:sz w:val="28"/>
          <w:szCs w:val="28"/>
          <w:u w:val="single"/>
          <w:lang w:val="ru-RU"/>
        </w:rPr>
        <w:t xml:space="preserve"> ЗСУ, </w:t>
      </w:r>
      <w:proofErr w:type="spellStart"/>
      <w:r w:rsidR="00646A4A" w:rsidRPr="005C58B3">
        <w:rPr>
          <w:b/>
          <w:bCs/>
          <w:color w:val="424242"/>
          <w:sz w:val="28"/>
          <w:szCs w:val="28"/>
          <w:u w:val="single"/>
          <w:lang w:val="ru-RU"/>
        </w:rPr>
        <w:t>цивільний</w:t>
      </w:r>
      <w:proofErr w:type="spellEnd"/>
      <w:r w:rsidR="00646A4A" w:rsidRPr="005C58B3">
        <w:rPr>
          <w:b/>
          <w:bCs/>
          <w:color w:val="424242"/>
          <w:sz w:val="28"/>
          <w:szCs w:val="28"/>
          <w:u w:val="single"/>
          <w:lang w:val="ru-RU"/>
        </w:rPr>
        <w:t xml:space="preserve"> </w:t>
      </w:r>
      <w:proofErr w:type="spellStart"/>
      <w:r w:rsidR="00D53529">
        <w:rPr>
          <w:b/>
          <w:bCs/>
          <w:color w:val="424242"/>
          <w:sz w:val="28"/>
          <w:szCs w:val="28"/>
          <w:u w:val="single"/>
          <w:lang w:val="ru-RU"/>
        </w:rPr>
        <w:t>з</w:t>
      </w:r>
      <w:r w:rsidR="00646A4A" w:rsidRPr="005C58B3">
        <w:rPr>
          <w:b/>
          <w:bCs/>
          <w:color w:val="424242"/>
          <w:sz w:val="28"/>
          <w:szCs w:val="28"/>
          <w:u w:val="single"/>
          <w:lang w:val="ru-RU"/>
        </w:rPr>
        <w:t>ахист</w:t>
      </w:r>
      <w:proofErr w:type="spellEnd"/>
      <w:r w:rsidR="00646A4A" w:rsidRPr="005C58B3">
        <w:rPr>
          <w:b/>
          <w:bCs/>
          <w:color w:val="424242"/>
          <w:sz w:val="28"/>
          <w:szCs w:val="28"/>
          <w:u w:val="single"/>
          <w:lang w:val="ru-RU"/>
        </w:rPr>
        <w:t xml:space="preserve">, </w:t>
      </w:r>
      <w:proofErr w:type="spellStart"/>
      <w:r w:rsidRPr="005C58B3">
        <w:rPr>
          <w:b/>
          <w:bCs/>
          <w:color w:val="424242"/>
          <w:sz w:val="28"/>
          <w:szCs w:val="28"/>
          <w:u w:val="single"/>
          <w:lang w:val="ru-RU"/>
        </w:rPr>
        <w:t>ветеранська</w:t>
      </w:r>
      <w:proofErr w:type="spellEnd"/>
      <w:r w:rsidRPr="005C58B3">
        <w:rPr>
          <w:b/>
          <w:bCs/>
          <w:color w:val="424242"/>
          <w:sz w:val="28"/>
          <w:szCs w:val="28"/>
          <w:u w:val="single"/>
          <w:lang w:val="ru-RU"/>
        </w:rPr>
        <w:t xml:space="preserve"> </w:t>
      </w:r>
      <w:proofErr w:type="spellStart"/>
      <w:r w:rsidRPr="005C58B3">
        <w:rPr>
          <w:b/>
          <w:bCs/>
          <w:color w:val="424242"/>
          <w:sz w:val="28"/>
          <w:szCs w:val="28"/>
          <w:u w:val="single"/>
          <w:lang w:val="ru-RU"/>
        </w:rPr>
        <w:t>політика</w:t>
      </w:r>
      <w:proofErr w:type="spellEnd"/>
    </w:p>
    <w:p w14:paraId="7061581E" w14:textId="2267BE9B" w:rsidR="00646A4A" w:rsidRPr="005C58B3" w:rsidRDefault="00646A4A" w:rsidP="00646A4A">
      <w:pPr>
        <w:rPr>
          <w:rFonts w:ascii="Times New Roman" w:eastAsia="Calibri" w:hAnsi="Times New Roman" w:cs="Times New Roman"/>
          <w:color w:val="000000" w:themeColor="text1"/>
          <w:sz w:val="28"/>
          <w:szCs w:val="28"/>
        </w:rPr>
      </w:pPr>
      <w:r w:rsidRPr="005C58B3">
        <w:rPr>
          <w:rFonts w:ascii="Times New Roman" w:hAnsi="Times New Roman" w:cs="Times New Roman"/>
          <w:sz w:val="28"/>
          <w:szCs w:val="28"/>
        </w:rPr>
        <w:t xml:space="preserve">    </w:t>
      </w:r>
      <w:r w:rsidR="00291255" w:rsidRPr="005C58B3">
        <w:rPr>
          <w:rFonts w:ascii="Times New Roman" w:hAnsi="Times New Roman" w:cs="Times New Roman"/>
          <w:sz w:val="28"/>
          <w:szCs w:val="28"/>
        </w:rPr>
        <w:t xml:space="preserve">Відповідно до прийнятої міською радою 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2025 рік </w:t>
      </w:r>
      <w:proofErr w:type="spellStart"/>
      <w:r w:rsidR="00291255" w:rsidRPr="005C58B3">
        <w:rPr>
          <w:rFonts w:ascii="Times New Roman" w:hAnsi="Times New Roman" w:cs="Times New Roman"/>
          <w:sz w:val="28"/>
          <w:szCs w:val="28"/>
        </w:rPr>
        <w:t>Рогатинській</w:t>
      </w:r>
      <w:proofErr w:type="spellEnd"/>
      <w:r w:rsidR="00291255" w:rsidRPr="005C58B3">
        <w:rPr>
          <w:rFonts w:ascii="Times New Roman" w:hAnsi="Times New Roman" w:cs="Times New Roman"/>
          <w:sz w:val="28"/>
          <w:szCs w:val="28"/>
        </w:rPr>
        <w:t xml:space="preserve"> міській раді вдалося виконати прохання про допомогу від 30 військових частин. </w:t>
      </w:r>
      <w:r w:rsidR="00BA1CF7">
        <w:rPr>
          <w:rFonts w:ascii="Times New Roman" w:hAnsi="Times New Roman" w:cs="Times New Roman"/>
          <w:sz w:val="28"/>
          <w:szCs w:val="28"/>
        </w:rPr>
        <w:t xml:space="preserve">У </w:t>
      </w:r>
      <w:r w:rsidR="00291255" w:rsidRPr="005C58B3">
        <w:rPr>
          <w:rFonts w:ascii="Times New Roman" w:hAnsi="Times New Roman" w:cs="Times New Roman"/>
          <w:sz w:val="28"/>
          <w:szCs w:val="28"/>
        </w:rPr>
        <w:t xml:space="preserve">рамках програми на зміцнення матеріально-технічного забезпечення військових підрозділів у </w:t>
      </w:r>
      <w:r w:rsidR="00AB3195" w:rsidRPr="005C58B3">
        <w:rPr>
          <w:rFonts w:ascii="Times New Roman" w:hAnsi="Times New Roman" w:cs="Times New Roman"/>
          <w:sz w:val="28"/>
          <w:szCs w:val="28"/>
        </w:rPr>
        <w:t>звітному</w:t>
      </w:r>
      <w:r w:rsidR="00291255" w:rsidRPr="005C58B3">
        <w:rPr>
          <w:rFonts w:ascii="Times New Roman" w:hAnsi="Times New Roman" w:cs="Times New Roman"/>
          <w:sz w:val="28"/>
          <w:szCs w:val="28"/>
        </w:rPr>
        <w:t xml:space="preserve"> році було використано згідно зі зверненнями від двадцяти шести військових частин - 6 920 660,93 грн,  надано субвенцію чотирьом військовим частинам – 1 234 100,00 грн. Зокрема для потреб військових підрозділів було придбано:  36 </w:t>
      </w:r>
      <w:proofErr w:type="spellStart"/>
      <w:r w:rsidR="00291255" w:rsidRPr="005C58B3">
        <w:rPr>
          <w:rFonts w:ascii="Times New Roman" w:hAnsi="Times New Roman" w:cs="Times New Roman"/>
          <w:sz w:val="28"/>
          <w:szCs w:val="28"/>
        </w:rPr>
        <w:t>дронів</w:t>
      </w:r>
      <w:proofErr w:type="spellEnd"/>
      <w:r w:rsidR="00291255" w:rsidRPr="005C58B3">
        <w:rPr>
          <w:rFonts w:ascii="Times New Roman" w:hAnsi="Times New Roman" w:cs="Times New Roman"/>
          <w:sz w:val="28"/>
          <w:szCs w:val="28"/>
        </w:rPr>
        <w:t xml:space="preserve">,  </w:t>
      </w:r>
      <w:r w:rsidR="00291255" w:rsidRPr="005C58B3">
        <w:rPr>
          <w:rFonts w:ascii="Times New Roman" w:eastAsia="Calibri" w:hAnsi="Times New Roman" w:cs="Times New Roman"/>
          <w:color w:val="000000" w:themeColor="text1"/>
          <w:sz w:val="28"/>
          <w:szCs w:val="28"/>
        </w:rPr>
        <w:t xml:space="preserve">853 </w:t>
      </w:r>
      <w:proofErr w:type="spellStart"/>
      <w:r w:rsidR="00291255" w:rsidRPr="005C58B3">
        <w:rPr>
          <w:rFonts w:ascii="Times New Roman" w:eastAsia="Calibri" w:hAnsi="Times New Roman" w:cs="Times New Roman"/>
          <w:color w:val="000000" w:themeColor="text1"/>
          <w:sz w:val="28"/>
          <w:szCs w:val="28"/>
        </w:rPr>
        <w:t>шт</w:t>
      </w:r>
      <w:proofErr w:type="spellEnd"/>
      <w:r w:rsidR="00291255" w:rsidRPr="005C58B3">
        <w:rPr>
          <w:rFonts w:ascii="Times New Roman" w:eastAsia="Calibri" w:hAnsi="Times New Roman" w:cs="Times New Roman"/>
          <w:color w:val="000000" w:themeColor="text1"/>
          <w:sz w:val="28"/>
          <w:szCs w:val="28"/>
        </w:rPr>
        <w:t xml:space="preserve"> обладнання для літальних апаратів,  наземний роботизований комплекс «АРДАЛ 920», 6 генераторів, 8 засобів радіоелектронної боротьби (</w:t>
      </w:r>
      <w:proofErr w:type="spellStart"/>
      <w:r w:rsidR="00291255" w:rsidRPr="005C58B3">
        <w:rPr>
          <w:rFonts w:ascii="Times New Roman" w:eastAsia="Calibri" w:hAnsi="Times New Roman" w:cs="Times New Roman"/>
          <w:color w:val="000000" w:themeColor="text1"/>
          <w:sz w:val="28"/>
          <w:szCs w:val="28"/>
        </w:rPr>
        <w:t>РЕБів</w:t>
      </w:r>
      <w:proofErr w:type="spellEnd"/>
      <w:r w:rsidR="00291255" w:rsidRPr="005C58B3">
        <w:rPr>
          <w:rFonts w:ascii="Times New Roman" w:eastAsia="Calibri" w:hAnsi="Times New Roman" w:cs="Times New Roman"/>
          <w:color w:val="000000" w:themeColor="text1"/>
          <w:sz w:val="28"/>
          <w:szCs w:val="28"/>
        </w:rPr>
        <w:t>)</w:t>
      </w:r>
      <w:r w:rsidR="00291255" w:rsidRPr="005C58B3">
        <w:rPr>
          <w:rFonts w:ascii="Times New Roman" w:hAnsi="Times New Roman" w:cs="Times New Roman"/>
          <w:sz w:val="28"/>
          <w:szCs w:val="28"/>
        </w:rPr>
        <w:t>, 4</w:t>
      </w:r>
      <w:r w:rsidR="00291255" w:rsidRPr="005C58B3">
        <w:rPr>
          <w:rFonts w:ascii="Times New Roman" w:eastAsia="Calibri" w:hAnsi="Times New Roman" w:cs="Times New Roman"/>
          <w:color w:val="000000" w:themeColor="text1"/>
          <w:sz w:val="28"/>
          <w:szCs w:val="28"/>
        </w:rPr>
        <w:t xml:space="preserve"> </w:t>
      </w:r>
      <w:proofErr w:type="spellStart"/>
      <w:r w:rsidR="00291255" w:rsidRPr="005C58B3">
        <w:rPr>
          <w:rFonts w:ascii="Times New Roman" w:eastAsia="Calibri" w:hAnsi="Times New Roman" w:cs="Times New Roman"/>
          <w:color w:val="000000" w:themeColor="text1"/>
          <w:sz w:val="28"/>
          <w:szCs w:val="28"/>
        </w:rPr>
        <w:t>тепловізори</w:t>
      </w:r>
      <w:proofErr w:type="spellEnd"/>
      <w:r w:rsidR="00291255" w:rsidRPr="005C58B3">
        <w:rPr>
          <w:rFonts w:ascii="Times New Roman" w:eastAsia="Calibri" w:hAnsi="Times New Roman" w:cs="Times New Roman"/>
          <w:color w:val="000000" w:themeColor="text1"/>
          <w:sz w:val="28"/>
          <w:szCs w:val="28"/>
        </w:rPr>
        <w:t>, 10 зарядних станції</w:t>
      </w:r>
      <w:r w:rsidR="00291255" w:rsidRPr="005C58B3">
        <w:rPr>
          <w:rFonts w:ascii="Times New Roman" w:hAnsi="Times New Roman" w:cs="Times New Roman"/>
          <w:sz w:val="28"/>
          <w:szCs w:val="28"/>
        </w:rPr>
        <w:t xml:space="preserve"> , 4 </w:t>
      </w:r>
      <w:r w:rsidR="00291255" w:rsidRPr="005C58B3">
        <w:rPr>
          <w:rFonts w:ascii="Times New Roman" w:eastAsia="Calibri" w:hAnsi="Times New Roman" w:cs="Times New Roman"/>
          <w:color w:val="000000" w:themeColor="text1"/>
          <w:sz w:val="28"/>
          <w:szCs w:val="28"/>
        </w:rPr>
        <w:t xml:space="preserve">супутникових систем </w:t>
      </w:r>
      <w:proofErr w:type="spellStart"/>
      <w:r w:rsidR="00291255" w:rsidRPr="005C58B3">
        <w:rPr>
          <w:rFonts w:ascii="Times New Roman" w:eastAsia="Calibri" w:hAnsi="Times New Roman" w:cs="Times New Roman"/>
          <w:color w:val="000000" w:themeColor="text1"/>
          <w:sz w:val="28"/>
          <w:szCs w:val="28"/>
        </w:rPr>
        <w:t>Starlink</w:t>
      </w:r>
      <w:proofErr w:type="spellEnd"/>
      <w:r w:rsidR="00291255" w:rsidRPr="005C58B3">
        <w:rPr>
          <w:rFonts w:ascii="Times New Roman" w:eastAsia="Calibri" w:hAnsi="Times New Roman" w:cs="Times New Roman"/>
          <w:color w:val="000000" w:themeColor="text1"/>
          <w:sz w:val="28"/>
          <w:szCs w:val="28"/>
        </w:rPr>
        <w:t xml:space="preserve">, 24 пристроїв електронної підтримки, а також запасні частини до транспорту та інші не менш потрібні засоби. </w:t>
      </w:r>
    </w:p>
    <w:p w14:paraId="4C42CA64" w14:textId="53AF494E" w:rsidR="00646A4A" w:rsidRPr="005C58B3" w:rsidRDefault="00646A4A" w:rsidP="00646A4A">
      <w:pPr>
        <w:rPr>
          <w:rFonts w:ascii="Times New Roman" w:eastAsia="Calibri" w:hAnsi="Times New Roman" w:cs="Times New Roman"/>
          <w:color w:val="000000" w:themeColor="text1"/>
          <w:sz w:val="28"/>
          <w:szCs w:val="28"/>
        </w:rPr>
      </w:pPr>
      <w:r w:rsidRPr="005C58B3">
        <w:rPr>
          <w:rFonts w:ascii="Times New Roman" w:eastAsia="Calibri" w:hAnsi="Times New Roman" w:cs="Times New Roman"/>
          <w:color w:val="000000" w:themeColor="text1"/>
          <w:sz w:val="28"/>
          <w:szCs w:val="28"/>
        </w:rPr>
        <w:t xml:space="preserve">        </w:t>
      </w:r>
      <w:r w:rsidRPr="005C58B3">
        <w:rPr>
          <w:rFonts w:ascii="Times New Roman" w:hAnsi="Times New Roman" w:cs="Times New Roman"/>
          <w:sz w:val="28"/>
          <w:szCs w:val="28"/>
        </w:rPr>
        <w:t xml:space="preserve">Протягом звітного періоду у громаді проводився комплекс заходів щодо забезпечення реалізації державної політики у сфері цивільного захисту, мобілізаційної та оборонної роботи, захисту населення і території від </w:t>
      </w:r>
      <w:r w:rsidRPr="005C58B3">
        <w:rPr>
          <w:rFonts w:ascii="Times New Roman" w:hAnsi="Times New Roman" w:cs="Times New Roman"/>
          <w:sz w:val="28"/>
          <w:szCs w:val="28"/>
        </w:rPr>
        <w:lastRenderedPageBreak/>
        <w:t xml:space="preserve">надзвичайних ситуацій, запобігання цим ситуаціям, своєчасного реагування на них та ліквідації їх наслідків. </w:t>
      </w:r>
    </w:p>
    <w:p w14:paraId="7E217D49" w14:textId="069C2608" w:rsidR="00646A4A" w:rsidRPr="005C58B3" w:rsidRDefault="00646A4A" w:rsidP="00646A4A">
      <w:pPr>
        <w:spacing w:after="0" w:line="278"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Протягом 2025 року реєстр споруд подвійного призначення та найпростіших  захисних </w:t>
      </w:r>
      <w:proofErr w:type="spellStart"/>
      <w:r w:rsidRPr="005C58B3">
        <w:rPr>
          <w:rFonts w:ascii="Times New Roman" w:hAnsi="Times New Roman" w:cs="Times New Roman"/>
          <w:sz w:val="28"/>
          <w:szCs w:val="28"/>
        </w:rPr>
        <w:t>укриттів</w:t>
      </w:r>
      <w:proofErr w:type="spellEnd"/>
      <w:r w:rsidRPr="005C58B3">
        <w:rPr>
          <w:rFonts w:ascii="Times New Roman" w:hAnsi="Times New Roman" w:cs="Times New Roman"/>
          <w:sz w:val="28"/>
          <w:szCs w:val="28"/>
        </w:rPr>
        <w:t xml:space="preserve"> </w:t>
      </w:r>
      <w:proofErr w:type="spellStart"/>
      <w:r w:rsidRPr="005C58B3">
        <w:rPr>
          <w:rFonts w:ascii="Times New Roman" w:hAnsi="Times New Roman" w:cs="Times New Roman"/>
          <w:sz w:val="28"/>
          <w:szCs w:val="28"/>
        </w:rPr>
        <w:t>Рогатинської</w:t>
      </w:r>
      <w:proofErr w:type="spellEnd"/>
      <w:r w:rsidRPr="005C58B3">
        <w:rPr>
          <w:rFonts w:ascii="Times New Roman" w:hAnsi="Times New Roman" w:cs="Times New Roman"/>
          <w:sz w:val="28"/>
          <w:szCs w:val="28"/>
        </w:rPr>
        <w:t xml:space="preserve"> міської територіальної громади  доповнено 2 найпростішими укриттями.</w:t>
      </w:r>
    </w:p>
    <w:p w14:paraId="65D05C44" w14:textId="77777777" w:rsidR="00646A4A" w:rsidRPr="005C58B3" w:rsidRDefault="00646A4A" w:rsidP="00646A4A">
      <w:pPr>
        <w:spacing w:after="0" w:line="278" w:lineRule="auto"/>
        <w:jc w:val="both"/>
        <w:rPr>
          <w:rFonts w:ascii="Times New Roman" w:hAnsi="Times New Roman" w:cs="Times New Roman"/>
          <w:sz w:val="28"/>
          <w:szCs w:val="28"/>
        </w:rPr>
      </w:pPr>
      <w:r w:rsidRPr="005C58B3">
        <w:rPr>
          <w:rFonts w:ascii="Times New Roman" w:hAnsi="Times New Roman" w:cs="Times New Roman"/>
          <w:sz w:val="28"/>
          <w:szCs w:val="28"/>
        </w:rPr>
        <w:t>Проведено 14 засідань міської комісії з питань техногенно-екологічної безпеки і надзвичайних ситуацій, на яких розглянуто 26 питань.</w:t>
      </w:r>
    </w:p>
    <w:p w14:paraId="1C3A54E0" w14:textId="40040FE4" w:rsidR="00646A4A" w:rsidRPr="005C58B3" w:rsidRDefault="00646A4A" w:rsidP="00646A4A">
      <w:pPr>
        <w:rPr>
          <w:rFonts w:ascii="Times New Roman" w:eastAsia="Calibri" w:hAnsi="Times New Roman" w:cs="Times New Roman"/>
          <w:color w:val="000000" w:themeColor="text1"/>
          <w:sz w:val="28"/>
          <w:szCs w:val="28"/>
        </w:rPr>
      </w:pPr>
      <w:r w:rsidRPr="005C58B3">
        <w:rPr>
          <w:rFonts w:ascii="Times New Roman" w:hAnsi="Times New Roman" w:cs="Times New Roman"/>
          <w:sz w:val="28"/>
          <w:szCs w:val="28"/>
        </w:rPr>
        <w:t>Забезпечувалася охорона громадського порядку під час проведення</w:t>
      </w:r>
      <w:r w:rsidR="00FB5818" w:rsidRPr="005C58B3">
        <w:rPr>
          <w:rFonts w:ascii="Times New Roman" w:hAnsi="Times New Roman" w:cs="Times New Roman"/>
          <w:sz w:val="28"/>
          <w:szCs w:val="28"/>
        </w:rPr>
        <w:t xml:space="preserve"> громадських панахид та інших заходів.</w:t>
      </w:r>
    </w:p>
    <w:p w14:paraId="638FBD81" w14:textId="61C3A01F" w:rsidR="001617A1" w:rsidRPr="005C58B3" w:rsidRDefault="00646A4A" w:rsidP="001617A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1617A1" w:rsidRPr="005C58B3">
        <w:rPr>
          <w:rFonts w:ascii="Times New Roman" w:hAnsi="Times New Roman" w:cs="Times New Roman"/>
          <w:sz w:val="28"/>
          <w:szCs w:val="28"/>
        </w:rPr>
        <w:t>Впродовж року продовжувала діяти Програма підтримки і реабілітації Захисників України, членів їх сімей та членів сімей загиблих (померлих) ветеранів війни на 2024-2026 роки. Програма затверджена міською радою  і передбачає 100% відшкодування членам сімей загиблих вартості комунальних послуг, що надаються комунальними підприємствами засновником яких є міська рада; надання одноразових грошових допомог, в тому числі учасникам бойових дій проти російської агресії та сім’ям загиблих, членам сімей військовослужбовців, які пропали безвісти або перебувають у полоні; щомісячних допомог дітям загиблих військовослужбовців; одноразової допомоги на встановлення надмогильного пам’ятника.</w:t>
      </w:r>
    </w:p>
    <w:p w14:paraId="1C65D921" w14:textId="77777777" w:rsidR="001617A1" w:rsidRPr="005C58B3" w:rsidRDefault="001617A1" w:rsidP="001617A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На виконання зазначених заходів профінансовано </w:t>
      </w:r>
      <w:r w:rsidRPr="005C58B3">
        <w:rPr>
          <w:rFonts w:ascii="Times New Roman" w:hAnsi="Times New Roman" w:cs="Times New Roman"/>
          <w:sz w:val="28"/>
          <w:szCs w:val="28"/>
          <w:lang w:val="ru-RU"/>
        </w:rPr>
        <w:t>3 772 9</w:t>
      </w:r>
      <w:r w:rsidRPr="005C58B3">
        <w:rPr>
          <w:rFonts w:ascii="Times New Roman" w:hAnsi="Times New Roman" w:cs="Times New Roman"/>
          <w:sz w:val="28"/>
          <w:szCs w:val="28"/>
        </w:rPr>
        <w:t xml:space="preserve">00,0 грн, що на 875 500,0 грн більше у порівнянні із 2024 роком, в тому числі: </w:t>
      </w:r>
    </w:p>
    <w:p w14:paraId="0A47839C" w14:textId="7F254C01" w:rsidR="001617A1" w:rsidRPr="00EA06E1" w:rsidRDefault="001617A1" w:rsidP="001617A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- 451 учасник бойових дій проти російської агресії отримав одноразову грошову допомогу на загальну </w:t>
      </w:r>
      <w:r w:rsidRPr="00EA06E1">
        <w:rPr>
          <w:rFonts w:ascii="Times New Roman" w:hAnsi="Times New Roman" w:cs="Times New Roman"/>
          <w:sz w:val="28"/>
          <w:szCs w:val="28"/>
        </w:rPr>
        <w:t xml:space="preserve">суму 1 </w:t>
      </w:r>
      <w:r w:rsidR="00980759" w:rsidRPr="00EA06E1">
        <w:rPr>
          <w:rFonts w:ascii="Times New Roman" w:hAnsi="Times New Roman" w:cs="Times New Roman"/>
          <w:sz w:val="28"/>
          <w:szCs w:val="28"/>
        </w:rPr>
        <w:t>353</w:t>
      </w:r>
      <w:r w:rsidRPr="00EA06E1">
        <w:rPr>
          <w:rFonts w:ascii="Times New Roman" w:hAnsi="Times New Roman" w:cs="Times New Roman"/>
          <w:sz w:val="28"/>
          <w:szCs w:val="28"/>
        </w:rPr>
        <w:t xml:space="preserve"> 000,0 грн;</w:t>
      </w:r>
    </w:p>
    <w:p w14:paraId="7490A91F" w14:textId="77777777" w:rsidR="001617A1" w:rsidRPr="00EA06E1" w:rsidRDefault="001617A1" w:rsidP="001617A1">
      <w:pPr>
        <w:spacing w:after="0"/>
        <w:jc w:val="both"/>
        <w:rPr>
          <w:rFonts w:ascii="Times New Roman" w:hAnsi="Times New Roman" w:cs="Times New Roman"/>
          <w:sz w:val="28"/>
          <w:szCs w:val="28"/>
        </w:rPr>
      </w:pPr>
      <w:r w:rsidRPr="00EA06E1">
        <w:rPr>
          <w:rFonts w:ascii="Times New Roman" w:hAnsi="Times New Roman" w:cs="Times New Roman"/>
          <w:sz w:val="28"/>
          <w:szCs w:val="28"/>
        </w:rPr>
        <w:t xml:space="preserve">            - 29 дітей загиблих військовослужбовців отримали щомісячну грошову допомогу на загальну суму 722 400,0 грн;</w:t>
      </w:r>
    </w:p>
    <w:p w14:paraId="6CB505F7" w14:textId="77777777" w:rsidR="001617A1" w:rsidRPr="00EA06E1" w:rsidRDefault="001617A1" w:rsidP="001617A1">
      <w:pPr>
        <w:spacing w:after="0"/>
        <w:jc w:val="both"/>
        <w:rPr>
          <w:rFonts w:ascii="Times New Roman" w:hAnsi="Times New Roman" w:cs="Times New Roman"/>
          <w:sz w:val="28"/>
          <w:szCs w:val="28"/>
        </w:rPr>
      </w:pPr>
      <w:r w:rsidRPr="00EA06E1">
        <w:rPr>
          <w:rFonts w:ascii="Times New Roman" w:hAnsi="Times New Roman" w:cs="Times New Roman"/>
          <w:b/>
          <w:sz w:val="28"/>
          <w:szCs w:val="28"/>
        </w:rPr>
        <w:t xml:space="preserve">             </w:t>
      </w:r>
      <w:r w:rsidRPr="00EA06E1">
        <w:rPr>
          <w:rFonts w:ascii="Times New Roman" w:hAnsi="Times New Roman" w:cs="Times New Roman"/>
          <w:sz w:val="28"/>
          <w:szCs w:val="28"/>
        </w:rPr>
        <w:t xml:space="preserve">- 66 сімей мали відшкодування за оплату комунальних послуг (100%) в частині квартплати, водопостачання, водовідведення та вивезення твердих побутових відходів на загальну суму 57 500,0 грн; </w:t>
      </w:r>
    </w:p>
    <w:p w14:paraId="46DC2B7E" w14:textId="77777777" w:rsidR="00980759" w:rsidRPr="00AC1866" w:rsidRDefault="00980759" w:rsidP="00980759">
      <w:pPr>
        <w:spacing w:after="0"/>
        <w:jc w:val="both"/>
        <w:rPr>
          <w:rFonts w:ascii="Times New Roman" w:hAnsi="Times New Roman" w:cs="Times New Roman"/>
          <w:bCs/>
          <w:sz w:val="28"/>
          <w:szCs w:val="28"/>
        </w:rPr>
      </w:pPr>
      <w:r w:rsidRPr="00EA06E1">
        <w:rPr>
          <w:rFonts w:ascii="Times New Roman" w:hAnsi="Times New Roman" w:cs="Times New Roman"/>
          <w:b/>
          <w:sz w:val="28"/>
          <w:szCs w:val="28"/>
        </w:rPr>
        <w:t xml:space="preserve">             </w:t>
      </w:r>
      <w:r w:rsidRPr="00EA06E1">
        <w:rPr>
          <w:rFonts w:ascii="Times New Roman" w:hAnsi="Times New Roman" w:cs="Times New Roman"/>
          <w:bCs/>
          <w:sz w:val="28"/>
          <w:szCs w:val="28"/>
        </w:rPr>
        <w:t>- 48 сімей військовослужбовців, які пропали безвісти або перебувають у полоні отримали одноразову грошову допомогу на загальну суму 240 000,0 грн;</w:t>
      </w:r>
    </w:p>
    <w:p w14:paraId="77B2D0BC" w14:textId="78EBDED8" w:rsidR="001617A1" w:rsidRPr="005C58B3" w:rsidRDefault="00980759" w:rsidP="001617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617A1" w:rsidRPr="005C58B3">
        <w:rPr>
          <w:rFonts w:ascii="Times New Roman" w:hAnsi="Times New Roman" w:cs="Times New Roman"/>
          <w:sz w:val="28"/>
          <w:szCs w:val="28"/>
        </w:rPr>
        <w:t xml:space="preserve"> - 21 сім</w:t>
      </w:r>
      <w:r w:rsidR="001617A1" w:rsidRPr="005C58B3">
        <w:rPr>
          <w:rFonts w:ascii="Times New Roman" w:hAnsi="Times New Roman" w:cs="Times New Roman"/>
          <w:sz w:val="28"/>
          <w:szCs w:val="28"/>
          <w:lang w:val="ru-RU"/>
        </w:rPr>
        <w:t>’</w:t>
      </w:r>
      <w:r w:rsidR="001617A1" w:rsidRPr="005C58B3">
        <w:rPr>
          <w:rFonts w:ascii="Times New Roman" w:hAnsi="Times New Roman" w:cs="Times New Roman"/>
          <w:sz w:val="28"/>
          <w:szCs w:val="28"/>
        </w:rPr>
        <w:t xml:space="preserve">я загиблих учасників бойових дій проти російської агресії отримала одноразову грошову допомогу у розмірі 50 000,0 грн на встановлення надмогильного пам’ятника на загальну суму </w:t>
      </w:r>
      <w:r>
        <w:rPr>
          <w:rFonts w:ascii="Times New Roman" w:hAnsi="Times New Roman" w:cs="Times New Roman"/>
          <w:sz w:val="28"/>
          <w:szCs w:val="28"/>
        </w:rPr>
        <w:t>1 0</w:t>
      </w:r>
      <w:r w:rsidR="001617A1" w:rsidRPr="005C58B3">
        <w:rPr>
          <w:rFonts w:ascii="Times New Roman" w:hAnsi="Times New Roman" w:cs="Times New Roman"/>
          <w:sz w:val="28"/>
          <w:szCs w:val="28"/>
        </w:rPr>
        <w:t xml:space="preserve">50 000,0 грн; </w:t>
      </w:r>
    </w:p>
    <w:p w14:paraId="2F301B30" w14:textId="37CCE1D7" w:rsidR="001617A1" w:rsidRPr="005C58B3" w:rsidRDefault="001617A1" w:rsidP="00232777">
      <w:pPr>
        <w:spacing w:after="0"/>
        <w:jc w:val="both"/>
        <w:rPr>
          <w:rFonts w:ascii="Times New Roman" w:hAnsi="Times New Roman" w:cs="Times New Roman"/>
          <w:sz w:val="28"/>
          <w:szCs w:val="28"/>
        </w:rPr>
      </w:pPr>
      <w:r w:rsidRPr="005C58B3">
        <w:rPr>
          <w:rFonts w:ascii="Times New Roman" w:hAnsi="Times New Roman" w:cs="Times New Roman"/>
          <w:b/>
          <w:sz w:val="28"/>
          <w:szCs w:val="28"/>
        </w:rPr>
        <w:t xml:space="preserve">              - </w:t>
      </w:r>
      <w:r w:rsidRPr="005C58B3">
        <w:rPr>
          <w:rFonts w:ascii="Times New Roman" w:hAnsi="Times New Roman" w:cs="Times New Roman"/>
          <w:sz w:val="28"/>
          <w:szCs w:val="28"/>
        </w:rPr>
        <w:t xml:space="preserve">на поховання військовослужбовців та транспортування тіл загиблих учасників бойових дій проти російської агресії профінансовано </w:t>
      </w:r>
      <w:r w:rsidRPr="005C58B3">
        <w:rPr>
          <w:rFonts w:ascii="Times New Roman" w:hAnsi="Times New Roman" w:cs="Times New Roman"/>
          <w:sz w:val="28"/>
          <w:szCs w:val="28"/>
          <w:lang w:val="ru-RU"/>
        </w:rPr>
        <w:t>350</w:t>
      </w:r>
      <w:r w:rsidRPr="005C58B3">
        <w:rPr>
          <w:rFonts w:ascii="Times New Roman" w:hAnsi="Times New Roman" w:cs="Times New Roman"/>
          <w:sz w:val="28"/>
          <w:szCs w:val="28"/>
        </w:rPr>
        <w:t> 000,0 грн.</w:t>
      </w:r>
    </w:p>
    <w:p w14:paraId="25A72648" w14:textId="77777777" w:rsidR="00CC0740" w:rsidRDefault="00CC0740" w:rsidP="00D83FC9">
      <w:pPr>
        <w:rPr>
          <w:rFonts w:ascii="Times New Roman" w:hAnsi="Times New Roman" w:cs="Times New Roman"/>
          <w:sz w:val="28"/>
          <w:szCs w:val="28"/>
        </w:rPr>
      </w:pPr>
    </w:p>
    <w:p w14:paraId="11B4C57B" w14:textId="010810B6" w:rsidR="00AB3195" w:rsidRPr="00CC0740" w:rsidRDefault="00AB3195" w:rsidP="00CC0740">
      <w:pPr>
        <w:rPr>
          <w:rFonts w:ascii="Times New Roman" w:eastAsia="Calibri" w:hAnsi="Times New Roman" w:cs="Times New Roman"/>
          <w:color w:val="000000" w:themeColor="text1"/>
          <w:sz w:val="28"/>
          <w:szCs w:val="28"/>
        </w:rPr>
      </w:pPr>
      <w:r w:rsidRPr="005C58B3">
        <w:rPr>
          <w:rFonts w:ascii="Times New Roman" w:hAnsi="Times New Roman" w:cs="Times New Roman"/>
          <w:sz w:val="28"/>
          <w:szCs w:val="28"/>
        </w:rPr>
        <w:t>З  17  березня 2025 року розпочало свою  роботу</w:t>
      </w:r>
      <w:r w:rsidRPr="005C58B3">
        <w:rPr>
          <w:rFonts w:ascii="Times New Roman" w:hAnsi="Times New Roman" w:cs="Times New Roman"/>
          <w:sz w:val="28"/>
          <w:szCs w:val="28"/>
          <w:lang w:val="en-US"/>
        </w:rPr>
        <w:t xml:space="preserve"> </w:t>
      </w:r>
      <w:r w:rsidRPr="005C58B3">
        <w:rPr>
          <w:rFonts w:ascii="Times New Roman" w:hAnsi="Times New Roman" w:cs="Times New Roman"/>
          <w:sz w:val="28"/>
          <w:szCs w:val="28"/>
        </w:rPr>
        <w:t xml:space="preserve"> відділення «Ветеранський простір»</w:t>
      </w:r>
      <w:r w:rsidR="00BA1CF7">
        <w:rPr>
          <w:rFonts w:ascii="Times New Roman" w:hAnsi="Times New Roman" w:cs="Times New Roman"/>
          <w:sz w:val="28"/>
          <w:szCs w:val="28"/>
        </w:rPr>
        <w:t>,</w:t>
      </w:r>
      <w:r w:rsidRPr="005C58B3">
        <w:rPr>
          <w:rFonts w:ascii="Times New Roman" w:hAnsi="Times New Roman" w:cs="Times New Roman"/>
          <w:sz w:val="28"/>
          <w:szCs w:val="28"/>
        </w:rPr>
        <w:t xml:space="preserve"> створене рішенням </w:t>
      </w:r>
      <w:proofErr w:type="spellStart"/>
      <w:r w:rsidRPr="005C58B3">
        <w:rPr>
          <w:rFonts w:ascii="Times New Roman" w:hAnsi="Times New Roman" w:cs="Times New Roman"/>
          <w:sz w:val="28"/>
          <w:szCs w:val="28"/>
        </w:rPr>
        <w:t>Рогатинської</w:t>
      </w:r>
      <w:proofErr w:type="spellEnd"/>
      <w:r w:rsidRPr="005C58B3">
        <w:rPr>
          <w:rFonts w:ascii="Times New Roman" w:hAnsi="Times New Roman" w:cs="Times New Roman"/>
          <w:sz w:val="28"/>
          <w:szCs w:val="28"/>
        </w:rPr>
        <w:t xml:space="preserve"> міської ради  у структурі КУ «Центр соціальних служб </w:t>
      </w:r>
      <w:proofErr w:type="spellStart"/>
      <w:r w:rsidRPr="005C58B3">
        <w:rPr>
          <w:rFonts w:ascii="Times New Roman" w:hAnsi="Times New Roman" w:cs="Times New Roman"/>
          <w:sz w:val="28"/>
          <w:szCs w:val="28"/>
        </w:rPr>
        <w:t>Рогатинської</w:t>
      </w:r>
      <w:proofErr w:type="spellEnd"/>
      <w:r w:rsidRPr="005C58B3">
        <w:rPr>
          <w:rFonts w:ascii="Times New Roman" w:hAnsi="Times New Roman" w:cs="Times New Roman"/>
          <w:sz w:val="28"/>
          <w:szCs w:val="28"/>
        </w:rPr>
        <w:t xml:space="preserve"> міської ради»</w:t>
      </w:r>
      <w:r w:rsidR="00CC0740">
        <w:rPr>
          <w:rFonts w:ascii="Times New Roman" w:eastAsia="Calibri" w:hAnsi="Times New Roman" w:cs="Times New Roman"/>
          <w:color w:val="000000" w:themeColor="text1"/>
          <w:sz w:val="28"/>
          <w:szCs w:val="28"/>
        </w:rPr>
        <w:t xml:space="preserve">. </w:t>
      </w:r>
      <w:r w:rsidRPr="005C58B3">
        <w:rPr>
          <w:rFonts w:ascii="Times New Roman" w:hAnsi="Times New Roman" w:cs="Times New Roman"/>
          <w:kern w:val="0"/>
          <w:sz w:val="28"/>
          <w:szCs w:val="28"/>
          <w14:ligatures w14:val="none"/>
        </w:rPr>
        <w:t xml:space="preserve">За цей час </w:t>
      </w:r>
      <w:r w:rsidRPr="005C58B3">
        <w:rPr>
          <w:rFonts w:ascii="Times New Roman" w:hAnsi="Times New Roman" w:cs="Times New Roman"/>
          <w:sz w:val="28"/>
          <w:szCs w:val="28"/>
        </w:rPr>
        <w:t xml:space="preserve">«Ветеранський простір» став центром підтримки та згуртування ветеранів </w:t>
      </w:r>
      <w:r w:rsidR="00CC0740">
        <w:rPr>
          <w:rFonts w:ascii="Times New Roman" w:hAnsi="Times New Roman" w:cs="Times New Roman"/>
          <w:sz w:val="28"/>
          <w:szCs w:val="28"/>
        </w:rPr>
        <w:t>й</w:t>
      </w:r>
      <w:r w:rsidRPr="005C58B3">
        <w:rPr>
          <w:rFonts w:ascii="Times New Roman" w:hAnsi="Times New Roman" w:cs="Times New Roman"/>
          <w:sz w:val="28"/>
          <w:szCs w:val="28"/>
        </w:rPr>
        <w:t xml:space="preserve"> їхніх родин. Ветеранський простір громади виконує важливу соціальну функцію, забезпечуючи підтримку, згуртування та реабілітацію учасників війни та їхніх </w:t>
      </w:r>
      <w:r w:rsidRPr="005C58B3">
        <w:rPr>
          <w:rFonts w:ascii="Times New Roman" w:hAnsi="Times New Roman" w:cs="Times New Roman"/>
          <w:sz w:val="28"/>
          <w:szCs w:val="28"/>
        </w:rPr>
        <w:lastRenderedPageBreak/>
        <w:t xml:space="preserve">родин. Простір функціонує як комунікаційний майданчик, де надаються соціальні, психологічні, інформаційні, консультаційні, освітні та культурні послуги. </w:t>
      </w:r>
    </w:p>
    <w:p w14:paraId="5F08B1A9" w14:textId="77777777" w:rsidR="00AB3195" w:rsidRPr="005C58B3" w:rsidRDefault="00AB3195" w:rsidP="00AB3195">
      <w:pPr>
        <w:spacing w:after="0" w:line="278" w:lineRule="auto"/>
        <w:jc w:val="both"/>
        <w:rPr>
          <w:rFonts w:ascii="Times New Roman" w:hAnsi="Times New Roman" w:cs="Times New Roman"/>
          <w:sz w:val="28"/>
          <w:szCs w:val="28"/>
        </w:rPr>
      </w:pPr>
      <w:r w:rsidRPr="005C58B3">
        <w:rPr>
          <w:rFonts w:ascii="Times New Roman" w:hAnsi="Times New Roman" w:cs="Times New Roman"/>
          <w:sz w:val="28"/>
          <w:szCs w:val="28"/>
        </w:rPr>
        <w:t>У 2025 році роботою відділення «Ветеранського простору» у громаді було охоплено 812 осіб,  заходами з підтримки -1186 осіб різних категорій.</w:t>
      </w:r>
    </w:p>
    <w:p w14:paraId="6B948027" w14:textId="7108CEDE" w:rsidR="00AB3195" w:rsidRPr="005C58B3" w:rsidRDefault="00AB3195" w:rsidP="00AB3195">
      <w:pPr>
        <w:spacing w:after="0" w:line="278"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Соціальний супровід: сформовано 323 особові справи, подано 86 заяв на матеріальну допомогу, надано 489 консультацій з питань пільг, виплат, документів. </w:t>
      </w:r>
    </w:p>
    <w:p w14:paraId="3B053741" w14:textId="77777777" w:rsidR="00AB3195" w:rsidRPr="005C58B3" w:rsidRDefault="00AB3195" w:rsidP="00AB3195">
      <w:pPr>
        <w:spacing w:after="0" w:line="278" w:lineRule="auto"/>
        <w:jc w:val="both"/>
        <w:rPr>
          <w:rFonts w:ascii="Times New Roman" w:hAnsi="Times New Roman" w:cs="Times New Roman"/>
          <w:sz w:val="28"/>
          <w:szCs w:val="28"/>
        </w:rPr>
      </w:pPr>
      <w:r w:rsidRPr="005C58B3">
        <w:rPr>
          <w:rFonts w:ascii="Times New Roman" w:hAnsi="Times New Roman" w:cs="Times New Roman"/>
          <w:sz w:val="28"/>
          <w:szCs w:val="28"/>
        </w:rPr>
        <w:t>З  родинами ветеранів, їхніми дітьми проведено майстер-класи для розвитку творчих здібностей дітей, організовано оздоровчі поїздки та відпочинкові заходи, забезпечено участь дітей у культурних програмах громади. Працівники відділення організовували духовні поїздки для родин, забезпечували  супровід під час офіційних церемоній із врученням державних нагород, брали  участь у пам’ятних заходах громади.</w:t>
      </w:r>
    </w:p>
    <w:p w14:paraId="14889F11" w14:textId="506DAEE0" w:rsidR="00D72B13" w:rsidRPr="005C58B3" w:rsidRDefault="00D72B13" w:rsidP="00D72B13">
      <w:pPr>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xml:space="preserve">Для вшанування Захисників, які загинули у російсько-українській війні, за ініціативою </w:t>
      </w:r>
      <w:r w:rsidR="00D83FC9" w:rsidRPr="005C58B3">
        <w:rPr>
          <w:rFonts w:ascii="Times New Roman" w:hAnsi="Times New Roman" w:cs="Times New Roman"/>
          <w:color w:val="000000" w:themeColor="text1"/>
          <w:sz w:val="28"/>
          <w:szCs w:val="28"/>
        </w:rPr>
        <w:t xml:space="preserve"> міської ради, родин полеглих </w:t>
      </w:r>
      <w:r w:rsidRPr="005C58B3">
        <w:rPr>
          <w:rFonts w:ascii="Times New Roman" w:hAnsi="Times New Roman" w:cs="Times New Roman"/>
          <w:color w:val="000000" w:themeColor="text1"/>
          <w:sz w:val="28"/>
          <w:szCs w:val="28"/>
        </w:rPr>
        <w:t xml:space="preserve"> та громади, у 2025 році було встановлено 40 </w:t>
      </w:r>
      <w:r w:rsidRPr="005C58B3">
        <w:rPr>
          <w:rFonts w:ascii="Times New Roman" w:hAnsi="Times New Roman" w:cs="Times New Roman"/>
          <w:sz w:val="28"/>
          <w:szCs w:val="28"/>
        </w:rPr>
        <w:t>меморіальних знаків</w:t>
      </w:r>
      <w:r w:rsidRPr="005C58B3">
        <w:rPr>
          <w:rFonts w:ascii="Times New Roman" w:hAnsi="Times New Roman" w:cs="Times New Roman"/>
          <w:color w:val="000000" w:themeColor="text1"/>
          <w:sz w:val="28"/>
          <w:szCs w:val="28"/>
        </w:rPr>
        <w:t xml:space="preserve"> в пам'ять про воїнів, які віддали своє життя, захищаючи територіальну цілісність та державний суверенітет України.</w:t>
      </w:r>
    </w:p>
    <w:p w14:paraId="048CFBF5" w14:textId="21EAE3E6" w:rsidR="00D72B13" w:rsidRPr="005C58B3" w:rsidRDefault="00D72B13" w:rsidP="00D72B13">
      <w:pPr>
        <w:spacing w:after="0"/>
        <w:jc w:val="both"/>
        <w:rPr>
          <w:rFonts w:ascii="Times New Roman" w:hAnsi="Times New Roman" w:cs="Times New Roman"/>
          <w:sz w:val="28"/>
          <w:szCs w:val="28"/>
        </w:rPr>
      </w:pPr>
      <w:r w:rsidRPr="005C58B3">
        <w:rPr>
          <w:rFonts w:ascii="Times New Roman" w:hAnsi="Times New Roman" w:cs="Times New Roman"/>
          <w:sz w:val="28"/>
          <w:szCs w:val="28"/>
        </w:rPr>
        <w:t>21 сім</w:t>
      </w:r>
      <w:r w:rsidRPr="005C58B3">
        <w:rPr>
          <w:rFonts w:ascii="Times New Roman" w:hAnsi="Times New Roman" w:cs="Times New Roman"/>
          <w:sz w:val="28"/>
          <w:szCs w:val="28"/>
          <w:lang w:val="ru-RU"/>
        </w:rPr>
        <w:t>’</w:t>
      </w:r>
      <w:r w:rsidRPr="005C58B3">
        <w:rPr>
          <w:rFonts w:ascii="Times New Roman" w:hAnsi="Times New Roman" w:cs="Times New Roman"/>
          <w:sz w:val="28"/>
          <w:szCs w:val="28"/>
        </w:rPr>
        <w:t xml:space="preserve">я загиблих учасників бойових дій проти російської агресії отримали одноразову грошову допомогу у розмірі 50 000,0 грн на встановлення надмогильного пам’ятника на загальну суму </w:t>
      </w:r>
      <w:r w:rsidR="00D0210E" w:rsidRPr="005C58B3">
        <w:rPr>
          <w:rFonts w:ascii="Times New Roman" w:hAnsi="Times New Roman" w:cs="Times New Roman"/>
          <w:sz w:val="28"/>
          <w:szCs w:val="28"/>
        </w:rPr>
        <w:t>1 0</w:t>
      </w:r>
      <w:r w:rsidRPr="005C58B3">
        <w:rPr>
          <w:rFonts w:ascii="Times New Roman" w:hAnsi="Times New Roman" w:cs="Times New Roman"/>
          <w:sz w:val="28"/>
          <w:szCs w:val="28"/>
        </w:rPr>
        <w:t>50 000,0 грн.</w:t>
      </w:r>
    </w:p>
    <w:p w14:paraId="4B35B8A9" w14:textId="66F9F785" w:rsidR="00E4425E" w:rsidRPr="005C58B3" w:rsidRDefault="00E4425E" w:rsidP="00D72B13">
      <w:pPr>
        <w:spacing w:after="0"/>
        <w:jc w:val="both"/>
        <w:rPr>
          <w:rFonts w:ascii="Times New Roman" w:hAnsi="Times New Roman" w:cs="Times New Roman"/>
          <w:sz w:val="28"/>
          <w:szCs w:val="28"/>
        </w:rPr>
      </w:pPr>
    </w:p>
    <w:p w14:paraId="1E999823" w14:textId="1681DED0" w:rsidR="00E4425E" w:rsidRPr="005C58B3" w:rsidRDefault="00E4425E" w:rsidP="00D72B13">
      <w:pPr>
        <w:spacing w:after="0"/>
        <w:jc w:val="both"/>
        <w:rPr>
          <w:rFonts w:ascii="Times New Roman" w:hAnsi="Times New Roman" w:cs="Times New Roman"/>
          <w:b/>
          <w:bCs/>
          <w:sz w:val="28"/>
          <w:szCs w:val="28"/>
          <w:u w:val="single"/>
        </w:rPr>
      </w:pPr>
      <w:r w:rsidRPr="005C58B3">
        <w:rPr>
          <w:rFonts w:ascii="Times New Roman" w:hAnsi="Times New Roman" w:cs="Times New Roman"/>
          <w:sz w:val="28"/>
          <w:szCs w:val="28"/>
        </w:rPr>
        <w:t xml:space="preserve">                                  </w:t>
      </w:r>
      <w:r w:rsidRPr="005C58B3">
        <w:rPr>
          <w:rFonts w:ascii="Times New Roman" w:hAnsi="Times New Roman" w:cs="Times New Roman"/>
          <w:b/>
          <w:bCs/>
          <w:sz w:val="28"/>
          <w:szCs w:val="28"/>
          <w:u w:val="single"/>
        </w:rPr>
        <w:t>Допомога жителям громади</w:t>
      </w:r>
    </w:p>
    <w:p w14:paraId="76ACFD8E" w14:textId="77777777" w:rsidR="00E4425E" w:rsidRPr="005C58B3" w:rsidRDefault="00E4425E" w:rsidP="00E4425E">
      <w:pPr>
        <w:spacing w:after="0"/>
        <w:jc w:val="both"/>
        <w:rPr>
          <w:rFonts w:ascii="Times New Roman" w:hAnsi="Times New Roman" w:cs="Times New Roman"/>
          <w:sz w:val="28"/>
          <w:szCs w:val="28"/>
        </w:rPr>
      </w:pPr>
    </w:p>
    <w:p w14:paraId="6588203A" w14:textId="124FF9C3" w:rsidR="00E4425E" w:rsidRPr="005C58B3" w:rsidRDefault="00E4425E" w:rsidP="00E4425E">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Протягом року надавалися одноразові грошові допомог</w:t>
      </w:r>
      <w:r w:rsidR="00750750" w:rsidRPr="005C58B3">
        <w:rPr>
          <w:rFonts w:ascii="Times New Roman" w:hAnsi="Times New Roman" w:cs="Times New Roman"/>
          <w:sz w:val="28"/>
          <w:szCs w:val="28"/>
        </w:rPr>
        <w:t xml:space="preserve">и </w:t>
      </w:r>
      <w:r w:rsidRPr="005C58B3">
        <w:rPr>
          <w:rFonts w:ascii="Times New Roman" w:hAnsi="Times New Roman" w:cs="Times New Roman"/>
          <w:sz w:val="28"/>
          <w:szCs w:val="28"/>
        </w:rPr>
        <w:t xml:space="preserve"> жителям громади</w:t>
      </w:r>
      <w:r w:rsidR="00750750" w:rsidRPr="005C58B3">
        <w:rPr>
          <w:rFonts w:ascii="Times New Roman" w:hAnsi="Times New Roman" w:cs="Times New Roman"/>
          <w:sz w:val="28"/>
          <w:szCs w:val="28"/>
        </w:rPr>
        <w:t xml:space="preserve"> </w:t>
      </w:r>
      <w:r w:rsidRPr="005C58B3">
        <w:rPr>
          <w:rFonts w:ascii="Times New Roman" w:hAnsi="Times New Roman" w:cs="Times New Roman"/>
          <w:sz w:val="28"/>
          <w:szCs w:val="28"/>
        </w:rPr>
        <w:t>у зв</w:t>
      </w:r>
      <w:r w:rsidRPr="005C58B3">
        <w:rPr>
          <w:rFonts w:ascii="Times New Roman" w:hAnsi="Times New Roman" w:cs="Times New Roman"/>
          <w:sz w:val="28"/>
          <w:szCs w:val="28"/>
          <w:lang w:val="ru-RU"/>
        </w:rPr>
        <w:t>’</w:t>
      </w:r>
      <w:proofErr w:type="spellStart"/>
      <w:r w:rsidRPr="005C58B3">
        <w:rPr>
          <w:rFonts w:ascii="Times New Roman" w:hAnsi="Times New Roman" w:cs="Times New Roman"/>
          <w:sz w:val="28"/>
          <w:szCs w:val="28"/>
        </w:rPr>
        <w:t>язку</w:t>
      </w:r>
      <w:proofErr w:type="spellEnd"/>
      <w:r w:rsidRPr="005C58B3">
        <w:rPr>
          <w:rFonts w:ascii="Times New Roman" w:hAnsi="Times New Roman" w:cs="Times New Roman"/>
          <w:sz w:val="28"/>
          <w:szCs w:val="28"/>
        </w:rPr>
        <w:t xml:space="preserve"> із </w:t>
      </w:r>
      <w:r w:rsidR="00750750" w:rsidRPr="005C58B3">
        <w:rPr>
          <w:rFonts w:ascii="Times New Roman" w:hAnsi="Times New Roman" w:cs="Times New Roman"/>
          <w:sz w:val="28"/>
          <w:szCs w:val="28"/>
        </w:rPr>
        <w:t xml:space="preserve">складними </w:t>
      </w:r>
      <w:r w:rsidRPr="005C58B3">
        <w:rPr>
          <w:rFonts w:ascii="Times New Roman" w:hAnsi="Times New Roman" w:cs="Times New Roman"/>
          <w:sz w:val="28"/>
          <w:szCs w:val="28"/>
        </w:rPr>
        <w:t xml:space="preserve">життєвими обставинами. Впродовж  року </w:t>
      </w:r>
      <w:r w:rsidRPr="005C58B3">
        <w:rPr>
          <w:rFonts w:ascii="Times New Roman" w:hAnsi="Times New Roman" w:cs="Times New Roman"/>
          <w:sz w:val="28"/>
          <w:szCs w:val="28"/>
          <w:lang w:val="ru-RU"/>
        </w:rPr>
        <w:t>667</w:t>
      </w:r>
      <w:r w:rsidRPr="005C58B3">
        <w:rPr>
          <w:rFonts w:ascii="Times New Roman" w:hAnsi="Times New Roman" w:cs="Times New Roman"/>
          <w:sz w:val="28"/>
          <w:szCs w:val="28"/>
        </w:rPr>
        <w:t xml:space="preserve"> жителям громади</w:t>
      </w:r>
      <w:r w:rsidR="00E94F4F" w:rsidRPr="005C58B3">
        <w:rPr>
          <w:rFonts w:ascii="Times New Roman" w:hAnsi="Times New Roman" w:cs="Times New Roman"/>
          <w:sz w:val="28"/>
          <w:szCs w:val="28"/>
        </w:rPr>
        <w:t xml:space="preserve"> </w:t>
      </w:r>
      <w:r w:rsidRPr="005C58B3">
        <w:rPr>
          <w:rFonts w:ascii="Times New Roman" w:hAnsi="Times New Roman" w:cs="Times New Roman"/>
          <w:sz w:val="28"/>
          <w:szCs w:val="28"/>
        </w:rPr>
        <w:t>надано одноразові грошові допомоги на загальну суму 2 029 500,0 грн, в тому числі:</w:t>
      </w:r>
    </w:p>
    <w:p w14:paraId="324943C9" w14:textId="77777777" w:rsidR="00E4425E" w:rsidRPr="005C58B3" w:rsidRDefault="00E4425E" w:rsidP="00E4425E">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 на лікування та у зв’язку із важким матеріальним становищем - 249   особам на суму 718 500,0 грн;</w:t>
      </w:r>
    </w:p>
    <w:p w14:paraId="3FBA5361" w14:textId="77777777" w:rsidR="00E4425E" w:rsidRPr="005C58B3" w:rsidRDefault="00E4425E" w:rsidP="00E4425E">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 на поховання, 44 особам – 132 000,0 грн; </w:t>
      </w:r>
    </w:p>
    <w:p w14:paraId="6A1D9683" w14:textId="77777777" w:rsidR="00E4425E" w:rsidRPr="005C58B3" w:rsidRDefault="00E4425E" w:rsidP="00E4425E">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- 118 сім’ям, де є діти з інвалідністю – 370 000,0 грн; </w:t>
      </w:r>
    </w:p>
    <w:p w14:paraId="0C241D79" w14:textId="77777777" w:rsidR="00E4425E" w:rsidRPr="005C58B3" w:rsidRDefault="00E4425E" w:rsidP="00E4425E">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 онкохворим, 211 особам – 713 000,0 грн; </w:t>
      </w:r>
    </w:p>
    <w:p w14:paraId="608B646D" w14:textId="77777777" w:rsidR="00E4425E" w:rsidRPr="005C58B3" w:rsidRDefault="00E4425E" w:rsidP="00E4425E">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- 4 особам, яким виповнилося 100  і більше років – 16 000,0 грн.</w:t>
      </w:r>
    </w:p>
    <w:p w14:paraId="5E988FA6" w14:textId="77777777" w:rsidR="00E4425E" w:rsidRPr="005C58B3" w:rsidRDefault="00E4425E" w:rsidP="00E4425E">
      <w:pPr>
        <w:spacing w:after="0"/>
        <w:jc w:val="both"/>
        <w:rPr>
          <w:rFonts w:ascii="Times New Roman" w:hAnsi="Times New Roman" w:cs="Times New Roman"/>
          <w:sz w:val="28"/>
          <w:szCs w:val="28"/>
        </w:rPr>
      </w:pPr>
      <w:r w:rsidRPr="005C58B3">
        <w:rPr>
          <w:rFonts w:ascii="Times New Roman" w:hAnsi="Times New Roman" w:cs="Times New Roman"/>
          <w:sz w:val="28"/>
          <w:szCs w:val="28"/>
        </w:rPr>
        <w:t>На одноразові грошові допомоги учасникам ліквідації наслідків аварії на ЧАЕС та особам, які постраждали внаслідок аварії на ЧАЕС, а також на допомоги учасникам бойових дій в Афганістані профінансовано 80 000,0 грн.</w:t>
      </w:r>
    </w:p>
    <w:p w14:paraId="1DCBBC48" w14:textId="64F67A6C" w:rsidR="00E4425E" w:rsidRPr="005C58B3" w:rsidRDefault="00E4425E" w:rsidP="00E4425E">
      <w:pPr>
        <w:spacing w:after="0"/>
        <w:jc w:val="both"/>
        <w:rPr>
          <w:rFonts w:ascii="Times New Roman" w:hAnsi="Times New Roman" w:cs="Times New Roman"/>
          <w:sz w:val="28"/>
          <w:szCs w:val="28"/>
        </w:rPr>
      </w:pPr>
      <w:r w:rsidRPr="005C58B3">
        <w:rPr>
          <w:rFonts w:ascii="Times New Roman" w:hAnsi="Times New Roman" w:cs="Times New Roman"/>
          <w:sz w:val="28"/>
          <w:szCs w:val="28"/>
        </w:rPr>
        <w:t>Фінансувалися щомісячні компенсаційні виплати фізичним особам, які надають соціальні послуги на непрофесійній основі. Впродовж року компенсацію отримали 52 жител</w:t>
      </w:r>
      <w:r w:rsidR="00BA1CF7">
        <w:rPr>
          <w:rFonts w:ascii="Times New Roman" w:hAnsi="Times New Roman" w:cs="Times New Roman"/>
          <w:sz w:val="28"/>
          <w:szCs w:val="28"/>
        </w:rPr>
        <w:t>ів</w:t>
      </w:r>
      <w:r w:rsidRPr="005C58B3">
        <w:rPr>
          <w:rFonts w:ascii="Times New Roman" w:hAnsi="Times New Roman" w:cs="Times New Roman"/>
          <w:sz w:val="28"/>
          <w:szCs w:val="28"/>
        </w:rPr>
        <w:t xml:space="preserve"> громади на загальну суму 1 272 896,42 грн. Окрім цього, на компенсацію витрат на пільговий проїзд окремих категорій громадян при користуванні пасажирським транспортом на 7-ми приміських соціальних </w:t>
      </w:r>
      <w:r w:rsidRPr="005C58B3">
        <w:rPr>
          <w:rFonts w:ascii="Times New Roman" w:hAnsi="Times New Roman" w:cs="Times New Roman"/>
          <w:sz w:val="28"/>
          <w:szCs w:val="28"/>
        </w:rPr>
        <w:lastRenderedPageBreak/>
        <w:t xml:space="preserve">маршрутах використано 826 900,0 грн. На організацію безоплатного харчування одиноких громадян похилого віку та осіб, </w:t>
      </w:r>
      <w:r w:rsidR="00BA1CF7">
        <w:rPr>
          <w:rFonts w:ascii="Times New Roman" w:hAnsi="Times New Roman" w:cs="Times New Roman"/>
          <w:sz w:val="28"/>
          <w:szCs w:val="28"/>
        </w:rPr>
        <w:t>які</w:t>
      </w:r>
      <w:r w:rsidRPr="005C58B3">
        <w:rPr>
          <w:rFonts w:ascii="Times New Roman" w:hAnsi="Times New Roman" w:cs="Times New Roman"/>
          <w:sz w:val="28"/>
          <w:szCs w:val="28"/>
        </w:rPr>
        <w:t xml:space="preserve"> перебувають у складних життєвих обставинах, було передбачено 500 000,0 грн. Протягом року 32 жител</w:t>
      </w:r>
      <w:r w:rsidR="00BA1CF7">
        <w:rPr>
          <w:rFonts w:ascii="Times New Roman" w:hAnsi="Times New Roman" w:cs="Times New Roman"/>
          <w:sz w:val="28"/>
          <w:szCs w:val="28"/>
        </w:rPr>
        <w:t>я</w:t>
      </w:r>
      <w:r w:rsidRPr="005C58B3">
        <w:rPr>
          <w:rFonts w:ascii="Times New Roman" w:hAnsi="Times New Roman" w:cs="Times New Roman"/>
          <w:sz w:val="28"/>
          <w:szCs w:val="28"/>
        </w:rPr>
        <w:t xml:space="preserve"> міста Рогатина отримували </w:t>
      </w:r>
      <w:r w:rsidR="00E94F4F" w:rsidRPr="005C58B3">
        <w:rPr>
          <w:rFonts w:ascii="Times New Roman" w:hAnsi="Times New Roman" w:cs="Times New Roman"/>
          <w:sz w:val="28"/>
          <w:szCs w:val="28"/>
        </w:rPr>
        <w:t xml:space="preserve"> щоденні </w:t>
      </w:r>
      <w:r w:rsidRPr="005C58B3">
        <w:rPr>
          <w:rFonts w:ascii="Times New Roman" w:hAnsi="Times New Roman" w:cs="Times New Roman"/>
          <w:sz w:val="28"/>
          <w:szCs w:val="28"/>
        </w:rPr>
        <w:t xml:space="preserve">гарячі обіди. Всього, на виконання заходів </w:t>
      </w:r>
      <w:r w:rsidR="00E94F4F" w:rsidRPr="005C58B3">
        <w:rPr>
          <w:rFonts w:ascii="Times New Roman" w:hAnsi="Times New Roman" w:cs="Times New Roman"/>
          <w:sz w:val="28"/>
          <w:szCs w:val="28"/>
        </w:rPr>
        <w:t xml:space="preserve">соціальної </w:t>
      </w:r>
      <w:r w:rsidRPr="005C58B3">
        <w:rPr>
          <w:rFonts w:ascii="Times New Roman" w:hAnsi="Times New Roman" w:cs="Times New Roman"/>
          <w:sz w:val="28"/>
          <w:szCs w:val="28"/>
        </w:rPr>
        <w:t xml:space="preserve">Програми </w:t>
      </w:r>
      <w:r w:rsidR="00E94F4F" w:rsidRPr="005C58B3">
        <w:rPr>
          <w:rFonts w:ascii="Times New Roman" w:hAnsi="Times New Roman" w:cs="Times New Roman"/>
          <w:sz w:val="28"/>
          <w:szCs w:val="28"/>
        </w:rPr>
        <w:t xml:space="preserve"> громади </w:t>
      </w:r>
      <w:r w:rsidRPr="005C58B3">
        <w:rPr>
          <w:rFonts w:ascii="Times New Roman" w:hAnsi="Times New Roman" w:cs="Times New Roman"/>
          <w:sz w:val="28"/>
          <w:szCs w:val="28"/>
        </w:rPr>
        <w:t>у 2025 році, з бюджету громади профінансовано 4 708 396,0 грн.</w:t>
      </w:r>
    </w:p>
    <w:p w14:paraId="04BE5DD8" w14:textId="016A13C7" w:rsidR="00E4425E" w:rsidRPr="005C58B3" w:rsidRDefault="00E4425E" w:rsidP="00E4425E">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За результатами конкурсного відбору, проведеного Міністерством соціальної політики України, </w:t>
      </w:r>
      <w:proofErr w:type="spellStart"/>
      <w:r w:rsidRPr="005C58B3">
        <w:rPr>
          <w:rFonts w:ascii="Times New Roman" w:hAnsi="Times New Roman" w:cs="Times New Roman"/>
          <w:sz w:val="28"/>
          <w:szCs w:val="28"/>
        </w:rPr>
        <w:t>Рогатинська</w:t>
      </w:r>
      <w:proofErr w:type="spellEnd"/>
      <w:r w:rsidRPr="005C58B3">
        <w:rPr>
          <w:rFonts w:ascii="Times New Roman" w:hAnsi="Times New Roman" w:cs="Times New Roman"/>
          <w:sz w:val="28"/>
          <w:szCs w:val="28"/>
        </w:rPr>
        <w:t xml:space="preserve"> міська територіальна громада була учасником експериментального проєкту із запровадження комплексної соціальної послуги з формування життєстійкості</w:t>
      </w:r>
      <w:r w:rsidR="00AC1866">
        <w:rPr>
          <w:rFonts w:ascii="Times New Roman" w:hAnsi="Times New Roman" w:cs="Times New Roman"/>
          <w:sz w:val="28"/>
          <w:szCs w:val="28"/>
        </w:rPr>
        <w:t>,</w:t>
      </w:r>
      <w:r w:rsidRPr="005C58B3">
        <w:rPr>
          <w:rFonts w:ascii="Times New Roman" w:hAnsi="Times New Roman" w:cs="Times New Roman"/>
          <w:sz w:val="28"/>
          <w:szCs w:val="28"/>
        </w:rPr>
        <w:t xml:space="preserve"> яка забезпечуватиме надання повного спектру соціальних послуг особам та сім’ям</w:t>
      </w:r>
      <w:r w:rsidR="00AC1866">
        <w:rPr>
          <w:rFonts w:ascii="Times New Roman" w:hAnsi="Times New Roman" w:cs="Times New Roman"/>
          <w:sz w:val="28"/>
          <w:szCs w:val="28"/>
        </w:rPr>
        <w:t>,</w:t>
      </w:r>
      <w:r w:rsidRPr="005C58B3">
        <w:rPr>
          <w:rFonts w:ascii="Times New Roman" w:hAnsi="Times New Roman" w:cs="Times New Roman"/>
          <w:sz w:val="28"/>
          <w:szCs w:val="28"/>
        </w:rPr>
        <w:t xml:space="preserve"> які перебувають у складних життєвих обставинах або належать до вразливих груп населення громади.</w:t>
      </w:r>
    </w:p>
    <w:p w14:paraId="1622CE49" w14:textId="5D85699F" w:rsidR="00E4425E" w:rsidRPr="005C58B3" w:rsidRDefault="00E4425E" w:rsidP="00E4425E">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Загальна    чисельність  отримувачів, які охоплені соціальними послугами </w:t>
      </w:r>
      <w:r w:rsidR="00E94F4F" w:rsidRPr="005C58B3">
        <w:rPr>
          <w:rFonts w:ascii="Times New Roman" w:hAnsi="Times New Roman" w:cs="Times New Roman"/>
          <w:sz w:val="28"/>
          <w:szCs w:val="28"/>
        </w:rPr>
        <w:t>комунальної установи</w:t>
      </w:r>
      <w:r w:rsidRPr="005C58B3">
        <w:rPr>
          <w:rFonts w:ascii="Times New Roman" w:hAnsi="Times New Roman" w:cs="Times New Roman"/>
          <w:sz w:val="28"/>
          <w:szCs w:val="28"/>
        </w:rPr>
        <w:t xml:space="preserve"> «Центр соціальних служб </w:t>
      </w:r>
      <w:proofErr w:type="spellStart"/>
      <w:r w:rsidRPr="005C58B3">
        <w:rPr>
          <w:rFonts w:ascii="Times New Roman" w:hAnsi="Times New Roman" w:cs="Times New Roman"/>
          <w:sz w:val="28"/>
          <w:szCs w:val="28"/>
        </w:rPr>
        <w:t>Рогатинської</w:t>
      </w:r>
      <w:proofErr w:type="spellEnd"/>
      <w:r w:rsidRPr="005C58B3">
        <w:rPr>
          <w:rFonts w:ascii="Times New Roman" w:hAnsi="Times New Roman" w:cs="Times New Roman"/>
          <w:sz w:val="28"/>
          <w:szCs w:val="28"/>
        </w:rPr>
        <w:t xml:space="preserve"> міської ради»  - 1398, із них 150 сімей з дітьми та 1248 осіб.</w:t>
      </w:r>
    </w:p>
    <w:p w14:paraId="50507D71" w14:textId="77777777" w:rsidR="00E4425E" w:rsidRPr="005C58B3" w:rsidRDefault="00E4425E" w:rsidP="00E4425E">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Соціальну послуги отримали:</w:t>
      </w:r>
    </w:p>
    <w:p w14:paraId="3AE9375C" w14:textId="6231D8AB" w:rsidR="00E4425E" w:rsidRPr="005C58B3" w:rsidRDefault="00E4425E" w:rsidP="00E4425E">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-відділення стаціонарного догляду в с. </w:t>
      </w:r>
      <w:proofErr w:type="spellStart"/>
      <w:r w:rsidRPr="005C58B3">
        <w:rPr>
          <w:rFonts w:ascii="Times New Roman" w:hAnsi="Times New Roman" w:cs="Times New Roman"/>
          <w:sz w:val="28"/>
          <w:szCs w:val="28"/>
        </w:rPr>
        <w:t>Данильче</w:t>
      </w:r>
      <w:proofErr w:type="spellEnd"/>
      <w:r w:rsidRPr="005C58B3">
        <w:rPr>
          <w:rFonts w:ascii="Times New Roman" w:hAnsi="Times New Roman" w:cs="Times New Roman"/>
          <w:sz w:val="28"/>
          <w:szCs w:val="28"/>
        </w:rPr>
        <w:t>:  37 осіб похилого віку та осіб з інвалідністю;</w:t>
      </w:r>
    </w:p>
    <w:p w14:paraId="1FFDA010" w14:textId="77777777" w:rsidR="00E4425E" w:rsidRPr="005C58B3" w:rsidRDefault="00E4425E" w:rsidP="00E4425E">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відділення догляду вдома:  421 осіб похилого віку та осіб з інвалідністю;</w:t>
      </w:r>
    </w:p>
    <w:p w14:paraId="5FF23EE8" w14:textId="77777777" w:rsidR="00E4425E" w:rsidRPr="005C58B3" w:rsidRDefault="00E4425E" w:rsidP="00E4425E">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-відділення соціальної служби у справах сім</w:t>
      </w:r>
      <w:r w:rsidRPr="005C58B3">
        <w:rPr>
          <w:rFonts w:ascii="Times New Roman" w:hAnsi="Times New Roman" w:cs="Times New Roman"/>
          <w:sz w:val="28"/>
          <w:szCs w:val="28"/>
          <w:lang w:val="en-US"/>
        </w:rPr>
        <w:t>’</w:t>
      </w:r>
      <w:r w:rsidRPr="005C58B3">
        <w:rPr>
          <w:rFonts w:ascii="Times New Roman" w:hAnsi="Times New Roman" w:cs="Times New Roman"/>
          <w:sz w:val="28"/>
          <w:szCs w:val="28"/>
        </w:rPr>
        <w:t>ї та молоді:  150 сімей з дітьми та 13 осіб, які перебувають у складних життєвих обставинах;</w:t>
      </w:r>
    </w:p>
    <w:p w14:paraId="6B6433DA" w14:textId="2D52109B" w:rsidR="00E4425E" w:rsidRPr="005C58B3" w:rsidRDefault="00E4425E" w:rsidP="00E4425E">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відділенн</w:t>
      </w:r>
      <w:r w:rsidR="00FA3323" w:rsidRPr="005C58B3">
        <w:rPr>
          <w:rFonts w:ascii="Times New Roman" w:hAnsi="Times New Roman" w:cs="Times New Roman"/>
          <w:sz w:val="28"/>
          <w:szCs w:val="28"/>
        </w:rPr>
        <w:t>я</w:t>
      </w:r>
      <w:r w:rsidRPr="005C58B3">
        <w:rPr>
          <w:rFonts w:ascii="Times New Roman" w:hAnsi="Times New Roman" w:cs="Times New Roman"/>
          <w:sz w:val="28"/>
          <w:szCs w:val="28"/>
        </w:rPr>
        <w:t xml:space="preserve"> «Ветеранський простір»: 777  учасників бойових дій, осіб з інвалідністю, військовополонен</w:t>
      </w:r>
      <w:r w:rsidR="00FA3323" w:rsidRPr="005C58B3">
        <w:rPr>
          <w:rFonts w:ascii="Times New Roman" w:hAnsi="Times New Roman" w:cs="Times New Roman"/>
          <w:sz w:val="28"/>
          <w:szCs w:val="28"/>
        </w:rPr>
        <w:t>их</w:t>
      </w:r>
      <w:r w:rsidRPr="005C58B3">
        <w:rPr>
          <w:rFonts w:ascii="Times New Roman" w:hAnsi="Times New Roman" w:cs="Times New Roman"/>
          <w:sz w:val="28"/>
          <w:szCs w:val="28"/>
        </w:rPr>
        <w:t>,</w:t>
      </w:r>
      <w:r w:rsidR="00AC1866">
        <w:rPr>
          <w:rFonts w:ascii="Times New Roman" w:hAnsi="Times New Roman" w:cs="Times New Roman"/>
          <w:sz w:val="28"/>
          <w:szCs w:val="28"/>
        </w:rPr>
        <w:t xml:space="preserve"> </w:t>
      </w:r>
      <w:r w:rsidRPr="005C58B3">
        <w:rPr>
          <w:rFonts w:ascii="Times New Roman" w:hAnsi="Times New Roman" w:cs="Times New Roman"/>
          <w:sz w:val="28"/>
          <w:szCs w:val="28"/>
        </w:rPr>
        <w:t>чле</w:t>
      </w:r>
      <w:r w:rsidR="00FA3323" w:rsidRPr="005C58B3">
        <w:rPr>
          <w:rFonts w:ascii="Times New Roman" w:hAnsi="Times New Roman" w:cs="Times New Roman"/>
          <w:sz w:val="28"/>
          <w:szCs w:val="28"/>
        </w:rPr>
        <w:t>нів</w:t>
      </w:r>
      <w:r w:rsidRPr="005C58B3">
        <w:rPr>
          <w:rFonts w:ascii="Times New Roman" w:hAnsi="Times New Roman" w:cs="Times New Roman"/>
          <w:sz w:val="28"/>
          <w:szCs w:val="28"/>
        </w:rPr>
        <w:t xml:space="preserve"> сімей загиблих ветеранів війни, члени сімей ветеранів війни та члени сімей осіб, які зникли безвісти.</w:t>
      </w:r>
    </w:p>
    <w:p w14:paraId="7E262FC6" w14:textId="0A38A11F" w:rsidR="00E4425E" w:rsidRPr="005C58B3" w:rsidRDefault="00E4425E" w:rsidP="00E4425E">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Забезпечено надання  1931 соціальн</w:t>
      </w:r>
      <w:r w:rsidR="00CD35F9">
        <w:rPr>
          <w:rFonts w:ascii="Times New Roman" w:hAnsi="Times New Roman" w:cs="Times New Roman"/>
          <w:sz w:val="28"/>
          <w:szCs w:val="28"/>
        </w:rPr>
        <w:t>ої</w:t>
      </w:r>
      <w:r w:rsidRPr="005C58B3">
        <w:rPr>
          <w:rFonts w:ascii="Times New Roman" w:hAnsi="Times New Roman" w:cs="Times New Roman"/>
          <w:sz w:val="28"/>
          <w:szCs w:val="28"/>
        </w:rPr>
        <w:t xml:space="preserve"> послуг</w:t>
      </w:r>
      <w:r w:rsidR="00CD35F9">
        <w:rPr>
          <w:rFonts w:ascii="Times New Roman" w:hAnsi="Times New Roman" w:cs="Times New Roman"/>
          <w:sz w:val="28"/>
          <w:szCs w:val="28"/>
        </w:rPr>
        <w:t>и</w:t>
      </w:r>
      <w:r w:rsidRPr="005C58B3">
        <w:rPr>
          <w:rFonts w:ascii="Times New Roman" w:hAnsi="Times New Roman" w:cs="Times New Roman"/>
          <w:sz w:val="28"/>
          <w:szCs w:val="28"/>
        </w:rPr>
        <w:t>, згідно з Класифікатором соціальних послуг, а саме:</w:t>
      </w:r>
    </w:p>
    <w:p w14:paraId="1A03A941" w14:textId="77777777" w:rsidR="00E4425E" w:rsidRPr="005C58B3" w:rsidRDefault="00E4425E" w:rsidP="00E4425E">
      <w:pPr>
        <w:pStyle w:val="a9"/>
        <w:numPr>
          <w:ilvl w:val="0"/>
          <w:numId w:val="3"/>
        </w:num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догляд дома-421 осіб;</w:t>
      </w:r>
    </w:p>
    <w:p w14:paraId="1980F2DD" w14:textId="77777777" w:rsidR="00E4425E" w:rsidRPr="005C58B3" w:rsidRDefault="00E4425E" w:rsidP="00E4425E">
      <w:pPr>
        <w:pStyle w:val="a9"/>
        <w:numPr>
          <w:ilvl w:val="0"/>
          <w:numId w:val="3"/>
        </w:num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догляд стаціонарний-37 осіб;</w:t>
      </w:r>
    </w:p>
    <w:p w14:paraId="02F1D05F" w14:textId="77777777" w:rsidR="00E4425E" w:rsidRPr="005C58B3" w:rsidRDefault="00E4425E" w:rsidP="00E4425E">
      <w:pPr>
        <w:pStyle w:val="a9"/>
        <w:numPr>
          <w:ilvl w:val="0"/>
          <w:numId w:val="3"/>
        </w:num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екстрене(кризове)  втручання-5 осіб;</w:t>
      </w:r>
    </w:p>
    <w:p w14:paraId="11D375F3" w14:textId="77777777" w:rsidR="00E4425E" w:rsidRPr="005C58B3" w:rsidRDefault="00E4425E" w:rsidP="00E4425E">
      <w:pPr>
        <w:pStyle w:val="a9"/>
        <w:numPr>
          <w:ilvl w:val="0"/>
          <w:numId w:val="3"/>
        </w:numPr>
        <w:spacing w:after="0" w:line="254" w:lineRule="auto"/>
        <w:jc w:val="both"/>
        <w:rPr>
          <w:rFonts w:ascii="Times New Roman" w:hAnsi="Times New Roman" w:cs="Times New Roman"/>
          <w:sz w:val="28"/>
          <w:szCs w:val="28"/>
        </w:rPr>
      </w:pPr>
      <w:r w:rsidRPr="005C58B3">
        <w:rPr>
          <w:rFonts w:ascii="Times New Roman" w:hAnsi="Times New Roman" w:cs="Times New Roman"/>
          <w:sz w:val="28"/>
          <w:szCs w:val="28"/>
        </w:rPr>
        <w:t>консультування – 24 сім</w:t>
      </w:r>
      <w:r w:rsidRPr="005C58B3">
        <w:rPr>
          <w:rFonts w:ascii="Times New Roman" w:hAnsi="Times New Roman" w:cs="Times New Roman"/>
          <w:sz w:val="28"/>
          <w:szCs w:val="28"/>
          <w:lang w:val="en-US"/>
        </w:rPr>
        <w:t>’</w:t>
      </w:r>
      <w:r w:rsidRPr="005C58B3">
        <w:rPr>
          <w:rFonts w:ascii="Times New Roman" w:hAnsi="Times New Roman" w:cs="Times New Roman"/>
          <w:sz w:val="28"/>
          <w:szCs w:val="28"/>
        </w:rPr>
        <w:t>ї з дітьми, 300 осіб;</w:t>
      </w:r>
    </w:p>
    <w:p w14:paraId="7860AFE9" w14:textId="77777777" w:rsidR="00E4425E" w:rsidRPr="005C58B3" w:rsidRDefault="00E4425E" w:rsidP="00E4425E">
      <w:pPr>
        <w:pStyle w:val="a9"/>
        <w:numPr>
          <w:ilvl w:val="0"/>
          <w:numId w:val="3"/>
        </w:numPr>
        <w:spacing w:after="0" w:line="254" w:lineRule="auto"/>
        <w:jc w:val="both"/>
        <w:rPr>
          <w:rFonts w:ascii="Times New Roman" w:hAnsi="Times New Roman" w:cs="Times New Roman"/>
          <w:sz w:val="28"/>
          <w:szCs w:val="28"/>
        </w:rPr>
      </w:pPr>
      <w:r w:rsidRPr="005C58B3">
        <w:rPr>
          <w:rFonts w:ascii="Times New Roman" w:hAnsi="Times New Roman" w:cs="Times New Roman"/>
          <w:sz w:val="28"/>
          <w:szCs w:val="28"/>
        </w:rPr>
        <w:t>інформування – 71 сім</w:t>
      </w:r>
      <w:r w:rsidRPr="005C58B3">
        <w:rPr>
          <w:rFonts w:ascii="Times New Roman" w:hAnsi="Times New Roman" w:cs="Times New Roman"/>
          <w:sz w:val="28"/>
          <w:szCs w:val="28"/>
          <w:lang w:val="en-US"/>
        </w:rPr>
        <w:t>’</w:t>
      </w:r>
      <w:r w:rsidRPr="005C58B3">
        <w:rPr>
          <w:rFonts w:ascii="Times New Roman" w:hAnsi="Times New Roman" w:cs="Times New Roman"/>
          <w:sz w:val="28"/>
          <w:szCs w:val="28"/>
        </w:rPr>
        <w:t>я  з дітьми  і 333 особи;</w:t>
      </w:r>
    </w:p>
    <w:p w14:paraId="30497D2C" w14:textId="77777777" w:rsidR="00E4425E" w:rsidRPr="005C58B3" w:rsidRDefault="00E4425E" w:rsidP="00E4425E">
      <w:pPr>
        <w:pStyle w:val="a9"/>
        <w:numPr>
          <w:ilvl w:val="0"/>
          <w:numId w:val="3"/>
        </w:numPr>
        <w:spacing w:after="0" w:line="254" w:lineRule="auto"/>
        <w:jc w:val="both"/>
        <w:rPr>
          <w:rFonts w:ascii="Times New Roman" w:hAnsi="Times New Roman" w:cs="Times New Roman"/>
          <w:sz w:val="28"/>
          <w:szCs w:val="28"/>
        </w:rPr>
      </w:pPr>
      <w:r w:rsidRPr="005C58B3">
        <w:rPr>
          <w:rFonts w:ascii="Times New Roman" w:hAnsi="Times New Roman" w:cs="Times New Roman"/>
          <w:sz w:val="28"/>
          <w:szCs w:val="28"/>
        </w:rPr>
        <w:t>представництво  інтересів -  11 сім</w:t>
      </w:r>
      <w:proofErr w:type="spellStart"/>
      <w:r w:rsidRPr="005C58B3">
        <w:rPr>
          <w:rFonts w:ascii="Times New Roman" w:hAnsi="Times New Roman" w:cs="Times New Roman"/>
          <w:sz w:val="28"/>
          <w:szCs w:val="28"/>
          <w:lang w:val="en-US"/>
        </w:rPr>
        <w:t>ей</w:t>
      </w:r>
      <w:proofErr w:type="spellEnd"/>
      <w:r w:rsidRPr="005C58B3">
        <w:rPr>
          <w:rFonts w:ascii="Times New Roman" w:hAnsi="Times New Roman" w:cs="Times New Roman"/>
          <w:sz w:val="28"/>
          <w:szCs w:val="28"/>
        </w:rPr>
        <w:t xml:space="preserve"> з дітьми, 1 особа;</w:t>
      </w:r>
    </w:p>
    <w:p w14:paraId="0E53E0D2" w14:textId="77777777" w:rsidR="00E4425E" w:rsidRPr="005C58B3" w:rsidRDefault="00E4425E" w:rsidP="00E4425E">
      <w:pPr>
        <w:pStyle w:val="a9"/>
        <w:numPr>
          <w:ilvl w:val="0"/>
          <w:numId w:val="3"/>
        </w:numPr>
        <w:spacing w:after="0" w:line="254" w:lineRule="auto"/>
        <w:jc w:val="both"/>
        <w:rPr>
          <w:rFonts w:ascii="Times New Roman" w:hAnsi="Times New Roman" w:cs="Times New Roman"/>
          <w:sz w:val="28"/>
          <w:szCs w:val="28"/>
        </w:rPr>
      </w:pPr>
      <w:r w:rsidRPr="005C58B3">
        <w:rPr>
          <w:rFonts w:ascii="Times New Roman" w:hAnsi="Times New Roman" w:cs="Times New Roman"/>
          <w:sz w:val="28"/>
          <w:szCs w:val="28"/>
        </w:rPr>
        <w:t>соціальна профілактика – 39 сімей з дітьми, 8 осіб;</w:t>
      </w:r>
    </w:p>
    <w:p w14:paraId="42E497FA" w14:textId="77777777" w:rsidR="00E4425E" w:rsidRPr="005C58B3" w:rsidRDefault="00E4425E" w:rsidP="00E4425E">
      <w:pPr>
        <w:pStyle w:val="a9"/>
        <w:numPr>
          <w:ilvl w:val="0"/>
          <w:numId w:val="3"/>
        </w:numPr>
        <w:spacing w:after="0" w:line="254" w:lineRule="auto"/>
        <w:jc w:val="both"/>
        <w:rPr>
          <w:rFonts w:ascii="Times New Roman" w:hAnsi="Times New Roman" w:cs="Times New Roman"/>
          <w:sz w:val="28"/>
          <w:szCs w:val="28"/>
        </w:rPr>
      </w:pPr>
      <w:r w:rsidRPr="005C58B3">
        <w:rPr>
          <w:rFonts w:ascii="Times New Roman" w:hAnsi="Times New Roman" w:cs="Times New Roman"/>
          <w:sz w:val="28"/>
          <w:szCs w:val="28"/>
        </w:rPr>
        <w:t>соціальна адаптація- 5 осіб;</w:t>
      </w:r>
    </w:p>
    <w:p w14:paraId="56A73ACB" w14:textId="3AB7600C" w:rsidR="00E4425E" w:rsidRPr="005C58B3" w:rsidRDefault="00E4425E" w:rsidP="00E4425E">
      <w:pPr>
        <w:pStyle w:val="a9"/>
        <w:numPr>
          <w:ilvl w:val="0"/>
          <w:numId w:val="3"/>
        </w:numPr>
        <w:spacing w:after="0" w:line="254" w:lineRule="auto"/>
        <w:jc w:val="both"/>
        <w:rPr>
          <w:rFonts w:ascii="Times New Roman" w:hAnsi="Times New Roman" w:cs="Times New Roman"/>
          <w:sz w:val="28"/>
          <w:szCs w:val="28"/>
        </w:rPr>
      </w:pPr>
      <w:bookmarkStart w:id="0" w:name="_Hlk219185741"/>
      <w:r w:rsidRPr="005C58B3">
        <w:rPr>
          <w:rFonts w:ascii="Times New Roman" w:hAnsi="Times New Roman" w:cs="Times New Roman"/>
          <w:sz w:val="28"/>
          <w:szCs w:val="28"/>
        </w:rPr>
        <w:t>соціальний супровід осіб</w:t>
      </w:r>
      <w:bookmarkEnd w:id="0"/>
      <w:r w:rsidRPr="005C58B3">
        <w:rPr>
          <w:rFonts w:ascii="Times New Roman" w:hAnsi="Times New Roman" w:cs="Times New Roman"/>
          <w:sz w:val="28"/>
          <w:szCs w:val="28"/>
        </w:rPr>
        <w:t xml:space="preserve">/сімей, які перебувають у </w:t>
      </w:r>
      <w:r w:rsidR="00FA3323" w:rsidRPr="005C58B3">
        <w:rPr>
          <w:rFonts w:ascii="Times New Roman" w:hAnsi="Times New Roman" w:cs="Times New Roman"/>
          <w:sz w:val="28"/>
          <w:szCs w:val="28"/>
        </w:rPr>
        <w:t>складних життєвих обставинах</w:t>
      </w:r>
      <w:r w:rsidRPr="005C58B3">
        <w:rPr>
          <w:rFonts w:ascii="Times New Roman" w:hAnsi="Times New Roman" w:cs="Times New Roman"/>
          <w:sz w:val="28"/>
          <w:szCs w:val="28"/>
        </w:rPr>
        <w:t>– 43 сім’ї;</w:t>
      </w:r>
    </w:p>
    <w:p w14:paraId="688769F1" w14:textId="77777777" w:rsidR="00E4425E" w:rsidRPr="005C58B3" w:rsidRDefault="00E4425E" w:rsidP="00E4425E">
      <w:pPr>
        <w:pStyle w:val="a9"/>
        <w:numPr>
          <w:ilvl w:val="0"/>
          <w:numId w:val="3"/>
        </w:numPr>
        <w:spacing w:after="0" w:line="254" w:lineRule="auto"/>
        <w:jc w:val="both"/>
        <w:rPr>
          <w:rFonts w:ascii="Times New Roman" w:hAnsi="Times New Roman" w:cs="Times New Roman"/>
          <w:sz w:val="28"/>
          <w:szCs w:val="28"/>
        </w:rPr>
      </w:pPr>
      <w:r w:rsidRPr="005C58B3">
        <w:rPr>
          <w:rFonts w:ascii="Times New Roman" w:hAnsi="Times New Roman" w:cs="Times New Roman"/>
          <w:sz w:val="28"/>
          <w:szCs w:val="28"/>
        </w:rPr>
        <w:t>соціальний супровід при працевлаштуванні та на робочому місці-2 особи;</w:t>
      </w:r>
    </w:p>
    <w:p w14:paraId="2DF8277B" w14:textId="77777777" w:rsidR="00E4425E" w:rsidRPr="005C58B3" w:rsidRDefault="00E4425E" w:rsidP="00E4425E">
      <w:pPr>
        <w:pStyle w:val="a9"/>
        <w:numPr>
          <w:ilvl w:val="0"/>
          <w:numId w:val="3"/>
        </w:numPr>
        <w:spacing w:after="0" w:line="254" w:lineRule="auto"/>
        <w:jc w:val="both"/>
        <w:rPr>
          <w:rFonts w:ascii="Times New Roman" w:hAnsi="Times New Roman" w:cs="Times New Roman"/>
          <w:sz w:val="28"/>
          <w:szCs w:val="28"/>
        </w:rPr>
      </w:pPr>
      <w:r w:rsidRPr="005C58B3">
        <w:rPr>
          <w:rFonts w:ascii="Times New Roman" w:hAnsi="Times New Roman" w:cs="Times New Roman"/>
          <w:sz w:val="28"/>
          <w:szCs w:val="28"/>
        </w:rPr>
        <w:t>натуральна допомога -450 осіб;</w:t>
      </w:r>
    </w:p>
    <w:p w14:paraId="240F66DD" w14:textId="77777777" w:rsidR="00E4425E" w:rsidRPr="005C58B3" w:rsidRDefault="00E4425E" w:rsidP="00E4425E">
      <w:pPr>
        <w:pStyle w:val="a9"/>
        <w:numPr>
          <w:ilvl w:val="0"/>
          <w:numId w:val="3"/>
        </w:numPr>
        <w:spacing w:after="0" w:line="254" w:lineRule="auto"/>
        <w:jc w:val="both"/>
        <w:rPr>
          <w:rFonts w:ascii="Times New Roman" w:hAnsi="Times New Roman" w:cs="Times New Roman"/>
          <w:sz w:val="28"/>
          <w:szCs w:val="28"/>
        </w:rPr>
      </w:pPr>
      <w:r w:rsidRPr="005C58B3">
        <w:rPr>
          <w:rFonts w:ascii="Times New Roman" w:hAnsi="Times New Roman" w:cs="Times New Roman"/>
          <w:sz w:val="28"/>
          <w:szCs w:val="28"/>
        </w:rPr>
        <w:t>соціально- психологічна реабілітація-136 осіб;</w:t>
      </w:r>
    </w:p>
    <w:p w14:paraId="7DE9E334" w14:textId="77777777" w:rsidR="00E4425E" w:rsidRPr="005C58B3" w:rsidRDefault="00E4425E" w:rsidP="00E4425E">
      <w:pPr>
        <w:pStyle w:val="a9"/>
        <w:numPr>
          <w:ilvl w:val="0"/>
          <w:numId w:val="3"/>
        </w:numPr>
        <w:spacing w:after="0" w:line="254" w:lineRule="auto"/>
        <w:jc w:val="both"/>
        <w:rPr>
          <w:rFonts w:ascii="Times New Roman" w:hAnsi="Times New Roman" w:cs="Times New Roman"/>
          <w:sz w:val="28"/>
          <w:szCs w:val="28"/>
        </w:rPr>
      </w:pPr>
      <w:r w:rsidRPr="005C58B3">
        <w:rPr>
          <w:rFonts w:ascii="Times New Roman" w:hAnsi="Times New Roman" w:cs="Times New Roman"/>
          <w:sz w:val="28"/>
          <w:szCs w:val="28"/>
        </w:rPr>
        <w:t>транспортні послуги-41 особа.</w:t>
      </w:r>
    </w:p>
    <w:p w14:paraId="6ECC3AF3" w14:textId="3B413123" w:rsidR="00E4425E" w:rsidRPr="005C58B3" w:rsidRDefault="00E4425E" w:rsidP="00E4425E">
      <w:pPr>
        <w:pStyle w:val="a9"/>
        <w:numPr>
          <w:ilvl w:val="0"/>
          <w:numId w:val="3"/>
        </w:num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фізичний супровід осіб, які мають порушення опорно- рухового апарату та пересуваються на кріслах колісних-4 особи;</w:t>
      </w:r>
      <w:r w:rsidRPr="005C58B3">
        <w:rPr>
          <w:rFonts w:ascii="Times New Roman" w:hAnsi="Times New Roman" w:cs="Times New Roman"/>
          <w:bCs/>
          <w:i/>
          <w:iCs/>
          <w:sz w:val="28"/>
          <w:szCs w:val="28"/>
        </w:rPr>
        <w:t xml:space="preserve">    </w:t>
      </w:r>
      <w:r w:rsidRPr="005C58B3">
        <w:rPr>
          <w:rFonts w:ascii="Times New Roman" w:hAnsi="Times New Roman" w:cs="Times New Roman"/>
          <w:bCs/>
          <w:i/>
          <w:iCs/>
          <w:sz w:val="28"/>
          <w:szCs w:val="28"/>
        </w:rPr>
        <w:tab/>
      </w:r>
    </w:p>
    <w:p w14:paraId="2BFE5BBD" w14:textId="77777777" w:rsidR="00E4425E" w:rsidRPr="005C58B3" w:rsidRDefault="00E4425E" w:rsidP="00E4425E">
      <w:pPr>
        <w:spacing w:after="0"/>
        <w:rPr>
          <w:rFonts w:ascii="Times New Roman" w:hAnsi="Times New Roman" w:cs="Times New Roman"/>
          <w:bCs/>
          <w:sz w:val="28"/>
          <w:szCs w:val="28"/>
        </w:rPr>
      </w:pPr>
      <w:r w:rsidRPr="005C58B3">
        <w:rPr>
          <w:rFonts w:ascii="Times New Roman" w:hAnsi="Times New Roman" w:cs="Times New Roman"/>
          <w:sz w:val="28"/>
          <w:szCs w:val="28"/>
        </w:rPr>
        <w:t xml:space="preserve">37 соціальних робітників  відділення надали  послугу догляд  вдома  421  особі   з  III, IV, V групою рухової активності,  які потребують сторонньої допомоги за місцем проживання, згідно з медичним висновком та відповідно до вимог </w:t>
      </w:r>
      <w:r w:rsidRPr="005C58B3">
        <w:rPr>
          <w:rFonts w:ascii="Times New Roman" w:hAnsi="Times New Roman" w:cs="Times New Roman"/>
          <w:sz w:val="28"/>
          <w:szCs w:val="28"/>
        </w:rPr>
        <w:lastRenderedPageBreak/>
        <w:t>Державного стандарту догляду вдома, з них 86 особам з інвалідністю та 335 особам похилого віку.</w:t>
      </w:r>
    </w:p>
    <w:p w14:paraId="58122505" w14:textId="77777777" w:rsidR="00E4425E" w:rsidRPr="005C58B3" w:rsidRDefault="00E4425E" w:rsidP="00E4425E">
      <w:pPr>
        <w:spacing w:after="0"/>
        <w:rPr>
          <w:rFonts w:ascii="Times New Roman" w:hAnsi="Times New Roman" w:cs="Times New Roman"/>
          <w:sz w:val="28"/>
          <w:szCs w:val="28"/>
        </w:rPr>
      </w:pPr>
      <w:r w:rsidRPr="005C58B3">
        <w:rPr>
          <w:rFonts w:ascii="Times New Roman" w:hAnsi="Times New Roman" w:cs="Times New Roman"/>
          <w:sz w:val="28"/>
          <w:szCs w:val="28"/>
        </w:rPr>
        <w:t>Станом  на 01.01. 2026 р. на обслуговуванні перебуває 379  осіб, з них:</w:t>
      </w:r>
    </w:p>
    <w:p w14:paraId="4B2315F8" w14:textId="77777777" w:rsidR="00E4425E" w:rsidRPr="005C58B3" w:rsidRDefault="00E4425E" w:rsidP="00E4425E">
      <w:pPr>
        <w:spacing w:after="0"/>
        <w:rPr>
          <w:rFonts w:ascii="Times New Roman" w:hAnsi="Times New Roman" w:cs="Times New Roman"/>
          <w:sz w:val="28"/>
          <w:szCs w:val="28"/>
        </w:rPr>
      </w:pPr>
      <w:r w:rsidRPr="005C58B3">
        <w:rPr>
          <w:rFonts w:ascii="Times New Roman" w:hAnsi="Times New Roman" w:cs="Times New Roman"/>
          <w:sz w:val="28"/>
          <w:szCs w:val="28"/>
        </w:rPr>
        <w:t>-</w:t>
      </w:r>
      <w:r w:rsidRPr="005C58B3">
        <w:rPr>
          <w:rFonts w:ascii="Times New Roman" w:hAnsi="Times New Roman" w:cs="Times New Roman"/>
          <w:sz w:val="28"/>
          <w:szCs w:val="28"/>
        </w:rPr>
        <w:tab/>
        <w:t>297  одиноких  непрацездатних  громадян;</w:t>
      </w:r>
    </w:p>
    <w:p w14:paraId="1C0EAD2D" w14:textId="77777777" w:rsidR="00E4425E" w:rsidRPr="005C58B3" w:rsidRDefault="00E4425E" w:rsidP="00E4425E">
      <w:pPr>
        <w:spacing w:after="0"/>
        <w:rPr>
          <w:rFonts w:ascii="Times New Roman" w:hAnsi="Times New Roman" w:cs="Times New Roman"/>
          <w:sz w:val="28"/>
          <w:szCs w:val="28"/>
        </w:rPr>
      </w:pPr>
      <w:r w:rsidRPr="005C58B3">
        <w:rPr>
          <w:rFonts w:ascii="Times New Roman" w:hAnsi="Times New Roman" w:cs="Times New Roman"/>
          <w:sz w:val="28"/>
          <w:szCs w:val="28"/>
        </w:rPr>
        <w:t>-</w:t>
      </w:r>
      <w:r w:rsidRPr="005C58B3">
        <w:rPr>
          <w:rFonts w:ascii="Times New Roman" w:hAnsi="Times New Roman" w:cs="Times New Roman"/>
          <w:sz w:val="28"/>
          <w:szCs w:val="28"/>
        </w:rPr>
        <w:tab/>
        <w:t>124  одиноко проживаючих  громадян.</w:t>
      </w:r>
    </w:p>
    <w:p w14:paraId="7A166844" w14:textId="77777777" w:rsidR="00E4425E" w:rsidRPr="005C58B3" w:rsidRDefault="00E4425E" w:rsidP="00E4425E">
      <w:pPr>
        <w:spacing w:after="0"/>
        <w:rPr>
          <w:rFonts w:ascii="Times New Roman" w:hAnsi="Times New Roman" w:cs="Times New Roman"/>
          <w:sz w:val="28"/>
          <w:szCs w:val="28"/>
        </w:rPr>
      </w:pPr>
      <w:r w:rsidRPr="005C58B3">
        <w:rPr>
          <w:rFonts w:ascii="Times New Roman" w:hAnsi="Times New Roman" w:cs="Times New Roman"/>
          <w:sz w:val="28"/>
          <w:szCs w:val="28"/>
        </w:rPr>
        <w:t>Середнє навантаження на 1 соціального робітника  становить 11,4  чоловік.</w:t>
      </w:r>
    </w:p>
    <w:p w14:paraId="48AAFF80" w14:textId="77777777" w:rsidR="00E4425E" w:rsidRPr="005C58B3" w:rsidRDefault="00E4425E" w:rsidP="00E4425E">
      <w:pPr>
        <w:spacing w:after="0"/>
        <w:jc w:val="both"/>
        <w:rPr>
          <w:rFonts w:ascii="Times New Roman" w:hAnsi="Times New Roman" w:cs="Times New Roman"/>
          <w:sz w:val="28"/>
          <w:szCs w:val="28"/>
        </w:rPr>
      </w:pPr>
      <w:r w:rsidRPr="005C58B3">
        <w:rPr>
          <w:rFonts w:ascii="Times New Roman" w:hAnsi="Times New Roman" w:cs="Times New Roman"/>
          <w:sz w:val="28"/>
          <w:szCs w:val="28"/>
        </w:rPr>
        <w:t>2 особи  отримали послугу екстреного  (кризового ) втручання. Протягом року 11 осіб отримали транспортні послуги  (зокрема в заклади охорони здоров’я).</w:t>
      </w:r>
    </w:p>
    <w:p w14:paraId="43248947" w14:textId="2E10D585" w:rsidR="00E4425E" w:rsidRPr="007E24B7" w:rsidRDefault="00E4425E" w:rsidP="00722CE5">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12 одиноких осіб, які перебувають  на обслуговуванні,  спрямовано на  паліативне лікування. В 78 осіб похилого віку здійснено оцінювання потреб та складено відповідні висновки, 240 осіб отримали допомогу в організації лікування, 1 особі надано послугу вирішення житлово-побутових проблем, у </w:t>
      </w:r>
      <w:proofErr w:type="spellStart"/>
      <w:r w:rsidRPr="005C58B3">
        <w:rPr>
          <w:rFonts w:ascii="Times New Roman" w:hAnsi="Times New Roman" w:cs="Times New Roman"/>
          <w:sz w:val="28"/>
          <w:szCs w:val="28"/>
        </w:rPr>
        <w:t>т.ч</w:t>
      </w:r>
      <w:proofErr w:type="spellEnd"/>
      <w:r w:rsidRPr="005C58B3">
        <w:rPr>
          <w:rFonts w:ascii="Times New Roman" w:hAnsi="Times New Roman" w:cs="Times New Roman"/>
          <w:sz w:val="28"/>
          <w:szCs w:val="28"/>
        </w:rPr>
        <w:t xml:space="preserve">. поліпшення житлових умов, 50 особам надано послугу  налагодження </w:t>
      </w:r>
      <w:proofErr w:type="spellStart"/>
      <w:r w:rsidRPr="005C58B3">
        <w:rPr>
          <w:rFonts w:ascii="Times New Roman" w:hAnsi="Times New Roman" w:cs="Times New Roman"/>
          <w:sz w:val="28"/>
          <w:szCs w:val="28"/>
        </w:rPr>
        <w:t>зв’язків</w:t>
      </w:r>
      <w:proofErr w:type="spellEnd"/>
      <w:r w:rsidRPr="005C58B3">
        <w:rPr>
          <w:rFonts w:ascii="Times New Roman" w:hAnsi="Times New Roman" w:cs="Times New Roman"/>
          <w:sz w:val="28"/>
          <w:szCs w:val="28"/>
        </w:rPr>
        <w:t xml:space="preserve"> з членами родини, громадою.</w:t>
      </w:r>
    </w:p>
    <w:p w14:paraId="7570CC4E" w14:textId="77777777" w:rsidR="00E4425E" w:rsidRPr="005C58B3" w:rsidRDefault="00E4425E" w:rsidP="00E4425E">
      <w:pPr>
        <w:spacing w:after="0"/>
        <w:rPr>
          <w:rFonts w:ascii="Times New Roman" w:hAnsi="Times New Roman" w:cs="Times New Roman"/>
          <w:sz w:val="28"/>
          <w:szCs w:val="28"/>
        </w:rPr>
      </w:pPr>
      <w:r w:rsidRPr="005C58B3">
        <w:rPr>
          <w:rFonts w:ascii="Times New Roman" w:hAnsi="Times New Roman" w:cs="Times New Roman"/>
          <w:sz w:val="28"/>
          <w:szCs w:val="28"/>
        </w:rPr>
        <w:t>З метою захисту прав дітей та їх утримання направлено 2 сім’ї з дітьми в обласний центр соціально-психологічної  допомоги  в смт. Верховина.</w:t>
      </w:r>
    </w:p>
    <w:p w14:paraId="147C561B" w14:textId="6A715862" w:rsidR="00E4425E" w:rsidRPr="005C58B3" w:rsidRDefault="00E4425E" w:rsidP="00E4425E">
      <w:pPr>
        <w:spacing w:after="0" w:line="240" w:lineRule="auto"/>
        <w:jc w:val="both"/>
        <w:rPr>
          <w:rFonts w:ascii="Times New Roman" w:eastAsia="Calibri" w:hAnsi="Times New Roman" w:cs="Times New Roman"/>
          <w:sz w:val="28"/>
          <w:szCs w:val="28"/>
        </w:rPr>
      </w:pPr>
      <w:r w:rsidRPr="005C58B3">
        <w:rPr>
          <w:rFonts w:ascii="Times New Roman" w:hAnsi="Times New Roman" w:cs="Times New Roman"/>
          <w:sz w:val="28"/>
          <w:szCs w:val="28"/>
        </w:rPr>
        <w:t xml:space="preserve">Собівартість проживання  у відділенні  стаціонарного  догляду </w:t>
      </w:r>
      <w:r w:rsidR="00BC5037" w:rsidRPr="005C58B3">
        <w:rPr>
          <w:rFonts w:ascii="Times New Roman" w:hAnsi="Times New Roman" w:cs="Times New Roman"/>
          <w:sz w:val="28"/>
          <w:szCs w:val="28"/>
        </w:rPr>
        <w:t xml:space="preserve"> в селі </w:t>
      </w:r>
      <w:proofErr w:type="spellStart"/>
      <w:r w:rsidR="00BC5037" w:rsidRPr="005C58B3">
        <w:rPr>
          <w:rFonts w:ascii="Times New Roman" w:hAnsi="Times New Roman" w:cs="Times New Roman"/>
          <w:sz w:val="28"/>
          <w:szCs w:val="28"/>
        </w:rPr>
        <w:t>Данильче</w:t>
      </w:r>
      <w:proofErr w:type="spellEnd"/>
      <w:r w:rsidR="00BC5037" w:rsidRPr="005C58B3">
        <w:rPr>
          <w:rFonts w:ascii="Times New Roman" w:hAnsi="Times New Roman" w:cs="Times New Roman"/>
          <w:sz w:val="28"/>
          <w:szCs w:val="28"/>
        </w:rPr>
        <w:t xml:space="preserve"> </w:t>
      </w:r>
      <w:r w:rsidRPr="005C58B3">
        <w:rPr>
          <w:rFonts w:ascii="Times New Roman" w:hAnsi="Times New Roman" w:cs="Times New Roman"/>
          <w:sz w:val="28"/>
          <w:szCs w:val="28"/>
        </w:rPr>
        <w:t>на  одного підопічного  в місяць становила – 11430 грн.</w:t>
      </w:r>
      <w:r w:rsidRPr="005C58B3">
        <w:rPr>
          <w:rFonts w:ascii="Times New Roman" w:eastAsia="Calibri" w:hAnsi="Times New Roman" w:cs="Times New Roman"/>
          <w:sz w:val="28"/>
          <w:szCs w:val="28"/>
        </w:rPr>
        <w:t xml:space="preserve"> </w:t>
      </w:r>
    </w:p>
    <w:p w14:paraId="0100036F" w14:textId="77777777" w:rsidR="00E4425E" w:rsidRPr="005C58B3" w:rsidRDefault="00E4425E" w:rsidP="00E4425E">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Направлено  на лікування в заклади охорони </w:t>
      </w:r>
      <w:proofErr w:type="spellStart"/>
      <w:r w:rsidRPr="005C58B3">
        <w:rPr>
          <w:rFonts w:ascii="Times New Roman" w:hAnsi="Times New Roman" w:cs="Times New Roman"/>
          <w:sz w:val="28"/>
          <w:szCs w:val="28"/>
        </w:rPr>
        <w:t>здоров</w:t>
      </w:r>
      <w:proofErr w:type="spellEnd"/>
      <w:r w:rsidRPr="005C58B3">
        <w:rPr>
          <w:rFonts w:ascii="Times New Roman" w:hAnsi="Times New Roman" w:cs="Times New Roman"/>
          <w:sz w:val="28"/>
          <w:szCs w:val="28"/>
          <w:lang w:val="en-US"/>
        </w:rPr>
        <w:t>’</w:t>
      </w:r>
      <w:r w:rsidRPr="005C58B3">
        <w:rPr>
          <w:rFonts w:ascii="Times New Roman" w:hAnsi="Times New Roman" w:cs="Times New Roman"/>
          <w:sz w:val="28"/>
          <w:szCs w:val="28"/>
        </w:rPr>
        <w:t>я 18 осіб. Одній особі   поновлено  групу інвалідності. Всі   проживаючі пройшли  медичне обстеження  профільними спеціалістами КМНП «</w:t>
      </w:r>
      <w:proofErr w:type="spellStart"/>
      <w:r w:rsidRPr="005C58B3">
        <w:rPr>
          <w:rFonts w:ascii="Times New Roman" w:hAnsi="Times New Roman" w:cs="Times New Roman"/>
          <w:sz w:val="28"/>
          <w:szCs w:val="28"/>
        </w:rPr>
        <w:t>Рогатинська</w:t>
      </w:r>
      <w:proofErr w:type="spellEnd"/>
      <w:r w:rsidRPr="005C58B3">
        <w:rPr>
          <w:rFonts w:ascii="Times New Roman" w:hAnsi="Times New Roman" w:cs="Times New Roman"/>
          <w:sz w:val="28"/>
          <w:szCs w:val="28"/>
        </w:rPr>
        <w:t xml:space="preserve"> ЦРЛ». </w:t>
      </w:r>
    </w:p>
    <w:p w14:paraId="54FFBC55" w14:textId="77777777" w:rsidR="00E4425E" w:rsidRPr="005C58B3" w:rsidRDefault="00E4425E" w:rsidP="00E4425E">
      <w:pPr>
        <w:spacing w:after="0"/>
        <w:jc w:val="both"/>
        <w:rPr>
          <w:rFonts w:ascii="Times New Roman" w:eastAsiaTheme="minorEastAsia" w:hAnsi="Times New Roman" w:cs="Times New Roman"/>
          <w:bCs/>
          <w:color w:val="000000"/>
          <w:sz w:val="28"/>
          <w:szCs w:val="28"/>
        </w:rPr>
      </w:pPr>
      <w:r w:rsidRPr="005C58B3">
        <w:rPr>
          <w:rFonts w:ascii="Times New Roman" w:hAnsi="Times New Roman" w:cs="Times New Roman"/>
          <w:sz w:val="28"/>
          <w:szCs w:val="28"/>
        </w:rPr>
        <w:t>За  2025 рік в  стаціонарному  відділенні проведено  10 культурно-просвітницьких  заходів,  фізкультурно-оздоровчих заходів - 46,  та благодійних культурних програм, зокрема  концерти , 25 святкових обіди.</w:t>
      </w:r>
      <w:r w:rsidRPr="005C58B3">
        <w:rPr>
          <w:rFonts w:ascii="Times New Roman" w:eastAsiaTheme="minorEastAsia" w:hAnsi="Times New Roman" w:cs="Times New Roman"/>
          <w:bCs/>
          <w:color w:val="000000"/>
          <w:sz w:val="28"/>
          <w:szCs w:val="28"/>
        </w:rPr>
        <w:t xml:space="preserve"> </w:t>
      </w:r>
    </w:p>
    <w:p w14:paraId="71E8FED0" w14:textId="3D946B03" w:rsidR="00E4425E" w:rsidRPr="005C58B3" w:rsidRDefault="00BC5037" w:rsidP="00E4425E">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Також проводилася відповідна робота по забезпеченню </w:t>
      </w:r>
      <w:r w:rsidR="00E4425E" w:rsidRPr="005C58B3">
        <w:rPr>
          <w:rFonts w:ascii="Times New Roman" w:hAnsi="Times New Roman" w:cs="Times New Roman"/>
          <w:sz w:val="28"/>
          <w:szCs w:val="28"/>
        </w:rPr>
        <w:t xml:space="preserve"> підтримки внутрішньо переміщени</w:t>
      </w:r>
      <w:r w:rsidRPr="005C58B3">
        <w:rPr>
          <w:rFonts w:ascii="Times New Roman" w:hAnsi="Times New Roman" w:cs="Times New Roman"/>
          <w:sz w:val="28"/>
          <w:szCs w:val="28"/>
        </w:rPr>
        <w:t xml:space="preserve">х </w:t>
      </w:r>
      <w:r w:rsidR="00E4425E" w:rsidRPr="005C58B3">
        <w:rPr>
          <w:rFonts w:ascii="Times New Roman" w:hAnsi="Times New Roman" w:cs="Times New Roman"/>
          <w:sz w:val="28"/>
          <w:szCs w:val="28"/>
        </w:rPr>
        <w:t xml:space="preserve"> ос</w:t>
      </w:r>
      <w:r w:rsidRPr="005C58B3">
        <w:rPr>
          <w:rFonts w:ascii="Times New Roman" w:hAnsi="Times New Roman" w:cs="Times New Roman"/>
          <w:sz w:val="28"/>
          <w:szCs w:val="28"/>
        </w:rPr>
        <w:t>іб</w:t>
      </w:r>
      <w:r w:rsidR="00E4425E" w:rsidRPr="005C58B3">
        <w:rPr>
          <w:rFonts w:ascii="Times New Roman" w:hAnsi="Times New Roman" w:cs="Times New Roman"/>
          <w:sz w:val="28"/>
          <w:szCs w:val="28"/>
        </w:rPr>
        <w:t xml:space="preserve"> у зв</w:t>
      </w:r>
      <w:r w:rsidR="00E4425E" w:rsidRPr="005C58B3">
        <w:rPr>
          <w:rFonts w:ascii="Times New Roman" w:hAnsi="Times New Roman" w:cs="Times New Roman"/>
          <w:sz w:val="28"/>
          <w:szCs w:val="28"/>
          <w:lang w:val="ru-RU"/>
        </w:rPr>
        <w:t>’</w:t>
      </w:r>
      <w:proofErr w:type="spellStart"/>
      <w:r w:rsidR="00E4425E" w:rsidRPr="005C58B3">
        <w:rPr>
          <w:rFonts w:ascii="Times New Roman" w:hAnsi="Times New Roman" w:cs="Times New Roman"/>
          <w:sz w:val="28"/>
          <w:szCs w:val="28"/>
        </w:rPr>
        <w:t>язку</w:t>
      </w:r>
      <w:proofErr w:type="spellEnd"/>
      <w:r w:rsidR="00E4425E" w:rsidRPr="005C58B3">
        <w:rPr>
          <w:rFonts w:ascii="Times New Roman" w:hAnsi="Times New Roman" w:cs="Times New Roman"/>
          <w:sz w:val="28"/>
          <w:szCs w:val="28"/>
        </w:rPr>
        <w:t xml:space="preserve"> </w:t>
      </w:r>
      <w:r w:rsidRPr="005C58B3">
        <w:rPr>
          <w:rFonts w:ascii="Times New Roman" w:hAnsi="Times New Roman" w:cs="Times New Roman"/>
          <w:sz w:val="28"/>
          <w:szCs w:val="28"/>
        </w:rPr>
        <w:t>з російською агресією.</w:t>
      </w:r>
      <w:r w:rsidR="00E4425E" w:rsidRPr="005C58B3">
        <w:rPr>
          <w:rFonts w:ascii="Times New Roman" w:hAnsi="Times New Roman" w:cs="Times New Roman"/>
          <w:sz w:val="28"/>
          <w:szCs w:val="28"/>
        </w:rPr>
        <w:t xml:space="preserve"> На </w:t>
      </w:r>
      <w:r w:rsidRPr="005C58B3">
        <w:rPr>
          <w:rFonts w:ascii="Times New Roman" w:hAnsi="Times New Roman" w:cs="Times New Roman"/>
          <w:sz w:val="28"/>
          <w:szCs w:val="28"/>
        </w:rPr>
        <w:t xml:space="preserve">ці потреби </w:t>
      </w:r>
      <w:r w:rsidR="00E4425E" w:rsidRPr="005C58B3">
        <w:rPr>
          <w:rFonts w:ascii="Times New Roman" w:hAnsi="Times New Roman" w:cs="Times New Roman"/>
          <w:sz w:val="28"/>
          <w:szCs w:val="28"/>
        </w:rPr>
        <w:t xml:space="preserve">профінансовано </w:t>
      </w:r>
      <w:r w:rsidR="00CA7FEC">
        <w:rPr>
          <w:rFonts w:ascii="Times New Roman" w:hAnsi="Times New Roman" w:cs="Times New Roman"/>
          <w:sz w:val="28"/>
          <w:szCs w:val="28"/>
        </w:rPr>
        <w:t>610</w:t>
      </w:r>
      <w:r w:rsidR="00E4425E" w:rsidRPr="005C58B3">
        <w:rPr>
          <w:rFonts w:ascii="Times New Roman" w:hAnsi="Times New Roman" w:cs="Times New Roman"/>
          <w:sz w:val="28"/>
          <w:szCs w:val="28"/>
        </w:rPr>
        <w:t xml:space="preserve"> </w:t>
      </w:r>
      <w:r w:rsidR="00CA7FEC">
        <w:rPr>
          <w:rFonts w:ascii="Times New Roman" w:hAnsi="Times New Roman" w:cs="Times New Roman"/>
          <w:sz w:val="28"/>
          <w:szCs w:val="28"/>
        </w:rPr>
        <w:t>522</w:t>
      </w:r>
      <w:r w:rsidR="00E4425E" w:rsidRPr="005C58B3">
        <w:rPr>
          <w:rFonts w:ascii="Times New Roman" w:hAnsi="Times New Roman" w:cs="Times New Roman"/>
          <w:sz w:val="28"/>
          <w:szCs w:val="28"/>
        </w:rPr>
        <w:t xml:space="preserve">,0 грн, що на </w:t>
      </w:r>
      <w:r w:rsidR="00C803DC">
        <w:rPr>
          <w:rFonts w:ascii="Times New Roman" w:hAnsi="Times New Roman" w:cs="Times New Roman"/>
          <w:sz w:val="28"/>
          <w:szCs w:val="28"/>
        </w:rPr>
        <w:t>477</w:t>
      </w:r>
      <w:r w:rsidR="00E4425E" w:rsidRPr="005C58B3">
        <w:rPr>
          <w:rFonts w:ascii="Times New Roman" w:hAnsi="Times New Roman" w:cs="Times New Roman"/>
          <w:sz w:val="28"/>
          <w:szCs w:val="28"/>
        </w:rPr>
        <w:t> </w:t>
      </w:r>
      <w:r w:rsidR="00C803DC">
        <w:rPr>
          <w:rFonts w:ascii="Times New Roman" w:hAnsi="Times New Roman" w:cs="Times New Roman"/>
          <w:sz w:val="28"/>
          <w:szCs w:val="28"/>
        </w:rPr>
        <w:t>622</w:t>
      </w:r>
      <w:r w:rsidR="00E4425E" w:rsidRPr="005C58B3">
        <w:rPr>
          <w:rFonts w:ascii="Times New Roman" w:hAnsi="Times New Roman" w:cs="Times New Roman"/>
          <w:sz w:val="28"/>
          <w:szCs w:val="28"/>
        </w:rPr>
        <w:t xml:space="preserve">,0 грн більше в порівнянні з </w:t>
      </w:r>
      <w:r w:rsidRPr="005C58B3">
        <w:rPr>
          <w:rFonts w:ascii="Times New Roman" w:hAnsi="Times New Roman" w:cs="Times New Roman"/>
          <w:sz w:val="28"/>
          <w:szCs w:val="28"/>
        </w:rPr>
        <w:t>попереднім</w:t>
      </w:r>
      <w:r w:rsidR="00E4425E" w:rsidRPr="005C58B3">
        <w:rPr>
          <w:rFonts w:ascii="Times New Roman" w:hAnsi="Times New Roman" w:cs="Times New Roman"/>
          <w:sz w:val="28"/>
          <w:szCs w:val="28"/>
        </w:rPr>
        <w:t xml:space="preserve"> роком.</w:t>
      </w:r>
    </w:p>
    <w:p w14:paraId="12846E06" w14:textId="17ECD094" w:rsidR="00E4425E" w:rsidRPr="005C58B3" w:rsidRDefault="00E4425E" w:rsidP="00E4425E">
      <w:pPr>
        <w:spacing w:after="0"/>
        <w:jc w:val="both"/>
        <w:rPr>
          <w:rFonts w:ascii="Times New Roman" w:hAnsi="Times New Roman" w:cs="Times New Roman"/>
          <w:sz w:val="28"/>
          <w:szCs w:val="28"/>
        </w:rPr>
      </w:pPr>
      <w:r w:rsidRPr="005C58B3">
        <w:rPr>
          <w:rFonts w:ascii="Times New Roman" w:hAnsi="Times New Roman" w:cs="Times New Roman"/>
          <w:sz w:val="28"/>
          <w:szCs w:val="28"/>
        </w:rPr>
        <w:t>Міською радою організовано місця тимчасового проживання внутрішньо переміщених осіб</w:t>
      </w:r>
      <w:r w:rsidR="00266177" w:rsidRPr="005C58B3">
        <w:rPr>
          <w:rFonts w:ascii="Times New Roman" w:hAnsi="Times New Roman" w:cs="Times New Roman"/>
          <w:sz w:val="28"/>
          <w:szCs w:val="28"/>
        </w:rPr>
        <w:t>, вони</w:t>
      </w:r>
      <w:r w:rsidRPr="005C58B3">
        <w:rPr>
          <w:rFonts w:ascii="Times New Roman" w:hAnsi="Times New Roman" w:cs="Times New Roman"/>
          <w:sz w:val="28"/>
          <w:szCs w:val="28"/>
        </w:rPr>
        <w:t xml:space="preserve"> інтегруються у громаду, соціально адаптуються за новим місцем проживання, отримують медичні, соціальні, освітні та інші послуги. </w:t>
      </w:r>
    </w:p>
    <w:p w14:paraId="4C1E639A" w14:textId="20078006" w:rsidR="00232777" w:rsidRPr="005C58B3" w:rsidRDefault="00E4425E" w:rsidP="00D72B13">
      <w:pPr>
        <w:spacing w:after="0"/>
        <w:jc w:val="both"/>
        <w:rPr>
          <w:rFonts w:ascii="Times New Roman" w:hAnsi="Times New Roman" w:cs="Times New Roman"/>
          <w:sz w:val="28"/>
          <w:szCs w:val="28"/>
        </w:rPr>
      </w:pPr>
      <w:r w:rsidRPr="005C58B3">
        <w:rPr>
          <w:rFonts w:ascii="Times New Roman" w:eastAsiaTheme="minorEastAsia" w:hAnsi="Times New Roman" w:cs="Times New Roman"/>
          <w:bCs/>
          <w:color w:val="000000"/>
          <w:sz w:val="28"/>
          <w:szCs w:val="28"/>
        </w:rPr>
        <w:t xml:space="preserve">                                          </w:t>
      </w:r>
    </w:p>
    <w:p w14:paraId="038C998E" w14:textId="53D476E5" w:rsidR="00232777" w:rsidRPr="005C58B3" w:rsidRDefault="00232777" w:rsidP="00D72B13">
      <w:pPr>
        <w:spacing w:after="0"/>
        <w:jc w:val="both"/>
        <w:rPr>
          <w:rFonts w:ascii="Times New Roman" w:hAnsi="Times New Roman" w:cs="Times New Roman"/>
          <w:b/>
          <w:bCs/>
          <w:sz w:val="28"/>
          <w:szCs w:val="28"/>
          <w:u w:val="single"/>
        </w:rPr>
      </w:pPr>
      <w:r w:rsidRPr="005C58B3">
        <w:rPr>
          <w:rFonts w:ascii="Times New Roman" w:hAnsi="Times New Roman" w:cs="Times New Roman"/>
          <w:b/>
          <w:bCs/>
          <w:sz w:val="28"/>
          <w:szCs w:val="28"/>
        </w:rPr>
        <w:t xml:space="preserve">                      </w:t>
      </w:r>
      <w:r w:rsidRPr="005C58B3">
        <w:rPr>
          <w:rFonts w:ascii="Times New Roman" w:hAnsi="Times New Roman" w:cs="Times New Roman"/>
          <w:b/>
          <w:bCs/>
          <w:sz w:val="28"/>
          <w:szCs w:val="28"/>
          <w:u w:val="single"/>
        </w:rPr>
        <w:t>Економіка та фінанси громади</w:t>
      </w:r>
      <w:r w:rsidR="00B22B30" w:rsidRPr="005C58B3">
        <w:rPr>
          <w:rFonts w:ascii="Times New Roman" w:hAnsi="Times New Roman" w:cs="Times New Roman"/>
          <w:b/>
          <w:bCs/>
          <w:sz w:val="28"/>
          <w:szCs w:val="28"/>
          <w:u w:val="single"/>
        </w:rPr>
        <w:t>, міжнародне співробітництво</w:t>
      </w:r>
    </w:p>
    <w:p w14:paraId="0556B79F" w14:textId="77777777" w:rsidR="00524055" w:rsidRPr="005C58B3" w:rsidRDefault="00524055" w:rsidP="00D72B13">
      <w:pPr>
        <w:spacing w:after="0"/>
        <w:jc w:val="both"/>
        <w:rPr>
          <w:rFonts w:ascii="Times New Roman" w:hAnsi="Times New Roman" w:cs="Times New Roman"/>
          <w:b/>
          <w:bCs/>
          <w:sz w:val="28"/>
          <w:szCs w:val="28"/>
          <w:u w:val="single"/>
        </w:rPr>
      </w:pPr>
    </w:p>
    <w:p w14:paraId="1448B1D6" w14:textId="0F961DB6" w:rsidR="0018756E" w:rsidRPr="005C58B3" w:rsidRDefault="00CD35F9" w:rsidP="0018756E">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iCs/>
          <w:color w:val="000000"/>
          <w:sz w:val="28"/>
          <w:szCs w:val="28"/>
          <w:lang w:eastAsia="uk-UA"/>
        </w:rPr>
        <w:t>У</w:t>
      </w:r>
      <w:r w:rsidR="00F22B9E" w:rsidRPr="005C58B3">
        <w:rPr>
          <w:rFonts w:ascii="Times New Roman" w:eastAsia="Times New Roman" w:hAnsi="Times New Roman" w:cs="Times New Roman"/>
          <w:i/>
          <w:color w:val="000000"/>
          <w:sz w:val="28"/>
          <w:szCs w:val="28"/>
          <w:lang w:eastAsia="uk-UA"/>
        </w:rPr>
        <w:t xml:space="preserve"> </w:t>
      </w:r>
      <w:r w:rsidR="0018756E" w:rsidRPr="005C58B3">
        <w:rPr>
          <w:rFonts w:ascii="Times New Roman" w:eastAsia="Times New Roman" w:hAnsi="Times New Roman" w:cs="Times New Roman"/>
          <w:color w:val="000000"/>
          <w:sz w:val="28"/>
          <w:szCs w:val="28"/>
          <w:lang w:eastAsia="uk-UA"/>
        </w:rPr>
        <w:t>2025 ро</w:t>
      </w:r>
      <w:r>
        <w:rPr>
          <w:rFonts w:ascii="Times New Roman" w:eastAsia="Times New Roman" w:hAnsi="Times New Roman" w:cs="Times New Roman"/>
          <w:color w:val="000000"/>
          <w:sz w:val="28"/>
          <w:szCs w:val="28"/>
          <w:lang w:eastAsia="uk-UA"/>
        </w:rPr>
        <w:t>ці</w:t>
      </w:r>
      <w:r w:rsidR="0018756E" w:rsidRPr="005C58B3">
        <w:rPr>
          <w:rFonts w:ascii="Times New Roman" w:eastAsia="Times New Roman" w:hAnsi="Times New Roman" w:cs="Times New Roman"/>
          <w:color w:val="000000"/>
          <w:sz w:val="28"/>
          <w:szCs w:val="28"/>
          <w:lang w:eastAsia="uk-UA"/>
        </w:rPr>
        <w:t xml:space="preserve"> в  </w:t>
      </w:r>
      <w:r w:rsidR="0050041A" w:rsidRPr="005C58B3">
        <w:rPr>
          <w:rFonts w:ascii="Times New Roman" w:eastAsia="Times New Roman" w:hAnsi="Times New Roman" w:cs="Times New Roman"/>
          <w:color w:val="000000"/>
          <w:sz w:val="28"/>
          <w:szCs w:val="28"/>
          <w:lang w:eastAsia="uk-UA"/>
        </w:rPr>
        <w:t xml:space="preserve">громаді перебувало на обліку </w:t>
      </w:r>
      <w:r w:rsidR="0018756E" w:rsidRPr="005C58B3">
        <w:rPr>
          <w:rFonts w:ascii="Times New Roman" w:eastAsia="Times New Roman" w:hAnsi="Times New Roman" w:cs="Times New Roman"/>
          <w:color w:val="000000"/>
          <w:sz w:val="28"/>
          <w:szCs w:val="28"/>
          <w:lang w:eastAsia="uk-UA"/>
        </w:rPr>
        <w:t xml:space="preserve">961 юридична особа, що на 15 більше, ніж станом на </w:t>
      </w:r>
      <w:r w:rsidR="0050041A" w:rsidRPr="005C58B3">
        <w:rPr>
          <w:rFonts w:ascii="Times New Roman" w:eastAsia="Times New Roman" w:hAnsi="Times New Roman" w:cs="Times New Roman"/>
          <w:color w:val="000000"/>
          <w:sz w:val="28"/>
          <w:szCs w:val="28"/>
          <w:lang w:eastAsia="uk-UA"/>
        </w:rPr>
        <w:t xml:space="preserve">аналогічний період </w:t>
      </w:r>
      <w:r w:rsidR="0018756E" w:rsidRPr="005C58B3">
        <w:rPr>
          <w:rFonts w:ascii="Times New Roman" w:eastAsia="Times New Roman" w:hAnsi="Times New Roman" w:cs="Times New Roman"/>
          <w:color w:val="000000"/>
          <w:sz w:val="28"/>
          <w:szCs w:val="28"/>
          <w:lang w:eastAsia="uk-UA"/>
        </w:rPr>
        <w:t xml:space="preserve">2024 року (946), тобто приріст становить 1,59 %. Найпоширенішими організаційно-правовими формами господарювання суб’єктів економіки серед юридичних осіб були: товариства з обмеженою відповідальністю - 35,2 % </w:t>
      </w:r>
      <w:r w:rsidR="0050041A" w:rsidRPr="005C58B3">
        <w:rPr>
          <w:rFonts w:ascii="Times New Roman" w:eastAsia="Times New Roman" w:hAnsi="Times New Roman" w:cs="Times New Roman"/>
          <w:color w:val="000000"/>
          <w:sz w:val="28"/>
          <w:szCs w:val="28"/>
          <w:lang w:eastAsia="uk-UA"/>
        </w:rPr>
        <w:t>,</w:t>
      </w:r>
      <w:r w:rsidR="0018756E" w:rsidRPr="005C58B3">
        <w:rPr>
          <w:rFonts w:ascii="Times New Roman" w:eastAsia="Times New Roman" w:hAnsi="Times New Roman" w:cs="Times New Roman"/>
          <w:color w:val="000000"/>
          <w:sz w:val="28"/>
          <w:szCs w:val="28"/>
          <w:lang w:eastAsia="uk-UA"/>
        </w:rPr>
        <w:t xml:space="preserve"> фермерські господарства - 11,4 %, органи влади, організації (установи, заклади) - 10,5 %, громадські організації - 8,9 %, приватні підприємства - 7,3 %, релігійні організації - 7,0 % та профспілки</w:t>
      </w:r>
      <w:r w:rsidR="0050041A" w:rsidRPr="005C58B3">
        <w:rPr>
          <w:rFonts w:ascii="Times New Roman" w:eastAsia="Times New Roman" w:hAnsi="Times New Roman" w:cs="Times New Roman"/>
          <w:color w:val="000000"/>
          <w:sz w:val="28"/>
          <w:szCs w:val="28"/>
          <w:lang w:eastAsia="uk-UA"/>
        </w:rPr>
        <w:t xml:space="preserve"> і їх </w:t>
      </w:r>
      <w:r w:rsidR="0018756E" w:rsidRPr="005C58B3">
        <w:rPr>
          <w:rFonts w:ascii="Times New Roman" w:eastAsia="Times New Roman" w:hAnsi="Times New Roman" w:cs="Times New Roman"/>
          <w:color w:val="000000"/>
          <w:sz w:val="28"/>
          <w:szCs w:val="28"/>
          <w:lang w:eastAsia="uk-UA"/>
        </w:rPr>
        <w:t>об’єднання  - 5,2 %.</w:t>
      </w:r>
    </w:p>
    <w:p w14:paraId="43DB0A6D" w14:textId="4E3E6678"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color w:val="000000"/>
          <w:sz w:val="28"/>
          <w:szCs w:val="28"/>
          <w:lang w:eastAsia="uk-UA"/>
        </w:rPr>
        <w:t xml:space="preserve">Протягом  року </w:t>
      </w:r>
      <w:r w:rsidR="0050041A" w:rsidRPr="005C58B3">
        <w:rPr>
          <w:rFonts w:ascii="Times New Roman" w:eastAsia="Times New Roman" w:hAnsi="Times New Roman" w:cs="Times New Roman"/>
          <w:color w:val="000000"/>
          <w:sz w:val="28"/>
          <w:szCs w:val="28"/>
          <w:lang w:eastAsia="uk-UA"/>
        </w:rPr>
        <w:t xml:space="preserve"> в громаді </w:t>
      </w:r>
      <w:r w:rsidRPr="005C58B3">
        <w:rPr>
          <w:rFonts w:ascii="Times New Roman" w:eastAsia="Times New Roman" w:hAnsi="Times New Roman" w:cs="Times New Roman"/>
          <w:color w:val="000000"/>
          <w:sz w:val="28"/>
          <w:szCs w:val="28"/>
          <w:lang w:eastAsia="uk-UA"/>
        </w:rPr>
        <w:t xml:space="preserve">реалізовувалися програми підтримки підприємництва. За </w:t>
      </w:r>
      <w:r w:rsidR="00F22B9E" w:rsidRPr="005C58B3">
        <w:rPr>
          <w:rFonts w:ascii="Times New Roman" w:eastAsia="Times New Roman" w:hAnsi="Times New Roman" w:cs="Times New Roman"/>
          <w:color w:val="000000"/>
          <w:sz w:val="28"/>
          <w:szCs w:val="28"/>
          <w:lang w:eastAsia="uk-UA"/>
        </w:rPr>
        <w:t>цей час</w:t>
      </w:r>
      <w:r w:rsidRPr="005C58B3">
        <w:rPr>
          <w:rFonts w:ascii="Times New Roman" w:eastAsia="Times New Roman" w:hAnsi="Times New Roman" w:cs="Times New Roman"/>
          <w:color w:val="000000"/>
          <w:sz w:val="28"/>
          <w:szCs w:val="28"/>
          <w:lang w:eastAsia="uk-UA"/>
        </w:rPr>
        <w:t xml:space="preserve"> програмою «</w:t>
      </w:r>
      <w:proofErr w:type="spellStart"/>
      <w:r w:rsidRPr="005C58B3">
        <w:rPr>
          <w:rFonts w:ascii="Times New Roman" w:eastAsia="Times New Roman" w:hAnsi="Times New Roman" w:cs="Times New Roman"/>
          <w:color w:val="000000"/>
          <w:sz w:val="28"/>
          <w:szCs w:val="28"/>
          <w:lang w:eastAsia="uk-UA"/>
        </w:rPr>
        <w:t>єРобота</w:t>
      </w:r>
      <w:proofErr w:type="spellEnd"/>
      <w:r w:rsidRPr="005C58B3">
        <w:rPr>
          <w:rFonts w:ascii="Times New Roman" w:eastAsia="Times New Roman" w:hAnsi="Times New Roman" w:cs="Times New Roman"/>
          <w:color w:val="000000"/>
          <w:sz w:val="28"/>
          <w:szCs w:val="28"/>
          <w:lang w:eastAsia="uk-UA"/>
        </w:rPr>
        <w:t xml:space="preserve">» скористалися та отримали </w:t>
      </w:r>
      <w:proofErr w:type="spellStart"/>
      <w:r w:rsidRPr="005C58B3">
        <w:rPr>
          <w:rFonts w:ascii="Times New Roman" w:eastAsia="Times New Roman" w:hAnsi="Times New Roman" w:cs="Times New Roman"/>
          <w:color w:val="000000"/>
          <w:sz w:val="28"/>
          <w:szCs w:val="28"/>
          <w:lang w:eastAsia="uk-UA"/>
        </w:rPr>
        <w:t>мікрогранти</w:t>
      </w:r>
      <w:proofErr w:type="spellEnd"/>
      <w:r w:rsidRPr="005C58B3">
        <w:rPr>
          <w:rFonts w:ascii="Times New Roman" w:eastAsia="Times New Roman" w:hAnsi="Times New Roman" w:cs="Times New Roman"/>
          <w:color w:val="000000"/>
          <w:sz w:val="28"/>
          <w:szCs w:val="28"/>
          <w:lang w:eastAsia="uk-UA"/>
        </w:rPr>
        <w:t xml:space="preserve"> на розвиток діючого або започаткування нового бізнесу 7 роботодавців</w:t>
      </w:r>
      <w:r w:rsidR="00F22B9E" w:rsidRPr="005C58B3">
        <w:rPr>
          <w:rFonts w:ascii="Times New Roman" w:eastAsia="Times New Roman" w:hAnsi="Times New Roman" w:cs="Times New Roman"/>
          <w:color w:val="000000"/>
          <w:sz w:val="28"/>
          <w:szCs w:val="28"/>
          <w:lang w:eastAsia="uk-UA"/>
        </w:rPr>
        <w:t>.</w:t>
      </w:r>
      <w:r w:rsidRPr="005C58B3">
        <w:rPr>
          <w:rFonts w:ascii="Times New Roman" w:eastAsia="Times New Roman" w:hAnsi="Times New Roman" w:cs="Times New Roman"/>
          <w:color w:val="000000"/>
          <w:sz w:val="28"/>
          <w:szCs w:val="28"/>
          <w:lang w:eastAsia="uk-UA"/>
        </w:rPr>
        <w:t xml:space="preserve"> За 9 місяців </w:t>
      </w:r>
      <w:r w:rsidRPr="005C58B3">
        <w:rPr>
          <w:rFonts w:ascii="Times New Roman" w:eastAsia="Times New Roman" w:hAnsi="Times New Roman" w:cs="Times New Roman"/>
          <w:color w:val="000000"/>
          <w:sz w:val="28"/>
          <w:szCs w:val="28"/>
          <w:lang w:eastAsia="uk-UA"/>
        </w:rPr>
        <w:lastRenderedPageBreak/>
        <w:t xml:space="preserve">2025 року обсяг </w:t>
      </w:r>
      <w:proofErr w:type="spellStart"/>
      <w:r w:rsidRPr="005C58B3">
        <w:rPr>
          <w:rFonts w:ascii="Times New Roman" w:eastAsia="Times New Roman" w:hAnsi="Times New Roman" w:cs="Times New Roman"/>
          <w:color w:val="000000"/>
          <w:sz w:val="28"/>
          <w:szCs w:val="28"/>
          <w:lang w:eastAsia="uk-UA"/>
        </w:rPr>
        <w:t>мікрогрантів</w:t>
      </w:r>
      <w:proofErr w:type="spellEnd"/>
      <w:r w:rsidRPr="005C58B3">
        <w:rPr>
          <w:rFonts w:ascii="Times New Roman" w:eastAsia="Times New Roman" w:hAnsi="Times New Roman" w:cs="Times New Roman"/>
          <w:color w:val="000000"/>
          <w:sz w:val="28"/>
          <w:szCs w:val="28"/>
          <w:lang w:eastAsia="uk-UA"/>
        </w:rPr>
        <w:t xml:space="preserve"> становить 1,3 млн грн</w:t>
      </w:r>
      <w:r w:rsidR="00F22B9E" w:rsidRPr="005C58B3">
        <w:rPr>
          <w:rFonts w:ascii="Times New Roman" w:eastAsia="Times New Roman" w:hAnsi="Times New Roman" w:cs="Times New Roman"/>
          <w:color w:val="000000"/>
          <w:sz w:val="28"/>
          <w:szCs w:val="28"/>
          <w:lang w:eastAsia="uk-UA"/>
        </w:rPr>
        <w:t xml:space="preserve">. </w:t>
      </w:r>
      <w:r w:rsidRPr="005C58B3">
        <w:rPr>
          <w:rFonts w:ascii="Times New Roman" w:eastAsia="Times New Roman" w:hAnsi="Times New Roman" w:cs="Times New Roman"/>
          <w:color w:val="000000"/>
          <w:sz w:val="28"/>
          <w:szCs w:val="28"/>
          <w:lang w:eastAsia="uk-UA"/>
        </w:rPr>
        <w:t>Протягом січня-вересня 2024 і 2025 років по одному учаснику бойових дій скористалися програмою з підтримки бізнесу та отримали гранти по 500 тис. грн.</w:t>
      </w:r>
    </w:p>
    <w:p w14:paraId="452BCD77" w14:textId="57F841BD" w:rsidR="0018756E" w:rsidRDefault="00F22B9E" w:rsidP="0018756E">
      <w:pPr>
        <w:spacing w:after="0" w:line="240" w:lineRule="auto"/>
        <w:jc w:val="both"/>
        <w:rPr>
          <w:rFonts w:ascii="Times New Roman" w:eastAsia="Times New Roman" w:hAnsi="Times New Roman" w:cs="Times New Roman"/>
          <w:iCs/>
          <w:color w:val="000000"/>
          <w:sz w:val="28"/>
          <w:szCs w:val="28"/>
          <w:lang w:eastAsia="uk-UA"/>
        </w:rPr>
      </w:pPr>
      <w:r w:rsidRPr="005C58B3">
        <w:rPr>
          <w:rFonts w:ascii="Times New Roman" w:eastAsia="Times New Roman" w:hAnsi="Times New Roman" w:cs="Times New Roman"/>
          <w:i/>
          <w:iCs/>
          <w:color w:val="000000"/>
          <w:sz w:val="28"/>
          <w:szCs w:val="28"/>
          <w:lang w:eastAsia="uk-UA"/>
        </w:rPr>
        <w:t xml:space="preserve">   </w:t>
      </w:r>
      <w:r w:rsidR="0018756E" w:rsidRPr="005C58B3">
        <w:rPr>
          <w:rFonts w:ascii="Times New Roman" w:eastAsia="Times New Roman" w:hAnsi="Times New Roman" w:cs="Times New Roman"/>
          <w:i/>
          <w:iCs/>
          <w:color w:val="000000"/>
          <w:sz w:val="28"/>
          <w:szCs w:val="28"/>
          <w:lang w:eastAsia="uk-UA"/>
        </w:rPr>
        <w:t xml:space="preserve"> </w:t>
      </w:r>
      <w:r w:rsidR="0018756E" w:rsidRPr="005C58B3">
        <w:rPr>
          <w:rFonts w:ascii="Times New Roman" w:eastAsia="Times New Roman" w:hAnsi="Times New Roman" w:cs="Times New Roman"/>
          <w:iCs/>
          <w:color w:val="000000"/>
          <w:sz w:val="28"/>
          <w:szCs w:val="28"/>
          <w:lang w:eastAsia="uk-UA"/>
        </w:rPr>
        <w:t>Промисловість громади представлена підприємствами з добування корисних копалин та розроб</w:t>
      </w:r>
      <w:r w:rsidRPr="005C58B3">
        <w:rPr>
          <w:rFonts w:ascii="Times New Roman" w:eastAsia="Times New Roman" w:hAnsi="Times New Roman" w:cs="Times New Roman"/>
          <w:iCs/>
          <w:color w:val="000000"/>
          <w:sz w:val="28"/>
          <w:szCs w:val="28"/>
          <w:lang w:eastAsia="uk-UA"/>
        </w:rPr>
        <w:t>ка</w:t>
      </w:r>
      <w:r w:rsidR="0018756E" w:rsidRPr="005C58B3">
        <w:rPr>
          <w:rFonts w:ascii="Times New Roman" w:eastAsia="Times New Roman" w:hAnsi="Times New Roman" w:cs="Times New Roman"/>
          <w:iCs/>
          <w:color w:val="000000"/>
          <w:sz w:val="28"/>
          <w:szCs w:val="28"/>
          <w:lang w:eastAsia="uk-UA"/>
        </w:rPr>
        <w:t xml:space="preserve"> кар’єрів, виробництва харчових продуктів, оброб</w:t>
      </w:r>
      <w:r w:rsidRPr="005C58B3">
        <w:rPr>
          <w:rFonts w:ascii="Times New Roman" w:eastAsia="Times New Roman" w:hAnsi="Times New Roman" w:cs="Times New Roman"/>
          <w:iCs/>
          <w:color w:val="000000"/>
          <w:sz w:val="28"/>
          <w:szCs w:val="28"/>
          <w:lang w:eastAsia="uk-UA"/>
        </w:rPr>
        <w:t>к</w:t>
      </w:r>
      <w:r w:rsidR="005A22DA" w:rsidRPr="005C58B3">
        <w:rPr>
          <w:rFonts w:ascii="Times New Roman" w:eastAsia="Times New Roman" w:hAnsi="Times New Roman" w:cs="Times New Roman"/>
          <w:iCs/>
          <w:color w:val="000000"/>
          <w:sz w:val="28"/>
          <w:szCs w:val="28"/>
          <w:lang w:eastAsia="uk-UA"/>
        </w:rPr>
        <w:t xml:space="preserve">и </w:t>
      </w:r>
      <w:r w:rsidR="0018756E" w:rsidRPr="005C58B3">
        <w:rPr>
          <w:rFonts w:ascii="Times New Roman" w:eastAsia="Times New Roman" w:hAnsi="Times New Roman" w:cs="Times New Roman"/>
          <w:iCs/>
          <w:color w:val="000000"/>
          <w:sz w:val="28"/>
          <w:szCs w:val="28"/>
          <w:lang w:eastAsia="uk-UA"/>
        </w:rPr>
        <w:t>деревини та виготовлення виробів із деревини, випуску хімічної продукції, гумових і пластмасових виробів, іншої неметалевої мінеральної продукції, постачання газу, пари та кондиційованого повітря, водопостачання та водовідведення.</w:t>
      </w:r>
    </w:p>
    <w:p w14:paraId="57A6545C" w14:textId="77777777" w:rsidR="007E24B7" w:rsidRDefault="007E24B7" w:rsidP="007E24B7">
      <w:pPr>
        <w:spacing w:after="0"/>
        <w:jc w:val="both"/>
        <w:rPr>
          <w:rFonts w:ascii="Times New Roman" w:eastAsia="Times New Roman" w:hAnsi="Times New Roman" w:cs="Times New Roman"/>
          <w:iCs/>
          <w:color w:val="000000"/>
          <w:sz w:val="28"/>
          <w:szCs w:val="28"/>
          <w:lang w:eastAsia="uk-UA"/>
        </w:rPr>
      </w:pPr>
      <w:r w:rsidRPr="00FA13E2">
        <w:rPr>
          <w:rFonts w:ascii="Times New Roman" w:eastAsia="Times New Roman" w:hAnsi="Times New Roman" w:cs="Times New Roman"/>
          <w:iCs/>
          <w:color w:val="000000"/>
          <w:sz w:val="28"/>
          <w:szCs w:val="28"/>
          <w:lang w:eastAsia="uk-UA"/>
        </w:rPr>
        <w:t>За січень–жовтень 2025 року обсяг реалізованої промислової продукції становив 2 392 697,60 тис. грн, що на 991 900,10 тис. грн, або на 70,81% більше, ніж за січень–жовтень 2024 року (1 400 797,50 тис. грн).</w:t>
      </w:r>
    </w:p>
    <w:p w14:paraId="1CD7C19C" w14:textId="77777777" w:rsidR="0018756E" w:rsidRPr="005C58B3" w:rsidRDefault="0018756E" w:rsidP="0018756E">
      <w:pPr>
        <w:spacing w:after="0" w:line="240" w:lineRule="auto"/>
        <w:jc w:val="both"/>
        <w:rPr>
          <w:rFonts w:ascii="Times New Roman" w:eastAsia="Times New Roman" w:hAnsi="Times New Roman" w:cs="Times New Roman"/>
          <w:iCs/>
          <w:color w:val="000000"/>
          <w:sz w:val="28"/>
          <w:szCs w:val="28"/>
          <w:lang w:eastAsia="uk-UA"/>
        </w:rPr>
      </w:pPr>
      <w:r w:rsidRPr="005C58B3">
        <w:rPr>
          <w:rFonts w:ascii="Times New Roman" w:eastAsia="Times New Roman" w:hAnsi="Times New Roman" w:cs="Times New Roman"/>
          <w:iCs/>
          <w:color w:val="000000"/>
          <w:sz w:val="28"/>
          <w:szCs w:val="28"/>
          <w:lang w:eastAsia="uk-UA"/>
        </w:rPr>
        <w:t>Основними підприємствами - виробниками промислової продукції є: ТзОВ СП «</w:t>
      </w:r>
      <w:proofErr w:type="spellStart"/>
      <w:r w:rsidRPr="005C58B3">
        <w:rPr>
          <w:rFonts w:ascii="Times New Roman" w:eastAsia="Times New Roman" w:hAnsi="Times New Roman" w:cs="Times New Roman"/>
          <w:iCs/>
          <w:color w:val="000000"/>
          <w:sz w:val="28"/>
          <w:szCs w:val="28"/>
          <w:lang w:eastAsia="uk-UA"/>
        </w:rPr>
        <w:t>Галпласт</w:t>
      </w:r>
      <w:proofErr w:type="spellEnd"/>
      <w:r w:rsidRPr="005C58B3">
        <w:rPr>
          <w:rFonts w:ascii="Times New Roman" w:eastAsia="Times New Roman" w:hAnsi="Times New Roman" w:cs="Times New Roman"/>
          <w:iCs/>
          <w:color w:val="000000"/>
          <w:sz w:val="28"/>
          <w:szCs w:val="28"/>
          <w:lang w:eastAsia="uk-UA"/>
        </w:rPr>
        <w:t>», ТОВ «</w:t>
      </w:r>
      <w:proofErr w:type="spellStart"/>
      <w:r w:rsidRPr="005C58B3">
        <w:rPr>
          <w:rFonts w:ascii="Times New Roman" w:eastAsia="Times New Roman" w:hAnsi="Times New Roman" w:cs="Times New Roman"/>
          <w:iCs/>
          <w:color w:val="000000"/>
          <w:sz w:val="28"/>
          <w:szCs w:val="28"/>
          <w:lang w:eastAsia="uk-UA"/>
        </w:rPr>
        <w:t>Рогатинський</w:t>
      </w:r>
      <w:proofErr w:type="spellEnd"/>
      <w:r w:rsidRPr="005C58B3">
        <w:rPr>
          <w:rFonts w:ascii="Times New Roman" w:eastAsia="Times New Roman" w:hAnsi="Times New Roman" w:cs="Times New Roman"/>
          <w:iCs/>
          <w:color w:val="000000"/>
          <w:sz w:val="28"/>
          <w:szCs w:val="28"/>
          <w:lang w:eastAsia="uk-UA"/>
        </w:rPr>
        <w:t xml:space="preserve"> м’ясокомбінат», ТзОВ «Еліпс», ТзОВ «</w:t>
      </w:r>
      <w:proofErr w:type="spellStart"/>
      <w:r w:rsidRPr="005C58B3">
        <w:rPr>
          <w:rFonts w:ascii="Times New Roman" w:eastAsia="Times New Roman" w:hAnsi="Times New Roman" w:cs="Times New Roman"/>
          <w:iCs/>
          <w:color w:val="000000"/>
          <w:sz w:val="28"/>
          <w:szCs w:val="28"/>
          <w:lang w:eastAsia="uk-UA"/>
        </w:rPr>
        <w:t>Голд</w:t>
      </w:r>
      <w:proofErr w:type="spellEnd"/>
      <w:r w:rsidRPr="005C58B3">
        <w:rPr>
          <w:rFonts w:ascii="Times New Roman" w:eastAsia="Times New Roman" w:hAnsi="Times New Roman" w:cs="Times New Roman"/>
          <w:iCs/>
          <w:color w:val="000000"/>
          <w:sz w:val="28"/>
          <w:szCs w:val="28"/>
          <w:lang w:eastAsia="uk-UA"/>
        </w:rPr>
        <w:t xml:space="preserve"> </w:t>
      </w:r>
      <w:proofErr w:type="spellStart"/>
      <w:r w:rsidRPr="005C58B3">
        <w:rPr>
          <w:rFonts w:ascii="Times New Roman" w:eastAsia="Times New Roman" w:hAnsi="Times New Roman" w:cs="Times New Roman"/>
          <w:iCs/>
          <w:color w:val="000000"/>
          <w:sz w:val="28"/>
          <w:szCs w:val="28"/>
          <w:lang w:eastAsia="uk-UA"/>
        </w:rPr>
        <w:t>Дроп</w:t>
      </w:r>
      <w:proofErr w:type="spellEnd"/>
      <w:r w:rsidRPr="005C58B3">
        <w:rPr>
          <w:rFonts w:ascii="Times New Roman" w:eastAsia="Times New Roman" w:hAnsi="Times New Roman" w:cs="Times New Roman"/>
          <w:iCs/>
          <w:color w:val="000000"/>
          <w:sz w:val="28"/>
          <w:szCs w:val="28"/>
          <w:lang w:eastAsia="uk-UA"/>
        </w:rPr>
        <w:t xml:space="preserve"> - Україна», ТзОВ «Фірма «</w:t>
      </w:r>
      <w:proofErr w:type="spellStart"/>
      <w:r w:rsidRPr="005C58B3">
        <w:rPr>
          <w:rFonts w:ascii="Times New Roman" w:eastAsia="Times New Roman" w:hAnsi="Times New Roman" w:cs="Times New Roman"/>
          <w:iCs/>
          <w:color w:val="000000"/>
          <w:sz w:val="28"/>
          <w:szCs w:val="28"/>
          <w:lang w:eastAsia="uk-UA"/>
        </w:rPr>
        <w:t>Хімпласт</w:t>
      </w:r>
      <w:proofErr w:type="spellEnd"/>
      <w:r w:rsidRPr="005C58B3">
        <w:rPr>
          <w:rFonts w:ascii="Times New Roman" w:eastAsia="Times New Roman" w:hAnsi="Times New Roman" w:cs="Times New Roman"/>
          <w:iCs/>
          <w:color w:val="000000"/>
          <w:sz w:val="28"/>
          <w:szCs w:val="28"/>
          <w:lang w:eastAsia="uk-UA"/>
        </w:rPr>
        <w:t>», ТзОВ «</w:t>
      </w:r>
      <w:proofErr w:type="spellStart"/>
      <w:r w:rsidRPr="005C58B3">
        <w:rPr>
          <w:rFonts w:ascii="Times New Roman" w:eastAsia="Times New Roman" w:hAnsi="Times New Roman" w:cs="Times New Roman"/>
          <w:iCs/>
          <w:color w:val="000000"/>
          <w:sz w:val="28"/>
          <w:szCs w:val="28"/>
          <w:lang w:eastAsia="uk-UA"/>
        </w:rPr>
        <w:t>Трейдфорест</w:t>
      </w:r>
      <w:proofErr w:type="spellEnd"/>
      <w:r w:rsidRPr="005C58B3">
        <w:rPr>
          <w:rFonts w:ascii="Times New Roman" w:eastAsia="Times New Roman" w:hAnsi="Times New Roman" w:cs="Times New Roman"/>
          <w:iCs/>
          <w:color w:val="000000"/>
          <w:sz w:val="28"/>
          <w:szCs w:val="28"/>
          <w:lang w:eastAsia="uk-UA"/>
        </w:rPr>
        <w:t xml:space="preserve"> - Груп», ТзОВ ПВП «</w:t>
      </w:r>
      <w:proofErr w:type="spellStart"/>
      <w:r w:rsidRPr="005C58B3">
        <w:rPr>
          <w:rFonts w:ascii="Times New Roman" w:eastAsia="Times New Roman" w:hAnsi="Times New Roman" w:cs="Times New Roman"/>
          <w:iCs/>
          <w:color w:val="000000"/>
          <w:sz w:val="28"/>
          <w:szCs w:val="28"/>
          <w:lang w:eastAsia="uk-UA"/>
        </w:rPr>
        <w:t>Укрлісекспорт</w:t>
      </w:r>
      <w:proofErr w:type="spellEnd"/>
      <w:r w:rsidRPr="005C58B3">
        <w:rPr>
          <w:rFonts w:ascii="Times New Roman" w:eastAsia="Times New Roman" w:hAnsi="Times New Roman" w:cs="Times New Roman"/>
          <w:iCs/>
          <w:color w:val="000000"/>
          <w:sz w:val="28"/>
          <w:szCs w:val="28"/>
          <w:lang w:eastAsia="uk-UA"/>
        </w:rPr>
        <w:t>».</w:t>
      </w:r>
    </w:p>
    <w:p w14:paraId="1C2B380B" w14:textId="05A703A9" w:rsidR="0018756E" w:rsidRPr="005C58B3" w:rsidRDefault="0018756E" w:rsidP="0018756E">
      <w:pPr>
        <w:spacing w:after="0" w:line="240" w:lineRule="auto"/>
        <w:jc w:val="both"/>
        <w:rPr>
          <w:rFonts w:ascii="Times New Roman" w:eastAsia="Times New Roman" w:hAnsi="Times New Roman" w:cs="Times New Roman"/>
          <w:iCs/>
          <w:color w:val="000000"/>
          <w:sz w:val="28"/>
          <w:szCs w:val="28"/>
          <w:lang w:eastAsia="uk-UA"/>
        </w:rPr>
      </w:pPr>
      <w:r w:rsidRPr="005C58B3">
        <w:rPr>
          <w:rFonts w:ascii="Times New Roman" w:eastAsia="Times New Roman" w:hAnsi="Times New Roman" w:cs="Times New Roman"/>
          <w:i/>
          <w:iCs/>
          <w:color w:val="000000"/>
          <w:sz w:val="28"/>
          <w:szCs w:val="28"/>
          <w:lang w:eastAsia="uk-UA"/>
        </w:rPr>
        <w:t xml:space="preserve">  </w:t>
      </w:r>
      <w:r w:rsidRPr="005C58B3">
        <w:rPr>
          <w:rFonts w:ascii="Times New Roman" w:eastAsia="Times New Roman" w:hAnsi="Times New Roman" w:cs="Times New Roman"/>
          <w:iCs/>
          <w:color w:val="000000"/>
          <w:sz w:val="28"/>
          <w:szCs w:val="28"/>
          <w:lang w:eastAsia="uk-UA"/>
        </w:rPr>
        <w:t xml:space="preserve">За січень-червень 2025 року експорт товарів підприємств громади становив 15 574,7 тис. </w:t>
      </w:r>
      <w:proofErr w:type="spellStart"/>
      <w:r w:rsidRPr="005C58B3">
        <w:rPr>
          <w:rFonts w:ascii="Times New Roman" w:eastAsia="Times New Roman" w:hAnsi="Times New Roman" w:cs="Times New Roman"/>
          <w:iCs/>
          <w:color w:val="000000"/>
          <w:sz w:val="28"/>
          <w:szCs w:val="28"/>
          <w:lang w:eastAsia="uk-UA"/>
        </w:rPr>
        <w:t>дол</w:t>
      </w:r>
      <w:proofErr w:type="spellEnd"/>
      <w:r w:rsidRPr="005C58B3">
        <w:rPr>
          <w:rFonts w:ascii="Times New Roman" w:eastAsia="Times New Roman" w:hAnsi="Times New Roman" w:cs="Times New Roman"/>
          <w:iCs/>
          <w:color w:val="000000"/>
          <w:sz w:val="28"/>
          <w:szCs w:val="28"/>
          <w:lang w:eastAsia="uk-UA"/>
        </w:rPr>
        <w:t xml:space="preserve">. США, що на 12 388,3 тис. </w:t>
      </w:r>
      <w:proofErr w:type="spellStart"/>
      <w:r w:rsidRPr="005C58B3">
        <w:rPr>
          <w:rFonts w:ascii="Times New Roman" w:eastAsia="Times New Roman" w:hAnsi="Times New Roman" w:cs="Times New Roman"/>
          <w:iCs/>
          <w:color w:val="000000"/>
          <w:sz w:val="28"/>
          <w:szCs w:val="28"/>
          <w:lang w:eastAsia="uk-UA"/>
        </w:rPr>
        <w:t>дол</w:t>
      </w:r>
      <w:proofErr w:type="spellEnd"/>
      <w:r w:rsidRPr="005C58B3">
        <w:rPr>
          <w:rFonts w:ascii="Times New Roman" w:eastAsia="Times New Roman" w:hAnsi="Times New Roman" w:cs="Times New Roman"/>
          <w:iCs/>
          <w:color w:val="000000"/>
          <w:sz w:val="28"/>
          <w:szCs w:val="28"/>
          <w:lang w:eastAsia="uk-UA"/>
        </w:rPr>
        <w:t xml:space="preserve">. США, або на 44,3 % менше, ніж у січні-червні 2024 року (27 963,0 тис. </w:t>
      </w:r>
      <w:proofErr w:type="spellStart"/>
      <w:r w:rsidRPr="005C58B3">
        <w:rPr>
          <w:rFonts w:ascii="Times New Roman" w:eastAsia="Times New Roman" w:hAnsi="Times New Roman" w:cs="Times New Roman"/>
          <w:iCs/>
          <w:color w:val="000000"/>
          <w:sz w:val="28"/>
          <w:szCs w:val="28"/>
          <w:lang w:eastAsia="uk-UA"/>
        </w:rPr>
        <w:t>дол</w:t>
      </w:r>
      <w:proofErr w:type="spellEnd"/>
      <w:r w:rsidRPr="005C58B3">
        <w:rPr>
          <w:rFonts w:ascii="Times New Roman" w:eastAsia="Times New Roman" w:hAnsi="Times New Roman" w:cs="Times New Roman"/>
          <w:iCs/>
          <w:color w:val="000000"/>
          <w:sz w:val="28"/>
          <w:szCs w:val="28"/>
          <w:lang w:eastAsia="uk-UA"/>
        </w:rPr>
        <w:t xml:space="preserve">. США). Імпорт товарів зріс до 6 072,8 тис. </w:t>
      </w:r>
      <w:proofErr w:type="spellStart"/>
      <w:r w:rsidRPr="005C58B3">
        <w:rPr>
          <w:rFonts w:ascii="Times New Roman" w:eastAsia="Times New Roman" w:hAnsi="Times New Roman" w:cs="Times New Roman"/>
          <w:iCs/>
          <w:color w:val="000000"/>
          <w:sz w:val="28"/>
          <w:szCs w:val="28"/>
          <w:lang w:eastAsia="uk-UA"/>
        </w:rPr>
        <w:t>дол</w:t>
      </w:r>
      <w:proofErr w:type="spellEnd"/>
      <w:r w:rsidRPr="005C58B3">
        <w:rPr>
          <w:rFonts w:ascii="Times New Roman" w:eastAsia="Times New Roman" w:hAnsi="Times New Roman" w:cs="Times New Roman"/>
          <w:iCs/>
          <w:color w:val="000000"/>
          <w:sz w:val="28"/>
          <w:szCs w:val="28"/>
          <w:lang w:eastAsia="uk-UA"/>
        </w:rPr>
        <w:t xml:space="preserve">. США, що на 679,1 тис. </w:t>
      </w:r>
      <w:proofErr w:type="spellStart"/>
      <w:r w:rsidRPr="005C58B3">
        <w:rPr>
          <w:rFonts w:ascii="Times New Roman" w:eastAsia="Times New Roman" w:hAnsi="Times New Roman" w:cs="Times New Roman"/>
          <w:iCs/>
          <w:color w:val="000000"/>
          <w:sz w:val="28"/>
          <w:szCs w:val="28"/>
          <w:lang w:eastAsia="uk-UA"/>
        </w:rPr>
        <w:t>дол</w:t>
      </w:r>
      <w:proofErr w:type="spellEnd"/>
      <w:r w:rsidRPr="005C58B3">
        <w:rPr>
          <w:rFonts w:ascii="Times New Roman" w:eastAsia="Times New Roman" w:hAnsi="Times New Roman" w:cs="Times New Roman"/>
          <w:iCs/>
          <w:color w:val="000000"/>
          <w:sz w:val="28"/>
          <w:szCs w:val="28"/>
          <w:lang w:eastAsia="uk-UA"/>
        </w:rPr>
        <w:t xml:space="preserve">. США, або на 12,6 % більше проти відповідного періоду 2024 року (5 393,70 тис. </w:t>
      </w:r>
      <w:proofErr w:type="spellStart"/>
      <w:r w:rsidRPr="005C58B3">
        <w:rPr>
          <w:rFonts w:ascii="Times New Roman" w:eastAsia="Times New Roman" w:hAnsi="Times New Roman" w:cs="Times New Roman"/>
          <w:iCs/>
          <w:color w:val="000000"/>
          <w:sz w:val="28"/>
          <w:szCs w:val="28"/>
          <w:lang w:eastAsia="uk-UA"/>
        </w:rPr>
        <w:t>дол</w:t>
      </w:r>
      <w:proofErr w:type="spellEnd"/>
      <w:r w:rsidRPr="005C58B3">
        <w:rPr>
          <w:rFonts w:ascii="Times New Roman" w:eastAsia="Times New Roman" w:hAnsi="Times New Roman" w:cs="Times New Roman"/>
          <w:iCs/>
          <w:color w:val="000000"/>
          <w:sz w:val="28"/>
          <w:szCs w:val="28"/>
          <w:lang w:eastAsia="uk-UA"/>
        </w:rPr>
        <w:t xml:space="preserve">. США). Позитивне сальдо торгівлі товарами скоротилося з 22 569,3 до 9 501,9 тис. </w:t>
      </w:r>
      <w:proofErr w:type="spellStart"/>
      <w:r w:rsidRPr="005C58B3">
        <w:rPr>
          <w:rFonts w:ascii="Times New Roman" w:eastAsia="Times New Roman" w:hAnsi="Times New Roman" w:cs="Times New Roman"/>
          <w:iCs/>
          <w:color w:val="000000"/>
          <w:sz w:val="28"/>
          <w:szCs w:val="28"/>
          <w:lang w:eastAsia="uk-UA"/>
        </w:rPr>
        <w:t>дол</w:t>
      </w:r>
      <w:proofErr w:type="spellEnd"/>
      <w:r w:rsidRPr="005C58B3">
        <w:rPr>
          <w:rFonts w:ascii="Times New Roman" w:eastAsia="Times New Roman" w:hAnsi="Times New Roman" w:cs="Times New Roman"/>
          <w:iCs/>
          <w:color w:val="000000"/>
          <w:sz w:val="28"/>
          <w:szCs w:val="28"/>
          <w:lang w:eastAsia="uk-UA"/>
        </w:rPr>
        <w:t>. США, або на 57,9 %, а коефіцієнт покриття імпорту товарів експортом - із 5,18 до 2,56.</w:t>
      </w:r>
    </w:p>
    <w:p w14:paraId="4111C494" w14:textId="77777777" w:rsidR="0018756E" w:rsidRPr="005C58B3" w:rsidRDefault="0018756E" w:rsidP="0018756E">
      <w:pPr>
        <w:spacing w:after="0" w:line="240" w:lineRule="auto"/>
        <w:jc w:val="both"/>
        <w:rPr>
          <w:rFonts w:ascii="Times New Roman" w:eastAsia="Times New Roman" w:hAnsi="Times New Roman" w:cs="Times New Roman"/>
          <w:iCs/>
          <w:color w:val="000000"/>
          <w:sz w:val="28"/>
          <w:szCs w:val="28"/>
          <w:lang w:eastAsia="uk-UA"/>
        </w:rPr>
      </w:pPr>
      <w:r w:rsidRPr="005C58B3">
        <w:rPr>
          <w:rFonts w:ascii="Times New Roman" w:eastAsia="Times New Roman" w:hAnsi="Times New Roman" w:cs="Times New Roman"/>
          <w:iCs/>
          <w:color w:val="000000"/>
          <w:sz w:val="28"/>
          <w:szCs w:val="28"/>
          <w:lang w:eastAsia="uk-UA"/>
        </w:rPr>
        <w:t>За межі країни переважно відвантажували продукти рослинного походження, деревину і вироби з деревини, продукцію хімічної та пов’язаних з нею галузей промисловості, полімерні матеріали, пластмаси, вироби з них та іншу неметалеву мінеральну продукцію.</w:t>
      </w:r>
    </w:p>
    <w:p w14:paraId="61AF3FA6" w14:textId="25C2B4B0" w:rsidR="0018756E" w:rsidRDefault="005A22DA" w:rsidP="0018756E">
      <w:pPr>
        <w:spacing w:after="0" w:line="240" w:lineRule="auto"/>
        <w:jc w:val="both"/>
        <w:rPr>
          <w:rFonts w:ascii="Times New Roman" w:eastAsia="Times New Roman" w:hAnsi="Times New Roman" w:cs="Times New Roman"/>
          <w:sz w:val="28"/>
          <w:szCs w:val="28"/>
          <w:lang w:eastAsia="uk-UA"/>
        </w:rPr>
      </w:pPr>
      <w:r w:rsidRPr="00CD35F9">
        <w:rPr>
          <w:rFonts w:ascii="Times New Roman" w:eastAsia="Times New Roman" w:hAnsi="Times New Roman" w:cs="Times New Roman"/>
          <w:iCs/>
          <w:sz w:val="28"/>
          <w:szCs w:val="28"/>
          <w:lang w:eastAsia="uk-UA"/>
        </w:rPr>
        <w:t xml:space="preserve">      У громаді</w:t>
      </w:r>
      <w:r w:rsidR="0018756E" w:rsidRPr="005C58B3">
        <w:rPr>
          <w:rFonts w:ascii="Times New Roman" w:eastAsia="Times New Roman" w:hAnsi="Times New Roman" w:cs="Times New Roman"/>
          <w:sz w:val="28"/>
          <w:szCs w:val="28"/>
          <w:lang w:eastAsia="uk-UA"/>
        </w:rPr>
        <w:t xml:space="preserve"> створено необхідні умови для формування і забезпечення ефективного функціонування підприємств торгівлі, громадського харчування та побутового обслуговування населення</w:t>
      </w:r>
      <w:r w:rsidRPr="005C58B3">
        <w:rPr>
          <w:rFonts w:ascii="Times New Roman" w:eastAsia="Times New Roman" w:hAnsi="Times New Roman" w:cs="Times New Roman"/>
          <w:sz w:val="28"/>
          <w:szCs w:val="28"/>
          <w:lang w:eastAsia="uk-UA"/>
        </w:rPr>
        <w:t>.</w:t>
      </w:r>
      <w:r w:rsidR="0018756E" w:rsidRPr="005C58B3">
        <w:rPr>
          <w:rFonts w:ascii="Times New Roman" w:eastAsia="Times New Roman" w:hAnsi="Times New Roman" w:cs="Times New Roman"/>
          <w:sz w:val="28"/>
          <w:szCs w:val="28"/>
          <w:lang w:eastAsia="uk-UA"/>
        </w:rPr>
        <w:t xml:space="preserve"> На території громади </w:t>
      </w:r>
      <w:r w:rsidRPr="005C58B3">
        <w:rPr>
          <w:rFonts w:ascii="Times New Roman" w:eastAsia="Times New Roman" w:hAnsi="Times New Roman" w:cs="Times New Roman"/>
          <w:sz w:val="28"/>
          <w:szCs w:val="28"/>
          <w:lang w:eastAsia="uk-UA"/>
        </w:rPr>
        <w:t>ф</w:t>
      </w:r>
      <w:r w:rsidR="0018756E" w:rsidRPr="005C58B3">
        <w:rPr>
          <w:rFonts w:ascii="Times New Roman" w:eastAsia="Times New Roman" w:hAnsi="Times New Roman" w:cs="Times New Roman"/>
          <w:sz w:val="28"/>
          <w:szCs w:val="28"/>
          <w:lang w:eastAsia="uk-UA"/>
        </w:rPr>
        <w:t>ункціонує 7 перукарень, 7 готелів, 2 заклади ремонту одягу, 1 заклад ремонту взуття, 301 заклад торгівлі, у т. ч. 21 заклад громадського харчування та 12 аптек.</w:t>
      </w:r>
    </w:p>
    <w:p w14:paraId="44C8AB74" w14:textId="696F5E30" w:rsidR="007E24B7" w:rsidRDefault="007E24B7" w:rsidP="007E24B7">
      <w:pPr>
        <w:spacing w:after="0"/>
        <w:ind w:firstLine="709"/>
        <w:jc w:val="both"/>
        <w:rPr>
          <w:rFonts w:ascii="Times New Roman" w:eastAsia="Times New Roman" w:hAnsi="Times New Roman" w:cs="Times New Roman"/>
          <w:iCs/>
          <w:color w:val="000000"/>
          <w:sz w:val="28"/>
          <w:szCs w:val="28"/>
          <w:lang w:eastAsia="uk-UA"/>
        </w:rPr>
      </w:pPr>
      <w:r w:rsidRPr="00FA13E2">
        <w:rPr>
          <w:rFonts w:ascii="Times New Roman" w:eastAsia="Times New Roman" w:hAnsi="Times New Roman" w:cs="Times New Roman"/>
          <w:iCs/>
          <w:color w:val="000000"/>
          <w:sz w:val="28"/>
          <w:szCs w:val="28"/>
          <w:lang w:eastAsia="uk-UA"/>
        </w:rPr>
        <w:t xml:space="preserve">У січні–вересні 2025 року підприємствами та організаціями громади за рахунок усіх джерел фінансування </w:t>
      </w:r>
      <w:r>
        <w:rPr>
          <w:rFonts w:ascii="Times New Roman" w:eastAsia="Times New Roman" w:hAnsi="Times New Roman" w:cs="Times New Roman"/>
          <w:iCs/>
          <w:color w:val="000000"/>
          <w:sz w:val="28"/>
          <w:szCs w:val="28"/>
          <w:lang w:eastAsia="uk-UA"/>
        </w:rPr>
        <w:t xml:space="preserve"> освоєно</w:t>
      </w:r>
      <w:r w:rsidRPr="00FA13E2">
        <w:rPr>
          <w:rFonts w:ascii="Times New Roman" w:eastAsia="Times New Roman" w:hAnsi="Times New Roman" w:cs="Times New Roman"/>
          <w:iCs/>
          <w:color w:val="000000"/>
          <w:sz w:val="28"/>
          <w:szCs w:val="28"/>
          <w:lang w:eastAsia="uk-UA"/>
        </w:rPr>
        <w:t xml:space="preserve"> 253 122,0 тис. грн, що майже відповідає рівню січня–вересня 2024 року (258 840,0 тис. грн). У розрахунку на одну особу </w:t>
      </w:r>
      <w:r w:rsidR="009761FB">
        <w:rPr>
          <w:rFonts w:ascii="Times New Roman" w:eastAsia="Times New Roman" w:hAnsi="Times New Roman" w:cs="Times New Roman"/>
          <w:iCs/>
          <w:color w:val="000000"/>
          <w:sz w:val="28"/>
          <w:szCs w:val="28"/>
          <w:lang w:eastAsia="uk-UA"/>
        </w:rPr>
        <w:t xml:space="preserve">- </w:t>
      </w:r>
      <w:r w:rsidRPr="00FA13E2">
        <w:rPr>
          <w:rFonts w:ascii="Times New Roman" w:eastAsia="Times New Roman" w:hAnsi="Times New Roman" w:cs="Times New Roman"/>
          <w:iCs/>
          <w:color w:val="000000"/>
          <w:sz w:val="28"/>
          <w:szCs w:val="28"/>
          <w:lang w:eastAsia="uk-UA"/>
        </w:rPr>
        <w:t xml:space="preserve"> 8 110 грн  проти 8 293,2 грн у відповідному періоді 2024 року</w:t>
      </w:r>
      <w:r w:rsidR="009761FB">
        <w:rPr>
          <w:rFonts w:ascii="Times New Roman" w:eastAsia="Times New Roman" w:hAnsi="Times New Roman" w:cs="Times New Roman"/>
          <w:iCs/>
          <w:color w:val="000000"/>
          <w:sz w:val="28"/>
          <w:szCs w:val="28"/>
          <w:lang w:eastAsia="uk-UA"/>
        </w:rPr>
        <w:t xml:space="preserve"> (</w:t>
      </w:r>
      <w:r w:rsidRPr="00FA13E2">
        <w:rPr>
          <w:rFonts w:ascii="Times New Roman" w:eastAsia="Times New Roman" w:hAnsi="Times New Roman" w:cs="Times New Roman"/>
          <w:iCs/>
          <w:color w:val="000000"/>
          <w:sz w:val="28"/>
          <w:szCs w:val="28"/>
          <w:lang w:eastAsia="uk-UA"/>
        </w:rPr>
        <w:t>різниця становить 183,2 грн, або 2,21%</w:t>
      </w:r>
      <w:r w:rsidR="009761FB">
        <w:rPr>
          <w:rFonts w:ascii="Times New Roman" w:eastAsia="Times New Roman" w:hAnsi="Times New Roman" w:cs="Times New Roman"/>
          <w:iCs/>
          <w:color w:val="000000"/>
          <w:sz w:val="28"/>
          <w:szCs w:val="28"/>
          <w:lang w:eastAsia="uk-UA"/>
        </w:rPr>
        <w:t>).</w:t>
      </w:r>
    </w:p>
    <w:p w14:paraId="29EB1EAC"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Громада має практичний досвід підготовки та впровадження грантових ініціатив у соціальній, освітній, культурній, інклюзивній та просторовій сферах. У 2025 році реалізовано 11 проєктів, що сприяли розвитку інфраструктури, створенню сучасних просторів для дітей та молоді, покращенню благоустрою населених пунктів і підтримці локальних ініціатив.</w:t>
      </w:r>
    </w:p>
    <w:p w14:paraId="3C046894"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Так, у межах Польсько-Української Ради обміну молоддю (FRSE / кошти МОН Польщі) реалізовано проєкт - «Мости легенд: польсько-українські байки».</w:t>
      </w:r>
    </w:p>
    <w:p w14:paraId="102CC32B"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За підтримки БО БФ «МХП-Громаді» у межах конкурсу «ЧАС ДІЯТИ, УКРАЇНО!» реалізовано 4 проєкти:</w:t>
      </w:r>
    </w:p>
    <w:p w14:paraId="20481473"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lastRenderedPageBreak/>
        <w:t>-«Створення інклюзивного простору потреб та можливостей для особливих дітей»;</w:t>
      </w:r>
    </w:p>
    <w:p w14:paraId="084552BA"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 xml:space="preserve">-«SMART </w:t>
      </w:r>
      <w:proofErr w:type="spellStart"/>
      <w:r w:rsidRPr="005C58B3">
        <w:rPr>
          <w:rFonts w:ascii="Times New Roman" w:eastAsia="Times New Roman" w:hAnsi="Times New Roman" w:cs="Times New Roman"/>
          <w:sz w:val="28"/>
          <w:szCs w:val="28"/>
          <w:lang w:eastAsia="uk-UA"/>
        </w:rPr>
        <w:t>Prostir</w:t>
      </w:r>
      <w:proofErr w:type="spellEnd"/>
      <w:r w:rsidRPr="005C58B3">
        <w:rPr>
          <w:rFonts w:ascii="Times New Roman" w:eastAsia="Times New Roman" w:hAnsi="Times New Roman" w:cs="Times New Roman"/>
          <w:sz w:val="28"/>
          <w:szCs w:val="28"/>
          <w:lang w:eastAsia="uk-UA"/>
        </w:rPr>
        <w:t>» – інноваційний простір для розвитку та навчання»;</w:t>
      </w:r>
    </w:p>
    <w:p w14:paraId="66835FF7"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 xml:space="preserve">-Створення арт-простору «ПАЛІТРА» у </w:t>
      </w:r>
      <w:proofErr w:type="spellStart"/>
      <w:r w:rsidRPr="005C58B3">
        <w:rPr>
          <w:rFonts w:ascii="Times New Roman" w:eastAsia="Times New Roman" w:hAnsi="Times New Roman" w:cs="Times New Roman"/>
          <w:sz w:val="28"/>
          <w:szCs w:val="28"/>
          <w:lang w:eastAsia="uk-UA"/>
        </w:rPr>
        <w:t>Рогатинському</w:t>
      </w:r>
      <w:proofErr w:type="spellEnd"/>
      <w:r w:rsidRPr="005C58B3">
        <w:rPr>
          <w:rFonts w:ascii="Times New Roman" w:eastAsia="Times New Roman" w:hAnsi="Times New Roman" w:cs="Times New Roman"/>
          <w:sz w:val="28"/>
          <w:szCs w:val="28"/>
          <w:lang w:eastAsia="uk-UA"/>
        </w:rPr>
        <w:t xml:space="preserve"> ЦДЮТ;</w:t>
      </w:r>
    </w:p>
    <w:p w14:paraId="590581FC"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-«Майданчик здоров’я – простір активного дитинства».</w:t>
      </w:r>
    </w:p>
    <w:p w14:paraId="43589908"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 xml:space="preserve">У межах конкурсу «СЕЛО МРІЇ» за підтримки </w:t>
      </w:r>
      <w:proofErr w:type="spellStart"/>
      <w:r w:rsidRPr="005C58B3">
        <w:rPr>
          <w:rFonts w:ascii="Times New Roman" w:eastAsia="Times New Roman" w:hAnsi="Times New Roman" w:cs="Times New Roman"/>
          <w:sz w:val="28"/>
          <w:szCs w:val="28"/>
          <w:lang w:eastAsia="uk-UA"/>
        </w:rPr>
        <w:t>Goodvalley</w:t>
      </w:r>
      <w:proofErr w:type="spellEnd"/>
      <w:r w:rsidRPr="005C58B3">
        <w:rPr>
          <w:rFonts w:ascii="Times New Roman" w:eastAsia="Times New Roman" w:hAnsi="Times New Roman" w:cs="Times New Roman"/>
          <w:sz w:val="28"/>
          <w:szCs w:val="28"/>
          <w:lang w:eastAsia="uk-UA"/>
        </w:rPr>
        <w:t xml:space="preserve"> Україна реалізовано 5 проєктів, серед яких:</w:t>
      </w:r>
    </w:p>
    <w:p w14:paraId="38F3A4BE"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-«Рекреаційний простір на свіжому повітрі у селі Дички»;</w:t>
      </w:r>
    </w:p>
    <w:p w14:paraId="7603E8E2"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 xml:space="preserve">-«Реконструкція будівлі сільського клубу та пункту здоров’я у с. </w:t>
      </w:r>
      <w:proofErr w:type="spellStart"/>
      <w:r w:rsidRPr="005C58B3">
        <w:rPr>
          <w:rFonts w:ascii="Times New Roman" w:eastAsia="Times New Roman" w:hAnsi="Times New Roman" w:cs="Times New Roman"/>
          <w:sz w:val="28"/>
          <w:szCs w:val="28"/>
          <w:lang w:eastAsia="uk-UA"/>
        </w:rPr>
        <w:t>Яглуш</w:t>
      </w:r>
      <w:proofErr w:type="spellEnd"/>
      <w:r w:rsidRPr="005C58B3">
        <w:rPr>
          <w:rFonts w:ascii="Times New Roman" w:eastAsia="Times New Roman" w:hAnsi="Times New Roman" w:cs="Times New Roman"/>
          <w:sz w:val="28"/>
          <w:szCs w:val="28"/>
          <w:lang w:eastAsia="uk-UA"/>
        </w:rPr>
        <w:t>»;</w:t>
      </w:r>
    </w:p>
    <w:p w14:paraId="0F0A1A78"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w:t>
      </w:r>
      <w:proofErr w:type="spellStart"/>
      <w:r w:rsidRPr="005C58B3">
        <w:rPr>
          <w:rFonts w:ascii="Times New Roman" w:eastAsia="Times New Roman" w:hAnsi="Times New Roman" w:cs="Times New Roman"/>
          <w:sz w:val="28"/>
          <w:szCs w:val="28"/>
          <w:lang w:eastAsia="uk-UA"/>
        </w:rPr>
        <w:t>Яглуш</w:t>
      </w:r>
      <w:proofErr w:type="spellEnd"/>
      <w:r w:rsidRPr="005C58B3">
        <w:rPr>
          <w:rFonts w:ascii="Times New Roman" w:eastAsia="Times New Roman" w:hAnsi="Times New Roman" w:cs="Times New Roman"/>
          <w:sz w:val="28"/>
          <w:szCs w:val="28"/>
          <w:lang w:eastAsia="uk-UA"/>
        </w:rPr>
        <w:t>-Дички: шлях у розвиток»;</w:t>
      </w:r>
    </w:p>
    <w:p w14:paraId="11A62485"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 xml:space="preserve">-«Благоустрій у селі </w:t>
      </w:r>
      <w:proofErr w:type="spellStart"/>
      <w:r w:rsidRPr="005C58B3">
        <w:rPr>
          <w:rFonts w:ascii="Times New Roman" w:eastAsia="Times New Roman" w:hAnsi="Times New Roman" w:cs="Times New Roman"/>
          <w:sz w:val="28"/>
          <w:szCs w:val="28"/>
          <w:lang w:eastAsia="uk-UA"/>
        </w:rPr>
        <w:t>Перенівка</w:t>
      </w:r>
      <w:proofErr w:type="spellEnd"/>
      <w:r w:rsidRPr="005C58B3">
        <w:rPr>
          <w:rFonts w:ascii="Times New Roman" w:eastAsia="Times New Roman" w:hAnsi="Times New Roman" w:cs="Times New Roman"/>
          <w:sz w:val="28"/>
          <w:szCs w:val="28"/>
          <w:lang w:eastAsia="uk-UA"/>
        </w:rPr>
        <w:t xml:space="preserve"> – комфортні умови для мешканців»;</w:t>
      </w:r>
    </w:p>
    <w:p w14:paraId="2DD3BB43"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w:t>
      </w:r>
      <w:proofErr w:type="spellStart"/>
      <w:r w:rsidRPr="005C58B3">
        <w:rPr>
          <w:rFonts w:ascii="Times New Roman" w:eastAsia="Times New Roman" w:hAnsi="Times New Roman" w:cs="Times New Roman"/>
          <w:sz w:val="28"/>
          <w:szCs w:val="28"/>
          <w:lang w:eastAsia="uk-UA"/>
        </w:rPr>
        <w:t>Підгородянська</w:t>
      </w:r>
      <w:proofErr w:type="spellEnd"/>
      <w:r w:rsidRPr="005C58B3">
        <w:rPr>
          <w:rFonts w:ascii="Times New Roman" w:eastAsia="Times New Roman" w:hAnsi="Times New Roman" w:cs="Times New Roman"/>
          <w:sz w:val="28"/>
          <w:szCs w:val="28"/>
          <w:lang w:eastAsia="uk-UA"/>
        </w:rPr>
        <w:t xml:space="preserve"> громада без сміття».</w:t>
      </w:r>
    </w:p>
    <w:p w14:paraId="2EC3D4FB" w14:textId="77777777" w:rsidR="0018756E" w:rsidRPr="005C58B3" w:rsidRDefault="0018756E" w:rsidP="0018756E">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 xml:space="preserve">Також реалізовано ініціативу в межах проєкту POLARIS щодо розвитку інституту </w:t>
      </w:r>
      <w:proofErr w:type="spellStart"/>
      <w:r w:rsidRPr="005C58B3">
        <w:rPr>
          <w:rFonts w:ascii="Times New Roman" w:eastAsia="Times New Roman" w:hAnsi="Times New Roman" w:cs="Times New Roman"/>
          <w:sz w:val="28"/>
          <w:szCs w:val="28"/>
          <w:lang w:eastAsia="uk-UA"/>
        </w:rPr>
        <w:t>старост</w:t>
      </w:r>
      <w:proofErr w:type="spellEnd"/>
      <w:r w:rsidRPr="005C58B3">
        <w:rPr>
          <w:rFonts w:ascii="Times New Roman" w:eastAsia="Times New Roman" w:hAnsi="Times New Roman" w:cs="Times New Roman"/>
          <w:sz w:val="28"/>
          <w:szCs w:val="28"/>
          <w:lang w:eastAsia="uk-UA"/>
        </w:rPr>
        <w:t xml:space="preserve"> та посилення спроможності </w:t>
      </w:r>
      <w:proofErr w:type="spellStart"/>
      <w:r w:rsidRPr="005C58B3">
        <w:rPr>
          <w:rFonts w:ascii="Times New Roman" w:eastAsia="Times New Roman" w:hAnsi="Times New Roman" w:cs="Times New Roman"/>
          <w:sz w:val="28"/>
          <w:szCs w:val="28"/>
          <w:lang w:eastAsia="uk-UA"/>
        </w:rPr>
        <w:t>старостинських</w:t>
      </w:r>
      <w:proofErr w:type="spellEnd"/>
      <w:r w:rsidRPr="005C58B3">
        <w:rPr>
          <w:rFonts w:ascii="Times New Roman" w:eastAsia="Times New Roman" w:hAnsi="Times New Roman" w:cs="Times New Roman"/>
          <w:sz w:val="28"/>
          <w:szCs w:val="28"/>
          <w:lang w:eastAsia="uk-UA"/>
        </w:rPr>
        <w:t xml:space="preserve"> округів - Шведсько-українська Програма </w:t>
      </w:r>
      <w:proofErr w:type="spellStart"/>
      <w:r w:rsidRPr="005C58B3">
        <w:rPr>
          <w:rFonts w:ascii="Times New Roman" w:eastAsia="Times New Roman" w:hAnsi="Times New Roman" w:cs="Times New Roman"/>
          <w:sz w:val="28"/>
          <w:szCs w:val="28"/>
          <w:lang w:eastAsia="uk-UA"/>
        </w:rPr>
        <w:t>Polaris</w:t>
      </w:r>
      <w:proofErr w:type="spellEnd"/>
      <w:r w:rsidRPr="005C58B3">
        <w:rPr>
          <w:rFonts w:ascii="Times New Roman" w:eastAsia="Times New Roman" w:hAnsi="Times New Roman" w:cs="Times New Roman"/>
          <w:sz w:val="28"/>
          <w:szCs w:val="28"/>
          <w:lang w:eastAsia="uk-UA"/>
        </w:rPr>
        <w:t xml:space="preserve"> «Підтримка багаторівневого врядування в Україні» (напрям «Розвиток інституційної спроможності інституту </w:t>
      </w:r>
      <w:proofErr w:type="spellStart"/>
      <w:r w:rsidRPr="005C58B3">
        <w:rPr>
          <w:rFonts w:ascii="Times New Roman" w:eastAsia="Times New Roman" w:hAnsi="Times New Roman" w:cs="Times New Roman"/>
          <w:sz w:val="28"/>
          <w:szCs w:val="28"/>
          <w:lang w:eastAsia="uk-UA"/>
        </w:rPr>
        <w:t>старост</w:t>
      </w:r>
      <w:proofErr w:type="spellEnd"/>
      <w:r w:rsidRPr="005C58B3">
        <w:rPr>
          <w:rFonts w:ascii="Times New Roman" w:eastAsia="Times New Roman" w:hAnsi="Times New Roman" w:cs="Times New Roman"/>
          <w:sz w:val="28"/>
          <w:szCs w:val="28"/>
          <w:lang w:eastAsia="uk-UA"/>
        </w:rPr>
        <w:t>»).</w:t>
      </w:r>
    </w:p>
    <w:p w14:paraId="7E86128D" w14:textId="7F680E71" w:rsidR="008E08E1" w:rsidRPr="005C58B3" w:rsidRDefault="008E08E1" w:rsidP="008E08E1">
      <w:pPr>
        <w:spacing w:after="0" w:line="240" w:lineRule="auto"/>
        <w:jc w:val="both"/>
        <w:rPr>
          <w:rFonts w:ascii="Times New Roman" w:eastAsia="Times New Roman" w:hAnsi="Times New Roman" w:cs="Times New Roman"/>
          <w:i/>
          <w:iCs/>
          <w:color w:val="000000"/>
          <w:sz w:val="28"/>
          <w:szCs w:val="28"/>
          <w:lang w:val="en-US" w:eastAsia="uk-UA"/>
        </w:rPr>
      </w:pPr>
      <w:r w:rsidRPr="005C58B3">
        <w:rPr>
          <w:rFonts w:ascii="Times New Roman" w:eastAsia="Times New Roman" w:hAnsi="Times New Roman" w:cs="Times New Roman"/>
          <w:sz w:val="28"/>
          <w:szCs w:val="28"/>
          <w:lang w:eastAsia="uk-UA"/>
        </w:rPr>
        <w:t xml:space="preserve">          Основу агропромислового комплексу громади складають 105 сільськогосподарських підприємств різних організаційно-правових форм господарювання, з них: 20 товариств з обмеженою відповідальністю та                              85 фермерських господарств, які у своїй діяльності використовують сільськогосподарські угіддя громади та спеціалізуються в основному на вирощуванні зернових культур, а також вирощуванні та утриманні ВРХ та свиней. </w:t>
      </w:r>
    </w:p>
    <w:p w14:paraId="7882ABA6" w14:textId="5BB2FECB" w:rsidR="008E08E1" w:rsidRPr="005C58B3" w:rsidRDefault="008E08E1" w:rsidP="008E08E1">
      <w:pPr>
        <w:spacing w:after="0" w:line="240" w:lineRule="auto"/>
        <w:jc w:val="both"/>
        <w:rPr>
          <w:rFonts w:ascii="Times New Roman" w:eastAsia="Times New Roman" w:hAnsi="Times New Roman" w:cs="Times New Roman"/>
          <w:color w:val="202122"/>
          <w:sz w:val="28"/>
          <w:szCs w:val="28"/>
          <w:shd w:val="clear" w:color="auto" w:fill="FFFFFF"/>
          <w:lang w:eastAsia="uk-UA"/>
        </w:rPr>
      </w:pPr>
      <w:r w:rsidRPr="005C58B3">
        <w:rPr>
          <w:rFonts w:ascii="Times New Roman" w:eastAsia="Times New Roman" w:hAnsi="Times New Roman" w:cs="Times New Roman"/>
          <w:color w:val="000000"/>
          <w:sz w:val="28"/>
          <w:szCs w:val="28"/>
          <w:lang w:eastAsia="uk-UA"/>
        </w:rPr>
        <w:t>У галузевій структурі сільського господарства громади провідне місце належить рослинництву та тваринництву.</w:t>
      </w:r>
    </w:p>
    <w:p w14:paraId="79FC4124" w14:textId="0CFE7735" w:rsidR="008E08E1" w:rsidRPr="005C58B3" w:rsidRDefault="008E08E1" w:rsidP="008E08E1">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У</w:t>
      </w:r>
      <w:r w:rsidRPr="005C58B3">
        <w:rPr>
          <w:rFonts w:ascii="Times New Roman" w:eastAsia="Times New Roman" w:hAnsi="Times New Roman" w:cs="Times New Roman"/>
          <w:color w:val="FF0000"/>
          <w:sz w:val="28"/>
          <w:szCs w:val="28"/>
          <w:lang w:eastAsia="uk-UA"/>
        </w:rPr>
        <w:t xml:space="preserve"> </w:t>
      </w:r>
      <w:r w:rsidRPr="005C58B3">
        <w:rPr>
          <w:rFonts w:ascii="Times New Roman" w:eastAsia="Times New Roman" w:hAnsi="Times New Roman" w:cs="Times New Roman"/>
          <w:sz w:val="28"/>
          <w:szCs w:val="28"/>
          <w:lang w:eastAsia="uk-UA"/>
        </w:rPr>
        <w:t>підприємствах по вирощува</w:t>
      </w:r>
      <w:r w:rsidR="00CD35F9">
        <w:rPr>
          <w:rFonts w:ascii="Times New Roman" w:eastAsia="Times New Roman" w:hAnsi="Times New Roman" w:cs="Times New Roman"/>
          <w:sz w:val="28"/>
          <w:szCs w:val="28"/>
          <w:lang w:eastAsia="uk-UA"/>
        </w:rPr>
        <w:t>н</w:t>
      </w:r>
      <w:r w:rsidRPr="005C58B3">
        <w:rPr>
          <w:rFonts w:ascii="Times New Roman" w:eastAsia="Times New Roman" w:hAnsi="Times New Roman" w:cs="Times New Roman"/>
          <w:sz w:val="28"/>
          <w:szCs w:val="28"/>
          <w:lang w:eastAsia="uk-UA"/>
        </w:rPr>
        <w:t>ні зернових культур на території громади загальна посівна площа під урожай 2025 року склала 21896,51 га, що на 1,61% більше, ніж у 2024 році (21550,50 га). Більше половини посівів припало на технічні культури – 50,73% або 11107,32 га, зернові та зернобобові – 46,94% або 10279,19 га, коренеплоди та бульбоплоди – 0,61% або 133,0 га, кормові культури – 1,72% або 377,00 га.</w:t>
      </w:r>
    </w:p>
    <w:p w14:paraId="2B474AF6" w14:textId="15E47F81" w:rsidR="008E08E1" w:rsidRPr="005C58B3" w:rsidRDefault="008E08E1" w:rsidP="008E08E1">
      <w:pPr>
        <w:spacing w:after="0" w:line="240"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color w:val="000000" w:themeColor="text1"/>
          <w:sz w:val="28"/>
          <w:szCs w:val="28"/>
          <w:lang w:eastAsia="uk-UA"/>
        </w:rPr>
        <w:t>Протягом 2025 року сільгосппідприємствами громади зібрано 38467,8 т пшениці з площі 4531,2 га, при середній врожайності 84,9 ц/га, 3590,9 т ячменю з площі 556,0 га – 64,6 ц/га, 2016,2 т соняшника з площі 604,9 га – 33,3 ц/га, 20416,2 т сої з площі 5573,2 га – 36,6 ц/га, 9718,0 т ріпаку з площі 2420,7 га – 40,1 ц/га, 800,0 т картоплі з площі 40,0 га – 200,0 ц/га, 1140,0 т овочів з площі 38,0 га – 300,0 ц/га.</w:t>
      </w:r>
    </w:p>
    <w:p w14:paraId="69138DBD" w14:textId="77777777" w:rsidR="008E08E1" w:rsidRPr="005C58B3" w:rsidRDefault="008E08E1" w:rsidP="008E08E1">
      <w:pPr>
        <w:spacing w:after="0" w:line="240" w:lineRule="auto"/>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Основними підприємствами, які займаються виробництвом продукції тваринництва на території громади є: СФГ «Надія», ТзОВ «</w:t>
      </w:r>
      <w:proofErr w:type="spellStart"/>
      <w:r w:rsidRPr="005C58B3">
        <w:rPr>
          <w:rFonts w:ascii="Times New Roman" w:eastAsia="Times New Roman" w:hAnsi="Times New Roman" w:cs="Times New Roman"/>
          <w:color w:val="000000" w:themeColor="text1"/>
          <w:sz w:val="28"/>
          <w:szCs w:val="28"/>
          <w:shd w:val="clear" w:color="auto" w:fill="FFFFFF"/>
          <w:lang w:eastAsia="uk-UA"/>
        </w:rPr>
        <w:t>Ґудвеллі</w:t>
      </w:r>
      <w:proofErr w:type="spellEnd"/>
      <w:r w:rsidRPr="005C58B3">
        <w:rPr>
          <w:rFonts w:ascii="Times New Roman" w:eastAsia="Times New Roman" w:hAnsi="Times New Roman" w:cs="Times New Roman"/>
          <w:color w:val="000000" w:themeColor="text1"/>
          <w:sz w:val="28"/>
          <w:szCs w:val="28"/>
          <w:shd w:val="clear" w:color="auto" w:fill="FFFFFF"/>
          <w:lang w:eastAsia="uk-UA"/>
        </w:rPr>
        <w:t xml:space="preserve"> Україна», </w:t>
      </w:r>
      <w:r w:rsidRPr="005C58B3">
        <w:rPr>
          <w:rFonts w:ascii="Times New Roman" w:eastAsia="Times New Roman" w:hAnsi="Times New Roman" w:cs="Times New Roman"/>
          <w:color w:val="000000" w:themeColor="text1"/>
          <w:sz w:val="28"/>
          <w:szCs w:val="28"/>
          <w:lang w:eastAsia="uk-UA"/>
        </w:rPr>
        <w:t xml:space="preserve">СГВК </w:t>
      </w:r>
      <w:proofErr w:type="spellStart"/>
      <w:r w:rsidRPr="005C58B3">
        <w:rPr>
          <w:rFonts w:ascii="Times New Roman" w:eastAsia="Times New Roman" w:hAnsi="Times New Roman" w:cs="Times New Roman"/>
          <w:color w:val="000000" w:themeColor="text1"/>
          <w:sz w:val="28"/>
          <w:szCs w:val="28"/>
          <w:lang w:eastAsia="uk-UA"/>
        </w:rPr>
        <w:t>ім.М.Грушевського</w:t>
      </w:r>
      <w:proofErr w:type="spellEnd"/>
      <w:r w:rsidRPr="005C58B3">
        <w:rPr>
          <w:rFonts w:ascii="Times New Roman" w:eastAsia="Times New Roman" w:hAnsi="Times New Roman" w:cs="Times New Roman"/>
          <w:color w:val="000000" w:themeColor="text1"/>
          <w:sz w:val="28"/>
          <w:szCs w:val="28"/>
          <w:lang w:eastAsia="uk-UA"/>
        </w:rPr>
        <w:t>», ТОВ «</w:t>
      </w:r>
      <w:proofErr w:type="spellStart"/>
      <w:r w:rsidRPr="005C58B3">
        <w:rPr>
          <w:rFonts w:ascii="Times New Roman" w:eastAsia="Times New Roman" w:hAnsi="Times New Roman" w:cs="Times New Roman"/>
          <w:color w:val="000000" w:themeColor="text1"/>
          <w:sz w:val="28"/>
          <w:szCs w:val="28"/>
          <w:lang w:eastAsia="uk-UA"/>
        </w:rPr>
        <w:t>Агропартнер</w:t>
      </w:r>
      <w:proofErr w:type="spellEnd"/>
      <w:r w:rsidRPr="005C58B3">
        <w:rPr>
          <w:rFonts w:ascii="Times New Roman" w:eastAsia="Times New Roman" w:hAnsi="Times New Roman" w:cs="Times New Roman"/>
          <w:color w:val="000000" w:themeColor="text1"/>
          <w:sz w:val="28"/>
          <w:szCs w:val="28"/>
          <w:lang w:eastAsia="uk-UA"/>
        </w:rPr>
        <w:t xml:space="preserve"> ЮА», </w:t>
      </w:r>
      <w:proofErr w:type="spellStart"/>
      <w:r w:rsidRPr="005C58B3">
        <w:rPr>
          <w:rFonts w:ascii="Times New Roman" w:eastAsia="Times New Roman" w:hAnsi="Times New Roman" w:cs="Times New Roman"/>
          <w:color w:val="000000" w:themeColor="text1"/>
          <w:sz w:val="28"/>
          <w:szCs w:val="28"/>
          <w:lang w:eastAsia="uk-UA"/>
        </w:rPr>
        <w:t>СГТзОВ</w:t>
      </w:r>
      <w:proofErr w:type="spellEnd"/>
      <w:r w:rsidRPr="005C58B3">
        <w:rPr>
          <w:rFonts w:ascii="Times New Roman" w:eastAsia="Times New Roman" w:hAnsi="Times New Roman" w:cs="Times New Roman"/>
          <w:color w:val="000000" w:themeColor="text1"/>
          <w:sz w:val="28"/>
          <w:szCs w:val="28"/>
          <w:lang w:eastAsia="uk-UA"/>
        </w:rPr>
        <w:t xml:space="preserve"> «Уїзд».</w:t>
      </w:r>
    </w:p>
    <w:p w14:paraId="2E318BB7" w14:textId="77777777" w:rsidR="008E08E1" w:rsidRPr="005C58B3" w:rsidRDefault="008E08E1" w:rsidP="008E08E1">
      <w:pPr>
        <w:spacing w:after="0" w:line="240" w:lineRule="auto"/>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Кількість сільськогосподарських тварин станом на 01.12.2025р. складає</w:t>
      </w:r>
    </w:p>
    <w:p w14:paraId="3DC9AF37" w14:textId="77777777" w:rsidR="008E08E1" w:rsidRPr="005C58B3" w:rsidRDefault="008E08E1" w:rsidP="008E08E1">
      <w:pPr>
        <w:pStyle w:val="a9"/>
        <w:tabs>
          <w:tab w:val="left" w:pos="284"/>
        </w:tabs>
        <w:spacing w:after="0" w:line="240" w:lineRule="auto"/>
        <w:ind w:left="0"/>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в агропідприємствах громади:</w:t>
      </w:r>
    </w:p>
    <w:p w14:paraId="7D53B29C" w14:textId="77777777" w:rsidR="008E08E1" w:rsidRPr="005C58B3" w:rsidRDefault="008E08E1" w:rsidP="008E08E1">
      <w:pPr>
        <w:spacing w:after="0" w:line="240" w:lineRule="auto"/>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-велика рогата худоба - 1612 шт.;</w:t>
      </w:r>
    </w:p>
    <w:p w14:paraId="0EF7FE84" w14:textId="77777777" w:rsidR="008E08E1" w:rsidRPr="005C58B3" w:rsidRDefault="008E08E1" w:rsidP="008E08E1">
      <w:pPr>
        <w:spacing w:after="0" w:line="240" w:lineRule="auto"/>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 xml:space="preserve">-у </w:t>
      </w:r>
      <w:proofErr w:type="spellStart"/>
      <w:r w:rsidRPr="005C58B3">
        <w:rPr>
          <w:rFonts w:ascii="Times New Roman" w:eastAsia="Times New Roman" w:hAnsi="Times New Roman" w:cs="Times New Roman"/>
          <w:color w:val="000000" w:themeColor="text1"/>
          <w:sz w:val="28"/>
          <w:szCs w:val="28"/>
          <w:lang w:eastAsia="uk-UA"/>
        </w:rPr>
        <w:t>т.ч</w:t>
      </w:r>
      <w:proofErr w:type="spellEnd"/>
      <w:r w:rsidRPr="005C58B3">
        <w:rPr>
          <w:rFonts w:ascii="Times New Roman" w:eastAsia="Times New Roman" w:hAnsi="Times New Roman" w:cs="Times New Roman"/>
          <w:color w:val="000000" w:themeColor="text1"/>
          <w:sz w:val="28"/>
          <w:szCs w:val="28"/>
          <w:lang w:eastAsia="uk-UA"/>
        </w:rPr>
        <w:t xml:space="preserve">. корови (молочні) - 883 </w:t>
      </w:r>
      <w:proofErr w:type="spellStart"/>
      <w:r w:rsidRPr="005C58B3">
        <w:rPr>
          <w:rFonts w:ascii="Times New Roman" w:eastAsia="Times New Roman" w:hAnsi="Times New Roman" w:cs="Times New Roman"/>
          <w:color w:val="000000" w:themeColor="text1"/>
          <w:sz w:val="28"/>
          <w:szCs w:val="28"/>
          <w:lang w:eastAsia="uk-UA"/>
        </w:rPr>
        <w:t>шт</w:t>
      </w:r>
      <w:proofErr w:type="spellEnd"/>
      <w:r w:rsidRPr="005C58B3">
        <w:rPr>
          <w:rFonts w:ascii="Times New Roman" w:eastAsia="Times New Roman" w:hAnsi="Times New Roman" w:cs="Times New Roman"/>
          <w:color w:val="000000" w:themeColor="text1"/>
          <w:sz w:val="28"/>
          <w:szCs w:val="28"/>
          <w:lang w:eastAsia="uk-UA"/>
        </w:rPr>
        <w:t>;</w:t>
      </w:r>
    </w:p>
    <w:p w14:paraId="5AEBBA89" w14:textId="77777777" w:rsidR="008E08E1" w:rsidRPr="005C58B3" w:rsidRDefault="008E08E1" w:rsidP="008E08E1">
      <w:pPr>
        <w:spacing w:after="0" w:line="240" w:lineRule="auto"/>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-птиця свійська - 323804 шт.</w:t>
      </w:r>
    </w:p>
    <w:p w14:paraId="205FF688" w14:textId="77777777" w:rsidR="008E08E1" w:rsidRPr="005C58B3" w:rsidRDefault="008E08E1" w:rsidP="008E08E1">
      <w:pPr>
        <w:pStyle w:val="a9"/>
        <w:tabs>
          <w:tab w:val="left" w:pos="284"/>
        </w:tabs>
        <w:spacing w:after="0" w:line="240" w:lineRule="auto"/>
        <w:ind w:left="0"/>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у домогосподарствах громади:</w:t>
      </w:r>
    </w:p>
    <w:p w14:paraId="1C81944D" w14:textId="77777777" w:rsidR="008E08E1" w:rsidRPr="005C58B3" w:rsidRDefault="008E08E1" w:rsidP="008E08E1">
      <w:pPr>
        <w:spacing w:after="0" w:line="240" w:lineRule="auto"/>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-велика рогата худоба - 1110 шт.;</w:t>
      </w:r>
    </w:p>
    <w:p w14:paraId="32232018" w14:textId="77777777" w:rsidR="008E08E1" w:rsidRPr="005C58B3" w:rsidRDefault="008E08E1" w:rsidP="008E08E1">
      <w:pPr>
        <w:spacing w:after="0" w:line="240" w:lineRule="auto"/>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 xml:space="preserve">-у </w:t>
      </w:r>
      <w:proofErr w:type="spellStart"/>
      <w:r w:rsidRPr="005C58B3">
        <w:rPr>
          <w:rFonts w:ascii="Times New Roman" w:eastAsia="Times New Roman" w:hAnsi="Times New Roman" w:cs="Times New Roman"/>
          <w:color w:val="000000" w:themeColor="text1"/>
          <w:sz w:val="28"/>
          <w:szCs w:val="28"/>
          <w:lang w:eastAsia="uk-UA"/>
        </w:rPr>
        <w:t>т.ч</w:t>
      </w:r>
      <w:proofErr w:type="spellEnd"/>
      <w:r w:rsidRPr="005C58B3">
        <w:rPr>
          <w:rFonts w:ascii="Times New Roman" w:eastAsia="Times New Roman" w:hAnsi="Times New Roman" w:cs="Times New Roman"/>
          <w:color w:val="000000" w:themeColor="text1"/>
          <w:sz w:val="28"/>
          <w:szCs w:val="28"/>
          <w:lang w:eastAsia="uk-UA"/>
        </w:rPr>
        <w:t xml:space="preserve">. корови (молочні) - 806 </w:t>
      </w:r>
      <w:proofErr w:type="spellStart"/>
      <w:r w:rsidRPr="005C58B3">
        <w:rPr>
          <w:rFonts w:ascii="Times New Roman" w:eastAsia="Times New Roman" w:hAnsi="Times New Roman" w:cs="Times New Roman"/>
          <w:color w:val="000000" w:themeColor="text1"/>
          <w:sz w:val="28"/>
          <w:szCs w:val="28"/>
          <w:lang w:eastAsia="uk-UA"/>
        </w:rPr>
        <w:t>шт</w:t>
      </w:r>
      <w:proofErr w:type="spellEnd"/>
      <w:r w:rsidRPr="005C58B3">
        <w:rPr>
          <w:rFonts w:ascii="Times New Roman" w:eastAsia="Times New Roman" w:hAnsi="Times New Roman" w:cs="Times New Roman"/>
          <w:color w:val="000000" w:themeColor="text1"/>
          <w:sz w:val="28"/>
          <w:szCs w:val="28"/>
          <w:lang w:eastAsia="uk-UA"/>
        </w:rPr>
        <w:t>;</w:t>
      </w:r>
    </w:p>
    <w:p w14:paraId="0893158F" w14:textId="77777777" w:rsidR="008E08E1" w:rsidRPr="005C58B3" w:rsidRDefault="008E08E1" w:rsidP="008E08E1">
      <w:pPr>
        <w:spacing w:after="0" w:line="240" w:lineRule="auto"/>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lastRenderedPageBreak/>
        <w:t xml:space="preserve">-свиней - 2524 </w:t>
      </w:r>
      <w:proofErr w:type="spellStart"/>
      <w:r w:rsidRPr="005C58B3">
        <w:rPr>
          <w:rFonts w:ascii="Times New Roman" w:eastAsia="Times New Roman" w:hAnsi="Times New Roman" w:cs="Times New Roman"/>
          <w:color w:val="000000" w:themeColor="text1"/>
          <w:sz w:val="28"/>
          <w:szCs w:val="28"/>
          <w:lang w:eastAsia="uk-UA"/>
        </w:rPr>
        <w:t>шт</w:t>
      </w:r>
      <w:proofErr w:type="spellEnd"/>
      <w:r w:rsidRPr="005C58B3">
        <w:rPr>
          <w:rFonts w:ascii="Times New Roman" w:eastAsia="Times New Roman" w:hAnsi="Times New Roman" w:cs="Times New Roman"/>
          <w:color w:val="000000" w:themeColor="text1"/>
          <w:sz w:val="28"/>
          <w:szCs w:val="28"/>
          <w:lang w:eastAsia="uk-UA"/>
        </w:rPr>
        <w:t>;</w:t>
      </w:r>
    </w:p>
    <w:p w14:paraId="0DAEC474" w14:textId="77777777" w:rsidR="008E08E1" w:rsidRPr="005C58B3" w:rsidRDefault="008E08E1" w:rsidP="008E08E1">
      <w:pPr>
        <w:spacing w:after="0" w:line="240" w:lineRule="auto"/>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 xml:space="preserve">-коней - 264 </w:t>
      </w:r>
      <w:proofErr w:type="spellStart"/>
      <w:r w:rsidRPr="005C58B3">
        <w:rPr>
          <w:rFonts w:ascii="Times New Roman" w:eastAsia="Times New Roman" w:hAnsi="Times New Roman" w:cs="Times New Roman"/>
          <w:color w:val="000000" w:themeColor="text1"/>
          <w:sz w:val="28"/>
          <w:szCs w:val="28"/>
          <w:lang w:eastAsia="uk-UA"/>
        </w:rPr>
        <w:t>шт</w:t>
      </w:r>
      <w:proofErr w:type="spellEnd"/>
      <w:r w:rsidRPr="005C58B3">
        <w:rPr>
          <w:rFonts w:ascii="Times New Roman" w:eastAsia="Times New Roman" w:hAnsi="Times New Roman" w:cs="Times New Roman"/>
          <w:color w:val="000000" w:themeColor="text1"/>
          <w:sz w:val="28"/>
          <w:szCs w:val="28"/>
          <w:lang w:eastAsia="uk-UA"/>
        </w:rPr>
        <w:t>;</w:t>
      </w:r>
    </w:p>
    <w:p w14:paraId="04B33DC8" w14:textId="77777777" w:rsidR="008E08E1" w:rsidRPr="005C58B3" w:rsidRDefault="008E08E1" w:rsidP="008E08E1">
      <w:pPr>
        <w:spacing w:after="0" w:line="240" w:lineRule="auto"/>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 xml:space="preserve">-кіз - 269 </w:t>
      </w:r>
      <w:proofErr w:type="spellStart"/>
      <w:r w:rsidRPr="005C58B3">
        <w:rPr>
          <w:rFonts w:ascii="Times New Roman" w:eastAsia="Times New Roman" w:hAnsi="Times New Roman" w:cs="Times New Roman"/>
          <w:color w:val="000000" w:themeColor="text1"/>
          <w:sz w:val="28"/>
          <w:szCs w:val="28"/>
          <w:lang w:eastAsia="uk-UA"/>
        </w:rPr>
        <w:t>шт</w:t>
      </w:r>
      <w:proofErr w:type="spellEnd"/>
      <w:r w:rsidRPr="005C58B3">
        <w:rPr>
          <w:rFonts w:ascii="Times New Roman" w:eastAsia="Times New Roman" w:hAnsi="Times New Roman" w:cs="Times New Roman"/>
          <w:color w:val="000000" w:themeColor="text1"/>
          <w:sz w:val="28"/>
          <w:szCs w:val="28"/>
          <w:lang w:eastAsia="uk-UA"/>
        </w:rPr>
        <w:t>;</w:t>
      </w:r>
    </w:p>
    <w:p w14:paraId="6B55D880" w14:textId="77777777" w:rsidR="008E08E1" w:rsidRPr="005C58B3" w:rsidRDefault="008E08E1" w:rsidP="008E08E1">
      <w:pPr>
        <w:spacing w:after="0" w:line="240" w:lineRule="auto"/>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 xml:space="preserve">-птиця свійська - 82393 </w:t>
      </w:r>
      <w:proofErr w:type="spellStart"/>
      <w:r w:rsidRPr="005C58B3">
        <w:rPr>
          <w:rFonts w:ascii="Times New Roman" w:eastAsia="Times New Roman" w:hAnsi="Times New Roman" w:cs="Times New Roman"/>
          <w:color w:val="000000" w:themeColor="text1"/>
          <w:sz w:val="28"/>
          <w:szCs w:val="28"/>
          <w:lang w:eastAsia="uk-UA"/>
        </w:rPr>
        <w:t>шт</w:t>
      </w:r>
      <w:proofErr w:type="spellEnd"/>
      <w:r w:rsidRPr="005C58B3">
        <w:rPr>
          <w:rFonts w:ascii="Times New Roman" w:eastAsia="Times New Roman" w:hAnsi="Times New Roman" w:cs="Times New Roman"/>
          <w:color w:val="000000" w:themeColor="text1"/>
          <w:sz w:val="28"/>
          <w:szCs w:val="28"/>
          <w:lang w:eastAsia="uk-UA"/>
        </w:rPr>
        <w:t>;</w:t>
      </w:r>
    </w:p>
    <w:p w14:paraId="575FA534" w14:textId="77777777" w:rsidR="008E08E1" w:rsidRPr="005C58B3" w:rsidRDefault="008E08E1" w:rsidP="008E08E1">
      <w:pPr>
        <w:spacing w:after="0" w:line="240" w:lineRule="auto"/>
        <w:jc w:val="both"/>
        <w:rPr>
          <w:rFonts w:ascii="Times New Roman" w:eastAsia="Times New Roman" w:hAnsi="Times New Roman" w:cs="Times New Roman"/>
          <w:color w:val="000000" w:themeColor="text1"/>
          <w:sz w:val="28"/>
          <w:szCs w:val="28"/>
          <w:lang w:eastAsia="uk-UA"/>
        </w:rPr>
      </w:pPr>
      <w:r w:rsidRPr="005C58B3">
        <w:rPr>
          <w:rFonts w:ascii="Times New Roman" w:eastAsia="Times New Roman" w:hAnsi="Times New Roman" w:cs="Times New Roman"/>
          <w:color w:val="000000" w:themeColor="text1"/>
          <w:sz w:val="28"/>
          <w:szCs w:val="28"/>
          <w:lang w:eastAsia="uk-UA"/>
        </w:rPr>
        <w:t>-бджолосімей - 2735 шт.</w:t>
      </w:r>
    </w:p>
    <w:p w14:paraId="0B519BBA" w14:textId="77777777" w:rsidR="008E08E1" w:rsidRPr="005C58B3" w:rsidRDefault="008E08E1" w:rsidP="008E08E1">
      <w:pPr>
        <w:spacing w:after="0"/>
        <w:jc w:val="both"/>
        <w:rPr>
          <w:rFonts w:ascii="Times New Roman" w:hAnsi="Times New Roman" w:cs="Times New Roman"/>
          <w:sz w:val="28"/>
          <w:szCs w:val="28"/>
        </w:rPr>
      </w:pPr>
      <w:r w:rsidRPr="005C58B3">
        <w:rPr>
          <w:rFonts w:ascii="Times New Roman" w:hAnsi="Times New Roman" w:cs="Times New Roman"/>
          <w:sz w:val="28"/>
          <w:szCs w:val="28"/>
        </w:rPr>
        <w:t>Переробку молока, виробництво сиру, м'яса та ковбасних виробів здійснюють: ПП «Струмок», ТОВ «</w:t>
      </w:r>
      <w:proofErr w:type="spellStart"/>
      <w:r w:rsidRPr="005C58B3">
        <w:rPr>
          <w:rFonts w:ascii="Times New Roman" w:hAnsi="Times New Roman" w:cs="Times New Roman"/>
          <w:sz w:val="28"/>
          <w:szCs w:val="28"/>
        </w:rPr>
        <w:t>Галферміт</w:t>
      </w:r>
      <w:proofErr w:type="spellEnd"/>
      <w:r w:rsidRPr="005C58B3">
        <w:rPr>
          <w:rFonts w:ascii="Times New Roman" w:hAnsi="Times New Roman" w:cs="Times New Roman"/>
          <w:sz w:val="28"/>
          <w:szCs w:val="28"/>
        </w:rPr>
        <w:t>», ТзОВ «</w:t>
      </w:r>
      <w:proofErr w:type="spellStart"/>
      <w:r w:rsidRPr="005C58B3">
        <w:rPr>
          <w:rFonts w:ascii="Times New Roman" w:hAnsi="Times New Roman" w:cs="Times New Roman"/>
          <w:sz w:val="28"/>
          <w:szCs w:val="28"/>
        </w:rPr>
        <w:t>Фактум</w:t>
      </w:r>
      <w:proofErr w:type="spellEnd"/>
      <w:r w:rsidRPr="005C58B3">
        <w:rPr>
          <w:rFonts w:ascii="Times New Roman" w:hAnsi="Times New Roman" w:cs="Times New Roman"/>
          <w:sz w:val="28"/>
          <w:szCs w:val="28"/>
        </w:rPr>
        <w:t xml:space="preserve"> Захід», ФГ «Шиманський», ТОВ «</w:t>
      </w:r>
      <w:proofErr w:type="spellStart"/>
      <w:r w:rsidRPr="005C58B3">
        <w:rPr>
          <w:rFonts w:ascii="Times New Roman" w:hAnsi="Times New Roman" w:cs="Times New Roman"/>
          <w:sz w:val="28"/>
          <w:szCs w:val="28"/>
        </w:rPr>
        <w:t>Рогатинський</w:t>
      </w:r>
      <w:proofErr w:type="spellEnd"/>
      <w:r w:rsidRPr="005C58B3">
        <w:rPr>
          <w:rFonts w:ascii="Times New Roman" w:hAnsi="Times New Roman" w:cs="Times New Roman"/>
          <w:sz w:val="28"/>
          <w:szCs w:val="28"/>
        </w:rPr>
        <w:t xml:space="preserve"> м’ясокомбінат», СОК «ЕКОМ», СФГ «</w:t>
      </w:r>
      <w:proofErr w:type="spellStart"/>
      <w:r w:rsidRPr="005C58B3">
        <w:rPr>
          <w:rFonts w:ascii="Times New Roman" w:hAnsi="Times New Roman" w:cs="Times New Roman"/>
          <w:sz w:val="28"/>
          <w:szCs w:val="28"/>
        </w:rPr>
        <w:t>Бурачок</w:t>
      </w:r>
      <w:proofErr w:type="spellEnd"/>
      <w:r w:rsidRPr="005C58B3">
        <w:rPr>
          <w:rFonts w:ascii="Times New Roman" w:hAnsi="Times New Roman" w:cs="Times New Roman"/>
          <w:sz w:val="28"/>
          <w:szCs w:val="28"/>
        </w:rPr>
        <w:t xml:space="preserve"> Віктор».</w:t>
      </w:r>
    </w:p>
    <w:p w14:paraId="30A3CF5A" w14:textId="77777777" w:rsidR="006C621E" w:rsidRPr="005C58B3" w:rsidRDefault="008E08E1" w:rsidP="006C621E">
      <w:pPr>
        <w:spacing w:after="0" w:line="278" w:lineRule="auto"/>
        <w:jc w:val="both"/>
        <w:rPr>
          <w:rFonts w:ascii="Times New Roman" w:eastAsia="Times New Roman" w:hAnsi="Times New Roman" w:cs="Times New Roman"/>
          <w:sz w:val="28"/>
          <w:szCs w:val="28"/>
          <w:lang w:eastAsia="uk-UA"/>
        </w:rPr>
      </w:pPr>
      <w:r w:rsidRPr="005C58B3">
        <w:rPr>
          <w:rFonts w:ascii="Times New Roman" w:eastAsia="Times New Roman" w:hAnsi="Times New Roman" w:cs="Times New Roman"/>
          <w:sz w:val="28"/>
          <w:szCs w:val="28"/>
          <w:lang w:eastAsia="uk-UA"/>
        </w:rPr>
        <w:t>Аквакультурою (риборозведенням) на території громади займаються    7 суб’єктів господарювання</w:t>
      </w:r>
      <w:r w:rsidR="006C621E" w:rsidRPr="005C58B3">
        <w:rPr>
          <w:rFonts w:ascii="Times New Roman" w:eastAsia="Times New Roman" w:hAnsi="Times New Roman" w:cs="Times New Roman"/>
          <w:sz w:val="28"/>
          <w:szCs w:val="28"/>
          <w:lang w:eastAsia="uk-UA"/>
        </w:rPr>
        <w:t>.</w:t>
      </w:r>
    </w:p>
    <w:p w14:paraId="3A9AF53C" w14:textId="236FAC3E" w:rsidR="00712B6B" w:rsidRPr="005C58B3" w:rsidRDefault="006C621E" w:rsidP="006C621E">
      <w:pPr>
        <w:spacing w:after="0" w:line="278" w:lineRule="auto"/>
        <w:jc w:val="both"/>
        <w:rPr>
          <w:rFonts w:ascii="Times New Roman" w:hAnsi="Times New Roman" w:cs="Times New Roman"/>
          <w:sz w:val="28"/>
          <w:szCs w:val="28"/>
        </w:rPr>
      </w:pPr>
      <w:r w:rsidRPr="005C58B3">
        <w:rPr>
          <w:rFonts w:ascii="Times New Roman" w:hAnsi="Times New Roman" w:cs="Times New Roman"/>
          <w:color w:val="000000"/>
          <w:spacing w:val="-18"/>
          <w:sz w:val="28"/>
          <w:szCs w:val="28"/>
        </w:rPr>
        <w:t>С</w:t>
      </w:r>
      <w:r w:rsidR="00731B33" w:rsidRPr="005C58B3">
        <w:rPr>
          <w:rFonts w:ascii="Times New Roman" w:hAnsi="Times New Roman" w:cs="Times New Roman"/>
          <w:color w:val="000000"/>
          <w:sz w:val="28"/>
          <w:szCs w:val="28"/>
        </w:rPr>
        <w:t>т</w:t>
      </w:r>
      <w:r w:rsidR="00731B33" w:rsidRPr="005C58B3">
        <w:rPr>
          <w:rFonts w:ascii="Times New Roman" w:hAnsi="Times New Roman" w:cs="Times New Roman"/>
          <w:color w:val="000000"/>
          <w:spacing w:val="-3"/>
          <w:sz w:val="28"/>
          <w:szCs w:val="28"/>
        </w:rPr>
        <w:t>а</w:t>
      </w:r>
      <w:r w:rsidR="00731B33" w:rsidRPr="005C58B3">
        <w:rPr>
          <w:rFonts w:ascii="Times New Roman" w:hAnsi="Times New Roman" w:cs="Times New Roman"/>
          <w:color w:val="000000"/>
          <w:sz w:val="28"/>
          <w:szCs w:val="28"/>
        </w:rPr>
        <w:t>більніс</w:t>
      </w:r>
      <w:r w:rsidR="00731B33" w:rsidRPr="005C58B3">
        <w:rPr>
          <w:rFonts w:ascii="Times New Roman" w:hAnsi="Times New Roman" w:cs="Times New Roman"/>
          <w:color w:val="000000"/>
          <w:spacing w:val="-3"/>
          <w:sz w:val="28"/>
          <w:szCs w:val="28"/>
        </w:rPr>
        <w:t>т</w:t>
      </w:r>
      <w:r w:rsidR="00731B33" w:rsidRPr="005C58B3">
        <w:rPr>
          <w:rFonts w:ascii="Times New Roman" w:hAnsi="Times New Roman" w:cs="Times New Roman"/>
          <w:color w:val="000000"/>
          <w:spacing w:val="-4"/>
          <w:sz w:val="28"/>
          <w:szCs w:val="28"/>
        </w:rPr>
        <w:t>ь</w:t>
      </w:r>
      <w:r w:rsidR="00731B33" w:rsidRPr="005C58B3">
        <w:rPr>
          <w:rFonts w:ascii="Times New Roman" w:hAnsi="Times New Roman" w:cs="Times New Roman"/>
          <w:color w:val="000000"/>
          <w:sz w:val="28"/>
          <w:szCs w:val="28"/>
        </w:rPr>
        <w:t xml:space="preserve">  мі</w:t>
      </w:r>
      <w:r w:rsidR="00731B33" w:rsidRPr="005C58B3">
        <w:rPr>
          <w:rFonts w:ascii="Times New Roman" w:hAnsi="Times New Roman" w:cs="Times New Roman"/>
          <w:color w:val="000000"/>
          <w:spacing w:val="-3"/>
          <w:sz w:val="28"/>
          <w:szCs w:val="28"/>
        </w:rPr>
        <w:t>с</w:t>
      </w:r>
      <w:r w:rsidR="00731B33" w:rsidRPr="005C58B3">
        <w:rPr>
          <w:rFonts w:ascii="Times New Roman" w:hAnsi="Times New Roman" w:cs="Times New Roman"/>
          <w:color w:val="000000"/>
          <w:sz w:val="28"/>
          <w:szCs w:val="28"/>
        </w:rPr>
        <w:t>цевої</w:t>
      </w:r>
      <w:r w:rsidR="00731B33" w:rsidRPr="005C58B3">
        <w:rPr>
          <w:rFonts w:ascii="Times New Roman" w:hAnsi="Times New Roman" w:cs="Times New Roman"/>
          <w:color w:val="000000"/>
          <w:spacing w:val="-8"/>
          <w:sz w:val="28"/>
          <w:szCs w:val="28"/>
        </w:rPr>
        <w:t xml:space="preserve"> </w:t>
      </w:r>
      <w:r w:rsidR="00731B33" w:rsidRPr="005C58B3">
        <w:rPr>
          <w:rFonts w:ascii="Times New Roman" w:hAnsi="Times New Roman" w:cs="Times New Roman"/>
          <w:color w:val="000000"/>
          <w:sz w:val="28"/>
          <w:szCs w:val="28"/>
        </w:rPr>
        <w:t>еконо</w:t>
      </w:r>
      <w:r w:rsidR="00731B33" w:rsidRPr="005C58B3">
        <w:rPr>
          <w:rFonts w:ascii="Times New Roman" w:hAnsi="Times New Roman" w:cs="Times New Roman"/>
          <w:color w:val="000000"/>
          <w:spacing w:val="-3"/>
          <w:sz w:val="28"/>
          <w:szCs w:val="28"/>
        </w:rPr>
        <w:t>м</w:t>
      </w:r>
      <w:r w:rsidR="00731B33" w:rsidRPr="005C58B3">
        <w:rPr>
          <w:rFonts w:ascii="Times New Roman" w:hAnsi="Times New Roman" w:cs="Times New Roman"/>
          <w:color w:val="000000"/>
          <w:sz w:val="28"/>
          <w:szCs w:val="28"/>
        </w:rPr>
        <w:t>іки,</w:t>
      </w:r>
      <w:r w:rsidR="00731B33" w:rsidRPr="005C58B3">
        <w:rPr>
          <w:rFonts w:ascii="Times New Roman" w:hAnsi="Times New Roman" w:cs="Times New Roman"/>
          <w:color w:val="000000"/>
          <w:spacing w:val="-11"/>
          <w:sz w:val="28"/>
          <w:szCs w:val="28"/>
        </w:rPr>
        <w:t xml:space="preserve"> </w:t>
      </w:r>
      <w:r w:rsidR="00731B33" w:rsidRPr="005C58B3">
        <w:rPr>
          <w:rFonts w:ascii="Times New Roman" w:hAnsi="Times New Roman" w:cs="Times New Roman"/>
          <w:color w:val="000000"/>
          <w:sz w:val="28"/>
          <w:szCs w:val="28"/>
        </w:rPr>
        <w:t>ад</w:t>
      </w:r>
      <w:r w:rsidR="00731B33" w:rsidRPr="005C58B3">
        <w:rPr>
          <w:rFonts w:ascii="Times New Roman" w:hAnsi="Times New Roman" w:cs="Times New Roman"/>
          <w:color w:val="000000"/>
          <w:spacing w:val="-3"/>
          <w:sz w:val="28"/>
          <w:szCs w:val="28"/>
        </w:rPr>
        <w:t>а</w:t>
      </w:r>
      <w:r w:rsidR="00731B33" w:rsidRPr="005C58B3">
        <w:rPr>
          <w:rFonts w:ascii="Times New Roman" w:hAnsi="Times New Roman" w:cs="Times New Roman"/>
          <w:color w:val="000000"/>
          <w:sz w:val="28"/>
          <w:szCs w:val="28"/>
        </w:rPr>
        <w:t>пти</w:t>
      </w:r>
      <w:r w:rsidR="00731B33" w:rsidRPr="005C58B3">
        <w:rPr>
          <w:rFonts w:ascii="Times New Roman" w:hAnsi="Times New Roman" w:cs="Times New Roman"/>
          <w:color w:val="000000"/>
          <w:spacing w:val="-3"/>
          <w:sz w:val="28"/>
          <w:szCs w:val="28"/>
        </w:rPr>
        <w:t>в</w:t>
      </w:r>
      <w:r w:rsidR="00731B33" w:rsidRPr="005C58B3">
        <w:rPr>
          <w:rFonts w:ascii="Times New Roman" w:hAnsi="Times New Roman" w:cs="Times New Roman"/>
          <w:color w:val="000000"/>
          <w:sz w:val="28"/>
          <w:szCs w:val="28"/>
        </w:rPr>
        <w:t>ність</w:t>
      </w:r>
      <w:r w:rsidR="00731B33" w:rsidRPr="005C58B3">
        <w:rPr>
          <w:rFonts w:ascii="Times New Roman" w:hAnsi="Times New Roman" w:cs="Times New Roman"/>
          <w:color w:val="000000"/>
          <w:spacing w:val="-8"/>
          <w:sz w:val="28"/>
          <w:szCs w:val="28"/>
        </w:rPr>
        <w:t xml:space="preserve"> </w:t>
      </w:r>
      <w:r w:rsidR="00731B33" w:rsidRPr="005C58B3">
        <w:rPr>
          <w:rFonts w:ascii="Times New Roman" w:hAnsi="Times New Roman" w:cs="Times New Roman"/>
          <w:color w:val="000000"/>
          <w:sz w:val="28"/>
          <w:szCs w:val="28"/>
        </w:rPr>
        <w:t>підприємницького</w:t>
      </w:r>
      <w:r w:rsidR="00731B33" w:rsidRPr="005C58B3">
        <w:rPr>
          <w:rFonts w:ascii="Times New Roman" w:hAnsi="Times New Roman" w:cs="Times New Roman"/>
          <w:color w:val="000000"/>
          <w:spacing w:val="-8"/>
          <w:sz w:val="28"/>
          <w:szCs w:val="28"/>
        </w:rPr>
        <w:t xml:space="preserve"> </w:t>
      </w:r>
      <w:r w:rsidR="00731B33" w:rsidRPr="005C58B3">
        <w:rPr>
          <w:rFonts w:ascii="Times New Roman" w:hAnsi="Times New Roman" w:cs="Times New Roman"/>
          <w:color w:val="000000"/>
          <w:sz w:val="28"/>
          <w:szCs w:val="28"/>
        </w:rPr>
        <w:t>с</w:t>
      </w:r>
      <w:r w:rsidR="00731B33" w:rsidRPr="005C58B3">
        <w:rPr>
          <w:rFonts w:ascii="Times New Roman" w:hAnsi="Times New Roman" w:cs="Times New Roman"/>
          <w:color w:val="000000"/>
          <w:spacing w:val="-3"/>
          <w:sz w:val="28"/>
          <w:szCs w:val="28"/>
        </w:rPr>
        <w:t>е</w:t>
      </w:r>
      <w:r w:rsidR="00731B33" w:rsidRPr="005C58B3">
        <w:rPr>
          <w:rFonts w:ascii="Times New Roman" w:hAnsi="Times New Roman" w:cs="Times New Roman"/>
          <w:color w:val="000000"/>
          <w:sz w:val="28"/>
          <w:szCs w:val="28"/>
        </w:rPr>
        <w:t>р</w:t>
      </w:r>
      <w:r w:rsidR="00731B33" w:rsidRPr="005C58B3">
        <w:rPr>
          <w:rFonts w:ascii="Times New Roman" w:hAnsi="Times New Roman" w:cs="Times New Roman"/>
          <w:color w:val="000000"/>
          <w:spacing w:val="-3"/>
          <w:sz w:val="28"/>
          <w:szCs w:val="28"/>
        </w:rPr>
        <w:t>е</w:t>
      </w:r>
      <w:r w:rsidR="00731B33" w:rsidRPr="005C58B3">
        <w:rPr>
          <w:rFonts w:ascii="Times New Roman" w:hAnsi="Times New Roman" w:cs="Times New Roman"/>
          <w:color w:val="000000"/>
          <w:sz w:val="28"/>
          <w:szCs w:val="28"/>
        </w:rPr>
        <w:t>довища</w:t>
      </w:r>
      <w:r w:rsidR="00731B33" w:rsidRPr="005C58B3">
        <w:rPr>
          <w:rFonts w:ascii="Times New Roman" w:hAnsi="Times New Roman" w:cs="Times New Roman"/>
          <w:color w:val="000000"/>
          <w:spacing w:val="-8"/>
          <w:sz w:val="28"/>
          <w:szCs w:val="28"/>
        </w:rPr>
        <w:t xml:space="preserve"> </w:t>
      </w:r>
      <w:r w:rsidR="00731B33" w:rsidRPr="005C58B3">
        <w:rPr>
          <w:rFonts w:ascii="Times New Roman" w:hAnsi="Times New Roman" w:cs="Times New Roman"/>
          <w:color w:val="000000"/>
          <w:sz w:val="28"/>
          <w:szCs w:val="28"/>
        </w:rPr>
        <w:t>та</w:t>
      </w:r>
      <w:r w:rsidR="00731B33" w:rsidRPr="005C58B3">
        <w:rPr>
          <w:rFonts w:ascii="Times New Roman" w:hAnsi="Times New Roman" w:cs="Times New Roman"/>
          <w:color w:val="000000"/>
          <w:spacing w:val="-8"/>
          <w:sz w:val="28"/>
          <w:szCs w:val="28"/>
        </w:rPr>
        <w:t xml:space="preserve"> </w:t>
      </w:r>
      <w:r w:rsidR="00731B33" w:rsidRPr="005C58B3">
        <w:rPr>
          <w:rFonts w:ascii="Times New Roman" w:hAnsi="Times New Roman" w:cs="Times New Roman"/>
          <w:color w:val="000000"/>
          <w:sz w:val="28"/>
          <w:szCs w:val="28"/>
        </w:rPr>
        <w:t>ефек</w:t>
      </w:r>
      <w:r w:rsidR="00731B33" w:rsidRPr="005C58B3">
        <w:rPr>
          <w:rFonts w:ascii="Times New Roman" w:hAnsi="Times New Roman" w:cs="Times New Roman"/>
          <w:color w:val="000000"/>
          <w:spacing w:val="-3"/>
          <w:sz w:val="28"/>
          <w:szCs w:val="28"/>
        </w:rPr>
        <w:t>т</w:t>
      </w:r>
      <w:r w:rsidR="00731B33" w:rsidRPr="005C58B3">
        <w:rPr>
          <w:rFonts w:ascii="Times New Roman" w:hAnsi="Times New Roman" w:cs="Times New Roman"/>
          <w:color w:val="000000"/>
          <w:sz w:val="28"/>
          <w:szCs w:val="28"/>
        </w:rPr>
        <w:t>ив</w:t>
      </w:r>
      <w:r w:rsidR="00731B33" w:rsidRPr="005C58B3">
        <w:rPr>
          <w:rFonts w:ascii="Times New Roman" w:hAnsi="Times New Roman" w:cs="Times New Roman"/>
          <w:color w:val="000000"/>
          <w:spacing w:val="-5"/>
          <w:sz w:val="28"/>
          <w:szCs w:val="28"/>
        </w:rPr>
        <w:t>н</w:t>
      </w:r>
      <w:r w:rsidR="00731B33" w:rsidRPr="005C58B3">
        <w:rPr>
          <w:rFonts w:ascii="Times New Roman" w:hAnsi="Times New Roman" w:cs="Times New Roman"/>
          <w:color w:val="000000"/>
          <w:spacing w:val="-3"/>
          <w:sz w:val="28"/>
          <w:szCs w:val="28"/>
        </w:rPr>
        <w:t>е</w:t>
      </w:r>
      <w:r w:rsidR="00731B33" w:rsidRPr="005C58B3">
        <w:rPr>
          <w:rFonts w:ascii="Times New Roman" w:hAnsi="Times New Roman" w:cs="Times New Roman"/>
          <w:color w:val="000000"/>
          <w:sz w:val="28"/>
          <w:szCs w:val="28"/>
        </w:rPr>
        <w:t xml:space="preserve">  управління</w:t>
      </w:r>
      <w:r w:rsidR="00731B33" w:rsidRPr="005C58B3">
        <w:rPr>
          <w:rFonts w:ascii="Times New Roman" w:hAnsi="Times New Roman" w:cs="Times New Roman"/>
          <w:color w:val="000000"/>
          <w:spacing w:val="66"/>
          <w:sz w:val="28"/>
          <w:szCs w:val="28"/>
        </w:rPr>
        <w:t xml:space="preserve">  </w:t>
      </w:r>
      <w:r w:rsidR="00731B33" w:rsidRPr="005C58B3">
        <w:rPr>
          <w:rFonts w:ascii="Times New Roman" w:hAnsi="Times New Roman" w:cs="Times New Roman"/>
          <w:color w:val="000000"/>
          <w:sz w:val="28"/>
          <w:szCs w:val="28"/>
        </w:rPr>
        <w:t>р</w:t>
      </w:r>
      <w:r w:rsidR="00731B33" w:rsidRPr="005C58B3">
        <w:rPr>
          <w:rFonts w:ascii="Times New Roman" w:hAnsi="Times New Roman" w:cs="Times New Roman"/>
          <w:color w:val="000000"/>
          <w:spacing w:val="-3"/>
          <w:sz w:val="28"/>
          <w:szCs w:val="28"/>
        </w:rPr>
        <w:t>е</w:t>
      </w:r>
      <w:r w:rsidR="00731B33" w:rsidRPr="005C58B3">
        <w:rPr>
          <w:rFonts w:ascii="Times New Roman" w:hAnsi="Times New Roman" w:cs="Times New Roman"/>
          <w:color w:val="000000"/>
          <w:sz w:val="28"/>
          <w:szCs w:val="28"/>
        </w:rPr>
        <w:t>сур</w:t>
      </w:r>
      <w:r w:rsidR="00731B33" w:rsidRPr="005C58B3">
        <w:rPr>
          <w:rFonts w:ascii="Times New Roman" w:hAnsi="Times New Roman" w:cs="Times New Roman"/>
          <w:color w:val="000000"/>
          <w:spacing w:val="-3"/>
          <w:sz w:val="28"/>
          <w:szCs w:val="28"/>
        </w:rPr>
        <w:t>с</w:t>
      </w:r>
      <w:r w:rsidR="00731B33" w:rsidRPr="005C58B3">
        <w:rPr>
          <w:rFonts w:ascii="Times New Roman" w:hAnsi="Times New Roman" w:cs="Times New Roman"/>
          <w:color w:val="000000"/>
          <w:sz w:val="28"/>
          <w:szCs w:val="28"/>
        </w:rPr>
        <w:t>ами</w:t>
      </w:r>
      <w:r w:rsidR="00731B33" w:rsidRPr="005C58B3">
        <w:rPr>
          <w:rFonts w:ascii="Times New Roman" w:hAnsi="Times New Roman" w:cs="Times New Roman"/>
          <w:color w:val="000000"/>
          <w:spacing w:val="66"/>
          <w:sz w:val="28"/>
          <w:szCs w:val="28"/>
        </w:rPr>
        <w:t xml:space="preserve">  </w:t>
      </w:r>
      <w:r w:rsidR="00731B33" w:rsidRPr="005C58B3">
        <w:rPr>
          <w:rFonts w:ascii="Times New Roman" w:hAnsi="Times New Roman" w:cs="Times New Roman"/>
          <w:color w:val="000000"/>
          <w:sz w:val="28"/>
          <w:szCs w:val="28"/>
        </w:rPr>
        <w:t>залиша</w:t>
      </w:r>
      <w:r w:rsidR="00731B33" w:rsidRPr="005C58B3">
        <w:rPr>
          <w:rFonts w:ascii="Times New Roman" w:hAnsi="Times New Roman" w:cs="Times New Roman"/>
          <w:color w:val="000000"/>
          <w:spacing w:val="-4"/>
          <w:sz w:val="28"/>
          <w:szCs w:val="28"/>
        </w:rPr>
        <w:t>л</w:t>
      </w:r>
      <w:r w:rsidR="00731B33" w:rsidRPr="005C58B3">
        <w:rPr>
          <w:rFonts w:ascii="Times New Roman" w:hAnsi="Times New Roman" w:cs="Times New Roman"/>
          <w:color w:val="000000"/>
          <w:sz w:val="28"/>
          <w:szCs w:val="28"/>
        </w:rPr>
        <w:t>ися</w:t>
      </w:r>
      <w:r w:rsidR="00731B33" w:rsidRPr="005C58B3">
        <w:rPr>
          <w:rFonts w:ascii="Times New Roman" w:hAnsi="Times New Roman" w:cs="Times New Roman"/>
          <w:color w:val="000000"/>
          <w:spacing w:val="66"/>
          <w:sz w:val="28"/>
          <w:szCs w:val="28"/>
        </w:rPr>
        <w:t xml:space="preserve">  </w:t>
      </w:r>
      <w:r w:rsidR="00731B33" w:rsidRPr="005C58B3">
        <w:rPr>
          <w:rFonts w:ascii="Times New Roman" w:hAnsi="Times New Roman" w:cs="Times New Roman"/>
          <w:color w:val="000000"/>
          <w:spacing w:val="-3"/>
          <w:sz w:val="28"/>
          <w:szCs w:val="28"/>
        </w:rPr>
        <w:t>в</w:t>
      </w:r>
      <w:r w:rsidR="00731B33" w:rsidRPr="005C58B3">
        <w:rPr>
          <w:rFonts w:ascii="Times New Roman" w:hAnsi="Times New Roman" w:cs="Times New Roman"/>
          <w:color w:val="000000"/>
          <w:sz w:val="28"/>
          <w:szCs w:val="28"/>
        </w:rPr>
        <w:t>изначальними</w:t>
      </w:r>
      <w:r w:rsidR="00731B33" w:rsidRPr="005C58B3">
        <w:rPr>
          <w:rFonts w:ascii="Times New Roman" w:hAnsi="Times New Roman" w:cs="Times New Roman"/>
          <w:color w:val="000000"/>
          <w:spacing w:val="67"/>
          <w:sz w:val="28"/>
          <w:szCs w:val="28"/>
        </w:rPr>
        <w:t xml:space="preserve">  </w:t>
      </w:r>
      <w:r w:rsidR="00731B33" w:rsidRPr="005C58B3">
        <w:rPr>
          <w:rFonts w:ascii="Times New Roman" w:hAnsi="Times New Roman" w:cs="Times New Roman"/>
          <w:color w:val="000000"/>
          <w:sz w:val="28"/>
          <w:szCs w:val="28"/>
        </w:rPr>
        <w:t>чинниками</w:t>
      </w:r>
      <w:r w:rsidR="00731B33" w:rsidRPr="005C58B3">
        <w:rPr>
          <w:rFonts w:ascii="Times New Roman" w:hAnsi="Times New Roman" w:cs="Times New Roman"/>
          <w:color w:val="000000"/>
          <w:spacing w:val="63"/>
          <w:sz w:val="28"/>
          <w:szCs w:val="28"/>
        </w:rPr>
        <w:t xml:space="preserve">  </w:t>
      </w:r>
      <w:r w:rsidR="00731B33" w:rsidRPr="005C58B3">
        <w:rPr>
          <w:rFonts w:ascii="Times New Roman" w:hAnsi="Times New Roman" w:cs="Times New Roman"/>
          <w:color w:val="000000"/>
          <w:sz w:val="28"/>
          <w:szCs w:val="28"/>
        </w:rPr>
        <w:t>реалі</w:t>
      </w:r>
      <w:r w:rsidR="00731B33" w:rsidRPr="005C58B3">
        <w:rPr>
          <w:rFonts w:ascii="Times New Roman" w:hAnsi="Times New Roman" w:cs="Times New Roman"/>
          <w:color w:val="000000"/>
          <w:spacing w:val="-3"/>
          <w:sz w:val="28"/>
          <w:szCs w:val="28"/>
        </w:rPr>
        <w:t>з</w:t>
      </w:r>
      <w:r w:rsidR="00731B33" w:rsidRPr="005C58B3">
        <w:rPr>
          <w:rFonts w:ascii="Times New Roman" w:hAnsi="Times New Roman" w:cs="Times New Roman"/>
          <w:color w:val="000000"/>
          <w:sz w:val="28"/>
          <w:szCs w:val="28"/>
        </w:rPr>
        <w:t>ації  ключових ціл</w:t>
      </w:r>
      <w:r w:rsidR="00731B33" w:rsidRPr="005C58B3">
        <w:rPr>
          <w:rFonts w:ascii="Times New Roman" w:hAnsi="Times New Roman" w:cs="Times New Roman"/>
          <w:color w:val="000000"/>
          <w:spacing w:val="-3"/>
          <w:sz w:val="28"/>
          <w:szCs w:val="28"/>
        </w:rPr>
        <w:t>е</w:t>
      </w:r>
      <w:r w:rsidR="00731B33" w:rsidRPr="005C58B3">
        <w:rPr>
          <w:rFonts w:ascii="Times New Roman" w:hAnsi="Times New Roman" w:cs="Times New Roman"/>
          <w:color w:val="000000"/>
          <w:sz w:val="28"/>
          <w:szCs w:val="28"/>
        </w:rPr>
        <w:t>й та пріорите</w:t>
      </w:r>
      <w:r w:rsidR="00731B33" w:rsidRPr="005C58B3">
        <w:rPr>
          <w:rFonts w:ascii="Times New Roman" w:hAnsi="Times New Roman" w:cs="Times New Roman"/>
          <w:color w:val="000000"/>
          <w:spacing w:val="-3"/>
          <w:sz w:val="28"/>
          <w:szCs w:val="28"/>
        </w:rPr>
        <w:t>т</w:t>
      </w:r>
      <w:r w:rsidR="00731B33" w:rsidRPr="005C58B3">
        <w:rPr>
          <w:rFonts w:ascii="Times New Roman" w:hAnsi="Times New Roman" w:cs="Times New Roman"/>
          <w:color w:val="000000"/>
          <w:sz w:val="28"/>
          <w:szCs w:val="28"/>
        </w:rPr>
        <w:t>ів</w:t>
      </w:r>
      <w:r w:rsidR="00712B6B" w:rsidRPr="005C58B3">
        <w:rPr>
          <w:rFonts w:ascii="Times New Roman" w:hAnsi="Times New Roman" w:cs="Times New Roman"/>
          <w:color w:val="000000"/>
          <w:sz w:val="28"/>
          <w:szCs w:val="28"/>
        </w:rPr>
        <w:t xml:space="preserve"> </w:t>
      </w:r>
      <w:proofErr w:type="spellStart"/>
      <w:r w:rsidR="00712B6B" w:rsidRPr="005C58B3">
        <w:rPr>
          <w:rFonts w:ascii="Times New Roman" w:hAnsi="Times New Roman" w:cs="Times New Roman"/>
          <w:color w:val="000000"/>
          <w:sz w:val="28"/>
          <w:szCs w:val="28"/>
        </w:rPr>
        <w:t>Рогатинської</w:t>
      </w:r>
      <w:proofErr w:type="spellEnd"/>
      <w:r w:rsidR="00712B6B" w:rsidRPr="005C58B3">
        <w:rPr>
          <w:rFonts w:ascii="Times New Roman" w:hAnsi="Times New Roman" w:cs="Times New Roman"/>
          <w:color w:val="000000"/>
          <w:sz w:val="28"/>
          <w:szCs w:val="28"/>
        </w:rPr>
        <w:t xml:space="preserve"> </w:t>
      </w:r>
      <w:r w:rsidR="00731B33" w:rsidRPr="005C58B3">
        <w:rPr>
          <w:rFonts w:ascii="Times New Roman" w:hAnsi="Times New Roman" w:cs="Times New Roman"/>
          <w:color w:val="000000"/>
          <w:sz w:val="28"/>
          <w:szCs w:val="28"/>
        </w:rPr>
        <w:t xml:space="preserve"> </w:t>
      </w:r>
      <w:r w:rsidR="00731B33" w:rsidRPr="005C58B3">
        <w:rPr>
          <w:rFonts w:ascii="Times New Roman" w:hAnsi="Times New Roman" w:cs="Times New Roman"/>
          <w:color w:val="000000"/>
          <w:spacing w:val="-4"/>
          <w:sz w:val="28"/>
          <w:szCs w:val="28"/>
        </w:rPr>
        <w:t>м</w:t>
      </w:r>
      <w:r w:rsidR="00731B33" w:rsidRPr="005C58B3">
        <w:rPr>
          <w:rFonts w:ascii="Times New Roman" w:hAnsi="Times New Roman" w:cs="Times New Roman"/>
          <w:color w:val="000000"/>
          <w:sz w:val="28"/>
          <w:szCs w:val="28"/>
        </w:rPr>
        <w:t>ісь</w:t>
      </w:r>
      <w:r w:rsidR="00731B33" w:rsidRPr="005C58B3">
        <w:rPr>
          <w:rFonts w:ascii="Times New Roman" w:hAnsi="Times New Roman" w:cs="Times New Roman"/>
          <w:color w:val="000000"/>
          <w:spacing w:val="-3"/>
          <w:sz w:val="28"/>
          <w:szCs w:val="28"/>
        </w:rPr>
        <w:t>к</w:t>
      </w:r>
      <w:r w:rsidR="00731B33" w:rsidRPr="005C58B3">
        <w:rPr>
          <w:rFonts w:ascii="Times New Roman" w:hAnsi="Times New Roman" w:cs="Times New Roman"/>
          <w:color w:val="000000"/>
          <w:sz w:val="28"/>
          <w:szCs w:val="28"/>
        </w:rPr>
        <w:t>ої</w:t>
      </w:r>
      <w:r w:rsidR="00731B33" w:rsidRPr="005C58B3">
        <w:rPr>
          <w:rFonts w:ascii="Times New Roman" w:hAnsi="Times New Roman" w:cs="Times New Roman"/>
          <w:color w:val="000000"/>
          <w:spacing w:val="-4"/>
          <w:sz w:val="28"/>
          <w:szCs w:val="28"/>
        </w:rPr>
        <w:t xml:space="preserve"> </w:t>
      </w:r>
      <w:r w:rsidR="00731B33" w:rsidRPr="005C58B3">
        <w:rPr>
          <w:rFonts w:ascii="Times New Roman" w:hAnsi="Times New Roman" w:cs="Times New Roman"/>
          <w:color w:val="000000"/>
          <w:sz w:val="28"/>
          <w:szCs w:val="28"/>
        </w:rPr>
        <w:t>р</w:t>
      </w:r>
      <w:r w:rsidR="00731B33" w:rsidRPr="005C58B3">
        <w:rPr>
          <w:rFonts w:ascii="Times New Roman" w:hAnsi="Times New Roman" w:cs="Times New Roman"/>
          <w:color w:val="000000"/>
          <w:spacing w:val="-3"/>
          <w:sz w:val="28"/>
          <w:szCs w:val="28"/>
        </w:rPr>
        <w:t>а</w:t>
      </w:r>
      <w:r w:rsidR="00731B33" w:rsidRPr="005C58B3">
        <w:rPr>
          <w:rFonts w:ascii="Times New Roman" w:hAnsi="Times New Roman" w:cs="Times New Roman"/>
          <w:color w:val="000000"/>
          <w:sz w:val="28"/>
          <w:szCs w:val="28"/>
        </w:rPr>
        <w:t>ди</w:t>
      </w:r>
      <w:r w:rsidRPr="005C58B3">
        <w:rPr>
          <w:rFonts w:ascii="Times New Roman" w:hAnsi="Times New Roman" w:cs="Times New Roman"/>
          <w:color w:val="000000"/>
          <w:spacing w:val="-4"/>
          <w:sz w:val="28"/>
          <w:szCs w:val="28"/>
        </w:rPr>
        <w:t>.</w:t>
      </w:r>
      <w:r w:rsidR="00731B33" w:rsidRPr="005C58B3">
        <w:rPr>
          <w:rFonts w:ascii="Times New Roman" w:hAnsi="Times New Roman" w:cs="Times New Roman"/>
          <w:color w:val="000000"/>
          <w:spacing w:val="-4"/>
          <w:sz w:val="28"/>
          <w:szCs w:val="28"/>
        </w:rPr>
        <w:t xml:space="preserve"> </w:t>
      </w:r>
      <w:r w:rsidR="00731B33" w:rsidRPr="005C58B3">
        <w:rPr>
          <w:rFonts w:ascii="Times New Roman" w:hAnsi="Times New Roman" w:cs="Times New Roman"/>
          <w:color w:val="000000"/>
          <w:sz w:val="28"/>
          <w:szCs w:val="28"/>
        </w:rPr>
        <w:t xml:space="preserve"> </w:t>
      </w:r>
    </w:p>
    <w:p w14:paraId="53BEB976" w14:textId="77777777" w:rsidR="00712B6B" w:rsidRPr="005C58B3" w:rsidRDefault="00712B6B" w:rsidP="008A6205">
      <w:pPr>
        <w:spacing w:after="0" w:line="240" w:lineRule="auto"/>
        <w:rPr>
          <w:rFonts w:ascii="Times New Roman" w:hAnsi="Times New Roman" w:cs="Times New Roman"/>
          <w:sz w:val="28"/>
          <w:szCs w:val="28"/>
        </w:rPr>
      </w:pPr>
      <w:r w:rsidRPr="005C58B3">
        <w:rPr>
          <w:rFonts w:ascii="Times New Roman" w:hAnsi="Times New Roman" w:cs="Times New Roman"/>
          <w:sz w:val="28"/>
          <w:szCs w:val="28"/>
        </w:rPr>
        <w:t>Протягом 202</w:t>
      </w:r>
      <w:r w:rsidRPr="005C58B3">
        <w:rPr>
          <w:rFonts w:ascii="Times New Roman" w:hAnsi="Times New Roman" w:cs="Times New Roman"/>
          <w:sz w:val="28"/>
          <w:szCs w:val="28"/>
          <w:lang w:val="ru-RU"/>
        </w:rPr>
        <w:t>5</w:t>
      </w:r>
      <w:r w:rsidRPr="005C58B3">
        <w:rPr>
          <w:rFonts w:ascii="Times New Roman" w:hAnsi="Times New Roman" w:cs="Times New Roman"/>
          <w:sz w:val="28"/>
          <w:szCs w:val="28"/>
        </w:rPr>
        <w:t xml:space="preserve"> року до бюджету громади надійшло коштів в сумі </w:t>
      </w:r>
      <w:r w:rsidRPr="005C58B3">
        <w:rPr>
          <w:rFonts w:ascii="Times New Roman" w:hAnsi="Times New Roman" w:cs="Times New Roman"/>
          <w:sz w:val="28"/>
          <w:szCs w:val="28"/>
          <w:lang w:val="ru-RU"/>
        </w:rPr>
        <w:t>380434</w:t>
      </w:r>
      <w:r w:rsidRPr="005C58B3">
        <w:rPr>
          <w:rFonts w:ascii="Times New Roman" w:hAnsi="Times New Roman" w:cs="Times New Roman"/>
          <w:sz w:val="28"/>
          <w:szCs w:val="28"/>
        </w:rPr>
        <w:t>,</w:t>
      </w:r>
      <w:r w:rsidRPr="005C58B3">
        <w:rPr>
          <w:rFonts w:ascii="Times New Roman" w:hAnsi="Times New Roman" w:cs="Times New Roman"/>
          <w:sz w:val="28"/>
          <w:szCs w:val="28"/>
          <w:lang w:val="ru-RU"/>
        </w:rPr>
        <w:t>8</w:t>
      </w:r>
      <w:r w:rsidRPr="005C58B3">
        <w:rPr>
          <w:rFonts w:ascii="Times New Roman" w:hAnsi="Times New Roman" w:cs="Times New Roman"/>
          <w:sz w:val="28"/>
          <w:szCs w:val="28"/>
        </w:rPr>
        <w:t xml:space="preserve"> тис. грн, в тому числі: </w:t>
      </w:r>
    </w:p>
    <w:p w14:paraId="394A4D85" w14:textId="7F50C064" w:rsidR="001266A7" w:rsidRPr="005C58B3" w:rsidRDefault="00712B6B" w:rsidP="001266A7">
      <w:pPr>
        <w:spacing w:after="0" w:line="240" w:lineRule="auto"/>
        <w:contextualSpacing/>
        <w:rPr>
          <w:rFonts w:ascii="Times New Roman" w:hAnsi="Times New Roman" w:cs="Times New Roman"/>
          <w:sz w:val="28"/>
          <w:szCs w:val="28"/>
        </w:rPr>
      </w:pPr>
      <w:r w:rsidRPr="005C58B3">
        <w:rPr>
          <w:rFonts w:ascii="Times New Roman" w:hAnsi="Times New Roman" w:cs="Times New Roman"/>
          <w:sz w:val="28"/>
          <w:szCs w:val="28"/>
        </w:rPr>
        <w:t>• власні доходи -248129,1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грн;</w:t>
      </w:r>
    </w:p>
    <w:p w14:paraId="16FC9550" w14:textId="3AED3656" w:rsidR="00712B6B" w:rsidRPr="005C58B3" w:rsidRDefault="00712B6B" w:rsidP="001266A7">
      <w:pPr>
        <w:spacing w:after="0" w:line="240" w:lineRule="auto"/>
        <w:contextualSpacing/>
        <w:rPr>
          <w:rFonts w:ascii="Times New Roman" w:hAnsi="Times New Roman" w:cs="Times New Roman"/>
          <w:sz w:val="28"/>
          <w:szCs w:val="28"/>
        </w:rPr>
      </w:pPr>
      <w:r w:rsidRPr="005C58B3">
        <w:rPr>
          <w:rFonts w:ascii="Times New Roman" w:hAnsi="Times New Roman" w:cs="Times New Roman"/>
          <w:sz w:val="28"/>
          <w:szCs w:val="28"/>
        </w:rPr>
        <w:t>•базова</w:t>
      </w:r>
      <w:r w:rsidR="00F94955"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дотація –21949,5 тис. грн;                                                                                                                                          •  субвенції з державного бюджету – 106326,2 тис. грн, а саме:   </w:t>
      </w:r>
    </w:p>
    <w:p w14:paraId="72F8D79B" w14:textId="78F6CA89" w:rsidR="00712B6B" w:rsidRPr="005C58B3" w:rsidRDefault="001266A7" w:rsidP="001266A7">
      <w:pPr>
        <w:spacing w:after="0" w:line="240" w:lineRule="auto"/>
        <w:contextualSpacing/>
        <w:rPr>
          <w:rFonts w:ascii="Times New Roman" w:hAnsi="Times New Roman" w:cs="Times New Roman"/>
          <w:sz w:val="28"/>
          <w:szCs w:val="28"/>
        </w:rPr>
      </w:pPr>
      <w:r w:rsidRPr="005C58B3">
        <w:rPr>
          <w:rFonts w:ascii="Times New Roman" w:hAnsi="Times New Roman" w:cs="Times New Roman"/>
          <w:sz w:val="28"/>
          <w:szCs w:val="28"/>
        </w:rPr>
        <w:t xml:space="preserve">- </w:t>
      </w:r>
      <w:r w:rsidR="00712B6B" w:rsidRPr="005C58B3">
        <w:rPr>
          <w:rFonts w:ascii="Times New Roman" w:hAnsi="Times New Roman" w:cs="Times New Roman"/>
          <w:sz w:val="28"/>
          <w:szCs w:val="28"/>
        </w:rPr>
        <w:t xml:space="preserve">субвенція з державного бюджету місцевим бюджетам на забезпечення харчуванням учнів початкових класів закладів загальної середньої освіти – 838,3 тис. грн,    </w:t>
      </w:r>
    </w:p>
    <w:p w14:paraId="4F744254" w14:textId="77777777" w:rsidR="00712B6B"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t xml:space="preserve">- освітня субвенція - 91690,0 тис. грн;      </w:t>
      </w:r>
    </w:p>
    <w:p w14:paraId="3A217572" w14:textId="5D1B6724" w:rsidR="00712B6B" w:rsidRPr="005C58B3" w:rsidRDefault="00712B6B" w:rsidP="008A6205">
      <w:pPr>
        <w:spacing w:after="0"/>
        <w:rPr>
          <w:rFonts w:ascii="Times New Roman" w:hAnsi="Times New Roman" w:cs="Times New Roman"/>
          <w:color w:val="000000"/>
          <w:sz w:val="28"/>
          <w:szCs w:val="28"/>
        </w:rPr>
      </w:pPr>
      <w:r w:rsidRPr="005C58B3">
        <w:rPr>
          <w:rFonts w:ascii="Times New Roman" w:hAnsi="Times New Roman" w:cs="Times New Roman"/>
          <w:sz w:val="28"/>
          <w:szCs w:val="28"/>
        </w:rPr>
        <w:t>-</w:t>
      </w:r>
      <w:r w:rsidRPr="005C58B3">
        <w:rPr>
          <w:rFonts w:ascii="Times New Roman" w:hAnsi="Times New Roman" w:cs="Times New Roman"/>
          <w:color w:val="000000"/>
          <w:sz w:val="28"/>
          <w:szCs w:val="28"/>
        </w:rPr>
        <w:t xml:space="preserve"> субвенція з державного бюджету місцевим бюджетам на надання державної підтримки особам з особливими освітніми потребами -510,4 тис.</w:t>
      </w:r>
      <w:r w:rsidR="005D5FAB" w:rsidRPr="005C58B3">
        <w:rPr>
          <w:rFonts w:ascii="Times New Roman" w:hAnsi="Times New Roman" w:cs="Times New Roman"/>
          <w:color w:val="000000"/>
          <w:sz w:val="28"/>
          <w:szCs w:val="28"/>
        </w:rPr>
        <w:t xml:space="preserve"> </w:t>
      </w:r>
      <w:r w:rsidRPr="005C58B3">
        <w:rPr>
          <w:rFonts w:ascii="Times New Roman" w:hAnsi="Times New Roman" w:cs="Times New Roman"/>
          <w:color w:val="000000"/>
          <w:sz w:val="28"/>
          <w:szCs w:val="28"/>
        </w:rPr>
        <w:t>грн;</w:t>
      </w:r>
    </w:p>
    <w:p w14:paraId="30A36397" w14:textId="77777777" w:rsidR="00712B6B" w:rsidRPr="005C58B3" w:rsidRDefault="00712B6B" w:rsidP="008A6205">
      <w:pPr>
        <w:spacing w:after="0"/>
        <w:rPr>
          <w:rFonts w:ascii="Times New Roman" w:hAnsi="Times New Roman" w:cs="Times New Roman"/>
          <w:color w:val="000000"/>
          <w:sz w:val="28"/>
          <w:szCs w:val="28"/>
        </w:rPr>
      </w:pPr>
      <w:r w:rsidRPr="005C58B3">
        <w:rPr>
          <w:rFonts w:ascii="Times New Roman" w:hAnsi="Times New Roman" w:cs="Times New Roman"/>
          <w:color w:val="000000"/>
          <w:sz w:val="28"/>
          <w:szCs w:val="28"/>
        </w:rPr>
        <w:t xml:space="preserve">- субвенція з державного бюджету місцевим бюджетам на реалізацію публічного інвестиційного </w:t>
      </w:r>
      <w:proofErr w:type="spellStart"/>
      <w:r w:rsidRPr="005C58B3">
        <w:rPr>
          <w:rFonts w:ascii="Times New Roman" w:hAnsi="Times New Roman" w:cs="Times New Roman"/>
          <w:color w:val="000000"/>
          <w:sz w:val="28"/>
          <w:szCs w:val="28"/>
        </w:rPr>
        <w:t>проекту</w:t>
      </w:r>
      <w:proofErr w:type="spellEnd"/>
      <w:r w:rsidRPr="005C58B3">
        <w:rPr>
          <w:rFonts w:ascii="Times New Roman" w:hAnsi="Times New Roman" w:cs="Times New Roman"/>
          <w:color w:val="000000"/>
          <w:sz w:val="28"/>
          <w:szCs w:val="28"/>
        </w:rPr>
        <w:t xml:space="preserve"> на забезпечення якісної, сучасної та доступної загальної середньої освіти `Нова українська школа`- 1521,6 тис. грн;</w:t>
      </w:r>
    </w:p>
    <w:p w14:paraId="07307525" w14:textId="77777777" w:rsidR="00712B6B" w:rsidRPr="005C58B3" w:rsidRDefault="00712B6B" w:rsidP="008A6205">
      <w:pPr>
        <w:spacing w:after="0"/>
        <w:rPr>
          <w:rFonts w:ascii="Times New Roman" w:hAnsi="Times New Roman" w:cs="Times New Roman"/>
          <w:color w:val="000000"/>
          <w:sz w:val="28"/>
          <w:szCs w:val="28"/>
        </w:rPr>
      </w:pPr>
      <w:r w:rsidRPr="005C58B3">
        <w:rPr>
          <w:rFonts w:ascii="Times New Roman" w:hAnsi="Times New Roman" w:cs="Times New Roman"/>
          <w:color w:val="000000"/>
          <w:sz w:val="28"/>
          <w:szCs w:val="28"/>
        </w:rPr>
        <w:t>- субвенція з державного бюджету місцевим бюджетам на здійснення доплат педагогічним працівникам закладів загальної середньої освіти -11765,9 тис грн;</w:t>
      </w:r>
    </w:p>
    <w:p w14:paraId="5D43429A" w14:textId="4F3AA887" w:rsidR="00712B6B" w:rsidRPr="005C58B3" w:rsidRDefault="00F94955" w:rsidP="008A6205">
      <w:pPr>
        <w:spacing w:after="0"/>
        <w:rPr>
          <w:rFonts w:ascii="Times New Roman" w:hAnsi="Times New Roman" w:cs="Times New Roman"/>
          <w:sz w:val="28"/>
          <w:szCs w:val="28"/>
        </w:rPr>
      </w:pPr>
      <w:r w:rsidRPr="005C58B3">
        <w:rPr>
          <w:rFonts w:ascii="Times New Roman" w:hAnsi="Times New Roman" w:cs="Times New Roman"/>
          <w:color w:val="000000"/>
          <w:sz w:val="28"/>
          <w:szCs w:val="28"/>
        </w:rPr>
        <w:t xml:space="preserve"> </w:t>
      </w:r>
      <w:r w:rsidR="00712B6B" w:rsidRPr="005C58B3">
        <w:rPr>
          <w:rFonts w:ascii="Times New Roman" w:hAnsi="Times New Roman" w:cs="Times New Roman"/>
          <w:sz w:val="28"/>
          <w:szCs w:val="28"/>
        </w:rPr>
        <w:t>• дотації з місцевих бюджетів – 29,6 тис. грн;</w:t>
      </w:r>
    </w:p>
    <w:p w14:paraId="785EED67" w14:textId="1D97A180" w:rsidR="00712B6B"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t xml:space="preserve"> • субвенції з місцевих бюджетів -4000,4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грн.</w:t>
      </w:r>
    </w:p>
    <w:p w14:paraId="6CC671FD" w14:textId="218C474A" w:rsidR="00712B6B"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t xml:space="preserve"> За рахунок </w:t>
      </w:r>
      <w:r w:rsidR="005D5FAB" w:rsidRPr="005C58B3">
        <w:rPr>
          <w:rFonts w:ascii="Times New Roman" w:hAnsi="Times New Roman" w:cs="Times New Roman"/>
          <w:sz w:val="28"/>
          <w:szCs w:val="28"/>
        </w:rPr>
        <w:t>цих</w:t>
      </w:r>
      <w:r w:rsidRPr="005C58B3">
        <w:rPr>
          <w:rFonts w:ascii="Times New Roman" w:hAnsi="Times New Roman" w:cs="Times New Roman"/>
          <w:sz w:val="28"/>
          <w:szCs w:val="28"/>
        </w:rPr>
        <w:t xml:space="preserve"> коштів проведено видатки  в сумі 372027,6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грн з них :   </w:t>
      </w:r>
    </w:p>
    <w:p w14:paraId="140FF491" w14:textId="76DD4425" w:rsidR="00712B6B"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t>- Освіта - 214260,2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грн (в тому числі видатки за рахунок коштів державного бюджету – 104487,6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грн, обласного бюджету - 2271,3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грн,  бюджету громади – 107501,3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грн);</w:t>
      </w:r>
    </w:p>
    <w:p w14:paraId="3DCBFB81" w14:textId="2882B717" w:rsidR="001266A7" w:rsidRPr="005C58B3" w:rsidRDefault="001266A7" w:rsidP="008A6205">
      <w:pPr>
        <w:spacing w:after="0"/>
        <w:rPr>
          <w:rFonts w:ascii="Times New Roman" w:hAnsi="Times New Roman" w:cs="Times New Roman"/>
          <w:sz w:val="28"/>
          <w:szCs w:val="28"/>
        </w:rPr>
      </w:pPr>
      <w:r w:rsidRPr="005C58B3">
        <w:rPr>
          <w:rFonts w:ascii="Times New Roman" w:hAnsi="Times New Roman" w:cs="Times New Roman"/>
          <w:sz w:val="28"/>
          <w:szCs w:val="28"/>
        </w:rPr>
        <w:t>-державне управління</w:t>
      </w:r>
      <w:r w:rsidR="005D5FAB" w:rsidRPr="005C58B3">
        <w:rPr>
          <w:rFonts w:ascii="Times New Roman" w:hAnsi="Times New Roman" w:cs="Times New Roman"/>
          <w:sz w:val="28"/>
          <w:szCs w:val="28"/>
        </w:rPr>
        <w:t xml:space="preserve"> - </w:t>
      </w:r>
      <w:r w:rsidRPr="005C58B3">
        <w:rPr>
          <w:rFonts w:ascii="Times New Roman" w:hAnsi="Times New Roman" w:cs="Times New Roman"/>
          <w:sz w:val="28"/>
          <w:szCs w:val="28"/>
        </w:rPr>
        <w:t xml:space="preserve"> 57215,9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грн;</w:t>
      </w:r>
    </w:p>
    <w:p w14:paraId="432629AE" w14:textId="4046201C" w:rsidR="00712B6B"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t xml:space="preserve">- охорона </w:t>
      </w:r>
      <w:proofErr w:type="spellStart"/>
      <w:r w:rsidRPr="005C58B3">
        <w:rPr>
          <w:rFonts w:ascii="Times New Roman" w:hAnsi="Times New Roman" w:cs="Times New Roman"/>
          <w:sz w:val="28"/>
          <w:szCs w:val="28"/>
        </w:rPr>
        <w:t>здоров</w:t>
      </w:r>
      <w:proofErr w:type="spellEnd"/>
      <w:r w:rsidRPr="005C58B3">
        <w:rPr>
          <w:rFonts w:ascii="Times New Roman" w:hAnsi="Times New Roman" w:cs="Times New Roman"/>
          <w:sz w:val="28"/>
          <w:szCs w:val="28"/>
          <w:lang w:val="ru-RU"/>
        </w:rPr>
        <w:t>’</w:t>
      </w:r>
      <w:r w:rsidRPr="005C58B3">
        <w:rPr>
          <w:rFonts w:ascii="Times New Roman" w:hAnsi="Times New Roman" w:cs="Times New Roman"/>
          <w:sz w:val="28"/>
          <w:szCs w:val="28"/>
        </w:rPr>
        <w:t>я – 6595,6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грн;                                                                </w:t>
      </w:r>
    </w:p>
    <w:p w14:paraId="2A19CB3C" w14:textId="71758CBB" w:rsidR="00712B6B"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t xml:space="preserve">- </w:t>
      </w:r>
      <w:r w:rsidR="005D5FAB" w:rsidRPr="005C58B3">
        <w:rPr>
          <w:rFonts w:ascii="Times New Roman" w:hAnsi="Times New Roman" w:cs="Times New Roman"/>
          <w:sz w:val="28"/>
          <w:szCs w:val="28"/>
        </w:rPr>
        <w:t>с</w:t>
      </w:r>
      <w:r w:rsidRPr="005C58B3">
        <w:rPr>
          <w:rFonts w:ascii="Times New Roman" w:hAnsi="Times New Roman" w:cs="Times New Roman"/>
          <w:sz w:val="28"/>
          <w:szCs w:val="28"/>
        </w:rPr>
        <w:t>оціальний захист та соціальне забезпечення -  27381,9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грн;  </w:t>
      </w:r>
    </w:p>
    <w:p w14:paraId="3A967A2A" w14:textId="16CF4895" w:rsidR="00712B6B"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t>- культура і мистецтво – 19141,7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грн;  </w:t>
      </w:r>
    </w:p>
    <w:p w14:paraId="39D96E08" w14:textId="29202BC9" w:rsidR="00712B6B"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t>- фізична культура і спорт – 6104,0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грн;  </w:t>
      </w:r>
    </w:p>
    <w:p w14:paraId="655EFB66" w14:textId="523C8593" w:rsidR="00712B6B"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t>- житлово-комунальне господарство - 24856,3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грн; </w:t>
      </w:r>
    </w:p>
    <w:p w14:paraId="07DF77BC" w14:textId="45A4E1C3" w:rsidR="00712B6B"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t>- економічна діяльність – 4036,4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грн;  </w:t>
      </w:r>
    </w:p>
    <w:p w14:paraId="23012E8E" w14:textId="6175CB2E" w:rsidR="00712B6B"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t>- інша діяльність – 9823,3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грн;</w:t>
      </w:r>
    </w:p>
    <w:p w14:paraId="7F63CD75" w14:textId="7F009FA4" w:rsidR="00712B6B"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t>- міжбюджетні трансферти – 2612,3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грн.                                                           </w:t>
      </w:r>
    </w:p>
    <w:p w14:paraId="339AFCE8" w14:textId="725B7E7F" w:rsidR="00B22B30" w:rsidRPr="005C58B3" w:rsidRDefault="00712B6B" w:rsidP="008A6205">
      <w:pPr>
        <w:spacing w:after="0"/>
        <w:rPr>
          <w:rFonts w:ascii="Times New Roman" w:hAnsi="Times New Roman" w:cs="Times New Roman"/>
          <w:sz w:val="28"/>
          <w:szCs w:val="28"/>
        </w:rPr>
      </w:pPr>
      <w:r w:rsidRPr="005C58B3">
        <w:rPr>
          <w:rFonts w:ascii="Times New Roman" w:hAnsi="Times New Roman" w:cs="Times New Roman"/>
          <w:sz w:val="28"/>
          <w:szCs w:val="28"/>
        </w:rPr>
        <w:lastRenderedPageBreak/>
        <w:t xml:space="preserve">На виконання завдань щодо відсічі збройної агресії, забезпечення недоторканості державного кордону та захисту держави, реалізації заходів територіальної оборони та захисту безпеки населення  </w:t>
      </w:r>
      <w:bookmarkStart w:id="1" w:name="_Hlk219810863"/>
      <w:r w:rsidRPr="005C58B3">
        <w:rPr>
          <w:rFonts w:ascii="Times New Roman" w:hAnsi="Times New Roman" w:cs="Times New Roman"/>
          <w:sz w:val="28"/>
          <w:szCs w:val="28"/>
        </w:rPr>
        <w:t xml:space="preserve">(в тому числі на соціальний захист для військовослужбовців та </w:t>
      </w:r>
      <w:r w:rsidR="005916F1">
        <w:rPr>
          <w:rFonts w:ascii="Times New Roman" w:hAnsi="Times New Roman" w:cs="Times New Roman"/>
          <w:sz w:val="28"/>
          <w:szCs w:val="28"/>
        </w:rPr>
        <w:t>ї</w:t>
      </w:r>
      <w:r w:rsidRPr="005C58B3">
        <w:rPr>
          <w:rFonts w:ascii="Times New Roman" w:hAnsi="Times New Roman" w:cs="Times New Roman"/>
          <w:sz w:val="28"/>
          <w:szCs w:val="28"/>
        </w:rPr>
        <w:t>х сімей) з бюджету спрямовано 15171,5 тис.</w:t>
      </w:r>
      <w:r w:rsidR="005D5FAB"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грн.     </w:t>
      </w:r>
    </w:p>
    <w:p w14:paraId="5BE51570" w14:textId="2818A55D" w:rsidR="00B22B30" w:rsidRPr="005C58B3" w:rsidRDefault="00B22B30" w:rsidP="00B22B30">
      <w:pPr>
        <w:pStyle w:val="xfmc1"/>
        <w:shd w:val="clear" w:color="auto" w:fill="FFFFFF"/>
        <w:spacing w:before="0" w:beforeAutospacing="0" w:after="0" w:afterAutospacing="0"/>
        <w:jc w:val="both"/>
        <w:rPr>
          <w:i/>
          <w:iCs/>
          <w:color w:val="000000"/>
          <w:sz w:val="28"/>
          <w:szCs w:val="28"/>
        </w:rPr>
      </w:pPr>
      <w:r w:rsidRPr="005C58B3">
        <w:rPr>
          <w:color w:val="2D2C37"/>
          <w:sz w:val="28"/>
          <w:szCs w:val="28"/>
        </w:rPr>
        <w:t xml:space="preserve">  </w:t>
      </w:r>
      <w:r w:rsidR="00F628FD" w:rsidRPr="005C58B3">
        <w:rPr>
          <w:color w:val="2D2C37"/>
          <w:sz w:val="28"/>
          <w:szCs w:val="28"/>
        </w:rPr>
        <w:t xml:space="preserve">   </w:t>
      </w:r>
      <w:r w:rsidRPr="005C58B3">
        <w:rPr>
          <w:color w:val="2D2C37"/>
          <w:sz w:val="28"/>
          <w:szCs w:val="28"/>
        </w:rPr>
        <w:t xml:space="preserve"> У 2025 році наша громада посилила міжрегіональне </w:t>
      </w:r>
      <w:r w:rsidR="00F628FD" w:rsidRPr="005C58B3">
        <w:rPr>
          <w:color w:val="2D2C37"/>
          <w:sz w:val="28"/>
          <w:szCs w:val="28"/>
        </w:rPr>
        <w:t xml:space="preserve"> та міжнародне </w:t>
      </w:r>
      <w:r w:rsidRPr="005C58B3">
        <w:rPr>
          <w:color w:val="2D2C37"/>
          <w:sz w:val="28"/>
          <w:szCs w:val="28"/>
        </w:rPr>
        <w:t xml:space="preserve">співробітництво </w:t>
      </w:r>
      <w:r w:rsidR="00F628FD" w:rsidRPr="005C58B3">
        <w:rPr>
          <w:color w:val="2D2C37"/>
          <w:sz w:val="28"/>
          <w:szCs w:val="28"/>
        </w:rPr>
        <w:t>і</w:t>
      </w:r>
      <w:r w:rsidRPr="005C58B3">
        <w:rPr>
          <w:color w:val="2D2C37"/>
          <w:sz w:val="28"/>
          <w:szCs w:val="28"/>
        </w:rPr>
        <w:t xml:space="preserve"> взаємодію з українськими і зарубіжними партнерами, зосередившись на практичних результатах: налагодженні горизонтальних </w:t>
      </w:r>
      <w:proofErr w:type="spellStart"/>
      <w:r w:rsidRPr="005C58B3">
        <w:rPr>
          <w:color w:val="2D2C37"/>
          <w:sz w:val="28"/>
          <w:szCs w:val="28"/>
        </w:rPr>
        <w:t>зв’язків</w:t>
      </w:r>
      <w:proofErr w:type="spellEnd"/>
      <w:r w:rsidRPr="005C58B3">
        <w:rPr>
          <w:color w:val="2D2C37"/>
          <w:sz w:val="28"/>
          <w:szCs w:val="28"/>
        </w:rPr>
        <w:t xml:space="preserve"> між громадами, підвищенні інституційної спроможності орган</w:t>
      </w:r>
      <w:r w:rsidR="00F628FD" w:rsidRPr="005C58B3">
        <w:rPr>
          <w:color w:val="2D2C37"/>
          <w:sz w:val="28"/>
          <w:szCs w:val="28"/>
        </w:rPr>
        <w:t>ів</w:t>
      </w:r>
      <w:r w:rsidRPr="005C58B3">
        <w:rPr>
          <w:color w:val="2D2C37"/>
          <w:sz w:val="28"/>
          <w:szCs w:val="28"/>
        </w:rPr>
        <w:t xml:space="preserve"> місцевого самоврядування, формуванні </w:t>
      </w:r>
      <w:proofErr w:type="spellStart"/>
      <w:r w:rsidRPr="005C58B3">
        <w:rPr>
          <w:color w:val="2D2C37"/>
          <w:sz w:val="28"/>
          <w:szCs w:val="28"/>
        </w:rPr>
        <w:t>партнерств</w:t>
      </w:r>
      <w:proofErr w:type="spellEnd"/>
      <w:r w:rsidRPr="005C58B3">
        <w:rPr>
          <w:color w:val="2D2C37"/>
          <w:sz w:val="28"/>
          <w:szCs w:val="28"/>
        </w:rPr>
        <w:t xml:space="preserve"> для проєктної діяльності та участі у програмах розвитку.</w:t>
      </w:r>
    </w:p>
    <w:p w14:paraId="7E745CA0" w14:textId="6E208982" w:rsidR="00B22B30" w:rsidRPr="005C58B3" w:rsidRDefault="00F628FD" w:rsidP="00B22B30">
      <w:pPr>
        <w:pStyle w:val="xfmc1"/>
        <w:shd w:val="clear" w:color="auto" w:fill="FFFFFF"/>
        <w:spacing w:before="0" w:beforeAutospacing="0" w:after="0" w:afterAutospacing="0"/>
        <w:jc w:val="both"/>
        <w:rPr>
          <w:color w:val="2D2C37"/>
          <w:sz w:val="28"/>
          <w:szCs w:val="28"/>
        </w:rPr>
      </w:pPr>
      <w:r w:rsidRPr="005C58B3">
        <w:rPr>
          <w:color w:val="2D2C37"/>
          <w:sz w:val="28"/>
          <w:szCs w:val="28"/>
        </w:rPr>
        <w:t xml:space="preserve">       </w:t>
      </w:r>
      <w:r w:rsidR="00B22B30" w:rsidRPr="005C58B3">
        <w:rPr>
          <w:color w:val="2D2C37"/>
          <w:sz w:val="28"/>
          <w:szCs w:val="28"/>
        </w:rPr>
        <w:t xml:space="preserve">Упродовж року громада долучилася до національної ініціативи «Пліч-о-пліч: згуртовані громади» та оформила партнерство з </w:t>
      </w:r>
      <w:proofErr w:type="spellStart"/>
      <w:r w:rsidR="00B22B30" w:rsidRPr="005C58B3">
        <w:rPr>
          <w:color w:val="2D2C37"/>
          <w:sz w:val="28"/>
          <w:szCs w:val="28"/>
        </w:rPr>
        <w:t>Шабівською</w:t>
      </w:r>
      <w:proofErr w:type="spellEnd"/>
      <w:r w:rsidR="00B22B30" w:rsidRPr="005C58B3">
        <w:rPr>
          <w:color w:val="2D2C37"/>
          <w:sz w:val="28"/>
          <w:szCs w:val="28"/>
        </w:rPr>
        <w:t xml:space="preserve"> сільською територіальною громадою</w:t>
      </w:r>
      <w:r w:rsidRPr="005C58B3">
        <w:rPr>
          <w:color w:val="2D2C37"/>
          <w:sz w:val="28"/>
          <w:szCs w:val="28"/>
        </w:rPr>
        <w:t xml:space="preserve"> Одеської області</w:t>
      </w:r>
      <w:r w:rsidR="00B22B30" w:rsidRPr="005C58B3">
        <w:rPr>
          <w:color w:val="2D2C37"/>
          <w:sz w:val="28"/>
          <w:szCs w:val="28"/>
        </w:rPr>
        <w:t xml:space="preserve">. Співпраця була спрямована на </w:t>
      </w:r>
      <w:proofErr w:type="spellStart"/>
      <w:r w:rsidR="00B22B30" w:rsidRPr="005C58B3">
        <w:rPr>
          <w:color w:val="2D2C37"/>
          <w:sz w:val="28"/>
          <w:szCs w:val="28"/>
        </w:rPr>
        <w:t>взаємопідтримку</w:t>
      </w:r>
      <w:proofErr w:type="spellEnd"/>
      <w:r w:rsidR="00B22B30" w:rsidRPr="005C58B3">
        <w:rPr>
          <w:color w:val="2D2C37"/>
          <w:sz w:val="28"/>
          <w:szCs w:val="28"/>
        </w:rPr>
        <w:t>, координацію допомоги, обмін досвідом управління в умовах воєнного стану, а також розвиток спільних соціальних і гуманітарних ініціатив.</w:t>
      </w:r>
    </w:p>
    <w:p w14:paraId="51125864" w14:textId="3B10CC64" w:rsidR="00B22B30" w:rsidRPr="005C58B3" w:rsidRDefault="00B22B30" w:rsidP="00B22B30">
      <w:pPr>
        <w:pStyle w:val="xfmc1"/>
        <w:shd w:val="clear" w:color="auto" w:fill="FFFFFF"/>
        <w:spacing w:before="0" w:beforeAutospacing="0" w:after="0" w:afterAutospacing="0"/>
        <w:jc w:val="both"/>
        <w:rPr>
          <w:i/>
          <w:iCs/>
          <w:color w:val="000000"/>
          <w:sz w:val="28"/>
          <w:szCs w:val="28"/>
        </w:rPr>
      </w:pPr>
      <w:r w:rsidRPr="005C58B3">
        <w:rPr>
          <w:color w:val="2D2C37"/>
          <w:sz w:val="28"/>
          <w:szCs w:val="28"/>
        </w:rPr>
        <w:t xml:space="preserve">Важливою подією 2025 року стало підписання Меморандуму про співпрацю між </w:t>
      </w:r>
      <w:proofErr w:type="spellStart"/>
      <w:r w:rsidRPr="005C58B3">
        <w:rPr>
          <w:color w:val="2D2C37"/>
          <w:sz w:val="28"/>
          <w:szCs w:val="28"/>
        </w:rPr>
        <w:t>Рогатинською</w:t>
      </w:r>
      <w:proofErr w:type="spellEnd"/>
      <w:r w:rsidRPr="005C58B3">
        <w:rPr>
          <w:color w:val="2D2C37"/>
          <w:sz w:val="28"/>
          <w:szCs w:val="28"/>
        </w:rPr>
        <w:t xml:space="preserve"> громадою та Агенцією регіонального розвитку Івано-Франківської області. Документ закріпив спільні наміри щодо підготовки та супроводу проєктів розвитку громади, посилення інвестиційної привабливості, консультаційної та експертної підтримки, а також розвитку міжрегіональної та транскордонної взаємодії.</w:t>
      </w:r>
    </w:p>
    <w:p w14:paraId="47D5CE51" w14:textId="075B4E13" w:rsidR="00B22B30" w:rsidRPr="005C58B3" w:rsidRDefault="00F628FD" w:rsidP="00B22B30">
      <w:pPr>
        <w:pStyle w:val="xfmc1"/>
        <w:shd w:val="clear" w:color="auto" w:fill="FFFFFF"/>
        <w:spacing w:before="0" w:beforeAutospacing="0" w:after="0" w:afterAutospacing="0"/>
        <w:jc w:val="both"/>
        <w:rPr>
          <w:i/>
          <w:iCs/>
          <w:color w:val="000000"/>
          <w:sz w:val="28"/>
          <w:szCs w:val="28"/>
        </w:rPr>
      </w:pPr>
      <w:r w:rsidRPr="005C58B3">
        <w:rPr>
          <w:color w:val="2D2C37"/>
          <w:sz w:val="28"/>
          <w:szCs w:val="28"/>
        </w:rPr>
        <w:t xml:space="preserve">     </w:t>
      </w:r>
      <w:r w:rsidR="00B22B30" w:rsidRPr="005C58B3">
        <w:rPr>
          <w:color w:val="2D2C37"/>
          <w:sz w:val="28"/>
          <w:szCs w:val="28"/>
        </w:rPr>
        <w:t xml:space="preserve">Програма </w:t>
      </w:r>
      <w:proofErr w:type="spellStart"/>
      <w:r w:rsidR="00B22B30" w:rsidRPr="005C58B3">
        <w:rPr>
          <w:color w:val="2D2C37"/>
          <w:sz w:val="28"/>
          <w:szCs w:val="28"/>
        </w:rPr>
        <w:t>Polaris</w:t>
      </w:r>
      <w:proofErr w:type="spellEnd"/>
      <w:r w:rsidR="00B22B30" w:rsidRPr="005C58B3">
        <w:rPr>
          <w:color w:val="2D2C37"/>
          <w:sz w:val="28"/>
          <w:szCs w:val="28"/>
        </w:rPr>
        <w:t xml:space="preserve">: підтримка багаторівневого врядування та інституту </w:t>
      </w:r>
      <w:proofErr w:type="spellStart"/>
      <w:r w:rsidR="00B22B30" w:rsidRPr="005C58B3">
        <w:rPr>
          <w:color w:val="2D2C37"/>
          <w:sz w:val="28"/>
          <w:szCs w:val="28"/>
        </w:rPr>
        <w:t>старост</w:t>
      </w:r>
      <w:proofErr w:type="spellEnd"/>
      <w:r w:rsidR="00B22B30" w:rsidRPr="005C58B3">
        <w:rPr>
          <w:color w:val="2D2C37"/>
          <w:sz w:val="28"/>
          <w:szCs w:val="28"/>
        </w:rPr>
        <w:t xml:space="preserve">. У 2025 році громада долучилася до шведсько-української Програми </w:t>
      </w:r>
      <w:proofErr w:type="spellStart"/>
      <w:r w:rsidR="00B22B30" w:rsidRPr="005C58B3">
        <w:rPr>
          <w:color w:val="2D2C37"/>
          <w:sz w:val="28"/>
          <w:szCs w:val="28"/>
        </w:rPr>
        <w:t>Polaris</w:t>
      </w:r>
      <w:proofErr w:type="spellEnd"/>
      <w:r w:rsidR="00B22B30" w:rsidRPr="005C58B3">
        <w:rPr>
          <w:color w:val="2D2C37"/>
          <w:sz w:val="28"/>
          <w:szCs w:val="28"/>
        </w:rPr>
        <w:t xml:space="preserve"> «Підтримка багаторівневого врядування в Україні», яка спрямована на зміцнення спроможності місцевого самоврядування та розвиток інституту </w:t>
      </w:r>
      <w:proofErr w:type="spellStart"/>
      <w:r w:rsidR="00B22B30" w:rsidRPr="005C58B3">
        <w:rPr>
          <w:color w:val="2D2C37"/>
          <w:sz w:val="28"/>
          <w:szCs w:val="28"/>
        </w:rPr>
        <w:t>старост</w:t>
      </w:r>
      <w:proofErr w:type="spellEnd"/>
      <w:r w:rsidR="00B22B30" w:rsidRPr="005C58B3">
        <w:rPr>
          <w:color w:val="2D2C37"/>
          <w:sz w:val="28"/>
          <w:szCs w:val="28"/>
        </w:rPr>
        <w:t xml:space="preserve">. Співпраця у межах програми включала навчальні та консультаційні заходи для </w:t>
      </w:r>
      <w:proofErr w:type="spellStart"/>
      <w:r w:rsidR="00B22B30" w:rsidRPr="005C58B3">
        <w:rPr>
          <w:color w:val="2D2C37"/>
          <w:sz w:val="28"/>
          <w:szCs w:val="28"/>
        </w:rPr>
        <w:t>старост</w:t>
      </w:r>
      <w:proofErr w:type="spellEnd"/>
      <w:r w:rsidR="00B22B30" w:rsidRPr="005C58B3">
        <w:rPr>
          <w:color w:val="2D2C37"/>
          <w:sz w:val="28"/>
          <w:szCs w:val="28"/>
        </w:rPr>
        <w:t xml:space="preserve">, посадових осіб і депутатського корпусу, а також напрацювання практичних підходів, які допомагають покращувати якість послуг у </w:t>
      </w:r>
      <w:proofErr w:type="spellStart"/>
      <w:r w:rsidR="00B22B30" w:rsidRPr="005C58B3">
        <w:rPr>
          <w:color w:val="2D2C37"/>
          <w:sz w:val="28"/>
          <w:szCs w:val="28"/>
        </w:rPr>
        <w:t>старостинських</w:t>
      </w:r>
      <w:proofErr w:type="spellEnd"/>
      <w:r w:rsidR="00B22B30" w:rsidRPr="005C58B3">
        <w:rPr>
          <w:color w:val="2D2C37"/>
          <w:sz w:val="28"/>
          <w:szCs w:val="28"/>
        </w:rPr>
        <w:t xml:space="preserve"> округах і робити управління більш наближеним до мешканців.</w:t>
      </w:r>
    </w:p>
    <w:p w14:paraId="550328B6" w14:textId="789A9439" w:rsidR="00B22B30" w:rsidRPr="005C58B3" w:rsidRDefault="00B22B30" w:rsidP="00B22B30">
      <w:pPr>
        <w:pStyle w:val="xfmc1"/>
        <w:shd w:val="clear" w:color="auto" w:fill="FFFFFF"/>
        <w:spacing w:before="0" w:beforeAutospacing="0" w:after="0" w:afterAutospacing="0"/>
        <w:jc w:val="both"/>
        <w:rPr>
          <w:color w:val="2D2C37"/>
          <w:sz w:val="28"/>
          <w:szCs w:val="28"/>
        </w:rPr>
      </w:pPr>
      <w:r w:rsidRPr="005C58B3">
        <w:rPr>
          <w:color w:val="2D2C37"/>
          <w:sz w:val="28"/>
          <w:szCs w:val="28"/>
        </w:rPr>
        <w:t>У 2025 році громада продовжила міжнародну гуманітарну та культурно-освітню взаємодію з партнерами з Республіки Польща. Важливим елементом такої співпраці стали молодіжні обміни та спільні культурні ініціативи, що підтримують комунікацію між громадами, сприяють взаєморозумінню та формують сталі партнерські відносини на майбутнє.</w:t>
      </w:r>
      <w:r w:rsidR="00F628FD" w:rsidRPr="005C58B3">
        <w:rPr>
          <w:color w:val="2D2C37"/>
          <w:sz w:val="28"/>
          <w:szCs w:val="28"/>
        </w:rPr>
        <w:t xml:space="preserve"> Наша громада також активно заявила себе, як  дієвий учасник міжнародного </w:t>
      </w:r>
      <w:proofErr w:type="spellStart"/>
      <w:r w:rsidR="00F628FD" w:rsidRPr="005C58B3">
        <w:rPr>
          <w:color w:val="2D2C37"/>
          <w:sz w:val="28"/>
          <w:szCs w:val="28"/>
        </w:rPr>
        <w:t>проекту</w:t>
      </w:r>
      <w:proofErr w:type="spellEnd"/>
      <w:r w:rsidR="00F628FD" w:rsidRPr="005C58B3">
        <w:rPr>
          <w:color w:val="2D2C37"/>
          <w:sz w:val="28"/>
          <w:szCs w:val="28"/>
        </w:rPr>
        <w:t xml:space="preserve"> шведської агенції </w:t>
      </w:r>
      <w:r w:rsidR="00F628FD" w:rsidRPr="005C58B3">
        <w:rPr>
          <w:color w:val="2D2C37"/>
          <w:sz w:val="28"/>
          <w:szCs w:val="28"/>
          <w:lang w:val="en-US"/>
        </w:rPr>
        <w:t xml:space="preserve">SIDA </w:t>
      </w:r>
      <w:r w:rsidR="00F628FD" w:rsidRPr="005C58B3">
        <w:rPr>
          <w:color w:val="2D2C37"/>
          <w:sz w:val="28"/>
          <w:szCs w:val="28"/>
        </w:rPr>
        <w:t xml:space="preserve"> з питань впровадження європейської моделі</w:t>
      </w:r>
      <w:r w:rsidR="003A5EE5" w:rsidRPr="005C58B3">
        <w:rPr>
          <w:color w:val="2D2C37"/>
          <w:sz w:val="28"/>
          <w:szCs w:val="28"/>
        </w:rPr>
        <w:t xml:space="preserve"> управління відходами.</w:t>
      </w:r>
    </w:p>
    <w:p w14:paraId="32CDF379" w14:textId="695AA1EE" w:rsidR="00712B6B" w:rsidRPr="005C58B3" w:rsidRDefault="00712B6B" w:rsidP="00B22B30">
      <w:pPr>
        <w:pStyle w:val="xfmc1"/>
        <w:shd w:val="clear" w:color="auto" w:fill="FFFFFF"/>
        <w:spacing w:before="0" w:beforeAutospacing="0" w:after="0" w:afterAutospacing="0"/>
        <w:jc w:val="both"/>
        <w:rPr>
          <w:i/>
          <w:iCs/>
          <w:color w:val="000000"/>
          <w:sz w:val="28"/>
          <w:szCs w:val="28"/>
        </w:rPr>
      </w:pPr>
      <w:r w:rsidRPr="005C58B3">
        <w:rPr>
          <w:sz w:val="28"/>
          <w:szCs w:val="28"/>
        </w:rPr>
        <w:t xml:space="preserve">                          </w:t>
      </w:r>
      <w:bookmarkEnd w:id="1"/>
    </w:p>
    <w:p w14:paraId="5C213CBE" w14:textId="44A49450" w:rsidR="00E536AD" w:rsidRPr="005C58B3" w:rsidRDefault="00712B6B" w:rsidP="008A6205">
      <w:pPr>
        <w:rPr>
          <w:rFonts w:ascii="Times New Roman" w:hAnsi="Times New Roman" w:cs="Times New Roman"/>
          <w:b/>
          <w:bCs/>
          <w:sz w:val="28"/>
          <w:szCs w:val="28"/>
          <w:u w:val="single"/>
        </w:rPr>
      </w:pPr>
      <w:r w:rsidRPr="005C58B3">
        <w:rPr>
          <w:rFonts w:ascii="Times New Roman" w:hAnsi="Times New Roman" w:cs="Times New Roman"/>
          <w:b/>
          <w:bCs/>
          <w:sz w:val="28"/>
          <w:szCs w:val="28"/>
        </w:rPr>
        <w:t xml:space="preserve"> </w:t>
      </w:r>
      <w:bookmarkStart w:id="2" w:name="_Hlk221092532"/>
      <w:r w:rsidR="00E536AD" w:rsidRPr="005C58B3">
        <w:rPr>
          <w:rFonts w:ascii="Times New Roman" w:hAnsi="Times New Roman" w:cs="Times New Roman"/>
          <w:b/>
          <w:bCs/>
          <w:sz w:val="28"/>
          <w:szCs w:val="28"/>
        </w:rPr>
        <w:t xml:space="preserve">                          </w:t>
      </w:r>
      <w:r w:rsidR="00E536AD" w:rsidRPr="005C58B3">
        <w:rPr>
          <w:rFonts w:ascii="Times New Roman" w:hAnsi="Times New Roman" w:cs="Times New Roman"/>
          <w:b/>
          <w:bCs/>
          <w:sz w:val="28"/>
          <w:szCs w:val="28"/>
          <w:u w:val="single"/>
        </w:rPr>
        <w:t>Земля, майно, комунальне господарство</w:t>
      </w:r>
    </w:p>
    <w:p w14:paraId="49F7BBB2" w14:textId="42DF1D9A" w:rsidR="005574D7" w:rsidRPr="005C58B3" w:rsidRDefault="005574D7" w:rsidP="005574D7">
      <w:pPr>
        <w:spacing w:after="0" w:line="240" w:lineRule="auto"/>
        <w:jc w:val="both"/>
        <w:rPr>
          <w:rFonts w:ascii="Times New Roman" w:hAnsi="Times New Roman" w:cs="Times New Roman"/>
          <w:sz w:val="28"/>
          <w:szCs w:val="28"/>
          <w:lang w:val="en-US"/>
        </w:rPr>
      </w:pPr>
      <w:r w:rsidRPr="005C58B3">
        <w:rPr>
          <w:rFonts w:ascii="Times New Roman" w:hAnsi="Times New Roman" w:cs="Times New Roman"/>
          <w:color w:val="212529"/>
          <w:sz w:val="28"/>
          <w:szCs w:val="28"/>
          <w:shd w:val="clear" w:color="auto" w:fill="FFFFFF"/>
        </w:rPr>
        <w:t xml:space="preserve">У </w:t>
      </w:r>
      <w:r w:rsidRPr="005C58B3">
        <w:rPr>
          <w:rFonts w:ascii="Times New Roman" w:hAnsi="Times New Roman" w:cs="Times New Roman"/>
          <w:color w:val="212529"/>
          <w:sz w:val="28"/>
          <w:szCs w:val="28"/>
          <w:shd w:val="clear" w:color="auto" w:fill="FFFFFF"/>
          <w:lang w:val="en-US"/>
        </w:rPr>
        <w:t xml:space="preserve">2025 </w:t>
      </w:r>
      <w:r w:rsidRPr="005C58B3">
        <w:rPr>
          <w:rFonts w:ascii="Times New Roman" w:hAnsi="Times New Roman" w:cs="Times New Roman"/>
          <w:color w:val="212529"/>
          <w:sz w:val="28"/>
          <w:szCs w:val="28"/>
          <w:shd w:val="clear" w:color="auto" w:fill="FFFFFF"/>
        </w:rPr>
        <w:t xml:space="preserve">році  </w:t>
      </w:r>
      <w:r w:rsidRPr="005C58B3">
        <w:rPr>
          <w:rFonts w:ascii="Times New Roman" w:hAnsi="Times New Roman" w:cs="Times New Roman"/>
          <w:sz w:val="28"/>
          <w:szCs w:val="28"/>
          <w:lang w:val="en-US"/>
        </w:rPr>
        <w:t xml:space="preserve"> </w:t>
      </w:r>
      <w:r w:rsidRPr="005C58B3">
        <w:rPr>
          <w:rFonts w:ascii="Times New Roman" w:hAnsi="Times New Roman" w:cs="Times New Roman"/>
          <w:sz w:val="28"/>
          <w:szCs w:val="28"/>
        </w:rPr>
        <w:t xml:space="preserve">на електронних торгах було продано право оренди на </w:t>
      </w:r>
      <w:r w:rsidRPr="005C58B3">
        <w:rPr>
          <w:rFonts w:ascii="Times New Roman" w:eastAsia="Calibri" w:hAnsi="Times New Roman" w:cs="Times New Roman"/>
          <w:sz w:val="28"/>
          <w:szCs w:val="28"/>
        </w:rPr>
        <w:t>3</w:t>
      </w:r>
      <w:r w:rsidRPr="005C58B3">
        <w:rPr>
          <w:rFonts w:ascii="Times New Roman" w:eastAsia="Calibri" w:hAnsi="Times New Roman" w:cs="Times New Roman"/>
          <w:sz w:val="28"/>
          <w:szCs w:val="28"/>
          <w:lang w:val="ru-RU"/>
        </w:rPr>
        <w:t>6</w:t>
      </w:r>
      <w:r w:rsidRPr="005C58B3">
        <w:rPr>
          <w:rFonts w:ascii="Times New Roman" w:eastAsia="Calibri" w:hAnsi="Times New Roman" w:cs="Times New Roman"/>
          <w:sz w:val="28"/>
          <w:szCs w:val="28"/>
        </w:rPr>
        <w:t xml:space="preserve"> земельних ділян</w:t>
      </w:r>
      <w:r w:rsidR="00950860" w:rsidRPr="005C58B3">
        <w:rPr>
          <w:rFonts w:ascii="Times New Roman" w:eastAsia="Calibri" w:hAnsi="Times New Roman" w:cs="Times New Roman"/>
          <w:sz w:val="28"/>
          <w:szCs w:val="28"/>
        </w:rPr>
        <w:t xml:space="preserve">ок </w:t>
      </w:r>
      <w:r w:rsidRPr="005C58B3">
        <w:rPr>
          <w:rFonts w:ascii="Times New Roman" w:eastAsia="Calibri" w:hAnsi="Times New Roman" w:cs="Times New Roman"/>
          <w:sz w:val="28"/>
          <w:szCs w:val="28"/>
        </w:rPr>
        <w:t>комунальної власності сільськогосподарського призначення загальною площею 2</w:t>
      </w:r>
      <w:r w:rsidRPr="005C58B3">
        <w:rPr>
          <w:rFonts w:ascii="Times New Roman" w:eastAsia="Calibri" w:hAnsi="Times New Roman" w:cs="Times New Roman"/>
          <w:sz w:val="28"/>
          <w:szCs w:val="28"/>
          <w:lang w:val="ru-RU"/>
        </w:rPr>
        <w:t xml:space="preserve">29,4901 </w:t>
      </w:r>
      <w:r w:rsidRPr="005C58B3">
        <w:rPr>
          <w:rFonts w:ascii="Times New Roman" w:eastAsia="Calibri" w:hAnsi="Times New Roman" w:cs="Times New Roman"/>
          <w:sz w:val="28"/>
          <w:szCs w:val="28"/>
        </w:rPr>
        <w:t>га та укладено договори оренди землі з переможцями земельних торгів на суму 5 099 144,43  грн</w:t>
      </w:r>
      <w:r w:rsidRPr="005C58B3">
        <w:rPr>
          <w:rFonts w:ascii="Times New Roman" w:hAnsi="Times New Roman" w:cs="Times New Roman"/>
          <w:sz w:val="28"/>
          <w:szCs w:val="28"/>
        </w:rPr>
        <w:t xml:space="preserve"> орендної плати за рік.</w:t>
      </w:r>
    </w:p>
    <w:p w14:paraId="3FE8738E" w14:textId="77777777" w:rsidR="005574D7" w:rsidRPr="005C58B3" w:rsidRDefault="005574D7" w:rsidP="005574D7">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Поновлено (укладено на новий строк) 485 договорів оренди землі на суму  4 390 254,14 грн.</w:t>
      </w:r>
    </w:p>
    <w:p w14:paraId="53A5EAE6" w14:textId="77777777" w:rsidR="005574D7" w:rsidRPr="005C58B3" w:rsidRDefault="005574D7" w:rsidP="005574D7">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lastRenderedPageBreak/>
        <w:t>Прийнято 1158 рішень міської ради щодо безоплатної передачі у власність земельних ділянок, що знаходились у користуванні громадян.</w:t>
      </w:r>
    </w:p>
    <w:p w14:paraId="1F314B01" w14:textId="3B24E9C0" w:rsidR="005574D7" w:rsidRPr="005C58B3" w:rsidRDefault="005574D7" w:rsidP="005574D7">
      <w:pPr>
        <w:spacing w:after="0" w:line="240" w:lineRule="auto"/>
        <w:jc w:val="both"/>
        <w:rPr>
          <w:rFonts w:ascii="Times New Roman" w:eastAsia="SimSun" w:hAnsi="Times New Roman" w:cs="Times New Roman"/>
          <w:sz w:val="28"/>
          <w:szCs w:val="28"/>
          <w:lang w:eastAsia="zh-CN"/>
        </w:rPr>
      </w:pPr>
      <w:r w:rsidRPr="005C58B3">
        <w:rPr>
          <w:rFonts w:ascii="Times New Roman" w:eastAsia="Calibri" w:hAnsi="Times New Roman" w:cs="Times New Roman"/>
          <w:color w:val="000000"/>
          <w:sz w:val="28"/>
          <w:szCs w:val="28"/>
          <w:lang w:eastAsia="ru-RU"/>
        </w:rPr>
        <w:t>Розроблено та затверджено технічні документації з нормативної грошової оцінки земель</w:t>
      </w:r>
      <w:r w:rsidR="00CD35F9">
        <w:rPr>
          <w:rFonts w:ascii="Times New Roman" w:eastAsia="Calibri" w:hAnsi="Times New Roman" w:cs="Times New Roman"/>
          <w:color w:val="000000"/>
          <w:sz w:val="28"/>
          <w:szCs w:val="28"/>
          <w:lang w:eastAsia="ru-RU"/>
        </w:rPr>
        <w:t xml:space="preserve"> у </w:t>
      </w:r>
      <w:r w:rsidRPr="005C58B3">
        <w:rPr>
          <w:rFonts w:ascii="Times New Roman" w:eastAsia="Calibri" w:hAnsi="Times New Roman" w:cs="Times New Roman"/>
          <w:color w:val="000000"/>
          <w:sz w:val="28"/>
          <w:szCs w:val="28"/>
          <w:lang w:eastAsia="ru-RU"/>
        </w:rPr>
        <w:t xml:space="preserve"> 66 </w:t>
      </w:r>
      <w:r w:rsidR="00E20D5F" w:rsidRPr="005C58B3">
        <w:rPr>
          <w:rFonts w:ascii="Times New Roman" w:eastAsia="Calibri" w:hAnsi="Times New Roman" w:cs="Times New Roman"/>
          <w:color w:val="000000"/>
          <w:sz w:val="28"/>
          <w:szCs w:val="28"/>
          <w:lang w:eastAsia="ru-RU"/>
        </w:rPr>
        <w:t>селах.</w:t>
      </w:r>
      <w:r w:rsidRPr="005C58B3">
        <w:rPr>
          <w:rFonts w:ascii="Times New Roman" w:eastAsia="SimSun" w:hAnsi="Times New Roman" w:cs="Times New Roman"/>
          <w:sz w:val="28"/>
          <w:szCs w:val="28"/>
          <w:lang w:eastAsia="zh-CN"/>
        </w:rPr>
        <w:t xml:space="preserve"> </w:t>
      </w:r>
    </w:p>
    <w:p w14:paraId="411729D9" w14:textId="3EE8E365" w:rsidR="005574D7" w:rsidRPr="005C58B3" w:rsidRDefault="005574D7" w:rsidP="005574D7">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Розроблено та  затверджено проєкт землеустрою  щодо  встановлення меж території </w:t>
      </w:r>
      <w:proofErr w:type="spellStart"/>
      <w:r w:rsidRPr="005C58B3">
        <w:rPr>
          <w:rFonts w:ascii="Times New Roman" w:hAnsi="Times New Roman" w:cs="Times New Roman"/>
          <w:sz w:val="28"/>
          <w:szCs w:val="28"/>
        </w:rPr>
        <w:t>Рогатинської</w:t>
      </w:r>
      <w:proofErr w:type="spellEnd"/>
      <w:r w:rsidRPr="005C58B3">
        <w:rPr>
          <w:rFonts w:ascii="Times New Roman" w:hAnsi="Times New Roman" w:cs="Times New Roman"/>
          <w:sz w:val="28"/>
          <w:szCs w:val="28"/>
        </w:rPr>
        <w:t xml:space="preserve"> міської територіальної громади  загальною площею 63 392,4300 га.</w:t>
      </w:r>
    </w:p>
    <w:p w14:paraId="30AD446C" w14:textId="77777777" w:rsidR="005574D7" w:rsidRPr="005C58B3" w:rsidRDefault="005574D7" w:rsidP="005574D7">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Комісією з вирішення земельних спорів щодо меж земельних ділянок та додержання добросусідства розглянуто 25 звернень фізичних та юридичних осіб.</w:t>
      </w:r>
    </w:p>
    <w:p w14:paraId="20E8CDD4" w14:textId="4D33596E" w:rsidR="005574D7" w:rsidRPr="005C58B3" w:rsidRDefault="00E20D5F" w:rsidP="005574D7">
      <w:pPr>
        <w:spacing w:after="0"/>
        <w:rPr>
          <w:rFonts w:ascii="Times New Roman" w:hAnsi="Times New Roman" w:cs="Times New Roman"/>
          <w:sz w:val="28"/>
          <w:szCs w:val="28"/>
        </w:rPr>
      </w:pPr>
      <w:r w:rsidRPr="005C58B3">
        <w:rPr>
          <w:rFonts w:ascii="Times New Roman" w:hAnsi="Times New Roman" w:cs="Times New Roman"/>
          <w:sz w:val="28"/>
          <w:szCs w:val="28"/>
        </w:rPr>
        <w:t xml:space="preserve">     </w:t>
      </w:r>
      <w:r w:rsidR="005574D7" w:rsidRPr="005C58B3">
        <w:rPr>
          <w:rFonts w:ascii="Times New Roman" w:hAnsi="Times New Roman" w:cs="Times New Roman"/>
          <w:sz w:val="28"/>
          <w:szCs w:val="28"/>
        </w:rPr>
        <w:t xml:space="preserve">Затверджено 240 об’єктів переліку майна комунальної власності, 96 з яких </w:t>
      </w:r>
      <w:proofErr w:type="spellStart"/>
      <w:r w:rsidR="005574D7" w:rsidRPr="005C58B3">
        <w:rPr>
          <w:rFonts w:ascii="Times New Roman" w:hAnsi="Times New Roman" w:cs="Times New Roman"/>
          <w:sz w:val="28"/>
          <w:szCs w:val="28"/>
        </w:rPr>
        <w:t>внесено</w:t>
      </w:r>
      <w:proofErr w:type="spellEnd"/>
      <w:r w:rsidR="005574D7" w:rsidRPr="005C58B3">
        <w:rPr>
          <w:rFonts w:ascii="Times New Roman" w:hAnsi="Times New Roman" w:cs="Times New Roman"/>
          <w:sz w:val="28"/>
          <w:szCs w:val="28"/>
        </w:rPr>
        <w:t xml:space="preserve"> в реєстр відкритих даних,</w:t>
      </w:r>
      <w:r w:rsidRPr="005C58B3">
        <w:rPr>
          <w:rFonts w:ascii="Times New Roman" w:hAnsi="Times New Roman" w:cs="Times New Roman"/>
          <w:sz w:val="28"/>
          <w:szCs w:val="28"/>
        </w:rPr>
        <w:t xml:space="preserve"> </w:t>
      </w:r>
      <w:r w:rsidR="005574D7" w:rsidRPr="005C58B3">
        <w:rPr>
          <w:rFonts w:ascii="Times New Roman" w:hAnsi="Times New Roman" w:cs="Times New Roman"/>
          <w:sz w:val="28"/>
          <w:szCs w:val="28"/>
        </w:rPr>
        <w:t>119</w:t>
      </w:r>
      <w:r w:rsidR="00195E4F">
        <w:rPr>
          <w:rFonts w:ascii="Times New Roman" w:hAnsi="Times New Roman" w:cs="Times New Roman"/>
          <w:sz w:val="28"/>
          <w:szCs w:val="28"/>
        </w:rPr>
        <w:t xml:space="preserve"> </w:t>
      </w:r>
      <w:r w:rsidR="005574D7" w:rsidRPr="005C58B3">
        <w:rPr>
          <w:rFonts w:ascii="Times New Roman" w:hAnsi="Times New Roman" w:cs="Times New Roman"/>
          <w:sz w:val="28"/>
          <w:szCs w:val="28"/>
        </w:rPr>
        <w:t>-</w:t>
      </w:r>
      <w:r w:rsidR="00195E4F">
        <w:rPr>
          <w:rFonts w:ascii="Times New Roman" w:hAnsi="Times New Roman" w:cs="Times New Roman"/>
          <w:sz w:val="28"/>
          <w:szCs w:val="28"/>
        </w:rPr>
        <w:t xml:space="preserve"> </w:t>
      </w:r>
      <w:r w:rsidR="005574D7" w:rsidRPr="005C58B3">
        <w:rPr>
          <w:rFonts w:ascii="Times New Roman" w:hAnsi="Times New Roman" w:cs="Times New Roman"/>
          <w:sz w:val="28"/>
          <w:szCs w:val="28"/>
        </w:rPr>
        <w:t>необхідно провести технічну інвентаризацію. Завершено аналіз договорів оренди комунального майна.</w:t>
      </w:r>
    </w:p>
    <w:p w14:paraId="1E2D0FFE" w14:textId="45FABC1C" w:rsidR="005574D7" w:rsidRPr="005C58B3" w:rsidRDefault="005574D7" w:rsidP="005574D7">
      <w:pPr>
        <w:spacing w:after="0"/>
        <w:rPr>
          <w:rFonts w:ascii="Times New Roman" w:hAnsi="Times New Roman" w:cs="Times New Roman"/>
          <w:sz w:val="28"/>
          <w:szCs w:val="28"/>
        </w:rPr>
      </w:pPr>
      <w:r w:rsidRPr="005C58B3">
        <w:rPr>
          <w:rFonts w:ascii="Times New Roman" w:hAnsi="Times New Roman" w:cs="Times New Roman"/>
          <w:sz w:val="28"/>
          <w:szCs w:val="28"/>
        </w:rPr>
        <w:t xml:space="preserve">Протягом   2025 року проведено державну реєстрацію речових прав на нерухоме майно, що належить до комунальної власності </w:t>
      </w:r>
      <w:r w:rsidR="00E20D5F" w:rsidRPr="005C58B3">
        <w:rPr>
          <w:rFonts w:ascii="Times New Roman" w:hAnsi="Times New Roman" w:cs="Times New Roman"/>
          <w:sz w:val="28"/>
          <w:szCs w:val="28"/>
        </w:rPr>
        <w:t xml:space="preserve"> нашої</w:t>
      </w:r>
      <w:r w:rsidR="00195E4F">
        <w:rPr>
          <w:rFonts w:ascii="Times New Roman" w:hAnsi="Times New Roman" w:cs="Times New Roman"/>
          <w:sz w:val="28"/>
          <w:szCs w:val="28"/>
        </w:rPr>
        <w:t xml:space="preserve"> </w:t>
      </w:r>
      <w:r w:rsidRPr="005C58B3">
        <w:rPr>
          <w:rFonts w:ascii="Times New Roman" w:hAnsi="Times New Roman" w:cs="Times New Roman"/>
          <w:sz w:val="28"/>
          <w:szCs w:val="28"/>
        </w:rPr>
        <w:t>територіальної громади 9 нежитлових приміщень.</w:t>
      </w:r>
      <w:r w:rsidRPr="005C58B3">
        <w:rPr>
          <w:rFonts w:ascii="Times New Roman" w:hAnsi="Times New Roman" w:cs="Times New Roman"/>
          <w:color w:val="000000" w:themeColor="text1"/>
          <w:sz w:val="28"/>
          <w:szCs w:val="28"/>
        </w:rPr>
        <w:t xml:space="preserve"> </w:t>
      </w:r>
      <w:r w:rsidRPr="005C58B3">
        <w:rPr>
          <w:rFonts w:ascii="Times New Roman" w:hAnsi="Times New Roman" w:cs="Times New Roman"/>
          <w:sz w:val="28"/>
          <w:szCs w:val="28"/>
        </w:rPr>
        <w:t xml:space="preserve">Видано  </w:t>
      </w:r>
      <w:r w:rsidRPr="005C58B3">
        <w:rPr>
          <w:rFonts w:ascii="Times New Roman" w:hAnsi="Times New Roman" w:cs="Times New Roman"/>
          <w:color w:val="000000" w:themeColor="text1"/>
          <w:sz w:val="28"/>
          <w:szCs w:val="28"/>
        </w:rPr>
        <w:t>12</w:t>
      </w:r>
      <w:r w:rsidRPr="005C58B3">
        <w:rPr>
          <w:rFonts w:ascii="Times New Roman" w:hAnsi="Times New Roman" w:cs="Times New Roman"/>
          <w:sz w:val="28"/>
          <w:szCs w:val="28"/>
        </w:rPr>
        <w:t xml:space="preserve"> дозволів на проведення земляних робіт,  проведено та видано </w:t>
      </w:r>
      <w:r w:rsidRPr="005C58B3">
        <w:rPr>
          <w:rFonts w:ascii="Times New Roman" w:hAnsi="Times New Roman" w:cs="Times New Roman"/>
          <w:color w:val="000000" w:themeColor="text1"/>
          <w:sz w:val="28"/>
          <w:szCs w:val="28"/>
        </w:rPr>
        <w:t>28</w:t>
      </w:r>
      <w:r w:rsidRPr="005C58B3">
        <w:rPr>
          <w:rFonts w:ascii="Times New Roman" w:hAnsi="Times New Roman" w:cs="Times New Roman"/>
          <w:sz w:val="28"/>
          <w:szCs w:val="28"/>
        </w:rPr>
        <w:t xml:space="preserve"> актів обстеження зелених насаджень на території громади, що підлягають видаленню, </w:t>
      </w:r>
      <w:r w:rsidRPr="005C58B3">
        <w:rPr>
          <w:rFonts w:ascii="Times New Roman" w:hAnsi="Times New Roman" w:cs="Times New Roman"/>
          <w:color w:val="000000" w:themeColor="text1"/>
          <w:sz w:val="28"/>
          <w:szCs w:val="28"/>
        </w:rPr>
        <w:t xml:space="preserve"> 4</w:t>
      </w:r>
      <w:r w:rsidRPr="005C58B3">
        <w:rPr>
          <w:rFonts w:ascii="Times New Roman" w:hAnsi="Times New Roman" w:cs="Times New Roman"/>
          <w:sz w:val="28"/>
          <w:szCs w:val="28"/>
        </w:rPr>
        <w:t xml:space="preserve"> акти обстеження житлових приміщень на визначення опалювальної площі.  Сформовано перелік меліорованих систем та гідромеліоративного майна громади.</w:t>
      </w:r>
    </w:p>
    <w:p w14:paraId="41CB42D0" w14:textId="77777777" w:rsidR="005574D7" w:rsidRPr="005C58B3" w:rsidRDefault="005574D7" w:rsidP="005574D7">
      <w:pPr>
        <w:spacing w:after="0"/>
        <w:jc w:val="both"/>
        <w:rPr>
          <w:rFonts w:ascii="Times New Roman" w:hAnsi="Times New Roman" w:cs="Times New Roman"/>
          <w:sz w:val="28"/>
          <w:szCs w:val="28"/>
        </w:rPr>
      </w:pPr>
      <w:r w:rsidRPr="005C58B3">
        <w:rPr>
          <w:rFonts w:ascii="Times New Roman" w:hAnsi="Times New Roman" w:cs="Times New Roman"/>
          <w:sz w:val="28"/>
          <w:szCs w:val="28"/>
        </w:rPr>
        <w:t>Проведено розрахунок та забезпечено надходження плати за користуванням плесом орендарями водних об’єктів на суму 7187,50 грн.</w:t>
      </w:r>
    </w:p>
    <w:p w14:paraId="2DCF009A" w14:textId="06ABCA59" w:rsidR="005574D7" w:rsidRPr="005C58B3" w:rsidRDefault="00E20D5F" w:rsidP="005574D7">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Відповідно до</w:t>
      </w:r>
      <w:r w:rsidR="005574D7" w:rsidRPr="005C58B3">
        <w:rPr>
          <w:rFonts w:ascii="Times New Roman" w:hAnsi="Times New Roman" w:cs="Times New Roman"/>
          <w:sz w:val="28"/>
          <w:szCs w:val="28"/>
        </w:rPr>
        <w:t xml:space="preserve"> Програм</w:t>
      </w:r>
      <w:r w:rsidRPr="005C58B3">
        <w:rPr>
          <w:rFonts w:ascii="Times New Roman" w:hAnsi="Times New Roman" w:cs="Times New Roman"/>
          <w:sz w:val="28"/>
          <w:szCs w:val="28"/>
        </w:rPr>
        <w:t>и</w:t>
      </w:r>
      <w:r w:rsidR="005574D7" w:rsidRPr="005C58B3">
        <w:rPr>
          <w:rFonts w:ascii="Times New Roman" w:hAnsi="Times New Roman" w:cs="Times New Roman"/>
          <w:sz w:val="28"/>
          <w:szCs w:val="28"/>
        </w:rPr>
        <w:t xml:space="preserve"> утримання та збереження майна комунальної власності  громади</w:t>
      </w:r>
      <w:r w:rsidRPr="005C58B3">
        <w:rPr>
          <w:rFonts w:ascii="Times New Roman" w:hAnsi="Times New Roman" w:cs="Times New Roman"/>
          <w:sz w:val="28"/>
          <w:szCs w:val="28"/>
        </w:rPr>
        <w:t xml:space="preserve"> </w:t>
      </w:r>
      <w:r w:rsidR="005574D7" w:rsidRPr="005C58B3">
        <w:rPr>
          <w:rFonts w:ascii="Times New Roman" w:hAnsi="Times New Roman" w:cs="Times New Roman"/>
          <w:sz w:val="28"/>
          <w:szCs w:val="28"/>
        </w:rPr>
        <w:t xml:space="preserve"> було виготовлено технічну документацію на суму 104450 гривень, проведено оцінку майна – 7500 гривень.</w:t>
      </w:r>
    </w:p>
    <w:p w14:paraId="7956E204" w14:textId="064CC98B" w:rsidR="005574D7" w:rsidRPr="005C58B3" w:rsidRDefault="005574D7" w:rsidP="005574D7">
      <w:pPr>
        <w:spacing w:after="0"/>
        <w:jc w:val="both"/>
        <w:rPr>
          <w:rFonts w:ascii="Times New Roman" w:hAnsi="Times New Roman" w:cs="Times New Roman"/>
          <w:sz w:val="28"/>
          <w:szCs w:val="28"/>
        </w:rPr>
      </w:pPr>
      <w:r w:rsidRPr="005C58B3">
        <w:rPr>
          <w:rFonts w:ascii="Times New Roman" w:hAnsi="Times New Roman" w:cs="Times New Roman"/>
          <w:sz w:val="28"/>
          <w:szCs w:val="28"/>
        </w:rPr>
        <w:t>Передано в постійне користування  релігійної громади с</w:t>
      </w:r>
      <w:r w:rsidR="00195E4F">
        <w:rPr>
          <w:rFonts w:ascii="Times New Roman" w:hAnsi="Times New Roman" w:cs="Times New Roman"/>
          <w:sz w:val="28"/>
          <w:szCs w:val="28"/>
        </w:rPr>
        <w:t xml:space="preserve">ела </w:t>
      </w:r>
      <w:r w:rsidRPr="005C58B3">
        <w:rPr>
          <w:rFonts w:ascii="Times New Roman" w:hAnsi="Times New Roman" w:cs="Times New Roman"/>
          <w:sz w:val="28"/>
          <w:szCs w:val="28"/>
        </w:rPr>
        <w:t>Підкамінь нежитлову будівлю та підготовлено пакет документів для передачі будівлі в с</w:t>
      </w:r>
      <w:r w:rsidR="00195E4F">
        <w:rPr>
          <w:rFonts w:ascii="Times New Roman" w:hAnsi="Times New Roman" w:cs="Times New Roman"/>
          <w:sz w:val="28"/>
          <w:szCs w:val="28"/>
        </w:rPr>
        <w:t xml:space="preserve">елі </w:t>
      </w:r>
      <w:proofErr w:type="spellStart"/>
      <w:r w:rsidRPr="005C58B3">
        <w:rPr>
          <w:rFonts w:ascii="Times New Roman" w:hAnsi="Times New Roman" w:cs="Times New Roman"/>
          <w:sz w:val="28"/>
          <w:szCs w:val="28"/>
        </w:rPr>
        <w:t>Стратин</w:t>
      </w:r>
      <w:proofErr w:type="spellEnd"/>
      <w:r w:rsidRPr="005C58B3">
        <w:rPr>
          <w:rFonts w:ascii="Times New Roman" w:hAnsi="Times New Roman" w:cs="Times New Roman"/>
          <w:sz w:val="28"/>
          <w:szCs w:val="28"/>
        </w:rPr>
        <w:t>.</w:t>
      </w:r>
    </w:p>
    <w:p w14:paraId="7D6AB3ED" w14:textId="1A366027" w:rsidR="005574D7" w:rsidRPr="005C58B3" w:rsidRDefault="005574D7" w:rsidP="005574D7">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Проводилась координація роботи по облаштуванні місць проживання ВПО в селах </w:t>
      </w:r>
      <w:proofErr w:type="spellStart"/>
      <w:r w:rsidRPr="005C58B3">
        <w:rPr>
          <w:rFonts w:ascii="Times New Roman" w:hAnsi="Times New Roman" w:cs="Times New Roman"/>
          <w:sz w:val="28"/>
          <w:szCs w:val="28"/>
        </w:rPr>
        <w:t>Журів</w:t>
      </w:r>
      <w:proofErr w:type="spellEnd"/>
      <w:r w:rsidRPr="005C58B3">
        <w:rPr>
          <w:rFonts w:ascii="Times New Roman" w:hAnsi="Times New Roman" w:cs="Times New Roman"/>
          <w:sz w:val="28"/>
          <w:szCs w:val="28"/>
        </w:rPr>
        <w:t xml:space="preserve"> та </w:t>
      </w:r>
      <w:proofErr w:type="spellStart"/>
      <w:r w:rsidRPr="005C58B3">
        <w:rPr>
          <w:rFonts w:ascii="Times New Roman" w:hAnsi="Times New Roman" w:cs="Times New Roman"/>
          <w:sz w:val="28"/>
          <w:szCs w:val="28"/>
        </w:rPr>
        <w:t>Кліщівна</w:t>
      </w:r>
      <w:proofErr w:type="spellEnd"/>
      <w:r w:rsidRPr="005C58B3">
        <w:rPr>
          <w:rFonts w:ascii="Times New Roman" w:hAnsi="Times New Roman" w:cs="Times New Roman"/>
          <w:sz w:val="28"/>
          <w:szCs w:val="28"/>
        </w:rPr>
        <w:t>.</w:t>
      </w:r>
      <w:r w:rsidR="00E20D5F"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Підготовлено та підписано три договори оренди комунального майна. </w:t>
      </w:r>
    </w:p>
    <w:p w14:paraId="4DA8FBFB" w14:textId="36AFC360" w:rsidR="005574D7" w:rsidRPr="005C58B3" w:rsidRDefault="005574D7" w:rsidP="00E20D5F">
      <w:pPr>
        <w:spacing w:after="0"/>
        <w:rPr>
          <w:rFonts w:ascii="Times New Roman" w:eastAsia="Times New Roman" w:hAnsi="Times New Roman" w:cs="Times New Roman"/>
          <w:color w:val="000000" w:themeColor="text1"/>
          <w:sz w:val="28"/>
          <w:szCs w:val="28"/>
          <w:lang w:eastAsia="uk-UA"/>
        </w:rPr>
      </w:pPr>
      <w:r w:rsidRPr="005C58B3">
        <w:rPr>
          <w:rFonts w:ascii="Times New Roman" w:hAnsi="Times New Roman" w:cs="Times New Roman"/>
          <w:sz w:val="28"/>
          <w:szCs w:val="28"/>
        </w:rPr>
        <w:t xml:space="preserve">       </w:t>
      </w:r>
      <w:r w:rsidR="00E20D5F" w:rsidRPr="005C58B3">
        <w:rPr>
          <w:rFonts w:ascii="Times New Roman" w:eastAsia="Times New Roman" w:hAnsi="Times New Roman" w:cs="Times New Roman"/>
          <w:color w:val="000000" w:themeColor="text1"/>
          <w:sz w:val="28"/>
          <w:szCs w:val="28"/>
          <w:lang w:eastAsia="uk-UA"/>
        </w:rPr>
        <w:t xml:space="preserve">  </w:t>
      </w:r>
      <w:r w:rsidRPr="005C58B3">
        <w:rPr>
          <w:rFonts w:ascii="Times New Roman" w:hAnsi="Times New Roman" w:cs="Times New Roman"/>
          <w:color w:val="212529"/>
          <w:sz w:val="28"/>
          <w:szCs w:val="28"/>
          <w:shd w:val="clear" w:color="auto" w:fill="FFFFFF"/>
        </w:rPr>
        <w:t xml:space="preserve">У сфері містобудівної діяльності </w:t>
      </w:r>
      <w:r w:rsidR="00E20D5F" w:rsidRPr="005C58B3">
        <w:rPr>
          <w:rFonts w:ascii="Times New Roman" w:hAnsi="Times New Roman" w:cs="Times New Roman"/>
          <w:color w:val="212529"/>
          <w:sz w:val="28"/>
          <w:szCs w:val="28"/>
          <w:shd w:val="clear" w:color="auto" w:fill="FFFFFF"/>
        </w:rPr>
        <w:t>вносилися відповідні</w:t>
      </w:r>
      <w:r w:rsidRPr="005C58B3">
        <w:rPr>
          <w:rFonts w:ascii="Times New Roman" w:hAnsi="Times New Roman" w:cs="Times New Roman"/>
          <w:color w:val="1D1D1B"/>
          <w:sz w:val="28"/>
          <w:szCs w:val="28"/>
          <w:bdr w:val="none" w:sz="0" w:space="0" w:color="auto" w:frame="1"/>
        </w:rPr>
        <w:t xml:space="preserve"> змін</w:t>
      </w:r>
      <w:r w:rsidR="00E20D5F" w:rsidRPr="005C58B3">
        <w:rPr>
          <w:rFonts w:ascii="Times New Roman" w:hAnsi="Times New Roman" w:cs="Times New Roman"/>
          <w:color w:val="1D1D1B"/>
          <w:sz w:val="28"/>
          <w:szCs w:val="28"/>
          <w:bdr w:val="none" w:sz="0" w:space="0" w:color="auto" w:frame="1"/>
        </w:rPr>
        <w:t>и</w:t>
      </w:r>
      <w:r w:rsidRPr="005C58B3">
        <w:rPr>
          <w:rFonts w:ascii="Times New Roman" w:hAnsi="Times New Roman" w:cs="Times New Roman"/>
          <w:color w:val="1D1D1B"/>
          <w:sz w:val="28"/>
          <w:szCs w:val="28"/>
          <w:bdr w:val="none" w:sz="0" w:space="0" w:color="auto" w:frame="1"/>
        </w:rPr>
        <w:t xml:space="preserve"> у наявну містобудівну документацію населених пунктів територіальної громади</w:t>
      </w:r>
      <w:r w:rsidR="00E20D5F" w:rsidRPr="005C58B3">
        <w:rPr>
          <w:rFonts w:ascii="Times New Roman" w:hAnsi="Times New Roman" w:cs="Times New Roman"/>
          <w:color w:val="1D1D1B"/>
          <w:sz w:val="28"/>
          <w:szCs w:val="28"/>
          <w:bdr w:val="none" w:sz="0" w:space="0" w:color="auto" w:frame="1"/>
        </w:rPr>
        <w:t xml:space="preserve">, </w:t>
      </w:r>
      <w:r w:rsidRPr="005C58B3">
        <w:rPr>
          <w:rFonts w:ascii="Times New Roman" w:eastAsia="Times New Roman" w:hAnsi="Times New Roman" w:cs="Times New Roman"/>
          <w:color w:val="212529"/>
          <w:sz w:val="28"/>
          <w:szCs w:val="28"/>
          <w:lang w:eastAsia="ru-RU"/>
        </w:rPr>
        <w:t>створюється, реєструється та надається документація виключно через Реєстр будівельної діяльності.</w:t>
      </w:r>
    </w:p>
    <w:p w14:paraId="0DFC5BE3" w14:textId="4ADC901E" w:rsidR="005574D7" w:rsidRPr="005C58B3" w:rsidRDefault="005574D7" w:rsidP="00E237F8">
      <w:pPr>
        <w:shd w:val="clear" w:color="auto" w:fill="FFFFFF"/>
        <w:spacing w:after="0" w:line="240" w:lineRule="auto"/>
        <w:jc w:val="both"/>
        <w:textAlignment w:val="baseline"/>
        <w:rPr>
          <w:rFonts w:ascii="Times New Roman" w:eastAsia="Times New Roman" w:hAnsi="Times New Roman" w:cs="Times New Roman"/>
          <w:color w:val="212529"/>
          <w:sz w:val="28"/>
          <w:szCs w:val="28"/>
          <w:lang w:eastAsia="ru-RU"/>
        </w:rPr>
      </w:pPr>
      <w:r w:rsidRPr="005C58B3">
        <w:rPr>
          <w:rFonts w:ascii="Times New Roman" w:eastAsia="Times New Roman" w:hAnsi="Times New Roman" w:cs="Times New Roman"/>
          <w:color w:val="212529"/>
          <w:sz w:val="28"/>
          <w:szCs w:val="28"/>
          <w:lang w:eastAsia="ru-RU"/>
        </w:rPr>
        <w:t xml:space="preserve">Відповідно до рішення сесії міської ради «Про затвердження переліку адміністративних послуг, що надаються через Центр надання адміністративних послуг виконавчого комітету </w:t>
      </w:r>
      <w:proofErr w:type="spellStart"/>
      <w:r w:rsidRPr="005C58B3">
        <w:rPr>
          <w:rFonts w:ascii="Times New Roman" w:eastAsia="Times New Roman" w:hAnsi="Times New Roman" w:cs="Times New Roman"/>
          <w:bCs/>
          <w:color w:val="212529"/>
          <w:sz w:val="28"/>
          <w:szCs w:val="28"/>
          <w:lang w:eastAsia="ru-RU"/>
        </w:rPr>
        <w:t>Рогатинської</w:t>
      </w:r>
      <w:proofErr w:type="spellEnd"/>
      <w:r w:rsidRPr="005C58B3">
        <w:rPr>
          <w:rFonts w:ascii="Times New Roman" w:eastAsia="Times New Roman" w:hAnsi="Times New Roman" w:cs="Times New Roman"/>
          <w:color w:val="212529"/>
          <w:sz w:val="28"/>
          <w:szCs w:val="28"/>
          <w:lang w:eastAsia="ru-RU"/>
        </w:rPr>
        <w:t xml:space="preserve"> міської ради», відділом архітектури та містобудування надається 19 адміністративних послуг.</w:t>
      </w:r>
      <w:r w:rsidR="00195E4F">
        <w:rPr>
          <w:rFonts w:ascii="Times New Roman" w:eastAsia="Times New Roman" w:hAnsi="Times New Roman" w:cs="Times New Roman"/>
          <w:color w:val="212529"/>
          <w:sz w:val="28"/>
          <w:szCs w:val="28"/>
          <w:lang w:eastAsia="ru-RU"/>
        </w:rPr>
        <w:t xml:space="preserve"> </w:t>
      </w:r>
      <w:r w:rsidRPr="005C58B3">
        <w:rPr>
          <w:rFonts w:ascii="Times New Roman" w:eastAsia="Times New Roman" w:hAnsi="Times New Roman" w:cs="Times New Roman"/>
          <w:color w:val="212529"/>
          <w:sz w:val="28"/>
          <w:szCs w:val="28"/>
          <w:lang w:eastAsia="ru-RU"/>
        </w:rPr>
        <w:t xml:space="preserve">За звітний період </w:t>
      </w:r>
      <w:r w:rsidR="00E237F8" w:rsidRPr="005C58B3">
        <w:rPr>
          <w:rFonts w:ascii="Times New Roman" w:eastAsia="Times New Roman" w:hAnsi="Times New Roman" w:cs="Times New Roman"/>
          <w:color w:val="212529"/>
          <w:sz w:val="28"/>
          <w:szCs w:val="28"/>
          <w:lang w:eastAsia="ru-RU"/>
        </w:rPr>
        <w:t xml:space="preserve">ним </w:t>
      </w:r>
      <w:r w:rsidRPr="005C58B3">
        <w:rPr>
          <w:rFonts w:ascii="Times New Roman" w:eastAsia="Times New Roman" w:hAnsi="Times New Roman" w:cs="Times New Roman"/>
          <w:color w:val="212529"/>
          <w:sz w:val="28"/>
          <w:szCs w:val="28"/>
          <w:lang w:eastAsia="ru-RU"/>
        </w:rPr>
        <w:t>було опрацьовано 479 </w:t>
      </w:r>
      <w:r w:rsidRPr="005C58B3">
        <w:rPr>
          <w:rFonts w:ascii="Times New Roman" w:eastAsia="Times New Roman" w:hAnsi="Times New Roman" w:cs="Times New Roman"/>
          <w:bCs/>
          <w:color w:val="212529"/>
          <w:sz w:val="28"/>
          <w:szCs w:val="28"/>
          <w:lang w:eastAsia="ru-RU"/>
        </w:rPr>
        <w:t> </w:t>
      </w:r>
      <w:r w:rsidRPr="005C58B3">
        <w:rPr>
          <w:rFonts w:ascii="Times New Roman" w:eastAsia="Times New Roman" w:hAnsi="Times New Roman" w:cs="Times New Roman"/>
          <w:color w:val="212529"/>
          <w:sz w:val="28"/>
          <w:szCs w:val="28"/>
          <w:lang w:eastAsia="ru-RU"/>
        </w:rPr>
        <w:t>заяв та листів</w:t>
      </w:r>
      <w:r w:rsidRPr="005C58B3">
        <w:rPr>
          <w:rFonts w:ascii="Times New Roman" w:hAnsi="Times New Roman" w:cs="Times New Roman"/>
          <w:color w:val="1D1D1B"/>
          <w:sz w:val="28"/>
          <w:szCs w:val="28"/>
          <w:bdr w:val="none" w:sz="0" w:space="0" w:color="auto" w:frame="1"/>
        </w:rPr>
        <w:t>.</w:t>
      </w:r>
      <w:r w:rsidR="00E237F8" w:rsidRPr="005C58B3">
        <w:rPr>
          <w:rFonts w:ascii="Times New Roman" w:eastAsia="Times New Roman" w:hAnsi="Times New Roman" w:cs="Times New Roman"/>
          <w:color w:val="212529"/>
          <w:sz w:val="28"/>
          <w:szCs w:val="28"/>
          <w:lang w:eastAsia="ru-RU"/>
        </w:rPr>
        <w:t xml:space="preserve"> </w:t>
      </w:r>
      <w:r w:rsidRPr="005C58B3">
        <w:rPr>
          <w:rFonts w:ascii="Times New Roman" w:hAnsi="Times New Roman" w:cs="Times New Roman"/>
          <w:color w:val="1D1D1B"/>
          <w:sz w:val="28"/>
          <w:szCs w:val="28"/>
          <w:bdr w:val="none" w:sz="0" w:space="0" w:color="auto" w:frame="1"/>
        </w:rPr>
        <w:t xml:space="preserve">Видано та здійснено реєстрацію до Порталу Єдиної державної системи у сфері будівництва (Реєстру будівельної діяльності)   232  </w:t>
      </w:r>
      <w:r w:rsidRPr="005C58B3">
        <w:rPr>
          <w:rFonts w:ascii="Times New Roman" w:eastAsia="Times New Roman" w:hAnsi="Times New Roman" w:cs="Times New Roman"/>
          <w:color w:val="212529"/>
          <w:sz w:val="28"/>
          <w:szCs w:val="28"/>
          <w:lang w:eastAsia="ru-RU"/>
        </w:rPr>
        <w:t>адміністративні послуги.</w:t>
      </w:r>
      <w:r w:rsidR="00E237F8" w:rsidRPr="005C58B3">
        <w:rPr>
          <w:rFonts w:ascii="Times New Roman" w:eastAsia="Times New Roman" w:hAnsi="Times New Roman" w:cs="Times New Roman"/>
          <w:color w:val="212529"/>
          <w:sz w:val="28"/>
          <w:szCs w:val="28"/>
          <w:lang w:eastAsia="ru-RU"/>
        </w:rPr>
        <w:t xml:space="preserve"> Р</w:t>
      </w:r>
      <w:r w:rsidRPr="005C58B3">
        <w:rPr>
          <w:rFonts w:ascii="Times New Roman" w:hAnsi="Times New Roman" w:cs="Times New Roman"/>
          <w:color w:val="1D1D1B"/>
          <w:sz w:val="28"/>
          <w:szCs w:val="28"/>
          <w:bdr w:val="none" w:sz="0" w:space="0" w:color="auto" w:frame="1"/>
        </w:rPr>
        <w:t xml:space="preserve">озроблено і </w:t>
      </w:r>
      <w:proofErr w:type="spellStart"/>
      <w:r w:rsidRPr="005C58B3">
        <w:rPr>
          <w:rFonts w:ascii="Times New Roman" w:hAnsi="Times New Roman" w:cs="Times New Roman"/>
          <w:color w:val="1D1D1B"/>
          <w:sz w:val="28"/>
          <w:szCs w:val="28"/>
          <w:bdr w:val="none" w:sz="0" w:space="0" w:color="auto" w:frame="1"/>
        </w:rPr>
        <w:t>внесено</w:t>
      </w:r>
      <w:proofErr w:type="spellEnd"/>
      <w:r w:rsidRPr="005C58B3">
        <w:rPr>
          <w:rFonts w:ascii="Times New Roman" w:hAnsi="Times New Roman" w:cs="Times New Roman"/>
          <w:color w:val="1D1D1B"/>
          <w:sz w:val="28"/>
          <w:szCs w:val="28"/>
          <w:bdr w:val="none" w:sz="0" w:space="0" w:color="auto" w:frame="1"/>
        </w:rPr>
        <w:t xml:space="preserve"> на розгляд виконавчого комітету міської ради 218 проєктів рішень. Проведено верифікацію 11730 адрес населених пунктів  громади. Надано 224 витяги з реєстру будівельної діяльності.</w:t>
      </w:r>
    </w:p>
    <w:p w14:paraId="191EC34E" w14:textId="0A91B8B3" w:rsidR="005574D7" w:rsidRPr="005C58B3" w:rsidRDefault="005574D7" w:rsidP="00E237F8">
      <w:pPr>
        <w:shd w:val="clear" w:color="auto" w:fill="FFFFFF"/>
        <w:spacing w:after="0" w:line="240" w:lineRule="auto"/>
        <w:ind w:left="57"/>
        <w:jc w:val="both"/>
        <w:textAlignment w:val="baseline"/>
        <w:rPr>
          <w:rFonts w:ascii="Times New Roman" w:eastAsia="Times New Roman" w:hAnsi="Times New Roman" w:cs="Times New Roman"/>
          <w:color w:val="212529"/>
          <w:sz w:val="28"/>
          <w:szCs w:val="28"/>
          <w:lang w:eastAsia="ru-RU"/>
        </w:rPr>
      </w:pPr>
      <w:r w:rsidRPr="005C58B3">
        <w:rPr>
          <w:rFonts w:ascii="Times New Roman" w:eastAsia="Times New Roman" w:hAnsi="Times New Roman" w:cs="Times New Roman"/>
          <w:color w:val="212529"/>
          <w:sz w:val="28"/>
          <w:szCs w:val="28"/>
          <w:lang w:eastAsia="ru-RU"/>
        </w:rPr>
        <w:t>На запити громадян та  відділу земельних ресурсів постійно  готувалися графічні матеріали із містобудівної документації по земельних ділянках.</w:t>
      </w:r>
      <w:r w:rsidR="00195E4F">
        <w:rPr>
          <w:rFonts w:ascii="Times New Roman" w:eastAsia="Times New Roman" w:hAnsi="Times New Roman" w:cs="Times New Roman"/>
          <w:color w:val="212529"/>
          <w:sz w:val="28"/>
          <w:szCs w:val="28"/>
          <w:lang w:eastAsia="ru-RU"/>
        </w:rPr>
        <w:t xml:space="preserve"> </w:t>
      </w:r>
      <w:r w:rsidRPr="005C58B3">
        <w:rPr>
          <w:rFonts w:ascii="Times New Roman" w:eastAsia="Times New Roman" w:hAnsi="Times New Roman" w:cs="Times New Roman"/>
          <w:color w:val="212529"/>
          <w:sz w:val="28"/>
          <w:szCs w:val="28"/>
          <w:lang w:eastAsia="ru-RU"/>
        </w:rPr>
        <w:t xml:space="preserve">Проведено 4 громадські слухання щодо розробленої містобудівної документації.  </w:t>
      </w:r>
    </w:p>
    <w:p w14:paraId="4C373C3C" w14:textId="3747C310" w:rsidR="005574D7" w:rsidRPr="005C58B3" w:rsidRDefault="005574D7" w:rsidP="005574D7">
      <w:pPr>
        <w:shd w:val="clear" w:color="auto" w:fill="FFFFFF"/>
        <w:spacing w:after="0" w:line="240" w:lineRule="auto"/>
        <w:jc w:val="both"/>
        <w:textAlignment w:val="baseline"/>
        <w:rPr>
          <w:rFonts w:ascii="Times New Roman" w:hAnsi="Times New Roman" w:cs="Times New Roman"/>
          <w:sz w:val="28"/>
          <w:szCs w:val="28"/>
        </w:rPr>
      </w:pPr>
      <w:r w:rsidRPr="005C58B3">
        <w:rPr>
          <w:rFonts w:ascii="Times New Roman" w:hAnsi="Times New Roman" w:cs="Times New Roman"/>
          <w:color w:val="000000"/>
          <w:sz w:val="28"/>
          <w:szCs w:val="28"/>
          <w:lang w:eastAsia="uk-UA"/>
        </w:rPr>
        <w:lastRenderedPageBreak/>
        <w:t xml:space="preserve">Відповідно до рішення міської ради </w:t>
      </w:r>
      <w:r w:rsidRPr="005C58B3">
        <w:rPr>
          <w:rFonts w:ascii="Times New Roman" w:eastAsia="SimSun" w:hAnsi="Times New Roman" w:cs="Times New Roman"/>
          <w:color w:val="000000"/>
          <w:sz w:val="28"/>
          <w:szCs w:val="28"/>
        </w:rPr>
        <w:t xml:space="preserve">від 30 січня 2025 р. № 10656 </w:t>
      </w:r>
      <w:bookmarkStart w:id="3" w:name="_Hlk188517065"/>
      <w:r w:rsidRPr="005C58B3">
        <w:rPr>
          <w:rFonts w:ascii="Times New Roman" w:hAnsi="Times New Roman" w:cs="Times New Roman"/>
          <w:color w:val="000000" w:themeColor="text1"/>
          <w:sz w:val="28"/>
          <w:szCs w:val="28"/>
          <w:lang w:eastAsia="uk-UA"/>
        </w:rPr>
        <w:t xml:space="preserve">була  затверджена </w:t>
      </w:r>
      <w:r w:rsidRPr="005C58B3">
        <w:rPr>
          <w:rFonts w:ascii="Times New Roman" w:hAnsi="Times New Roman" w:cs="Times New Roman"/>
          <w:color w:val="000000" w:themeColor="text1"/>
          <w:sz w:val="28"/>
          <w:szCs w:val="28"/>
        </w:rPr>
        <w:t xml:space="preserve"> Програма </w:t>
      </w:r>
      <w:proofErr w:type="spellStart"/>
      <w:r w:rsidRPr="005C58B3">
        <w:rPr>
          <w:rFonts w:ascii="Times New Roman" w:hAnsi="Times New Roman" w:cs="Times New Roman"/>
          <w:color w:val="000000" w:themeColor="text1"/>
          <w:sz w:val="28"/>
          <w:szCs w:val="28"/>
        </w:rPr>
        <w:t>безбар’є</w:t>
      </w:r>
      <w:r w:rsidRPr="005C58B3">
        <w:rPr>
          <w:rFonts w:ascii="Times New Roman" w:hAnsi="Times New Roman" w:cs="Times New Roman"/>
          <w:color w:val="000000" w:themeColor="text1"/>
          <w:spacing w:val="-3"/>
          <w:sz w:val="28"/>
          <w:szCs w:val="28"/>
        </w:rPr>
        <w:t>р</w:t>
      </w:r>
      <w:r w:rsidRPr="005C58B3">
        <w:rPr>
          <w:rFonts w:ascii="Times New Roman" w:hAnsi="Times New Roman" w:cs="Times New Roman"/>
          <w:color w:val="000000" w:themeColor="text1"/>
          <w:sz w:val="28"/>
          <w:szCs w:val="28"/>
        </w:rPr>
        <w:t>нос</w:t>
      </w:r>
      <w:r w:rsidRPr="005C58B3">
        <w:rPr>
          <w:rFonts w:ascii="Times New Roman" w:hAnsi="Times New Roman" w:cs="Times New Roman"/>
          <w:color w:val="000000" w:themeColor="text1"/>
          <w:spacing w:val="-5"/>
          <w:sz w:val="28"/>
          <w:szCs w:val="28"/>
        </w:rPr>
        <w:t>т</w:t>
      </w:r>
      <w:r w:rsidRPr="005C58B3">
        <w:rPr>
          <w:rFonts w:ascii="Times New Roman" w:hAnsi="Times New Roman" w:cs="Times New Roman"/>
          <w:color w:val="000000" w:themeColor="text1"/>
          <w:sz w:val="28"/>
          <w:szCs w:val="28"/>
        </w:rPr>
        <w:t>і</w:t>
      </w:r>
      <w:proofErr w:type="spellEnd"/>
      <w:r w:rsidRPr="005C58B3">
        <w:rPr>
          <w:rFonts w:ascii="Times New Roman" w:hAnsi="Times New Roman" w:cs="Times New Roman"/>
          <w:color w:val="000000" w:themeColor="text1"/>
          <w:sz w:val="28"/>
          <w:szCs w:val="28"/>
        </w:rPr>
        <w:t xml:space="preserve"> </w:t>
      </w:r>
      <w:proofErr w:type="spellStart"/>
      <w:r w:rsidRPr="005C58B3">
        <w:rPr>
          <w:rFonts w:ascii="Times New Roman" w:hAnsi="Times New Roman" w:cs="Times New Roman"/>
          <w:color w:val="000000" w:themeColor="text1"/>
          <w:sz w:val="28"/>
          <w:szCs w:val="28"/>
        </w:rPr>
        <w:t>Рогат</w:t>
      </w:r>
      <w:r w:rsidRPr="005C58B3">
        <w:rPr>
          <w:rFonts w:ascii="Times New Roman" w:hAnsi="Times New Roman" w:cs="Times New Roman"/>
          <w:color w:val="000000" w:themeColor="text1"/>
          <w:spacing w:val="-3"/>
          <w:sz w:val="28"/>
          <w:szCs w:val="28"/>
        </w:rPr>
        <w:t>и</w:t>
      </w:r>
      <w:r w:rsidRPr="005C58B3">
        <w:rPr>
          <w:rFonts w:ascii="Times New Roman" w:hAnsi="Times New Roman" w:cs="Times New Roman"/>
          <w:color w:val="000000" w:themeColor="text1"/>
          <w:sz w:val="28"/>
          <w:szCs w:val="28"/>
        </w:rPr>
        <w:t>нської</w:t>
      </w:r>
      <w:proofErr w:type="spellEnd"/>
      <w:r w:rsidRPr="005C58B3">
        <w:rPr>
          <w:rFonts w:ascii="Times New Roman" w:hAnsi="Times New Roman" w:cs="Times New Roman"/>
          <w:color w:val="000000" w:themeColor="text1"/>
          <w:sz w:val="28"/>
          <w:szCs w:val="28"/>
        </w:rPr>
        <w:t xml:space="preserve"> м</w:t>
      </w:r>
      <w:r w:rsidRPr="005C58B3">
        <w:rPr>
          <w:rFonts w:ascii="Times New Roman" w:hAnsi="Times New Roman" w:cs="Times New Roman"/>
          <w:color w:val="000000" w:themeColor="text1"/>
          <w:spacing w:val="-4"/>
          <w:sz w:val="28"/>
          <w:szCs w:val="28"/>
        </w:rPr>
        <w:t>і</w:t>
      </w:r>
      <w:r w:rsidRPr="005C58B3">
        <w:rPr>
          <w:rFonts w:ascii="Times New Roman" w:hAnsi="Times New Roman" w:cs="Times New Roman"/>
          <w:color w:val="000000" w:themeColor="text1"/>
          <w:sz w:val="28"/>
          <w:szCs w:val="28"/>
        </w:rPr>
        <w:t>сь</w:t>
      </w:r>
      <w:r w:rsidRPr="005C58B3">
        <w:rPr>
          <w:rFonts w:ascii="Times New Roman" w:hAnsi="Times New Roman" w:cs="Times New Roman"/>
          <w:color w:val="000000" w:themeColor="text1"/>
          <w:spacing w:val="-3"/>
          <w:sz w:val="28"/>
          <w:szCs w:val="28"/>
        </w:rPr>
        <w:t>к</w:t>
      </w:r>
      <w:r w:rsidRPr="005C58B3">
        <w:rPr>
          <w:rFonts w:ascii="Times New Roman" w:hAnsi="Times New Roman" w:cs="Times New Roman"/>
          <w:color w:val="000000" w:themeColor="text1"/>
          <w:sz w:val="28"/>
          <w:szCs w:val="28"/>
        </w:rPr>
        <w:t>ої територіаль</w:t>
      </w:r>
      <w:r w:rsidRPr="005C58B3">
        <w:rPr>
          <w:rFonts w:ascii="Times New Roman" w:hAnsi="Times New Roman" w:cs="Times New Roman"/>
          <w:color w:val="000000" w:themeColor="text1"/>
          <w:spacing w:val="-3"/>
          <w:sz w:val="28"/>
          <w:szCs w:val="28"/>
        </w:rPr>
        <w:t>н</w:t>
      </w:r>
      <w:r w:rsidRPr="005C58B3">
        <w:rPr>
          <w:rFonts w:ascii="Times New Roman" w:hAnsi="Times New Roman" w:cs="Times New Roman"/>
          <w:color w:val="000000" w:themeColor="text1"/>
          <w:sz w:val="28"/>
          <w:szCs w:val="28"/>
        </w:rPr>
        <w:t>о</w:t>
      </w:r>
      <w:r w:rsidRPr="005C58B3">
        <w:rPr>
          <w:rFonts w:ascii="Times New Roman" w:hAnsi="Times New Roman" w:cs="Times New Roman"/>
          <w:color w:val="000000" w:themeColor="text1"/>
          <w:spacing w:val="-4"/>
          <w:sz w:val="28"/>
          <w:szCs w:val="28"/>
        </w:rPr>
        <w:t>ї</w:t>
      </w:r>
      <w:r w:rsidRPr="005C58B3">
        <w:rPr>
          <w:rFonts w:ascii="Times New Roman" w:hAnsi="Times New Roman" w:cs="Times New Roman"/>
          <w:color w:val="000000" w:themeColor="text1"/>
          <w:sz w:val="28"/>
          <w:szCs w:val="28"/>
        </w:rPr>
        <w:t xml:space="preserve"> г</w:t>
      </w:r>
      <w:r w:rsidRPr="005C58B3">
        <w:rPr>
          <w:rFonts w:ascii="Times New Roman" w:hAnsi="Times New Roman" w:cs="Times New Roman"/>
          <w:color w:val="000000" w:themeColor="text1"/>
          <w:spacing w:val="-3"/>
          <w:sz w:val="28"/>
          <w:szCs w:val="28"/>
        </w:rPr>
        <w:t>р</w:t>
      </w:r>
      <w:r w:rsidRPr="005C58B3">
        <w:rPr>
          <w:rFonts w:ascii="Times New Roman" w:hAnsi="Times New Roman" w:cs="Times New Roman"/>
          <w:color w:val="000000" w:themeColor="text1"/>
          <w:sz w:val="28"/>
          <w:szCs w:val="28"/>
        </w:rPr>
        <w:t xml:space="preserve">омади  </w:t>
      </w:r>
      <w:r w:rsidRPr="005C58B3">
        <w:rPr>
          <w:rFonts w:ascii="Times New Roman" w:hAnsi="Times New Roman" w:cs="Times New Roman"/>
          <w:color w:val="000000" w:themeColor="text1"/>
          <w:spacing w:val="-3"/>
          <w:sz w:val="28"/>
          <w:szCs w:val="28"/>
        </w:rPr>
        <w:t>н</w:t>
      </w:r>
      <w:r w:rsidRPr="005C58B3">
        <w:rPr>
          <w:rFonts w:ascii="Times New Roman" w:hAnsi="Times New Roman" w:cs="Times New Roman"/>
          <w:color w:val="000000" w:themeColor="text1"/>
          <w:sz w:val="28"/>
          <w:szCs w:val="28"/>
        </w:rPr>
        <w:t>а 2025-2028 ро</w:t>
      </w:r>
      <w:r w:rsidRPr="005C58B3">
        <w:rPr>
          <w:rFonts w:ascii="Times New Roman" w:hAnsi="Times New Roman" w:cs="Times New Roman"/>
          <w:color w:val="000000" w:themeColor="text1"/>
          <w:spacing w:val="-8"/>
          <w:sz w:val="28"/>
          <w:szCs w:val="28"/>
        </w:rPr>
        <w:t>к</w:t>
      </w:r>
      <w:r w:rsidRPr="005C58B3">
        <w:rPr>
          <w:rFonts w:ascii="Times New Roman" w:hAnsi="Times New Roman" w:cs="Times New Roman"/>
          <w:color w:val="000000" w:themeColor="text1"/>
          <w:sz w:val="28"/>
          <w:szCs w:val="28"/>
        </w:rPr>
        <w:t>и</w:t>
      </w:r>
      <w:bookmarkEnd w:id="3"/>
      <w:r w:rsidRPr="005C58B3">
        <w:rPr>
          <w:rFonts w:ascii="Times New Roman" w:hAnsi="Times New Roman" w:cs="Times New Roman"/>
          <w:color w:val="000000" w:themeColor="text1"/>
          <w:sz w:val="28"/>
          <w:szCs w:val="28"/>
        </w:rPr>
        <w:t>.</w:t>
      </w:r>
      <w:r w:rsidRPr="005C58B3">
        <w:rPr>
          <w:rFonts w:ascii="Times New Roman" w:hAnsi="Times New Roman" w:cs="Times New Roman"/>
          <w:sz w:val="28"/>
          <w:szCs w:val="28"/>
        </w:rPr>
        <w:t xml:space="preserve"> </w:t>
      </w:r>
      <w:r w:rsidRPr="005C58B3">
        <w:rPr>
          <w:rFonts w:ascii="Times New Roman" w:hAnsi="Times New Roman" w:cs="Times New Roman"/>
          <w:color w:val="000000"/>
          <w:sz w:val="28"/>
          <w:szCs w:val="28"/>
        </w:rPr>
        <w:t>Вона</w:t>
      </w:r>
      <w:r w:rsidRPr="005C58B3">
        <w:rPr>
          <w:rFonts w:ascii="Times New Roman" w:hAnsi="Times New Roman" w:cs="Times New Roman"/>
          <w:color w:val="000000"/>
          <w:spacing w:val="49"/>
          <w:sz w:val="28"/>
          <w:szCs w:val="28"/>
        </w:rPr>
        <w:t xml:space="preserve"> </w:t>
      </w:r>
      <w:r w:rsidRPr="005C58B3">
        <w:rPr>
          <w:rFonts w:ascii="Times New Roman" w:hAnsi="Times New Roman" w:cs="Times New Roman"/>
          <w:color w:val="000000"/>
          <w:sz w:val="28"/>
          <w:szCs w:val="28"/>
        </w:rPr>
        <w:t>ма</w:t>
      </w:r>
      <w:r w:rsidRPr="005C58B3">
        <w:rPr>
          <w:rFonts w:ascii="Times New Roman" w:hAnsi="Times New Roman" w:cs="Times New Roman"/>
          <w:color w:val="000000"/>
          <w:spacing w:val="-3"/>
          <w:sz w:val="28"/>
          <w:szCs w:val="28"/>
        </w:rPr>
        <w:t>є</w:t>
      </w:r>
      <w:r w:rsidRPr="005C58B3">
        <w:rPr>
          <w:rFonts w:ascii="Times New Roman" w:hAnsi="Times New Roman" w:cs="Times New Roman"/>
          <w:color w:val="000000"/>
          <w:spacing w:val="49"/>
          <w:sz w:val="28"/>
          <w:szCs w:val="28"/>
        </w:rPr>
        <w:t xml:space="preserve"> </w:t>
      </w:r>
      <w:r w:rsidRPr="005C58B3">
        <w:rPr>
          <w:rFonts w:ascii="Times New Roman" w:hAnsi="Times New Roman" w:cs="Times New Roman"/>
          <w:color w:val="000000"/>
          <w:sz w:val="28"/>
          <w:szCs w:val="28"/>
        </w:rPr>
        <w:t>на</w:t>
      </w:r>
      <w:r w:rsidRPr="005C58B3">
        <w:rPr>
          <w:rFonts w:ascii="Times New Roman" w:hAnsi="Times New Roman" w:cs="Times New Roman"/>
          <w:color w:val="000000"/>
          <w:spacing w:val="49"/>
          <w:sz w:val="28"/>
          <w:szCs w:val="28"/>
        </w:rPr>
        <w:t xml:space="preserve"> </w:t>
      </w:r>
      <w:r w:rsidRPr="005C58B3">
        <w:rPr>
          <w:rFonts w:ascii="Times New Roman" w:hAnsi="Times New Roman" w:cs="Times New Roman"/>
          <w:color w:val="000000"/>
          <w:sz w:val="28"/>
          <w:szCs w:val="28"/>
        </w:rPr>
        <w:t>ме</w:t>
      </w:r>
      <w:r w:rsidRPr="005C58B3">
        <w:rPr>
          <w:rFonts w:ascii="Times New Roman" w:hAnsi="Times New Roman" w:cs="Times New Roman"/>
          <w:color w:val="000000"/>
          <w:spacing w:val="-5"/>
          <w:sz w:val="28"/>
          <w:szCs w:val="28"/>
        </w:rPr>
        <w:t>т</w:t>
      </w:r>
      <w:r w:rsidRPr="005C58B3">
        <w:rPr>
          <w:rFonts w:ascii="Times New Roman" w:hAnsi="Times New Roman" w:cs="Times New Roman"/>
          <w:color w:val="000000"/>
          <w:sz w:val="28"/>
          <w:szCs w:val="28"/>
        </w:rPr>
        <w:t>і</w:t>
      </w:r>
      <w:r w:rsidRPr="005C58B3">
        <w:rPr>
          <w:rFonts w:ascii="Times New Roman" w:hAnsi="Times New Roman" w:cs="Times New Roman"/>
          <w:color w:val="000000"/>
          <w:spacing w:val="49"/>
          <w:sz w:val="28"/>
          <w:szCs w:val="28"/>
        </w:rPr>
        <w:t xml:space="preserve"> </w:t>
      </w:r>
      <w:r w:rsidRPr="005C58B3">
        <w:rPr>
          <w:rFonts w:ascii="Times New Roman" w:hAnsi="Times New Roman" w:cs="Times New Roman"/>
          <w:color w:val="000000"/>
          <w:sz w:val="28"/>
          <w:szCs w:val="28"/>
        </w:rPr>
        <w:t>забе</w:t>
      </w:r>
      <w:r w:rsidRPr="005C58B3">
        <w:rPr>
          <w:rFonts w:ascii="Times New Roman" w:hAnsi="Times New Roman" w:cs="Times New Roman"/>
          <w:color w:val="000000"/>
          <w:spacing w:val="-5"/>
          <w:sz w:val="28"/>
          <w:szCs w:val="28"/>
        </w:rPr>
        <w:t>з</w:t>
      </w:r>
      <w:r w:rsidRPr="005C58B3">
        <w:rPr>
          <w:rFonts w:ascii="Times New Roman" w:hAnsi="Times New Roman" w:cs="Times New Roman"/>
          <w:color w:val="000000"/>
          <w:sz w:val="28"/>
          <w:szCs w:val="28"/>
        </w:rPr>
        <w:t>пе</w:t>
      </w:r>
      <w:r w:rsidRPr="005C58B3">
        <w:rPr>
          <w:rFonts w:ascii="Times New Roman" w:hAnsi="Times New Roman" w:cs="Times New Roman"/>
          <w:color w:val="000000"/>
          <w:spacing w:val="-4"/>
          <w:sz w:val="28"/>
          <w:szCs w:val="28"/>
        </w:rPr>
        <w:t>ч</w:t>
      </w:r>
      <w:r w:rsidRPr="005C58B3">
        <w:rPr>
          <w:rFonts w:ascii="Times New Roman" w:hAnsi="Times New Roman" w:cs="Times New Roman"/>
          <w:color w:val="000000"/>
          <w:sz w:val="28"/>
          <w:szCs w:val="28"/>
        </w:rPr>
        <w:t>ити</w:t>
      </w:r>
      <w:r w:rsidRPr="005C58B3">
        <w:rPr>
          <w:rFonts w:ascii="Times New Roman" w:hAnsi="Times New Roman" w:cs="Times New Roman"/>
          <w:color w:val="000000"/>
          <w:spacing w:val="46"/>
          <w:sz w:val="28"/>
          <w:szCs w:val="28"/>
        </w:rPr>
        <w:t xml:space="preserve"> </w:t>
      </w:r>
      <w:r w:rsidRPr="005C58B3">
        <w:rPr>
          <w:rFonts w:ascii="Times New Roman" w:hAnsi="Times New Roman" w:cs="Times New Roman"/>
          <w:sz w:val="28"/>
          <w:szCs w:val="28"/>
        </w:rPr>
        <w:t xml:space="preserve">виконання головних завдань щодо </w:t>
      </w:r>
      <w:r w:rsidRPr="005C58B3">
        <w:rPr>
          <w:rFonts w:ascii="Times New Roman" w:hAnsi="Times New Roman" w:cs="Times New Roman"/>
          <w:color w:val="000000"/>
          <w:sz w:val="28"/>
          <w:szCs w:val="28"/>
        </w:rPr>
        <w:t>рі</w:t>
      </w:r>
      <w:r w:rsidRPr="005C58B3">
        <w:rPr>
          <w:rFonts w:ascii="Times New Roman" w:hAnsi="Times New Roman" w:cs="Times New Roman"/>
          <w:color w:val="000000"/>
          <w:spacing w:val="-4"/>
          <w:sz w:val="28"/>
          <w:szCs w:val="28"/>
        </w:rPr>
        <w:t>в</w:t>
      </w:r>
      <w:r w:rsidRPr="005C58B3">
        <w:rPr>
          <w:rFonts w:ascii="Times New Roman" w:hAnsi="Times New Roman" w:cs="Times New Roman"/>
          <w:color w:val="000000"/>
          <w:sz w:val="28"/>
          <w:szCs w:val="28"/>
        </w:rPr>
        <w:t>ності</w:t>
      </w:r>
      <w:r w:rsidRPr="005C58B3">
        <w:rPr>
          <w:rFonts w:ascii="Times New Roman" w:hAnsi="Times New Roman" w:cs="Times New Roman"/>
          <w:color w:val="000000"/>
          <w:spacing w:val="49"/>
          <w:sz w:val="28"/>
          <w:szCs w:val="28"/>
        </w:rPr>
        <w:t xml:space="preserve"> </w:t>
      </w:r>
      <w:r w:rsidRPr="005C58B3">
        <w:rPr>
          <w:rFonts w:ascii="Times New Roman" w:hAnsi="Times New Roman" w:cs="Times New Roman"/>
          <w:color w:val="000000"/>
          <w:sz w:val="28"/>
          <w:szCs w:val="28"/>
        </w:rPr>
        <w:t>дост</w:t>
      </w:r>
      <w:r w:rsidRPr="005C58B3">
        <w:rPr>
          <w:rFonts w:ascii="Times New Roman" w:hAnsi="Times New Roman" w:cs="Times New Roman"/>
          <w:color w:val="000000"/>
          <w:spacing w:val="-3"/>
          <w:sz w:val="28"/>
          <w:szCs w:val="28"/>
        </w:rPr>
        <w:t>у</w:t>
      </w:r>
      <w:r w:rsidRPr="005C58B3">
        <w:rPr>
          <w:rFonts w:ascii="Times New Roman" w:hAnsi="Times New Roman" w:cs="Times New Roman"/>
          <w:color w:val="000000"/>
          <w:sz w:val="28"/>
          <w:szCs w:val="28"/>
        </w:rPr>
        <w:t>пу</w:t>
      </w:r>
      <w:r w:rsidRPr="005C58B3">
        <w:rPr>
          <w:rFonts w:ascii="Times New Roman" w:hAnsi="Times New Roman" w:cs="Times New Roman"/>
          <w:color w:val="000000"/>
          <w:spacing w:val="49"/>
          <w:sz w:val="28"/>
          <w:szCs w:val="28"/>
        </w:rPr>
        <w:t xml:space="preserve"> </w:t>
      </w:r>
      <w:r w:rsidRPr="005C58B3">
        <w:rPr>
          <w:rFonts w:ascii="Times New Roman" w:hAnsi="Times New Roman" w:cs="Times New Roman"/>
          <w:color w:val="000000"/>
          <w:sz w:val="28"/>
          <w:szCs w:val="28"/>
        </w:rPr>
        <w:t>до</w:t>
      </w:r>
      <w:r w:rsidRPr="005C58B3">
        <w:rPr>
          <w:rFonts w:ascii="Times New Roman" w:hAnsi="Times New Roman" w:cs="Times New Roman"/>
          <w:color w:val="000000"/>
          <w:spacing w:val="46"/>
          <w:sz w:val="28"/>
          <w:szCs w:val="28"/>
        </w:rPr>
        <w:t xml:space="preserve"> </w:t>
      </w:r>
      <w:r w:rsidRPr="005C58B3">
        <w:rPr>
          <w:rFonts w:ascii="Times New Roman" w:hAnsi="Times New Roman" w:cs="Times New Roman"/>
          <w:color w:val="000000"/>
          <w:sz w:val="28"/>
          <w:szCs w:val="28"/>
        </w:rPr>
        <w:t>об’</w:t>
      </w:r>
      <w:r w:rsidRPr="005C58B3">
        <w:rPr>
          <w:rFonts w:ascii="Times New Roman" w:hAnsi="Times New Roman" w:cs="Times New Roman"/>
          <w:color w:val="000000"/>
          <w:spacing w:val="-3"/>
          <w:sz w:val="28"/>
          <w:szCs w:val="28"/>
        </w:rPr>
        <w:t>є</w:t>
      </w:r>
      <w:r w:rsidRPr="005C58B3">
        <w:rPr>
          <w:rFonts w:ascii="Times New Roman" w:hAnsi="Times New Roman" w:cs="Times New Roman"/>
          <w:color w:val="000000"/>
          <w:sz w:val="28"/>
          <w:szCs w:val="28"/>
        </w:rPr>
        <w:t>ктів</w:t>
      </w:r>
      <w:r w:rsidRPr="005C58B3">
        <w:rPr>
          <w:rFonts w:ascii="Times New Roman" w:hAnsi="Times New Roman" w:cs="Times New Roman"/>
          <w:color w:val="000000"/>
          <w:spacing w:val="46"/>
          <w:sz w:val="28"/>
          <w:szCs w:val="28"/>
        </w:rPr>
        <w:t xml:space="preserve"> </w:t>
      </w:r>
      <w:r w:rsidRPr="005C58B3">
        <w:rPr>
          <w:rFonts w:ascii="Times New Roman" w:hAnsi="Times New Roman" w:cs="Times New Roman"/>
          <w:color w:val="000000"/>
          <w:sz w:val="28"/>
          <w:szCs w:val="28"/>
        </w:rPr>
        <w:t>г</w:t>
      </w:r>
      <w:r w:rsidRPr="005C58B3">
        <w:rPr>
          <w:rFonts w:ascii="Times New Roman" w:hAnsi="Times New Roman" w:cs="Times New Roman"/>
          <w:color w:val="000000"/>
          <w:spacing w:val="-3"/>
          <w:sz w:val="28"/>
          <w:szCs w:val="28"/>
        </w:rPr>
        <w:t>р</w:t>
      </w:r>
      <w:r w:rsidRPr="005C58B3">
        <w:rPr>
          <w:rFonts w:ascii="Times New Roman" w:hAnsi="Times New Roman" w:cs="Times New Roman"/>
          <w:color w:val="000000"/>
          <w:sz w:val="28"/>
          <w:szCs w:val="28"/>
        </w:rPr>
        <w:t>ом</w:t>
      </w:r>
      <w:r w:rsidRPr="005C58B3">
        <w:rPr>
          <w:rFonts w:ascii="Times New Roman" w:hAnsi="Times New Roman" w:cs="Times New Roman"/>
          <w:color w:val="000000"/>
          <w:spacing w:val="-4"/>
          <w:sz w:val="28"/>
          <w:szCs w:val="28"/>
        </w:rPr>
        <w:t>а</w:t>
      </w:r>
      <w:r w:rsidRPr="005C58B3">
        <w:rPr>
          <w:rFonts w:ascii="Times New Roman" w:hAnsi="Times New Roman" w:cs="Times New Roman"/>
          <w:color w:val="000000"/>
          <w:sz w:val="28"/>
          <w:szCs w:val="28"/>
        </w:rPr>
        <w:t>дськог</w:t>
      </w:r>
      <w:r w:rsidRPr="005C58B3">
        <w:rPr>
          <w:rFonts w:ascii="Times New Roman" w:hAnsi="Times New Roman" w:cs="Times New Roman"/>
          <w:color w:val="000000"/>
          <w:spacing w:val="-3"/>
          <w:sz w:val="28"/>
          <w:szCs w:val="28"/>
        </w:rPr>
        <w:t>о</w:t>
      </w:r>
      <w:r w:rsidRPr="005C58B3">
        <w:rPr>
          <w:rFonts w:ascii="Times New Roman" w:hAnsi="Times New Roman" w:cs="Times New Roman"/>
          <w:color w:val="000000"/>
          <w:spacing w:val="49"/>
          <w:sz w:val="28"/>
          <w:szCs w:val="28"/>
        </w:rPr>
        <w:t xml:space="preserve"> </w:t>
      </w:r>
      <w:r w:rsidRPr="005C58B3">
        <w:rPr>
          <w:rFonts w:ascii="Times New Roman" w:hAnsi="Times New Roman" w:cs="Times New Roman"/>
          <w:color w:val="000000"/>
          <w:sz w:val="28"/>
          <w:szCs w:val="28"/>
        </w:rPr>
        <w:t>та цивільного призна</w:t>
      </w:r>
      <w:r w:rsidRPr="005C58B3">
        <w:rPr>
          <w:rFonts w:ascii="Times New Roman" w:hAnsi="Times New Roman" w:cs="Times New Roman"/>
          <w:color w:val="000000"/>
          <w:spacing w:val="-4"/>
          <w:sz w:val="28"/>
          <w:szCs w:val="28"/>
        </w:rPr>
        <w:t>ч</w:t>
      </w:r>
      <w:r w:rsidRPr="005C58B3">
        <w:rPr>
          <w:rFonts w:ascii="Times New Roman" w:hAnsi="Times New Roman" w:cs="Times New Roman"/>
          <w:color w:val="000000"/>
          <w:sz w:val="28"/>
          <w:szCs w:val="28"/>
        </w:rPr>
        <w:t>ення, транс</w:t>
      </w:r>
      <w:r w:rsidRPr="005C58B3">
        <w:rPr>
          <w:rFonts w:ascii="Times New Roman" w:hAnsi="Times New Roman" w:cs="Times New Roman"/>
          <w:color w:val="000000"/>
          <w:spacing w:val="-5"/>
          <w:sz w:val="28"/>
          <w:szCs w:val="28"/>
        </w:rPr>
        <w:t>п</w:t>
      </w:r>
      <w:r w:rsidRPr="005C58B3">
        <w:rPr>
          <w:rFonts w:ascii="Times New Roman" w:hAnsi="Times New Roman" w:cs="Times New Roman"/>
          <w:color w:val="000000"/>
          <w:sz w:val="28"/>
          <w:szCs w:val="28"/>
        </w:rPr>
        <w:t>ортної інфрастр</w:t>
      </w:r>
      <w:r w:rsidRPr="005C58B3">
        <w:rPr>
          <w:rFonts w:ascii="Times New Roman" w:hAnsi="Times New Roman" w:cs="Times New Roman"/>
          <w:color w:val="000000"/>
          <w:spacing w:val="-3"/>
          <w:sz w:val="28"/>
          <w:szCs w:val="28"/>
        </w:rPr>
        <w:t>у</w:t>
      </w:r>
      <w:r w:rsidRPr="005C58B3">
        <w:rPr>
          <w:rFonts w:ascii="Times New Roman" w:hAnsi="Times New Roman" w:cs="Times New Roman"/>
          <w:color w:val="000000"/>
          <w:sz w:val="28"/>
          <w:szCs w:val="28"/>
        </w:rPr>
        <w:t>кт</w:t>
      </w:r>
      <w:r w:rsidRPr="005C58B3">
        <w:rPr>
          <w:rFonts w:ascii="Times New Roman" w:hAnsi="Times New Roman" w:cs="Times New Roman"/>
          <w:color w:val="000000"/>
          <w:spacing w:val="-3"/>
          <w:sz w:val="28"/>
          <w:szCs w:val="28"/>
        </w:rPr>
        <w:t>у</w:t>
      </w:r>
      <w:r w:rsidRPr="005C58B3">
        <w:rPr>
          <w:rFonts w:ascii="Times New Roman" w:hAnsi="Times New Roman" w:cs="Times New Roman"/>
          <w:color w:val="000000"/>
          <w:sz w:val="28"/>
          <w:szCs w:val="28"/>
        </w:rPr>
        <w:t>ри, с</w:t>
      </w:r>
      <w:r w:rsidRPr="005C58B3">
        <w:rPr>
          <w:rFonts w:ascii="Times New Roman" w:hAnsi="Times New Roman" w:cs="Times New Roman"/>
          <w:color w:val="000000"/>
          <w:spacing w:val="-3"/>
          <w:sz w:val="28"/>
          <w:szCs w:val="28"/>
        </w:rPr>
        <w:t>о</w:t>
      </w:r>
      <w:r w:rsidRPr="005C58B3">
        <w:rPr>
          <w:rFonts w:ascii="Times New Roman" w:hAnsi="Times New Roman" w:cs="Times New Roman"/>
          <w:color w:val="000000"/>
          <w:sz w:val="28"/>
          <w:szCs w:val="28"/>
        </w:rPr>
        <w:t>ціа</w:t>
      </w:r>
      <w:r w:rsidRPr="005C58B3">
        <w:rPr>
          <w:rFonts w:ascii="Times New Roman" w:hAnsi="Times New Roman" w:cs="Times New Roman"/>
          <w:color w:val="000000"/>
          <w:spacing w:val="-3"/>
          <w:sz w:val="28"/>
          <w:szCs w:val="28"/>
        </w:rPr>
        <w:t>л</w:t>
      </w:r>
      <w:r w:rsidRPr="005C58B3">
        <w:rPr>
          <w:rFonts w:ascii="Times New Roman" w:hAnsi="Times New Roman" w:cs="Times New Roman"/>
          <w:color w:val="000000"/>
          <w:sz w:val="28"/>
          <w:szCs w:val="28"/>
        </w:rPr>
        <w:t>ьних пос</w:t>
      </w:r>
      <w:r w:rsidRPr="005C58B3">
        <w:rPr>
          <w:rFonts w:ascii="Times New Roman" w:hAnsi="Times New Roman" w:cs="Times New Roman"/>
          <w:color w:val="000000"/>
          <w:spacing w:val="-3"/>
          <w:sz w:val="28"/>
          <w:szCs w:val="28"/>
        </w:rPr>
        <w:t>лу</w:t>
      </w:r>
      <w:r w:rsidRPr="005C58B3">
        <w:rPr>
          <w:rFonts w:ascii="Times New Roman" w:hAnsi="Times New Roman" w:cs="Times New Roman"/>
          <w:color w:val="000000"/>
          <w:sz w:val="28"/>
          <w:szCs w:val="28"/>
        </w:rPr>
        <w:t>г, освіти,  к</w:t>
      </w:r>
      <w:r w:rsidRPr="005C58B3">
        <w:rPr>
          <w:rFonts w:ascii="Times New Roman" w:hAnsi="Times New Roman" w:cs="Times New Roman"/>
          <w:color w:val="000000"/>
          <w:spacing w:val="-3"/>
          <w:sz w:val="28"/>
          <w:szCs w:val="28"/>
        </w:rPr>
        <w:t>ул</w:t>
      </w:r>
      <w:r w:rsidRPr="005C58B3">
        <w:rPr>
          <w:rFonts w:ascii="Times New Roman" w:hAnsi="Times New Roman" w:cs="Times New Roman"/>
          <w:color w:val="000000"/>
          <w:sz w:val="28"/>
          <w:szCs w:val="28"/>
        </w:rPr>
        <w:t>ьт</w:t>
      </w:r>
      <w:r w:rsidRPr="005C58B3">
        <w:rPr>
          <w:rFonts w:ascii="Times New Roman" w:hAnsi="Times New Roman" w:cs="Times New Roman"/>
          <w:color w:val="000000"/>
          <w:spacing w:val="-6"/>
          <w:sz w:val="28"/>
          <w:szCs w:val="28"/>
        </w:rPr>
        <w:t>у</w:t>
      </w:r>
      <w:r w:rsidRPr="005C58B3">
        <w:rPr>
          <w:rFonts w:ascii="Times New Roman" w:hAnsi="Times New Roman" w:cs="Times New Roman"/>
          <w:color w:val="000000"/>
          <w:sz w:val="28"/>
          <w:szCs w:val="28"/>
        </w:rPr>
        <w:t>ри, праці, фізичн</w:t>
      </w:r>
      <w:r w:rsidRPr="005C58B3">
        <w:rPr>
          <w:rFonts w:ascii="Times New Roman" w:hAnsi="Times New Roman" w:cs="Times New Roman"/>
          <w:color w:val="000000"/>
          <w:spacing w:val="-3"/>
          <w:sz w:val="28"/>
          <w:szCs w:val="28"/>
        </w:rPr>
        <w:t>о</w:t>
      </w:r>
      <w:r w:rsidRPr="005C58B3">
        <w:rPr>
          <w:rFonts w:ascii="Times New Roman" w:hAnsi="Times New Roman" w:cs="Times New Roman"/>
          <w:color w:val="000000"/>
          <w:sz w:val="28"/>
          <w:szCs w:val="28"/>
        </w:rPr>
        <w:t>ї</w:t>
      </w:r>
      <w:r w:rsidRPr="005C58B3">
        <w:rPr>
          <w:rFonts w:ascii="Times New Roman" w:hAnsi="Times New Roman" w:cs="Times New Roman"/>
          <w:color w:val="000000"/>
          <w:spacing w:val="22"/>
          <w:sz w:val="28"/>
          <w:szCs w:val="28"/>
        </w:rPr>
        <w:t xml:space="preserve"> </w:t>
      </w:r>
      <w:r w:rsidRPr="005C58B3">
        <w:rPr>
          <w:rFonts w:ascii="Times New Roman" w:hAnsi="Times New Roman" w:cs="Times New Roman"/>
          <w:color w:val="000000"/>
          <w:sz w:val="28"/>
          <w:szCs w:val="28"/>
        </w:rPr>
        <w:t>к</w:t>
      </w:r>
      <w:r w:rsidRPr="005C58B3">
        <w:rPr>
          <w:rFonts w:ascii="Times New Roman" w:hAnsi="Times New Roman" w:cs="Times New Roman"/>
          <w:color w:val="000000"/>
          <w:spacing w:val="-3"/>
          <w:sz w:val="28"/>
          <w:szCs w:val="28"/>
        </w:rPr>
        <w:t>у</w:t>
      </w:r>
      <w:r w:rsidRPr="005C58B3">
        <w:rPr>
          <w:rFonts w:ascii="Times New Roman" w:hAnsi="Times New Roman" w:cs="Times New Roman"/>
          <w:color w:val="000000"/>
          <w:sz w:val="28"/>
          <w:szCs w:val="28"/>
        </w:rPr>
        <w:t>льт</w:t>
      </w:r>
      <w:r w:rsidRPr="005C58B3">
        <w:rPr>
          <w:rFonts w:ascii="Times New Roman" w:hAnsi="Times New Roman" w:cs="Times New Roman"/>
          <w:color w:val="000000"/>
          <w:spacing w:val="-3"/>
          <w:sz w:val="28"/>
          <w:szCs w:val="28"/>
        </w:rPr>
        <w:t>у</w:t>
      </w:r>
      <w:r w:rsidRPr="005C58B3">
        <w:rPr>
          <w:rFonts w:ascii="Times New Roman" w:hAnsi="Times New Roman" w:cs="Times New Roman"/>
          <w:color w:val="000000"/>
          <w:sz w:val="28"/>
          <w:szCs w:val="28"/>
        </w:rPr>
        <w:t>ри</w:t>
      </w:r>
      <w:r w:rsidRPr="005C58B3">
        <w:rPr>
          <w:rFonts w:ascii="Times New Roman" w:hAnsi="Times New Roman" w:cs="Times New Roman"/>
          <w:color w:val="000000"/>
          <w:spacing w:val="22"/>
          <w:sz w:val="28"/>
          <w:szCs w:val="28"/>
        </w:rPr>
        <w:t xml:space="preserve"> </w:t>
      </w:r>
      <w:r w:rsidRPr="005C58B3">
        <w:rPr>
          <w:rFonts w:ascii="Times New Roman" w:hAnsi="Times New Roman" w:cs="Times New Roman"/>
          <w:color w:val="000000"/>
          <w:sz w:val="28"/>
          <w:szCs w:val="28"/>
        </w:rPr>
        <w:t>та спорт</w:t>
      </w:r>
      <w:r w:rsidRPr="005C58B3">
        <w:rPr>
          <w:rFonts w:ascii="Times New Roman" w:hAnsi="Times New Roman" w:cs="Times New Roman"/>
          <w:color w:val="000000"/>
          <w:spacing w:val="-3"/>
          <w:sz w:val="28"/>
          <w:szCs w:val="28"/>
        </w:rPr>
        <w:t>у</w:t>
      </w:r>
      <w:r w:rsidRPr="005C58B3">
        <w:rPr>
          <w:rFonts w:ascii="Times New Roman" w:hAnsi="Times New Roman" w:cs="Times New Roman"/>
          <w:color w:val="000000"/>
          <w:sz w:val="28"/>
          <w:szCs w:val="28"/>
        </w:rPr>
        <w:t>,</w:t>
      </w:r>
      <w:r w:rsidRPr="005C58B3">
        <w:rPr>
          <w:rFonts w:ascii="Times New Roman" w:hAnsi="Times New Roman" w:cs="Times New Roman"/>
          <w:color w:val="000000"/>
          <w:spacing w:val="22"/>
          <w:sz w:val="28"/>
          <w:szCs w:val="28"/>
        </w:rPr>
        <w:t xml:space="preserve"> </w:t>
      </w:r>
      <w:r w:rsidRPr="005C58B3">
        <w:rPr>
          <w:rFonts w:ascii="Times New Roman" w:hAnsi="Times New Roman" w:cs="Times New Roman"/>
          <w:color w:val="000000"/>
          <w:spacing w:val="-3"/>
          <w:sz w:val="28"/>
          <w:szCs w:val="28"/>
        </w:rPr>
        <w:t>у</w:t>
      </w:r>
      <w:r w:rsidRPr="005C58B3">
        <w:rPr>
          <w:rFonts w:ascii="Times New Roman" w:hAnsi="Times New Roman" w:cs="Times New Roman"/>
          <w:color w:val="000000"/>
          <w:sz w:val="28"/>
          <w:szCs w:val="28"/>
        </w:rPr>
        <w:t>часті</w:t>
      </w:r>
      <w:r w:rsidRPr="005C58B3">
        <w:rPr>
          <w:rFonts w:ascii="Times New Roman" w:hAnsi="Times New Roman" w:cs="Times New Roman"/>
          <w:color w:val="000000"/>
          <w:spacing w:val="22"/>
          <w:sz w:val="28"/>
          <w:szCs w:val="28"/>
        </w:rPr>
        <w:t xml:space="preserve"> </w:t>
      </w:r>
      <w:r w:rsidRPr="005C58B3">
        <w:rPr>
          <w:rFonts w:ascii="Times New Roman" w:hAnsi="Times New Roman" w:cs="Times New Roman"/>
          <w:color w:val="000000"/>
          <w:spacing w:val="-3"/>
          <w:sz w:val="28"/>
          <w:szCs w:val="28"/>
        </w:rPr>
        <w:t>у</w:t>
      </w:r>
      <w:r w:rsidRPr="005C58B3">
        <w:rPr>
          <w:rFonts w:ascii="Times New Roman" w:hAnsi="Times New Roman" w:cs="Times New Roman"/>
          <w:color w:val="000000"/>
          <w:sz w:val="28"/>
          <w:szCs w:val="28"/>
        </w:rPr>
        <w:t xml:space="preserve"> воле</w:t>
      </w:r>
      <w:r w:rsidRPr="005C58B3">
        <w:rPr>
          <w:rFonts w:ascii="Times New Roman" w:hAnsi="Times New Roman" w:cs="Times New Roman"/>
          <w:color w:val="000000"/>
          <w:spacing w:val="-4"/>
          <w:sz w:val="28"/>
          <w:szCs w:val="28"/>
        </w:rPr>
        <w:t>в</w:t>
      </w:r>
      <w:r w:rsidRPr="005C58B3">
        <w:rPr>
          <w:rFonts w:ascii="Times New Roman" w:hAnsi="Times New Roman" w:cs="Times New Roman"/>
          <w:color w:val="000000"/>
          <w:sz w:val="28"/>
          <w:szCs w:val="28"/>
        </w:rPr>
        <w:t>ияв</w:t>
      </w:r>
      <w:r w:rsidRPr="005C58B3">
        <w:rPr>
          <w:rFonts w:ascii="Times New Roman" w:hAnsi="Times New Roman" w:cs="Times New Roman"/>
          <w:color w:val="000000"/>
          <w:spacing w:val="-3"/>
          <w:sz w:val="28"/>
          <w:szCs w:val="28"/>
        </w:rPr>
        <w:t>л</w:t>
      </w:r>
      <w:r w:rsidRPr="005C58B3">
        <w:rPr>
          <w:rFonts w:ascii="Times New Roman" w:hAnsi="Times New Roman" w:cs="Times New Roman"/>
          <w:color w:val="000000"/>
          <w:sz w:val="28"/>
          <w:szCs w:val="28"/>
        </w:rPr>
        <w:t>енні</w:t>
      </w:r>
      <w:r w:rsidRPr="005C58B3">
        <w:rPr>
          <w:rFonts w:ascii="Times New Roman" w:hAnsi="Times New Roman" w:cs="Times New Roman"/>
          <w:color w:val="000000"/>
          <w:spacing w:val="-3"/>
          <w:sz w:val="28"/>
          <w:szCs w:val="28"/>
        </w:rPr>
        <w:t>,</w:t>
      </w:r>
      <w:r w:rsidRPr="005C58B3">
        <w:rPr>
          <w:rFonts w:ascii="Times New Roman" w:hAnsi="Times New Roman" w:cs="Times New Roman"/>
          <w:color w:val="000000"/>
          <w:sz w:val="28"/>
          <w:szCs w:val="28"/>
        </w:rPr>
        <w:t xml:space="preserve"> </w:t>
      </w:r>
      <w:r w:rsidRPr="005C58B3">
        <w:rPr>
          <w:rFonts w:ascii="Times New Roman" w:hAnsi="Times New Roman" w:cs="Times New Roman"/>
          <w:color w:val="000000"/>
          <w:spacing w:val="-3"/>
          <w:sz w:val="28"/>
          <w:szCs w:val="28"/>
        </w:rPr>
        <w:t>д</w:t>
      </w:r>
      <w:r w:rsidRPr="005C58B3">
        <w:rPr>
          <w:rFonts w:ascii="Times New Roman" w:hAnsi="Times New Roman" w:cs="Times New Roman"/>
          <w:color w:val="000000"/>
          <w:sz w:val="28"/>
          <w:szCs w:val="28"/>
        </w:rPr>
        <w:t>ост</w:t>
      </w:r>
      <w:r w:rsidRPr="005C58B3">
        <w:rPr>
          <w:rFonts w:ascii="Times New Roman" w:hAnsi="Times New Roman" w:cs="Times New Roman"/>
          <w:color w:val="000000"/>
          <w:spacing w:val="-3"/>
          <w:sz w:val="28"/>
          <w:szCs w:val="28"/>
        </w:rPr>
        <w:t>у</w:t>
      </w:r>
      <w:r w:rsidRPr="005C58B3">
        <w:rPr>
          <w:rFonts w:ascii="Times New Roman" w:hAnsi="Times New Roman" w:cs="Times New Roman"/>
          <w:color w:val="000000"/>
          <w:sz w:val="28"/>
          <w:szCs w:val="28"/>
        </w:rPr>
        <w:t>п</w:t>
      </w:r>
      <w:r w:rsidRPr="005C58B3">
        <w:rPr>
          <w:rFonts w:ascii="Times New Roman" w:hAnsi="Times New Roman" w:cs="Times New Roman"/>
          <w:color w:val="000000"/>
          <w:spacing w:val="-3"/>
          <w:sz w:val="28"/>
          <w:szCs w:val="28"/>
        </w:rPr>
        <w:t>у</w:t>
      </w:r>
      <w:r w:rsidRPr="005C58B3">
        <w:rPr>
          <w:rFonts w:ascii="Times New Roman" w:hAnsi="Times New Roman" w:cs="Times New Roman"/>
          <w:color w:val="000000"/>
          <w:spacing w:val="22"/>
          <w:sz w:val="28"/>
          <w:szCs w:val="28"/>
        </w:rPr>
        <w:t xml:space="preserve"> </w:t>
      </w:r>
      <w:r w:rsidRPr="005C58B3">
        <w:rPr>
          <w:rFonts w:ascii="Times New Roman" w:hAnsi="Times New Roman" w:cs="Times New Roman"/>
          <w:color w:val="000000"/>
          <w:sz w:val="28"/>
          <w:szCs w:val="28"/>
        </w:rPr>
        <w:t>д</w:t>
      </w:r>
      <w:r w:rsidRPr="005C58B3">
        <w:rPr>
          <w:rFonts w:ascii="Times New Roman" w:hAnsi="Times New Roman" w:cs="Times New Roman"/>
          <w:color w:val="000000"/>
          <w:spacing w:val="-3"/>
          <w:sz w:val="28"/>
          <w:szCs w:val="28"/>
        </w:rPr>
        <w:t>о</w:t>
      </w:r>
      <w:r w:rsidRPr="005C58B3">
        <w:rPr>
          <w:rFonts w:ascii="Times New Roman" w:hAnsi="Times New Roman" w:cs="Times New Roman"/>
          <w:color w:val="000000"/>
          <w:sz w:val="28"/>
          <w:szCs w:val="28"/>
        </w:rPr>
        <w:t xml:space="preserve"> інформ</w:t>
      </w:r>
      <w:r w:rsidRPr="005C58B3">
        <w:rPr>
          <w:rFonts w:ascii="Times New Roman" w:hAnsi="Times New Roman" w:cs="Times New Roman"/>
          <w:color w:val="000000"/>
          <w:spacing w:val="-4"/>
          <w:sz w:val="28"/>
          <w:szCs w:val="28"/>
        </w:rPr>
        <w:t>а</w:t>
      </w:r>
      <w:r w:rsidRPr="005C58B3">
        <w:rPr>
          <w:rFonts w:ascii="Times New Roman" w:hAnsi="Times New Roman" w:cs="Times New Roman"/>
          <w:color w:val="000000"/>
          <w:sz w:val="28"/>
          <w:szCs w:val="28"/>
        </w:rPr>
        <w:t>ції</w:t>
      </w:r>
      <w:r w:rsidRPr="005C58B3">
        <w:rPr>
          <w:rFonts w:ascii="Times New Roman" w:hAnsi="Times New Roman" w:cs="Times New Roman"/>
          <w:color w:val="000000"/>
          <w:spacing w:val="49"/>
          <w:sz w:val="28"/>
          <w:szCs w:val="28"/>
        </w:rPr>
        <w:t xml:space="preserve"> </w:t>
      </w:r>
      <w:r w:rsidRPr="005C58B3">
        <w:rPr>
          <w:rFonts w:ascii="Times New Roman" w:hAnsi="Times New Roman" w:cs="Times New Roman"/>
          <w:color w:val="000000"/>
          <w:sz w:val="28"/>
          <w:szCs w:val="28"/>
        </w:rPr>
        <w:t>-</w:t>
      </w:r>
      <w:r w:rsidRPr="005C58B3">
        <w:rPr>
          <w:rFonts w:ascii="Times New Roman" w:hAnsi="Times New Roman" w:cs="Times New Roman"/>
          <w:color w:val="000000"/>
          <w:spacing w:val="46"/>
          <w:sz w:val="28"/>
          <w:szCs w:val="28"/>
        </w:rPr>
        <w:t xml:space="preserve"> </w:t>
      </w:r>
      <w:r w:rsidRPr="005C58B3">
        <w:rPr>
          <w:rFonts w:ascii="Times New Roman" w:hAnsi="Times New Roman" w:cs="Times New Roman"/>
          <w:color w:val="000000"/>
          <w:sz w:val="28"/>
          <w:szCs w:val="28"/>
        </w:rPr>
        <w:t>для</w:t>
      </w:r>
      <w:r w:rsidRPr="005C58B3">
        <w:rPr>
          <w:rFonts w:ascii="Times New Roman" w:hAnsi="Times New Roman" w:cs="Times New Roman"/>
          <w:color w:val="000000"/>
          <w:spacing w:val="46"/>
          <w:sz w:val="28"/>
          <w:szCs w:val="28"/>
        </w:rPr>
        <w:t xml:space="preserve"> </w:t>
      </w:r>
      <w:r w:rsidRPr="005C58B3">
        <w:rPr>
          <w:rFonts w:ascii="Times New Roman" w:hAnsi="Times New Roman" w:cs="Times New Roman"/>
          <w:sz w:val="28"/>
          <w:szCs w:val="28"/>
        </w:rPr>
        <w:t>більшості</w:t>
      </w:r>
      <w:r w:rsidRPr="005C58B3">
        <w:rPr>
          <w:rFonts w:ascii="Times New Roman" w:hAnsi="Times New Roman" w:cs="Times New Roman"/>
          <w:color w:val="000000"/>
          <w:spacing w:val="46"/>
          <w:sz w:val="28"/>
          <w:szCs w:val="28"/>
        </w:rPr>
        <w:t xml:space="preserve">, а у </w:t>
      </w:r>
      <w:r w:rsidRPr="005C58B3">
        <w:rPr>
          <w:rFonts w:ascii="Times New Roman" w:hAnsi="Times New Roman" w:cs="Times New Roman"/>
          <w:sz w:val="28"/>
          <w:szCs w:val="28"/>
        </w:rPr>
        <w:t>перспективі</w:t>
      </w:r>
      <w:r w:rsidRPr="005C58B3">
        <w:rPr>
          <w:rFonts w:ascii="Times New Roman" w:hAnsi="Times New Roman" w:cs="Times New Roman"/>
          <w:color w:val="000000"/>
          <w:spacing w:val="46"/>
          <w:sz w:val="28"/>
          <w:szCs w:val="28"/>
        </w:rPr>
        <w:t xml:space="preserve"> і</w:t>
      </w:r>
      <w:r w:rsidR="00195E4F">
        <w:rPr>
          <w:rFonts w:ascii="Times New Roman" w:hAnsi="Times New Roman" w:cs="Times New Roman"/>
          <w:color w:val="000000"/>
          <w:spacing w:val="46"/>
          <w:sz w:val="28"/>
          <w:szCs w:val="28"/>
        </w:rPr>
        <w:t xml:space="preserve"> до </w:t>
      </w:r>
      <w:r w:rsidRPr="005C58B3">
        <w:rPr>
          <w:rFonts w:ascii="Times New Roman" w:hAnsi="Times New Roman" w:cs="Times New Roman"/>
          <w:color w:val="000000"/>
          <w:sz w:val="28"/>
          <w:szCs w:val="28"/>
        </w:rPr>
        <w:t>всіх</w:t>
      </w:r>
      <w:r w:rsidRPr="005C58B3">
        <w:rPr>
          <w:rFonts w:ascii="Times New Roman" w:hAnsi="Times New Roman" w:cs="Times New Roman"/>
          <w:color w:val="000000"/>
          <w:spacing w:val="46"/>
          <w:sz w:val="28"/>
          <w:szCs w:val="28"/>
        </w:rPr>
        <w:t xml:space="preserve"> </w:t>
      </w:r>
      <w:r w:rsidRPr="005C58B3">
        <w:rPr>
          <w:rFonts w:ascii="Times New Roman" w:hAnsi="Times New Roman" w:cs="Times New Roman"/>
          <w:color w:val="000000"/>
          <w:sz w:val="28"/>
          <w:szCs w:val="28"/>
        </w:rPr>
        <w:t>жите</w:t>
      </w:r>
      <w:r w:rsidRPr="005C58B3">
        <w:rPr>
          <w:rFonts w:ascii="Times New Roman" w:hAnsi="Times New Roman" w:cs="Times New Roman"/>
          <w:color w:val="000000"/>
          <w:spacing w:val="-3"/>
          <w:sz w:val="28"/>
          <w:szCs w:val="28"/>
        </w:rPr>
        <w:t>л</w:t>
      </w:r>
      <w:r w:rsidRPr="005C58B3">
        <w:rPr>
          <w:rFonts w:ascii="Times New Roman" w:hAnsi="Times New Roman" w:cs="Times New Roman"/>
          <w:color w:val="000000"/>
          <w:sz w:val="28"/>
          <w:szCs w:val="28"/>
        </w:rPr>
        <w:t>ів</w:t>
      </w:r>
      <w:r w:rsidRPr="005C58B3">
        <w:rPr>
          <w:rFonts w:ascii="Times New Roman" w:hAnsi="Times New Roman" w:cs="Times New Roman"/>
          <w:color w:val="000000"/>
          <w:spacing w:val="46"/>
          <w:sz w:val="28"/>
          <w:szCs w:val="28"/>
        </w:rPr>
        <w:t xml:space="preserve"> </w:t>
      </w:r>
      <w:r w:rsidRPr="005C58B3">
        <w:rPr>
          <w:rFonts w:ascii="Times New Roman" w:hAnsi="Times New Roman" w:cs="Times New Roman"/>
          <w:color w:val="000000"/>
          <w:sz w:val="28"/>
          <w:szCs w:val="28"/>
        </w:rPr>
        <w:t>гром</w:t>
      </w:r>
      <w:r w:rsidRPr="005C58B3">
        <w:rPr>
          <w:rFonts w:ascii="Times New Roman" w:hAnsi="Times New Roman" w:cs="Times New Roman"/>
          <w:color w:val="000000"/>
          <w:spacing w:val="-4"/>
          <w:sz w:val="28"/>
          <w:szCs w:val="28"/>
        </w:rPr>
        <w:t>а</w:t>
      </w:r>
      <w:r w:rsidRPr="005C58B3">
        <w:rPr>
          <w:rFonts w:ascii="Times New Roman" w:hAnsi="Times New Roman" w:cs="Times New Roman"/>
          <w:color w:val="000000"/>
          <w:sz w:val="28"/>
          <w:szCs w:val="28"/>
        </w:rPr>
        <w:t>ди.</w:t>
      </w:r>
      <w:r w:rsidRPr="005C58B3">
        <w:rPr>
          <w:rFonts w:ascii="Times New Roman" w:hAnsi="Times New Roman" w:cs="Times New Roman"/>
          <w:color w:val="000000"/>
          <w:spacing w:val="46"/>
          <w:sz w:val="28"/>
          <w:szCs w:val="28"/>
        </w:rPr>
        <w:t xml:space="preserve"> </w:t>
      </w:r>
    </w:p>
    <w:p w14:paraId="24A51EF1" w14:textId="0A16308B" w:rsidR="005574D7" w:rsidRPr="005C58B3" w:rsidRDefault="005574D7" w:rsidP="00E237F8">
      <w:pPr>
        <w:spacing w:after="0" w:line="240" w:lineRule="auto"/>
        <w:ind w:left="57"/>
        <w:jc w:val="both"/>
        <w:rPr>
          <w:rFonts w:ascii="Times New Roman" w:eastAsia="Times New Roman" w:hAnsi="Times New Roman" w:cs="Times New Roman"/>
          <w:color w:val="212529"/>
          <w:sz w:val="28"/>
          <w:szCs w:val="28"/>
          <w:lang w:eastAsia="ru-RU"/>
        </w:rPr>
      </w:pPr>
      <w:r w:rsidRPr="005C58B3">
        <w:rPr>
          <w:rFonts w:ascii="Times New Roman" w:hAnsi="Times New Roman" w:cs="Times New Roman"/>
          <w:sz w:val="28"/>
          <w:szCs w:val="28"/>
        </w:rPr>
        <w:t xml:space="preserve">З метою формування фізичної </w:t>
      </w:r>
      <w:proofErr w:type="spellStart"/>
      <w:r w:rsidRPr="005C58B3">
        <w:rPr>
          <w:rFonts w:ascii="Times New Roman" w:hAnsi="Times New Roman" w:cs="Times New Roman"/>
          <w:sz w:val="28"/>
          <w:szCs w:val="28"/>
        </w:rPr>
        <w:t>безбар’єрності</w:t>
      </w:r>
      <w:proofErr w:type="spellEnd"/>
      <w:r w:rsidRPr="005C58B3">
        <w:rPr>
          <w:rFonts w:ascii="Times New Roman" w:hAnsi="Times New Roman" w:cs="Times New Roman"/>
          <w:sz w:val="28"/>
          <w:szCs w:val="28"/>
        </w:rPr>
        <w:t xml:space="preserve"> </w:t>
      </w:r>
      <w:r w:rsidRPr="005C58B3">
        <w:rPr>
          <w:rFonts w:ascii="Times New Roman" w:eastAsia="Times New Roman" w:hAnsi="Times New Roman" w:cs="Times New Roman"/>
          <w:color w:val="212529"/>
          <w:sz w:val="28"/>
          <w:szCs w:val="28"/>
          <w:lang w:eastAsia="ru-RU"/>
        </w:rPr>
        <w:t>відділом  систематично готується і подається  інформація</w:t>
      </w:r>
      <w:r w:rsidR="00E237F8" w:rsidRPr="005C58B3">
        <w:rPr>
          <w:rFonts w:ascii="Times New Roman" w:eastAsia="Times New Roman" w:hAnsi="Times New Roman" w:cs="Times New Roman"/>
          <w:color w:val="212529"/>
          <w:sz w:val="28"/>
          <w:szCs w:val="28"/>
          <w:lang w:eastAsia="ru-RU"/>
        </w:rPr>
        <w:t xml:space="preserve"> </w:t>
      </w:r>
      <w:r w:rsidRPr="005C58B3">
        <w:rPr>
          <w:rFonts w:ascii="Times New Roman" w:hAnsi="Times New Roman" w:cs="Times New Roman"/>
          <w:color w:val="000000"/>
          <w:sz w:val="28"/>
          <w:szCs w:val="28"/>
        </w:rPr>
        <w:t xml:space="preserve">щодо проведення моніторингу та оцінки ступеня </w:t>
      </w:r>
      <w:proofErr w:type="spellStart"/>
      <w:r w:rsidRPr="005C58B3">
        <w:rPr>
          <w:rFonts w:ascii="Times New Roman" w:hAnsi="Times New Roman" w:cs="Times New Roman"/>
          <w:sz w:val="28"/>
          <w:szCs w:val="28"/>
        </w:rPr>
        <w:t>безбар’єрності</w:t>
      </w:r>
      <w:proofErr w:type="spellEnd"/>
      <w:r w:rsidRPr="005C58B3">
        <w:rPr>
          <w:rFonts w:ascii="Times New Roman" w:hAnsi="Times New Roman" w:cs="Times New Roman"/>
          <w:sz w:val="28"/>
          <w:szCs w:val="28"/>
        </w:rPr>
        <w:t xml:space="preserve"> об'єктів фізичного оточення і послуг для осіб з інвалідністю</w:t>
      </w:r>
      <w:r w:rsidR="00E237F8" w:rsidRPr="005C58B3">
        <w:rPr>
          <w:rFonts w:ascii="Times New Roman" w:hAnsi="Times New Roman" w:cs="Times New Roman"/>
          <w:sz w:val="28"/>
          <w:szCs w:val="28"/>
        </w:rPr>
        <w:t xml:space="preserve">, </w:t>
      </w:r>
      <w:r w:rsidRPr="005C58B3">
        <w:rPr>
          <w:rFonts w:ascii="Times New Roman" w:hAnsi="Times New Roman" w:cs="Times New Roman"/>
          <w:color w:val="000000"/>
          <w:sz w:val="28"/>
          <w:szCs w:val="28"/>
        </w:rPr>
        <w:t>щодо  реалізації проєкту</w:t>
      </w:r>
      <w:r w:rsidRPr="005C58B3">
        <w:rPr>
          <w:rFonts w:ascii="Times New Roman" w:hAnsi="Times New Roman" w:cs="Times New Roman"/>
          <w:color w:val="000000"/>
          <w:sz w:val="28"/>
          <w:szCs w:val="28"/>
          <w:shd w:val="clear" w:color="auto" w:fill="F4F5F6"/>
        </w:rPr>
        <w:t xml:space="preserve"> </w:t>
      </w:r>
      <w:r w:rsidRPr="005C58B3">
        <w:rPr>
          <w:rFonts w:ascii="Times New Roman" w:hAnsi="Times New Roman" w:cs="Times New Roman"/>
          <w:color w:val="000000"/>
          <w:sz w:val="28"/>
          <w:szCs w:val="28"/>
        </w:rPr>
        <w:t>створення</w:t>
      </w:r>
      <w:r w:rsidRPr="005C58B3">
        <w:rPr>
          <w:rFonts w:ascii="Times New Roman" w:hAnsi="Times New Roman" w:cs="Times New Roman"/>
          <w:color w:val="000000"/>
          <w:sz w:val="28"/>
          <w:szCs w:val="28"/>
          <w:shd w:val="clear" w:color="auto" w:fill="F4F5F6"/>
        </w:rPr>
        <w:t xml:space="preserve"> </w:t>
      </w:r>
      <w:proofErr w:type="spellStart"/>
      <w:r w:rsidRPr="005C58B3">
        <w:rPr>
          <w:rFonts w:ascii="Times New Roman" w:hAnsi="Times New Roman" w:cs="Times New Roman"/>
          <w:color w:val="000000"/>
          <w:sz w:val="28"/>
          <w:szCs w:val="28"/>
        </w:rPr>
        <w:t>безбар'єрних</w:t>
      </w:r>
      <w:proofErr w:type="spellEnd"/>
      <w:r w:rsidRPr="005C58B3">
        <w:rPr>
          <w:rFonts w:ascii="Times New Roman" w:hAnsi="Times New Roman" w:cs="Times New Roman"/>
          <w:color w:val="000000"/>
          <w:sz w:val="28"/>
          <w:szCs w:val="28"/>
        </w:rPr>
        <w:t xml:space="preserve"> маршрутів</w:t>
      </w:r>
      <w:r w:rsidR="00E237F8" w:rsidRPr="005C58B3">
        <w:rPr>
          <w:rFonts w:ascii="Times New Roman" w:hAnsi="Times New Roman" w:cs="Times New Roman"/>
          <w:color w:val="000000"/>
          <w:sz w:val="28"/>
          <w:szCs w:val="28"/>
        </w:rPr>
        <w:t xml:space="preserve">, </w:t>
      </w:r>
      <w:r w:rsidRPr="005C58B3">
        <w:rPr>
          <w:rFonts w:ascii="Times New Roman" w:hAnsi="Times New Roman" w:cs="Times New Roman"/>
          <w:color w:val="000000"/>
          <w:sz w:val="28"/>
          <w:szCs w:val="28"/>
        </w:rPr>
        <w:t xml:space="preserve">виконання  затверджених </w:t>
      </w:r>
      <w:r w:rsidRPr="005C58B3">
        <w:rPr>
          <w:rFonts w:ascii="Times New Roman" w:hAnsi="Times New Roman" w:cs="Times New Roman"/>
          <w:sz w:val="28"/>
          <w:szCs w:val="28"/>
        </w:rPr>
        <w:t xml:space="preserve">планових заходів на 2025 – 2026 роки з реалізації Національної стратегії зі створення </w:t>
      </w:r>
      <w:proofErr w:type="spellStart"/>
      <w:r w:rsidRPr="005C58B3">
        <w:rPr>
          <w:rFonts w:ascii="Times New Roman" w:hAnsi="Times New Roman" w:cs="Times New Roman"/>
          <w:sz w:val="28"/>
          <w:szCs w:val="28"/>
        </w:rPr>
        <w:t>безбар’єрного</w:t>
      </w:r>
      <w:proofErr w:type="spellEnd"/>
      <w:r w:rsidRPr="005C58B3">
        <w:rPr>
          <w:rFonts w:ascii="Times New Roman" w:hAnsi="Times New Roman" w:cs="Times New Roman"/>
          <w:sz w:val="28"/>
          <w:szCs w:val="28"/>
        </w:rPr>
        <w:t xml:space="preserve"> простору в Україні на період до 2030 року</w:t>
      </w:r>
      <w:r w:rsidR="00E237F8" w:rsidRPr="005C58B3">
        <w:rPr>
          <w:rFonts w:ascii="Times New Roman" w:hAnsi="Times New Roman" w:cs="Times New Roman"/>
          <w:sz w:val="28"/>
          <w:szCs w:val="28"/>
        </w:rPr>
        <w:t>.</w:t>
      </w:r>
    </w:p>
    <w:p w14:paraId="1A0B4EE6" w14:textId="52B80149" w:rsidR="005574D7" w:rsidRPr="005C58B3" w:rsidRDefault="00E237F8" w:rsidP="00511738">
      <w:pPr>
        <w:pStyle w:val="af3"/>
        <w:jc w:val="both"/>
        <w:rPr>
          <w:rFonts w:ascii="Times New Roman" w:hAnsi="Times New Roman" w:cs="Times New Roman"/>
          <w:color w:val="000000" w:themeColor="text1"/>
          <w:sz w:val="28"/>
          <w:szCs w:val="28"/>
          <w:lang w:val="ru-RU"/>
        </w:rPr>
      </w:pPr>
      <w:r w:rsidRPr="005C58B3">
        <w:rPr>
          <w:rFonts w:ascii="Times New Roman" w:hAnsi="Times New Roman" w:cs="Times New Roman"/>
          <w:color w:val="333333"/>
          <w:sz w:val="28"/>
          <w:szCs w:val="28"/>
          <w:shd w:val="clear" w:color="auto" w:fill="FFFFFF"/>
        </w:rPr>
        <w:t xml:space="preserve">       </w:t>
      </w:r>
      <w:r w:rsidR="005574D7" w:rsidRPr="005C58B3">
        <w:rPr>
          <w:rFonts w:ascii="Times New Roman" w:hAnsi="Times New Roman" w:cs="Times New Roman"/>
          <w:color w:val="333333"/>
          <w:sz w:val="28"/>
          <w:szCs w:val="28"/>
          <w:shd w:val="clear" w:color="auto" w:fill="FFFFFF"/>
        </w:rPr>
        <w:t xml:space="preserve">Забезпечення життєдіяльності громади </w:t>
      </w:r>
      <w:r w:rsidRPr="005C58B3">
        <w:rPr>
          <w:rFonts w:ascii="Times New Roman" w:hAnsi="Times New Roman" w:cs="Times New Roman"/>
          <w:color w:val="333333"/>
          <w:sz w:val="28"/>
          <w:szCs w:val="28"/>
          <w:shd w:val="clear" w:color="auto" w:fill="FFFFFF"/>
        </w:rPr>
        <w:t>-</w:t>
      </w:r>
      <w:r w:rsidR="005574D7" w:rsidRPr="005C58B3">
        <w:rPr>
          <w:rFonts w:ascii="Times New Roman" w:hAnsi="Times New Roman" w:cs="Times New Roman"/>
          <w:color w:val="333333"/>
          <w:sz w:val="28"/>
          <w:szCs w:val="28"/>
          <w:shd w:val="clear" w:color="auto" w:fill="FFFFFF"/>
        </w:rPr>
        <w:t xml:space="preserve"> це стабільна робота об’єктів критичної інфраструктури. </w:t>
      </w:r>
      <w:proofErr w:type="spellStart"/>
      <w:r w:rsidR="005574D7" w:rsidRPr="005C58B3">
        <w:rPr>
          <w:rFonts w:ascii="Times New Roman" w:hAnsi="Times New Roman" w:cs="Times New Roman"/>
          <w:color w:val="000000" w:themeColor="text1"/>
          <w:sz w:val="28"/>
          <w:szCs w:val="28"/>
          <w:lang w:val="ru-RU"/>
        </w:rPr>
        <w:t>Щороку</w:t>
      </w:r>
      <w:proofErr w:type="spellEnd"/>
      <w:r w:rsidR="005574D7" w:rsidRPr="005C58B3">
        <w:rPr>
          <w:rFonts w:ascii="Times New Roman" w:hAnsi="Times New Roman" w:cs="Times New Roman"/>
          <w:color w:val="000000" w:themeColor="text1"/>
          <w:sz w:val="28"/>
          <w:szCs w:val="28"/>
          <w:lang w:val="ru-RU"/>
        </w:rPr>
        <w:t xml:space="preserve"> з бюджету </w:t>
      </w:r>
      <w:proofErr w:type="spellStart"/>
      <w:r w:rsidR="005574D7" w:rsidRPr="005C58B3">
        <w:rPr>
          <w:rFonts w:ascii="Times New Roman" w:hAnsi="Times New Roman" w:cs="Times New Roman"/>
          <w:color w:val="000000" w:themeColor="text1"/>
          <w:sz w:val="28"/>
          <w:szCs w:val="28"/>
          <w:lang w:val="ru-RU"/>
        </w:rPr>
        <w:t>громади</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спрямовуються</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значні</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кошти</w:t>
      </w:r>
      <w:proofErr w:type="spellEnd"/>
      <w:r w:rsidR="005574D7" w:rsidRPr="005C58B3">
        <w:rPr>
          <w:rFonts w:ascii="Times New Roman" w:hAnsi="Times New Roman" w:cs="Times New Roman"/>
          <w:color w:val="000000" w:themeColor="text1"/>
          <w:sz w:val="28"/>
          <w:szCs w:val="28"/>
          <w:lang w:val="ru-RU"/>
        </w:rPr>
        <w:t xml:space="preserve"> на те, </w:t>
      </w:r>
      <w:proofErr w:type="spellStart"/>
      <w:r w:rsidR="005574D7" w:rsidRPr="005C58B3">
        <w:rPr>
          <w:rFonts w:ascii="Times New Roman" w:hAnsi="Times New Roman" w:cs="Times New Roman"/>
          <w:color w:val="000000" w:themeColor="text1"/>
          <w:sz w:val="28"/>
          <w:szCs w:val="28"/>
          <w:lang w:val="ru-RU"/>
        </w:rPr>
        <w:t>щоб</w:t>
      </w:r>
      <w:proofErr w:type="spellEnd"/>
      <w:r w:rsidR="005574D7" w:rsidRPr="005C58B3">
        <w:rPr>
          <w:rFonts w:ascii="Times New Roman" w:hAnsi="Times New Roman" w:cs="Times New Roman"/>
          <w:color w:val="000000" w:themeColor="text1"/>
          <w:sz w:val="28"/>
          <w:szCs w:val="28"/>
          <w:lang w:val="ru-RU"/>
        </w:rPr>
        <w:t xml:space="preserve"> установи, </w:t>
      </w:r>
      <w:proofErr w:type="spellStart"/>
      <w:r w:rsidR="005574D7" w:rsidRPr="005C58B3">
        <w:rPr>
          <w:rFonts w:ascii="Times New Roman" w:hAnsi="Times New Roman" w:cs="Times New Roman"/>
          <w:color w:val="000000" w:themeColor="text1"/>
          <w:sz w:val="28"/>
          <w:szCs w:val="28"/>
          <w:lang w:val="ru-RU"/>
        </w:rPr>
        <w:t>від</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яких</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залежить</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життєстійкість</w:t>
      </w:r>
      <w:proofErr w:type="spellEnd"/>
      <w:r w:rsidR="005574D7" w:rsidRPr="005C58B3">
        <w:rPr>
          <w:rFonts w:ascii="Times New Roman" w:hAnsi="Times New Roman" w:cs="Times New Roman"/>
          <w:color w:val="000000" w:themeColor="text1"/>
          <w:sz w:val="28"/>
          <w:szCs w:val="28"/>
          <w:lang w:val="ru-RU"/>
        </w:rPr>
        <w:t xml:space="preserve"> та </w:t>
      </w:r>
      <w:proofErr w:type="spellStart"/>
      <w:r w:rsidR="005574D7" w:rsidRPr="005C58B3">
        <w:rPr>
          <w:rFonts w:ascii="Times New Roman" w:hAnsi="Times New Roman" w:cs="Times New Roman"/>
          <w:color w:val="000000" w:themeColor="text1"/>
          <w:sz w:val="28"/>
          <w:szCs w:val="28"/>
          <w:lang w:val="ru-RU"/>
        </w:rPr>
        <w:t>санітарна</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безпека</w:t>
      </w:r>
      <w:proofErr w:type="spellEnd"/>
      <w:r w:rsidR="005574D7" w:rsidRPr="005C58B3">
        <w:rPr>
          <w:rFonts w:ascii="Times New Roman" w:hAnsi="Times New Roman" w:cs="Times New Roman"/>
          <w:color w:val="000000" w:themeColor="text1"/>
          <w:sz w:val="28"/>
          <w:szCs w:val="28"/>
          <w:lang w:val="ru-RU"/>
        </w:rPr>
        <w:t xml:space="preserve">, справно </w:t>
      </w:r>
      <w:proofErr w:type="spellStart"/>
      <w:r w:rsidR="005574D7" w:rsidRPr="005C58B3">
        <w:rPr>
          <w:rFonts w:ascii="Times New Roman" w:hAnsi="Times New Roman" w:cs="Times New Roman"/>
          <w:color w:val="000000" w:themeColor="text1"/>
          <w:sz w:val="28"/>
          <w:szCs w:val="28"/>
          <w:lang w:val="ru-RU"/>
        </w:rPr>
        <w:t>виконували</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покладені</w:t>
      </w:r>
      <w:proofErr w:type="spellEnd"/>
      <w:r w:rsidR="005574D7" w:rsidRPr="005C58B3">
        <w:rPr>
          <w:rFonts w:ascii="Times New Roman" w:hAnsi="Times New Roman" w:cs="Times New Roman"/>
          <w:color w:val="000000" w:themeColor="text1"/>
          <w:sz w:val="28"/>
          <w:szCs w:val="28"/>
          <w:lang w:val="ru-RU"/>
        </w:rPr>
        <w:t xml:space="preserve"> на них </w:t>
      </w:r>
      <w:proofErr w:type="spellStart"/>
      <w:r w:rsidR="005574D7" w:rsidRPr="005C58B3">
        <w:rPr>
          <w:rFonts w:ascii="Times New Roman" w:hAnsi="Times New Roman" w:cs="Times New Roman"/>
          <w:color w:val="000000" w:themeColor="text1"/>
          <w:sz w:val="28"/>
          <w:szCs w:val="28"/>
          <w:lang w:val="ru-RU"/>
        </w:rPr>
        <w:t>завдання</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Програма</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розвитку</w:t>
      </w:r>
      <w:proofErr w:type="spellEnd"/>
      <w:r w:rsidR="005574D7" w:rsidRPr="00696E32">
        <w:rPr>
          <w:rFonts w:ascii="Times New Roman" w:hAnsi="Times New Roman" w:cs="Times New Roman"/>
          <w:color w:val="000000" w:themeColor="text1"/>
          <w:sz w:val="28"/>
          <w:szCs w:val="28"/>
          <w:lang w:val="ru-RU"/>
        </w:rPr>
        <w:t xml:space="preserve"> та </w:t>
      </w:r>
      <w:proofErr w:type="spellStart"/>
      <w:r w:rsidR="005574D7" w:rsidRPr="00696E32">
        <w:rPr>
          <w:rFonts w:ascii="Times New Roman" w:hAnsi="Times New Roman" w:cs="Times New Roman"/>
          <w:color w:val="000000" w:themeColor="text1"/>
          <w:sz w:val="28"/>
          <w:szCs w:val="28"/>
          <w:lang w:val="ru-RU"/>
        </w:rPr>
        <w:t>фінансової</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підтримки</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житлово-комунального</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господарства</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Програма</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утримання</w:t>
      </w:r>
      <w:proofErr w:type="spellEnd"/>
      <w:r w:rsidR="005574D7" w:rsidRPr="00696E32">
        <w:rPr>
          <w:rFonts w:ascii="Times New Roman" w:hAnsi="Times New Roman" w:cs="Times New Roman"/>
          <w:color w:val="000000" w:themeColor="text1"/>
          <w:sz w:val="28"/>
          <w:szCs w:val="28"/>
          <w:lang w:val="ru-RU"/>
        </w:rPr>
        <w:t xml:space="preserve"> та </w:t>
      </w:r>
      <w:proofErr w:type="spellStart"/>
      <w:r w:rsidR="005574D7" w:rsidRPr="00696E32">
        <w:rPr>
          <w:rFonts w:ascii="Times New Roman" w:hAnsi="Times New Roman" w:cs="Times New Roman"/>
          <w:color w:val="000000" w:themeColor="text1"/>
          <w:sz w:val="28"/>
          <w:szCs w:val="28"/>
          <w:lang w:val="ru-RU"/>
        </w:rPr>
        <w:t>збереження</w:t>
      </w:r>
      <w:proofErr w:type="spellEnd"/>
      <w:r w:rsidR="005574D7" w:rsidRPr="00696E32">
        <w:rPr>
          <w:rFonts w:ascii="Times New Roman" w:hAnsi="Times New Roman" w:cs="Times New Roman"/>
          <w:color w:val="000000" w:themeColor="text1"/>
          <w:sz w:val="28"/>
          <w:szCs w:val="28"/>
          <w:lang w:val="ru-RU"/>
        </w:rPr>
        <w:t xml:space="preserve"> майна </w:t>
      </w:r>
      <w:proofErr w:type="spellStart"/>
      <w:r w:rsidR="005574D7" w:rsidRPr="00696E32">
        <w:rPr>
          <w:rFonts w:ascii="Times New Roman" w:hAnsi="Times New Roman" w:cs="Times New Roman"/>
          <w:color w:val="000000" w:themeColor="text1"/>
          <w:sz w:val="28"/>
          <w:szCs w:val="28"/>
          <w:lang w:val="ru-RU"/>
        </w:rPr>
        <w:t>комунальної</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власності</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Програма</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Питна</w:t>
      </w:r>
      <w:proofErr w:type="spellEnd"/>
      <w:r w:rsidR="005574D7" w:rsidRPr="00696E32">
        <w:rPr>
          <w:rFonts w:ascii="Times New Roman" w:hAnsi="Times New Roman" w:cs="Times New Roman"/>
          <w:color w:val="000000" w:themeColor="text1"/>
          <w:sz w:val="28"/>
          <w:szCs w:val="28"/>
          <w:lang w:val="ru-RU"/>
        </w:rPr>
        <w:t xml:space="preserve"> вода» та </w:t>
      </w:r>
      <w:proofErr w:type="spellStart"/>
      <w:r w:rsidR="005574D7" w:rsidRPr="00696E32">
        <w:rPr>
          <w:rFonts w:ascii="Times New Roman" w:hAnsi="Times New Roman" w:cs="Times New Roman"/>
          <w:color w:val="000000" w:themeColor="text1"/>
          <w:sz w:val="28"/>
          <w:szCs w:val="28"/>
          <w:lang w:val="ru-RU"/>
        </w:rPr>
        <w:t>інші</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дозволяють</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забезпечувати</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стабільну</w:t>
      </w:r>
      <w:proofErr w:type="spellEnd"/>
      <w:r w:rsidR="005574D7" w:rsidRPr="00696E32">
        <w:rPr>
          <w:rFonts w:ascii="Times New Roman" w:hAnsi="Times New Roman" w:cs="Times New Roman"/>
          <w:color w:val="000000" w:themeColor="text1"/>
          <w:sz w:val="28"/>
          <w:szCs w:val="28"/>
          <w:lang w:val="ru-RU"/>
        </w:rPr>
        <w:t xml:space="preserve"> роботу </w:t>
      </w:r>
      <w:proofErr w:type="spellStart"/>
      <w:r w:rsidR="005574D7" w:rsidRPr="00696E32">
        <w:rPr>
          <w:rFonts w:ascii="Times New Roman" w:hAnsi="Times New Roman" w:cs="Times New Roman"/>
          <w:color w:val="000000" w:themeColor="text1"/>
          <w:sz w:val="28"/>
          <w:szCs w:val="28"/>
          <w:lang w:val="ru-RU"/>
        </w:rPr>
        <w:t>комунального</w:t>
      </w:r>
      <w:proofErr w:type="spellEnd"/>
      <w:r w:rsidR="005574D7" w:rsidRPr="00696E32">
        <w:rPr>
          <w:rFonts w:ascii="Times New Roman" w:hAnsi="Times New Roman" w:cs="Times New Roman"/>
          <w:color w:val="000000" w:themeColor="text1"/>
          <w:sz w:val="28"/>
          <w:szCs w:val="28"/>
          <w:lang w:val="ru-RU"/>
        </w:rPr>
        <w:t xml:space="preserve"> сектору</w:t>
      </w:r>
      <w:r w:rsidR="00195E4F" w:rsidRPr="00696E32">
        <w:rPr>
          <w:rFonts w:ascii="Times New Roman" w:hAnsi="Times New Roman" w:cs="Times New Roman"/>
          <w:color w:val="000000" w:themeColor="text1"/>
          <w:sz w:val="28"/>
          <w:szCs w:val="28"/>
          <w:lang w:val="ru-RU"/>
        </w:rPr>
        <w:t xml:space="preserve"> </w:t>
      </w:r>
      <w:proofErr w:type="spellStart"/>
      <w:r w:rsidR="00195E4F" w:rsidRPr="00696E32">
        <w:rPr>
          <w:rFonts w:ascii="Times New Roman" w:hAnsi="Times New Roman" w:cs="Times New Roman"/>
          <w:color w:val="000000" w:themeColor="text1"/>
          <w:sz w:val="28"/>
          <w:szCs w:val="28"/>
          <w:lang w:val="ru-RU"/>
        </w:rPr>
        <w:t>г</w:t>
      </w:r>
      <w:r w:rsidR="00511738" w:rsidRPr="00696E32">
        <w:rPr>
          <w:rFonts w:ascii="Times New Roman" w:hAnsi="Times New Roman" w:cs="Times New Roman"/>
          <w:color w:val="000000" w:themeColor="text1"/>
          <w:sz w:val="28"/>
          <w:szCs w:val="28"/>
          <w:lang w:val="ru-RU"/>
        </w:rPr>
        <w:t>ромади</w:t>
      </w:r>
      <w:proofErr w:type="spellEnd"/>
      <w:r w:rsidR="00511738"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Загалом</w:t>
      </w:r>
      <w:proofErr w:type="spellEnd"/>
      <w:r w:rsidR="005574D7" w:rsidRPr="00696E32">
        <w:rPr>
          <w:rFonts w:ascii="Times New Roman" w:hAnsi="Times New Roman" w:cs="Times New Roman"/>
          <w:color w:val="000000" w:themeColor="text1"/>
          <w:sz w:val="28"/>
          <w:szCs w:val="28"/>
          <w:lang w:val="ru-RU"/>
        </w:rPr>
        <w:t xml:space="preserve"> на </w:t>
      </w:r>
      <w:proofErr w:type="spellStart"/>
      <w:r w:rsidR="005574D7" w:rsidRPr="00696E32">
        <w:rPr>
          <w:rFonts w:ascii="Times New Roman" w:hAnsi="Times New Roman" w:cs="Times New Roman"/>
          <w:color w:val="000000" w:themeColor="text1"/>
          <w:sz w:val="28"/>
          <w:szCs w:val="28"/>
          <w:lang w:val="ru-RU"/>
        </w:rPr>
        <w:t>реалізацію</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цих</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програм</w:t>
      </w:r>
      <w:proofErr w:type="spellEnd"/>
      <w:r w:rsidR="005574D7" w:rsidRPr="00696E32">
        <w:rPr>
          <w:rFonts w:ascii="Times New Roman" w:hAnsi="Times New Roman" w:cs="Times New Roman"/>
          <w:color w:val="000000" w:themeColor="text1"/>
          <w:sz w:val="28"/>
          <w:szCs w:val="28"/>
          <w:lang w:val="ru-RU"/>
        </w:rPr>
        <w:t xml:space="preserve"> </w:t>
      </w:r>
      <w:proofErr w:type="spellStart"/>
      <w:r w:rsidR="005574D7" w:rsidRPr="00696E32">
        <w:rPr>
          <w:rFonts w:ascii="Times New Roman" w:hAnsi="Times New Roman" w:cs="Times New Roman"/>
          <w:color w:val="000000" w:themeColor="text1"/>
          <w:sz w:val="28"/>
          <w:szCs w:val="28"/>
          <w:lang w:val="ru-RU"/>
        </w:rPr>
        <w:t>спрямовано</w:t>
      </w:r>
      <w:proofErr w:type="spellEnd"/>
      <w:r w:rsidR="005574D7" w:rsidRPr="00696E32">
        <w:rPr>
          <w:rFonts w:ascii="Times New Roman" w:hAnsi="Times New Roman" w:cs="Times New Roman"/>
          <w:color w:val="000000" w:themeColor="text1"/>
          <w:sz w:val="28"/>
          <w:szCs w:val="28"/>
          <w:lang w:val="ru-RU"/>
        </w:rPr>
        <w:t xml:space="preserve"> 28,4 млн грн.</w:t>
      </w:r>
      <w:r w:rsidR="005574D7" w:rsidRPr="005C58B3">
        <w:rPr>
          <w:rFonts w:ascii="Times New Roman" w:hAnsi="Times New Roman" w:cs="Times New Roman"/>
          <w:color w:val="000000" w:themeColor="text1"/>
          <w:sz w:val="28"/>
          <w:szCs w:val="28"/>
          <w:lang w:val="ru-RU"/>
        </w:rPr>
        <w:t xml:space="preserve"> З </w:t>
      </w:r>
      <w:proofErr w:type="spellStart"/>
      <w:r w:rsidR="005574D7" w:rsidRPr="005C58B3">
        <w:rPr>
          <w:rFonts w:ascii="Times New Roman" w:hAnsi="Times New Roman" w:cs="Times New Roman"/>
          <w:color w:val="000000" w:themeColor="text1"/>
          <w:sz w:val="28"/>
          <w:szCs w:val="28"/>
          <w:lang w:val="ru-RU"/>
        </w:rPr>
        <w:t>цих</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коштів</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Рогатинська</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міська</w:t>
      </w:r>
      <w:proofErr w:type="spellEnd"/>
      <w:r w:rsidR="005574D7" w:rsidRPr="005C58B3">
        <w:rPr>
          <w:rFonts w:ascii="Times New Roman" w:hAnsi="Times New Roman" w:cs="Times New Roman"/>
          <w:color w:val="000000" w:themeColor="text1"/>
          <w:sz w:val="28"/>
          <w:szCs w:val="28"/>
          <w:lang w:val="ru-RU"/>
        </w:rPr>
        <w:t xml:space="preserve"> рада </w:t>
      </w:r>
      <w:proofErr w:type="spellStart"/>
      <w:r w:rsidR="005574D7" w:rsidRPr="005C58B3">
        <w:rPr>
          <w:rFonts w:ascii="Times New Roman" w:hAnsi="Times New Roman" w:cs="Times New Roman"/>
          <w:color w:val="000000" w:themeColor="text1"/>
          <w:sz w:val="28"/>
          <w:szCs w:val="28"/>
          <w:lang w:val="ru-RU"/>
        </w:rPr>
        <w:t>компенсує</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комунальним</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підприємствам</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різницю</w:t>
      </w:r>
      <w:proofErr w:type="spellEnd"/>
      <w:r w:rsidR="005574D7" w:rsidRPr="005C58B3">
        <w:rPr>
          <w:rFonts w:ascii="Times New Roman" w:hAnsi="Times New Roman" w:cs="Times New Roman"/>
          <w:color w:val="000000" w:themeColor="text1"/>
          <w:sz w:val="28"/>
          <w:szCs w:val="28"/>
          <w:lang w:val="ru-RU"/>
        </w:rPr>
        <w:t xml:space="preserve"> в тарифах на </w:t>
      </w:r>
      <w:proofErr w:type="spellStart"/>
      <w:r w:rsidR="005574D7" w:rsidRPr="005C58B3">
        <w:rPr>
          <w:rFonts w:ascii="Times New Roman" w:hAnsi="Times New Roman" w:cs="Times New Roman"/>
          <w:color w:val="000000" w:themeColor="text1"/>
          <w:sz w:val="28"/>
          <w:szCs w:val="28"/>
          <w:lang w:val="ru-RU"/>
        </w:rPr>
        <w:t>водопостачання</w:t>
      </w:r>
      <w:proofErr w:type="spellEnd"/>
      <w:r w:rsidR="005574D7" w:rsidRPr="005C58B3">
        <w:rPr>
          <w:rFonts w:ascii="Times New Roman" w:hAnsi="Times New Roman" w:cs="Times New Roman"/>
          <w:color w:val="000000" w:themeColor="text1"/>
          <w:sz w:val="28"/>
          <w:szCs w:val="28"/>
          <w:lang w:val="ru-RU"/>
        </w:rPr>
        <w:t xml:space="preserve"> та </w:t>
      </w:r>
      <w:proofErr w:type="spellStart"/>
      <w:r w:rsidR="005574D7" w:rsidRPr="005C58B3">
        <w:rPr>
          <w:rFonts w:ascii="Times New Roman" w:hAnsi="Times New Roman" w:cs="Times New Roman"/>
          <w:color w:val="000000" w:themeColor="text1"/>
          <w:sz w:val="28"/>
          <w:szCs w:val="28"/>
          <w:lang w:val="ru-RU"/>
        </w:rPr>
        <w:t>водовідведення</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вивіз</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сміття</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викачування</w:t>
      </w:r>
      <w:proofErr w:type="spellEnd"/>
      <w:r w:rsidR="005574D7" w:rsidRPr="005C58B3">
        <w:rPr>
          <w:rFonts w:ascii="Times New Roman" w:hAnsi="Times New Roman" w:cs="Times New Roman"/>
          <w:color w:val="000000" w:themeColor="text1"/>
          <w:sz w:val="28"/>
          <w:szCs w:val="28"/>
          <w:lang w:val="ru-RU"/>
        </w:rPr>
        <w:t xml:space="preserve"> нечистот, </w:t>
      </w:r>
      <w:proofErr w:type="spellStart"/>
      <w:r w:rsidR="005574D7" w:rsidRPr="005C58B3">
        <w:rPr>
          <w:rFonts w:ascii="Times New Roman" w:hAnsi="Times New Roman" w:cs="Times New Roman"/>
          <w:color w:val="000000" w:themeColor="text1"/>
          <w:sz w:val="28"/>
          <w:szCs w:val="28"/>
          <w:lang w:val="ru-RU"/>
        </w:rPr>
        <w:t>дбає</w:t>
      </w:r>
      <w:proofErr w:type="spellEnd"/>
      <w:r w:rsidR="005574D7" w:rsidRPr="005C58B3">
        <w:rPr>
          <w:rFonts w:ascii="Times New Roman" w:hAnsi="Times New Roman" w:cs="Times New Roman"/>
          <w:color w:val="000000" w:themeColor="text1"/>
          <w:sz w:val="28"/>
          <w:szCs w:val="28"/>
          <w:lang w:val="ru-RU"/>
        </w:rPr>
        <w:t xml:space="preserve"> про </w:t>
      </w:r>
      <w:proofErr w:type="spellStart"/>
      <w:r w:rsidR="005574D7" w:rsidRPr="005C58B3">
        <w:rPr>
          <w:rFonts w:ascii="Times New Roman" w:hAnsi="Times New Roman" w:cs="Times New Roman"/>
          <w:color w:val="000000" w:themeColor="text1"/>
          <w:sz w:val="28"/>
          <w:szCs w:val="28"/>
          <w:lang w:val="ru-RU"/>
        </w:rPr>
        <w:t>оновлення</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технічних</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засобів</w:t>
      </w:r>
      <w:proofErr w:type="spellEnd"/>
      <w:r w:rsidR="005574D7" w:rsidRPr="005C58B3">
        <w:rPr>
          <w:rFonts w:ascii="Times New Roman" w:hAnsi="Times New Roman" w:cs="Times New Roman"/>
          <w:color w:val="000000" w:themeColor="text1"/>
          <w:sz w:val="28"/>
          <w:szCs w:val="28"/>
          <w:lang w:val="ru-RU"/>
        </w:rPr>
        <w:t xml:space="preserve"> та </w:t>
      </w:r>
      <w:proofErr w:type="spellStart"/>
      <w:r w:rsidR="005574D7" w:rsidRPr="005C58B3">
        <w:rPr>
          <w:rFonts w:ascii="Times New Roman" w:hAnsi="Times New Roman" w:cs="Times New Roman"/>
          <w:color w:val="000000" w:themeColor="text1"/>
          <w:sz w:val="28"/>
          <w:szCs w:val="28"/>
          <w:lang w:val="ru-RU"/>
        </w:rPr>
        <w:t>утримання</w:t>
      </w:r>
      <w:proofErr w:type="spellEnd"/>
      <w:r w:rsidR="005574D7" w:rsidRPr="005C58B3">
        <w:rPr>
          <w:rFonts w:ascii="Times New Roman" w:hAnsi="Times New Roman" w:cs="Times New Roman"/>
          <w:color w:val="000000" w:themeColor="text1"/>
          <w:sz w:val="28"/>
          <w:szCs w:val="28"/>
          <w:lang w:val="ru-RU"/>
        </w:rPr>
        <w:t xml:space="preserve"> мереж у </w:t>
      </w:r>
      <w:proofErr w:type="spellStart"/>
      <w:r w:rsidR="005574D7" w:rsidRPr="005C58B3">
        <w:rPr>
          <w:rFonts w:ascii="Times New Roman" w:hAnsi="Times New Roman" w:cs="Times New Roman"/>
          <w:color w:val="000000" w:themeColor="text1"/>
          <w:sz w:val="28"/>
          <w:szCs w:val="28"/>
          <w:lang w:val="ru-RU"/>
        </w:rPr>
        <w:t>робочому</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стабільному</w:t>
      </w:r>
      <w:proofErr w:type="spellEnd"/>
      <w:r w:rsidR="005574D7" w:rsidRPr="005C58B3">
        <w:rPr>
          <w:rFonts w:ascii="Times New Roman" w:hAnsi="Times New Roman" w:cs="Times New Roman"/>
          <w:color w:val="000000" w:themeColor="text1"/>
          <w:sz w:val="28"/>
          <w:szCs w:val="28"/>
          <w:lang w:val="ru-RU"/>
        </w:rPr>
        <w:t xml:space="preserve"> </w:t>
      </w:r>
      <w:proofErr w:type="spellStart"/>
      <w:r w:rsidR="005574D7" w:rsidRPr="005C58B3">
        <w:rPr>
          <w:rFonts w:ascii="Times New Roman" w:hAnsi="Times New Roman" w:cs="Times New Roman"/>
          <w:color w:val="000000" w:themeColor="text1"/>
          <w:sz w:val="28"/>
          <w:szCs w:val="28"/>
          <w:lang w:val="ru-RU"/>
        </w:rPr>
        <w:t>стані</w:t>
      </w:r>
      <w:proofErr w:type="spellEnd"/>
      <w:r w:rsidR="005574D7" w:rsidRPr="005C58B3">
        <w:rPr>
          <w:rFonts w:ascii="Times New Roman" w:hAnsi="Times New Roman" w:cs="Times New Roman"/>
          <w:color w:val="000000" w:themeColor="text1"/>
          <w:sz w:val="28"/>
          <w:szCs w:val="28"/>
          <w:lang w:val="ru-RU"/>
        </w:rPr>
        <w:t>.</w:t>
      </w:r>
    </w:p>
    <w:p w14:paraId="04AEFA30" w14:textId="2FB41942" w:rsidR="00511738" w:rsidRPr="005C58B3" w:rsidRDefault="00511738" w:rsidP="003F239E">
      <w:pPr>
        <w:tabs>
          <w:tab w:val="left" w:pos="910"/>
        </w:tabs>
        <w:spacing w:after="0" w:line="276" w:lineRule="auto"/>
        <w:jc w:val="both"/>
        <w:rPr>
          <w:rFonts w:ascii="Times New Roman" w:eastAsia="Times New Roman" w:hAnsi="Times New Roman" w:cs="Times New Roman"/>
          <w:kern w:val="0"/>
          <w:sz w:val="28"/>
          <w:szCs w:val="28"/>
          <w:lang w:eastAsia="ru-RU"/>
          <w14:ligatures w14:val="none"/>
        </w:rPr>
      </w:pPr>
      <w:r w:rsidRPr="005C58B3">
        <w:rPr>
          <w:rFonts w:ascii="Times New Roman" w:eastAsia="Times New Roman" w:hAnsi="Times New Roman" w:cs="Times New Roman"/>
          <w:kern w:val="0"/>
          <w:sz w:val="28"/>
          <w:szCs w:val="28"/>
          <w:lang w:eastAsia="ru-RU"/>
          <w14:ligatures w14:val="none"/>
        </w:rPr>
        <w:t xml:space="preserve">            </w:t>
      </w:r>
      <w:r w:rsidR="005574D7" w:rsidRPr="005C58B3">
        <w:rPr>
          <w:rFonts w:ascii="Times New Roman" w:eastAsia="Times New Roman" w:hAnsi="Times New Roman" w:cs="Times New Roman"/>
          <w:kern w:val="0"/>
          <w:sz w:val="28"/>
          <w:szCs w:val="28"/>
          <w:lang w:eastAsia="ru-RU"/>
          <w14:ligatures w14:val="none"/>
        </w:rPr>
        <w:t>Комунальн</w:t>
      </w:r>
      <w:r w:rsidR="00195E4F">
        <w:rPr>
          <w:rFonts w:ascii="Times New Roman" w:eastAsia="Times New Roman" w:hAnsi="Times New Roman" w:cs="Times New Roman"/>
          <w:kern w:val="0"/>
          <w:sz w:val="28"/>
          <w:szCs w:val="28"/>
          <w:lang w:eastAsia="ru-RU"/>
          <w14:ligatures w14:val="none"/>
        </w:rPr>
        <w:t>им</w:t>
      </w:r>
      <w:r w:rsidR="005574D7" w:rsidRPr="005C58B3">
        <w:rPr>
          <w:rFonts w:ascii="Times New Roman" w:eastAsia="Times New Roman" w:hAnsi="Times New Roman" w:cs="Times New Roman"/>
          <w:spacing w:val="-5"/>
          <w:kern w:val="0"/>
          <w:sz w:val="28"/>
          <w:szCs w:val="28"/>
          <w:lang w:eastAsia="ru-RU"/>
          <w14:ligatures w14:val="none"/>
        </w:rPr>
        <w:t xml:space="preserve"> </w:t>
      </w:r>
      <w:r w:rsidR="005574D7" w:rsidRPr="005C58B3">
        <w:rPr>
          <w:rFonts w:ascii="Times New Roman" w:eastAsia="Times New Roman" w:hAnsi="Times New Roman" w:cs="Times New Roman"/>
          <w:kern w:val="0"/>
          <w:sz w:val="28"/>
          <w:szCs w:val="28"/>
          <w:lang w:eastAsia="ru-RU"/>
          <w14:ligatures w14:val="none"/>
        </w:rPr>
        <w:t>підприємств</w:t>
      </w:r>
      <w:r w:rsidR="00195E4F">
        <w:rPr>
          <w:rFonts w:ascii="Times New Roman" w:eastAsia="Times New Roman" w:hAnsi="Times New Roman" w:cs="Times New Roman"/>
          <w:kern w:val="0"/>
          <w:sz w:val="28"/>
          <w:szCs w:val="28"/>
          <w:lang w:eastAsia="ru-RU"/>
          <w14:ligatures w14:val="none"/>
        </w:rPr>
        <w:t>ом</w:t>
      </w:r>
      <w:r w:rsidR="005574D7" w:rsidRPr="005C58B3">
        <w:rPr>
          <w:rFonts w:ascii="Times New Roman" w:eastAsia="Times New Roman" w:hAnsi="Times New Roman" w:cs="Times New Roman"/>
          <w:spacing w:val="-3"/>
          <w:kern w:val="0"/>
          <w:sz w:val="28"/>
          <w:szCs w:val="28"/>
          <w:lang w:eastAsia="ru-RU"/>
          <w14:ligatures w14:val="none"/>
        </w:rPr>
        <w:t xml:space="preserve"> </w:t>
      </w:r>
      <w:r w:rsidR="005574D7" w:rsidRPr="005C58B3">
        <w:rPr>
          <w:rFonts w:ascii="Times New Roman" w:eastAsia="Times New Roman" w:hAnsi="Times New Roman" w:cs="Times New Roman"/>
          <w:kern w:val="0"/>
          <w:sz w:val="28"/>
          <w:szCs w:val="28"/>
          <w:lang w:eastAsia="ru-RU"/>
          <w14:ligatures w14:val="none"/>
        </w:rPr>
        <w:t>«</w:t>
      </w:r>
      <w:proofErr w:type="spellStart"/>
      <w:r w:rsidR="005574D7" w:rsidRPr="005C58B3">
        <w:rPr>
          <w:rFonts w:ascii="Times New Roman" w:eastAsia="Times New Roman" w:hAnsi="Times New Roman" w:cs="Times New Roman"/>
          <w:kern w:val="0"/>
          <w:sz w:val="28"/>
          <w:szCs w:val="28"/>
          <w:lang w:eastAsia="ru-RU"/>
          <w14:ligatures w14:val="none"/>
        </w:rPr>
        <w:t>Рогатинське</w:t>
      </w:r>
      <w:proofErr w:type="spellEnd"/>
      <w:r w:rsidR="005574D7" w:rsidRPr="005C58B3">
        <w:rPr>
          <w:rFonts w:ascii="Times New Roman" w:eastAsia="Times New Roman" w:hAnsi="Times New Roman" w:cs="Times New Roman"/>
          <w:spacing w:val="-3"/>
          <w:kern w:val="0"/>
          <w:sz w:val="28"/>
          <w:szCs w:val="28"/>
          <w:lang w:eastAsia="ru-RU"/>
          <w14:ligatures w14:val="none"/>
        </w:rPr>
        <w:t xml:space="preserve"> </w:t>
      </w:r>
      <w:r w:rsidR="005574D7" w:rsidRPr="005C58B3">
        <w:rPr>
          <w:rFonts w:ascii="Times New Roman" w:eastAsia="Times New Roman" w:hAnsi="Times New Roman" w:cs="Times New Roman"/>
          <w:kern w:val="0"/>
          <w:sz w:val="28"/>
          <w:szCs w:val="28"/>
          <w:lang w:eastAsia="ru-RU"/>
          <w14:ligatures w14:val="none"/>
        </w:rPr>
        <w:t>будинкоуправління»</w:t>
      </w:r>
      <w:r w:rsidR="005574D7" w:rsidRPr="005C58B3">
        <w:rPr>
          <w:rFonts w:ascii="Times New Roman" w:eastAsia="Times New Roman" w:hAnsi="Times New Roman" w:cs="Times New Roman"/>
          <w:spacing w:val="-7"/>
          <w:kern w:val="0"/>
          <w:sz w:val="28"/>
          <w:szCs w:val="28"/>
          <w:lang w:eastAsia="ru-RU"/>
          <w14:ligatures w14:val="none"/>
        </w:rPr>
        <w:t xml:space="preserve"> у 2025 році </w:t>
      </w:r>
      <w:r w:rsidRPr="005C58B3">
        <w:rPr>
          <w:rFonts w:ascii="Times New Roman" w:eastAsia="Times New Roman" w:hAnsi="Times New Roman" w:cs="Times New Roman"/>
          <w:spacing w:val="40"/>
          <w:kern w:val="0"/>
          <w:sz w:val="28"/>
          <w:szCs w:val="28"/>
          <w:lang w:val="ru-RU" w:eastAsia="ru-RU"/>
          <w14:ligatures w14:val="none"/>
        </w:rPr>
        <w:t xml:space="preserve"> </w:t>
      </w:r>
      <w:proofErr w:type="spellStart"/>
      <w:r w:rsidRPr="005C58B3">
        <w:rPr>
          <w:rFonts w:ascii="Times New Roman" w:eastAsia="Times New Roman" w:hAnsi="Times New Roman" w:cs="Times New Roman"/>
          <w:kern w:val="0"/>
          <w:sz w:val="28"/>
          <w:szCs w:val="28"/>
          <w:lang w:val="ru-RU" w:eastAsia="ru-RU"/>
          <w14:ligatures w14:val="none"/>
        </w:rPr>
        <w:t>вивезено</w:t>
      </w:r>
      <w:proofErr w:type="spellEnd"/>
      <w:r w:rsidRPr="005C58B3">
        <w:rPr>
          <w:rFonts w:ascii="Times New Roman" w:eastAsia="Times New Roman" w:hAnsi="Times New Roman" w:cs="Times New Roman"/>
          <w:spacing w:val="74"/>
          <w:kern w:val="0"/>
          <w:sz w:val="28"/>
          <w:szCs w:val="28"/>
          <w:lang w:val="ru-RU" w:eastAsia="ru-RU"/>
          <w14:ligatures w14:val="none"/>
        </w:rPr>
        <w:t xml:space="preserve"> </w:t>
      </w:r>
      <w:r w:rsidRPr="005C58B3">
        <w:rPr>
          <w:rFonts w:ascii="Times New Roman" w:eastAsia="Times New Roman" w:hAnsi="Times New Roman" w:cs="Times New Roman"/>
          <w:kern w:val="0"/>
          <w:sz w:val="28"/>
          <w:szCs w:val="28"/>
          <w:lang w:val="ru-RU" w:eastAsia="ru-RU"/>
          <w14:ligatures w14:val="none"/>
        </w:rPr>
        <w:t>15</w:t>
      </w:r>
      <w:r w:rsidRPr="005C58B3">
        <w:rPr>
          <w:rFonts w:ascii="Times New Roman" w:eastAsia="Times New Roman" w:hAnsi="Times New Roman" w:cs="Times New Roman"/>
          <w:spacing w:val="-2"/>
          <w:kern w:val="0"/>
          <w:sz w:val="28"/>
          <w:szCs w:val="28"/>
          <w:lang w:val="ru-RU" w:eastAsia="ru-RU"/>
          <w14:ligatures w14:val="none"/>
        </w:rPr>
        <w:t> </w:t>
      </w:r>
      <w:r w:rsidRPr="005C58B3">
        <w:rPr>
          <w:rFonts w:ascii="Times New Roman" w:eastAsia="Times New Roman" w:hAnsi="Times New Roman" w:cs="Times New Roman"/>
          <w:kern w:val="0"/>
          <w:sz w:val="28"/>
          <w:szCs w:val="28"/>
          <w:lang w:val="ru-RU" w:eastAsia="ru-RU"/>
          <w14:ligatures w14:val="none"/>
        </w:rPr>
        <w:t>158</w:t>
      </w:r>
      <w:r w:rsidRPr="005C58B3">
        <w:rPr>
          <w:rFonts w:ascii="Times New Roman" w:eastAsia="Times New Roman" w:hAnsi="Times New Roman" w:cs="Times New Roman"/>
          <w:kern w:val="0"/>
          <w:sz w:val="28"/>
          <w:szCs w:val="28"/>
          <w:lang w:eastAsia="ru-RU"/>
          <w14:ligatures w14:val="none"/>
        </w:rPr>
        <w:t xml:space="preserve"> </w:t>
      </w:r>
      <w:r w:rsidRPr="005C58B3">
        <w:rPr>
          <w:rFonts w:ascii="Times New Roman" w:eastAsia="Times New Roman" w:hAnsi="Times New Roman" w:cs="Times New Roman"/>
          <w:kern w:val="0"/>
          <w:sz w:val="28"/>
          <w:szCs w:val="28"/>
          <w:lang w:val="ru-RU" w:eastAsia="ru-RU"/>
          <w14:ligatures w14:val="none"/>
        </w:rPr>
        <w:t>м</w:t>
      </w:r>
      <w:r w:rsidRPr="005C58B3">
        <w:rPr>
          <w:rFonts w:ascii="Times New Roman" w:eastAsia="Times New Roman" w:hAnsi="Times New Roman" w:cs="Times New Roman"/>
          <w:kern w:val="0"/>
          <w:sz w:val="28"/>
          <w:szCs w:val="28"/>
          <w:vertAlign w:val="superscript"/>
          <w:lang w:eastAsia="ru-RU"/>
          <w14:ligatures w14:val="none"/>
        </w:rPr>
        <w:t>3</w:t>
      </w:r>
      <w:r w:rsidRPr="005C58B3">
        <w:rPr>
          <w:rFonts w:ascii="Times New Roman" w:eastAsia="Times New Roman" w:hAnsi="Times New Roman" w:cs="Times New Roman"/>
          <w:spacing w:val="-2"/>
          <w:kern w:val="0"/>
          <w:sz w:val="28"/>
          <w:szCs w:val="28"/>
          <w:lang w:val="ru-RU" w:eastAsia="ru-RU"/>
          <w14:ligatures w14:val="none"/>
        </w:rPr>
        <w:t xml:space="preserve"> </w:t>
      </w:r>
      <w:proofErr w:type="spellStart"/>
      <w:r w:rsidRPr="005C58B3">
        <w:rPr>
          <w:rFonts w:ascii="Times New Roman" w:eastAsia="Times New Roman" w:hAnsi="Times New Roman" w:cs="Times New Roman"/>
          <w:kern w:val="0"/>
          <w:sz w:val="28"/>
          <w:szCs w:val="28"/>
          <w:lang w:val="ru-RU" w:eastAsia="ru-RU"/>
          <w14:ligatures w14:val="none"/>
        </w:rPr>
        <w:t>сміття</w:t>
      </w:r>
      <w:proofErr w:type="spellEnd"/>
      <w:r w:rsidRPr="005C58B3">
        <w:rPr>
          <w:rFonts w:ascii="Times New Roman" w:eastAsia="Times New Roman" w:hAnsi="Times New Roman" w:cs="Times New Roman"/>
          <w:spacing w:val="-2"/>
          <w:kern w:val="0"/>
          <w:sz w:val="28"/>
          <w:szCs w:val="28"/>
          <w:lang w:val="ru-RU" w:eastAsia="ru-RU"/>
          <w14:ligatures w14:val="none"/>
        </w:rPr>
        <w:t xml:space="preserve"> </w:t>
      </w:r>
      <w:r w:rsidRPr="005C58B3">
        <w:rPr>
          <w:rFonts w:ascii="Times New Roman" w:eastAsia="Times New Roman" w:hAnsi="Times New Roman" w:cs="Times New Roman"/>
          <w:kern w:val="0"/>
          <w:sz w:val="28"/>
          <w:szCs w:val="28"/>
          <w:lang w:val="ru-RU" w:eastAsia="ru-RU"/>
          <w14:ligatures w14:val="none"/>
        </w:rPr>
        <w:t>(</w:t>
      </w:r>
      <w:proofErr w:type="spellStart"/>
      <w:r w:rsidRPr="005C58B3">
        <w:rPr>
          <w:rFonts w:ascii="Times New Roman" w:eastAsia="Times New Roman" w:hAnsi="Times New Roman" w:cs="Times New Roman"/>
          <w:kern w:val="0"/>
          <w:sz w:val="28"/>
          <w:szCs w:val="28"/>
          <w:lang w:val="ru-RU" w:eastAsia="ru-RU"/>
          <w14:ligatures w14:val="none"/>
        </w:rPr>
        <w:t>місто</w:t>
      </w:r>
      <w:proofErr w:type="spellEnd"/>
      <w:r w:rsidRPr="005C58B3">
        <w:rPr>
          <w:rFonts w:ascii="Times New Roman" w:eastAsia="Times New Roman" w:hAnsi="Times New Roman" w:cs="Times New Roman"/>
          <w:spacing w:val="-1"/>
          <w:kern w:val="0"/>
          <w:sz w:val="28"/>
          <w:szCs w:val="28"/>
          <w:lang w:val="ru-RU" w:eastAsia="ru-RU"/>
          <w14:ligatures w14:val="none"/>
        </w:rPr>
        <w:t xml:space="preserve"> </w:t>
      </w:r>
      <w:r w:rsidRPr="005C58B3">
        <w:rPr>
          <w:rFonts w:ascii="Times New Roman" w:eastAsia="Times New Roman" w:hAnsi="Times New Roman" w:cs="Times New Roman"/>
          <w:kern w:val="0"/>
          <w:sz w:val="28"/>
          <w:szCs w:val="28"/>
          <w:lang w:val="ru-RU" w:eastAsia="ru-RU"/>
          <w14:ligatures w14:val="none"/>
        </w:rPr>
        <w:t>–</w:t>
      </w:r>
      <w:r w:rsidRPr="005C58B3">
        <w:rPr>
          <w:rFonts w:ascii="Times New Roman" w:eastAsia="Times New Roman" w:hAnsi="Times New Roman" w:cs="Times New Roman"/>
          <w:spacing w:val="-4"/>
          <w:kern w:val="0"/>
          <w:sz w:val="28"/>
          <w:szCs w:val="28"/>
          <w:lang w:val="ru-RU" w:eastAsia="ru-RU"/>
          <w14:ligatures w14:val="none"/>
        </w:rPr>
        <w:t xml:space="preserve"> </w:t>
      </w:r>
      <w:r w:rsidRPr="005C58B3">
        <w:rPr>
          <w:rFonts w:ascii="Times New Roman" w:eastAsia="Times New Roman" w:hAnsi="Times New Roman" w:cs="Times New Roman"/>
          <w:kern w:val="0"/>
          <w:sz w:val="28"/>
          <w:szCs w:val="28"/>
          <w:lang w:val="ru-RU" w:eastAsia="ru-RU"/>
          <w14:ligatures w14:val="none"/>
        </w:rPr>
        <w:t>6 28</w:t>
      </w:r>
      <w:r w:rsidRPr="005C58B3">
        <w:rPr>
          <w:rFonts w:ascii="Times New Roman" w:eastAsia="Times New Roman" w:hAnsi="Times New Roman" w:cs="Times New Roman"/>
          <w:kern w:val="0"/>
          <w:sz w:val="28"/>
          <w:szCs w:val="28"/>
          <w:lang w:eastAsia="ru-RU"/>
          <w14:ligatures w14:val="none"/>
        </w:rPr>
        <w:t>0</w:t>
      </w:r>
      <w:r w:rsidRPr="005C58B3">
        <w:rPr>
          <w:rFonts w:ascii="Times New Roman" w:eastAsia="Times New Roman" w:hAnsi="Times New Roman" w:cs="Times New Roman"/>
          <w:kern w:val="0"/>
          <w:sz w:val="28"/>
          <w:szCs w:val="28"/>
          <w:lang w:val="ru-RU" w:eastAsia="ru-RU"/>
          <w14:ligatures w14:val="none"/>
        </w:rPr>
        <w:t xml:space="preserve"> м3, села – 8 878 м3), </w:t>
      </w:r>
      <w:proofErr w:type="spellStart"/>
      <w:r w:rsidRPr="005C58B3">
        <w:rPr>
          <w:rFonts w:ascii="Times New Roman" w:eastAsia="Times New Roman" w:hAnsi="Times New Roman" w:cs="Times New Roman"/>
          <w:kern w:val="0"/>
          <w:sz w:val="28"/>
          <w:szCs w:val="28"/>
          <w:lang w:val="ru-RU" w:eastAsia="ru-RU"/>
          <w14:ligatures w14:val="none"/>
        </w:rPr>
        <w:t>вивезено</w:t>
      </w:r>
      <w:proofErr w:type="spellEnd"/>
      <w:r w:rsidRPr="005C58B3">
        <w:rPr>
          <w:rFonts w:ascii="Times New Roman" w:eastAsia="Times New Roman" w:hAnsi="Times New Roman" w:cs="Times New Roman"/>
          <w:kern w:val="0"/>
          <w:sz w:val="28"/>
          <w:szCs w:val="28"/>
          <w:lang w:val="ru-RU" w:eastAsia="ru-RU"/>
          <w14:ligatures w14:val="none"/>
        </w:rPr>
        <w:t xml:space="preserve"> на </w:t>
      </w:r>
      <w:r w:rsidRPr="005C58B3">
        <w:rPr>
          <w:rFonts w:ascii="Times New Roman" w:eastAsia="Times New Roman" w:hAnsi="Times New Roman" w:cs="Times New Roman"/>
          <w:kern w:val="0"/>
          <w:sz w:val="28"/>
          <w:szCs w:val="28"/>
          <w:lang w:eastAsia="ru-RU"/>
          <w14:ligatures w14:val="none"/>
        </w:rPr>
        <w:t xml:space="preserve">переробку </w:t>
      </w:r>
      <w:r w:rsidRPr="005C58B3">
        <w:rPr>
          <w:rFonts w:ascii="Times New Roman" w:eastAsia="Times New Roman" w:hAnsi="Times New Roman" w:cs="Times New Roman"/>
          <w:kern w:val="0"/>
          <w:sz w:val="28"/>
          <w:szCs w:val="28"/>
          <w:lang w:val="ru-RU" w:eastAsia="ru-RU"/>
          <w14:ligatures w14:val="none"/>
        </w:rPr>
        <w:t>7 140 м</w:t>
      </w:r>
      <w:r w:rsidRPr="005C58B3">
        <w:rPr>
          <w:rFonts w:ascii="Times New Roman" w:eastAsia="Times New Roman" w:hAnsi="Times New Roman" w:cs="Times New Roman"/>
          <w:kern w:val="0"/>
          <w:sz w:val="28"/>
          <w:szCs w:val="28"/>
          <w:vertAlign w:val="superscript"/>
          <w:lang w:eastAsia="ru-RU"/>
          <w14:ligatures w14:val="none"/>
        </w:rPr>
        <w:t>3</w:t>
      </w:r>
      <w:r w:rsidRPr="005C58B3">
        <w:rPr>
          <w:rFonts w:ascii="Times New Roman" w:eastAsia="Times New Roman" w:hAnsi="Times New Roman" w:cs="Times New Roman"/>
          <w:kern w:val="0"/>
          <w:sz w:val="28"/>
          <w:szCs w:val="28"/>
          <w:lang w:val="ru-RU" w:eastAsia="ru-RU"/>
          <w14:ligatures w14:val="none"/>
        </w:rPr>
        <w:t xml:space="preserve"> </w:t>
      </w:r>
      <w:proofErr w:type="spellStart"/>
      <w:r w:rsidRPr="005C58B3">
        <w:rPr>
          <w:rFonts w:ascii="Times New Roman" w:eastAsia="Times New Roman" w:hAnsi="Times New Roman" w:cs="Times New Roman"/>
          <w:kern w:val="0"/>
          <w:sz w:val="28"/>
          <w:szCs w:val="28"/>
          <w:lang w:val="ru-RU" w:eastAsia="ru-RU"/>
          <w14:ligatures w14:val="none"/>
        </w:rPr>
        <w:t>рідких</w:t>
      </w:r>
      <w:proofErr w:type="spellEnd"/>
      <w:r w:rsidRPr="005C58B3">
        <w:rPr>
          <w:rFonts w:ascii="Times New Roman" w:eastAsia="Times New Roman" w:hAnsi="Times New Roman" w:cs="Times New Roman"/>
          <w:kern w:val="0"/>
          <w:sz w:val="28"/>
          <w:szCs w:val="28"/>
          <w:lang w:val="ru-RU" w:eastAsia="ru-RU"/>
          <w14:ligatures w14:val="none"/>
        </w:rPr>
        <w:t xml:space="preserve"> нечистот.</w:t>
      </w:r>
      <w:r w:rsidR="003F239E" w:rsidRPr="005C58B3">
        <w:rPr>
          <w:rFonts w:ascii="Times New Roman" w:eastAsia="Times New Roman" w:hAnsi="Times New Roman" w:cs="Times New Roman"/>
          <w:kern w:val="0"/>
          <w:sz w:val="28"/>
          <w:szCs w:val="28"/>
          <w:lang w:eastAsia="ru-RU"/>
          <w14:ligatures w14:val="none"/>
        </w:rPr>
        <w:t xml:space="preserve"> Також </w:t>
      </w:r>
      <w:proofErr w:type="spellStart"/>
      <w:r w:rsidR="003F239E" w:rsidRPr="005C58B3">
        <w:rPr>
          <w:rFonts w:ascii="Times New Roman" w:eastAsia="Times New Roman" w:hAnsi="Times New Roman" w:cs="Times New Roman"/>
          <w:kern w:val="0"/>
          <w:sz w:val="28"/>
          <w:szCs w:val="28"/>
          <w:lang w:eastAsia="ru-RU"/>
          <w14:ligatures w14:val="none"/>
        </w:rPr>
        <w:t>поремонтовано</w:t>
      </w:r>
      <w:proofErr w:type="spellEnd"/>
      <w:r w:rsidR="003F239E" w:rsidRPr="005C58B3">
        <w:rPr>
          <w:rFonts w:ascii="Times New Roman" w:eastAsia="Times New Roman" w:hAnsi="Times New Roman" w:cs="Times New Roman"/>
          <w:kern w:val="0"/>
          <w:sz w:val="28"/>
          <w:szCs w:val="28"/>
          <w:lang w:eastAsia="ru-RU"/>
          <w14:ligatures w14:val="none"/>
        </w:rPr>
        <w:t xml:space="preserve"> 115 сміттєвих контейнерів, виготовлено 10 охоронних табличок.</w:t>
      </w:r>
      <w:r w:rsidRPr="005C58B3">
        <w:rPr>
          <w:rFonts w:ascii="Times New Roman" w:eastAsia="Times New Roman" w:hAnsi="Times New Roman" w:cs="Times New Roman"/>
          <w:kern w:val="0"/>
          <w:sz w:val="28"/>
          <w:szCs w:val="28"/>
          <w:lang w:val="ru-RU" w:eastAsia="ru-RU"/>
          <w14:ligatures w14:val="none"/>
        </w:rPr>
        <w:t xml:space="preserve"> </w:t>
      </w:r>
      <w:proofErr w:type="spellStart"/>
      <w:r w:rsidRPr="005C58B3">
        <w:rPr>
          <w:rFonts w:ascii="Times New Roman" w:eastAsia="Times New Roman" w:hAnsi="Times New Roman" w:cs="Times New Roman"/>
          <w:kern w:val="0"/>
          <w:sz w:val="28"/>
          <w:szCs w:val="28"/>
          <w:lang w:val="ru-RU" w:eastAsia="ru-RU"/>
          <w14:ligatures w14:val="none"/>
        </w:rPr>
        <w:t>Рівень</w:t>
      </w:r>
      <w:proofErr w:type="spellEnd"/>
      <w:r w:rsidRPr="005C58B3">
        <w:rPr>
          <w:rFonts w:ascii="Times New Roman" w:eastAsia="Times New Roman" w:hAnsi="Times New Roman" w:cs="Times New Roman"/>
          <w:kern w:val="0"/>
          <w:sz w:val="28"/>
          <w:szCs w:val="28"/>
          <w:lang w:val="ru-RU" w:eastAsia="ru-RU"/>
          <w14:ligatures w14:val="none"/>
        </w:rPr>
        <w:t xml:space="preserve"> проплати за </w:t>
      </w:r>
      <w:proofErr w:type="spellStart"/>
      <w:r w:rsidRPr="005C58B3">
        <w:rPr>
          <w:rFonts w:ascii="Times New Roman" w:eastAsia="Times New Roman" w:hAnsi="Times New Roman" w:cs="Times New Roman"/>
          <w:kern w:val="0"/>
          <w:sz w:val="28"/>
          <w:szCs w:val="28"/>
          <w:lang w:val="ru-RU" w:eastAsia="ru-RU"/>
          <w14:ligatures w14:val="none"/>
        </w:rPr>
        <w:t>вивіз</w:t>
      </w:r>
      <w:proofErr w:type="spellEnd"/>
      <w:r w:rsidRPr="005C58B3">
        <w:rPr>
          <w:rFonts w:ascii="Times New Roman" w:eastAsia="Times New Roman" w:hAnsi="Times New Roman" w:cs="Times New Roman"/>
          <w:kern w:val="0"/>
          <w:sz w:val="28"/>
          <w:szCs w:val="28"/>
          <w:lang w:val="ru-RU" w:eastAsia="ru-RU"/>
          <w14:ligatures w14:val="none"/>
        </w:rPr>
        <w:t xml:space="preserve"> ТПВ </w:t>
      </w:r>
      <w:proofErr w:type="spellStart"/>
      <w:r w:rsidRPr="005C58B3">
        <w:rPr>
          <w:rFonts w:ascii="Times New Roman" w:eastAsia="Times New Roman" w:hAnsi="Times New Roman" w:cs="Times New Roman"/>
          <w:kern w:val="0"/>
          <w:sz w:val="28"/>
          <w:szCs w:val="28"/>
          <w:lang w:val="ru-RU" w:eastAsia="ru-RU"/>
          <w14:ligatures w14:val="none"/>
        </w:rPr>
        <w:t>скла</w:t>
      </w:r>
      <w:r w:rsidR="003F239E" w:rsidRPr="005C58B3">
        <w:rPr>
          <w:rFonts w:ascii="Times New Roman" w:eastAsia="Times New Roman" w:hAnsi="Times New Roman" w:cs="Times New Roman"/>
          <w:kern w:val="0"/>
          <w:sz w:val="28"/>
          <w:szCs w:val="28"/>
          <w:lang w:val="ru-RU" w:eastAsia="ru-RU"/>
          <w14:ligatures w14:val="none"/>
        </w:rPr>
        <w:t>в</w:t>
      </w:r>
      <w:proofErr w:type="spellEnd"/>
      <w:r w:rsidR="003F239E" w:rsidRPr="005C58B3">
        <w:rPr>
          <w:rFonts w:ascii="Times New Roman" w:eastAsia="Times New Roman" w:hAnsi="Times New Roman" w:cs="Times New Roman"/>
          <w:kern w:val="0"/>
          <w:sz w:val="28"/>
          <w:szCs w:val="28"/>
          <w:lang w:val="ru-RU" w:eastAsia="ru-RU"/>
          <w14:ligatures w14:val="none"/>
        </w:rPr>
        <w:t xml:space="preserve"> </w:t>
      </w:r>
      <w:r w:rsidRPr="005C58B3">
        <w:rPr>
          <w:rFonts w:ascii="Times New Roman" w:eastAsia="Times New Roman" w:hAnsi="Times New Roman" w:cs="Times New Roman"/>
          <w:kern w:val="0"/>
          <w:sz w:val="28"/>
          <w:szCs w:val="28"/>
          <w:lang w:val="ru-RU" w:eastAsia="ru-RU"/>
          <w14:ligatures w14:val="none"/>
        </w:rPr>
        <w:t xml:space="preserve">по </w:t>
      </w:r>
      <w:proofErr w:type="spellStart"/>
      <w:r w:rsidRPr="005C58B3">
        <w:rPr>
          <w:rFonts w:ascii="Times New Roman" w:eastAsia="Times New Roman" w:hAnsi="Times New Roman" w:cs="Times New Roman"/>
          <w:kern w:val="0"/>
          <w:sz w:val="28"/>
          <w:szCs w:val="28"/>
          <w:lang w:val="ru-RU" w:eastAsia="ru-RU"/>
          <w14:ligatures w14:val="none"/>
        </w:rPr>
        <w:t>місту</w:t>
      </w:r>
      <w:proofErr w:type="spellEnd"/>
      <w:r w:rsidRPr="005C58B3">
        <w:rPr>
          <w:rFonts w:ascii="Times New Roman" w:eastAsia="Times New Roman" w:hAnsi="Times New Roman" w:cs="Times New Roman"/>
          <w:kern w:val="0"/>
          <w:sz w:val="28"/>
          <w:szCs w:val="28"/>
          <w:lang w:val="ru-RU" w:eastAsia="ru-RU"/>
          <w14:ligatures w14:val="none"/>
        </w:rPr>
        <w:t xml:space="preserve"> - 80%, по селах – 60% </w:t>
      </w:r>
      <w:proofErr w:type="spellStart"/>
      <w:r w:rsidRPr="005C58B3">
        <w:rPr>
          <w:rFonts w:ascii="Times New Roman" w:eastAsia="Times New Roman" w:hAnsi="Times New Roman" w:cs="Times New Roman"/>
          <w:kern w:val="0"/>
          <w:sz w:val="28"/>
          <w:szCs w:val="28"/>
          <w:lang w:val="ru-RU" w:eastAsia="ru-RU"/>
          <w14:ligatures w14:val="none"/>
        </w:rPr>
        <w:t>від</w:t>
      </w:r>
      <w:proofErr w:type="spellEnd"/>
      <w:r w:rsidRPr="005C58B3">
        <w:rPr>
          <w:rFonts w:ascii="Times New Roman" w:eastAsia="Times New Roman" w:hAnsi="Times New Roman" w:cs="Times New Roman"/>
          <w:kern w:val="0"/>
          <w:sz w:val="28"/>
          <w:szCs w:val="28"/>
          <w:lang w:val="ru-RU" w:eastAsia="ru-RU"/>
          <w14:ligatures w14:val="none"/>
        </w:rPr>
        <w:t xml:space="preserve"> </w:t>
      </w:r>
      <w:proofErr w:type="spellStart"/>
      <w:r w:rsidRPr="005C58B3">
        <w:rPr>
          <w:rFonts w:ascii="Times New Roman" w:eastAsia="Times New Roman" w:hAnsi="Times New Roman" w:cs="Times New Roman"/>
          <w:kern w:val="0"/>
          <w:sz w:val="28"/>
          <w:szCs w:val="28"/>
          <w:lang w:val="ru-RU" w:eastAsia="ru-RU"/>
          <w14:ligatures w14:val="none"/>
        </w:rPr>
        <w:t>нарахованої</w:t>
      </w:r>
      <w:proofErr w:type="spellEnd"/>
      <w:r w:rsidRPr="005C58B3">
        <w:rPr>
          <w:rFonts w:ascii="Times New Roman" w:eastAsia="Times New Roman" w:hAnsi="Times New Roman" w:cs="Times New Roman"/>
          <w:kern w:val="0"/>
          <w:sz w:val="28"/>
          <w:szCs w:val="28"/>
          <w:lang w:val="ru-RU" w:eastAsia="ru-RU"/>
          <w14:ligatures w14:val="none"/>
        </w:rPr>
        <w:t xml:space="preserve"> </w:t>
      </w:r>
      <w:proofErr w:type="spellStart"/>
      <w:r w:rsidRPr="005C58B3">
        <w:rPr>
          <w:rFonts w:ascii="Times New Roman" w:eastAsia="Times New Roman" w:hAnsi="Times New Roman" w:cs="Times New Roman"/>
          <w:kern w:val="0"/>
          <w:sz w:val="28"/>
          <w:szCs w:val="28"/>
          <w:lang w:val="ru-RU" w:eastAsia="ru-RU"/>
          <w14:ligatures w14:val="none"/>
        </w:rPr>
        <w:t>суми</w:t>
      </w:r>
      <w:proofErr w:type="spellEnd"/>
      <w:r w:rsidRPr="005C58B3">
        <w:rPr>
          <w:rFonts w:ascii="Times New Roman" w:eastAsia="Times New Roman" w:hAnsi="Times New Roman" w:cs="Times New Roman"/>
          <w:kern w:val="0"/>
          <w:sz w:val="28"/>
          <w:szCs w:val="28"/>
          <w:lang w:val="ru-RU" w:eastAsia="ru-RU"/>
          <w14:ligatures w14:val="none"/>
        </w:rPr>
        <w:t>.</w:t>
      </w:r>
    </w:p>
    <w:p w14:paraId="1EA8D8AB" w14:textId="23A37147" w:rsidR="006171DD" w:rsidRPr="005C58B3" w:rsidRDefault="00511738" w:rsidP="006171DD">
      <w:pPr>
        <w:spacing w:after="0" w:line="276" w:lineRule="auto"/>
        <w:jc w:val="both"/>
        <w:rPr>
          <w:rFonts w:ascii="Times New Roman" w:eastAsia="Times New Roman" w:hAnsi="Times New Roman" w:cs="Times New Roman"/>
          <w:kern w:val="0"/>
          <w:sz w:val="28"/>
          <w:szCs w:val="28"/>
          <w:lang w:eastAsia="ru-RU"/>
          <w14:ligatures w14:val="none"/>
        </w:rPr>
      </w:pPr>
      <w:proofErr w:type="spellStart"/>
      <w:r w:rsidRPr="005C58B3">
        <w:rPr>
          <w:rFonts w:ascii="Times New Roman" w:eastAsia="Times New Roman" w:hAnsi="Times New Roman" w:cs="Times New Roman"/>
          <w:kern w:val="0"/>
          <w:sz w:val="28"/>
          <w:szCs w:val="28"/>
          <w:lang w:val="ru-RU" w:eastAsia="ru-RU"/>
          <w14:ligatures w14:val="none"/>
        </w:rPr>
        <w:t>Цим</w:t>
      </w:r>
      <w:proofErr w:type="spellEnd"/>
      <w:r w:rsidRPr="005C58B3">
        <w:rPr>
          <w:rFonts w:ascii="Times New Roman" w:eastAsia="Times New Roman" w:hAnsi="Times New Roman" w:cs="Times New Roman"/>
          <w:kern w:val="0"/>
          <w:sz w:val="28"/>
          <w:szCs w:val="28"/>
          <w:lang w:val="ru-RU" w:eastAsia="ru-RU"/>
          <w14:ligatures w14:val="none"/>
        </w:rPr>
        <w:t xml:space="preserve"> </w:t>
      </w:r>
      <w:proofErr w:type="spellStart"/>
      <w:r w:rsidRPr="005C58B3">
        <w:rPr>
          <w:rFonts w:ascii="Times New Roman" w:eastAsia="Times New Roman" w:hAnsi="Times New Roman" w:cs="Times New Roman"/>
          <w:kern w:val="0"/>
          <w:sz w:val="28"/>
          <w:szCs w:val="28"/>
          <w:lang w:val="ru-RU" w:eastAsia="ru-RU"/>
          <w14:ligatures w14:val="none"/>
        </w:rPr>
        <w:t>підприємством</w:t>
      </w:r>
      <w:proofErr w:type="spellEnd"/>
      <w:r w:rsidR="003F239E" w:rsidRPr="005C58B3">
        <w:rPr>
          <w:rFonts w:ascii="Times New Roman" w:eastAsia="Times New Roman" w:hAnsi="Times New Roman" w:cs="Times New Roman"/>
          <w:kern w:val="0"/>
          <w:sz w:val="28"/>
          <w:szCs w:val="28"/>
          <w:lang w:val="ru-RU" w:eastAsia="ru-RU"/>
          <w14:ligatures w14:val="none"/>
        </w:rPr>
        <w:t xml:space="preserve"> також </w:t>
      </w:r>
      <w:proofErr w:type="spellStart"/>
      <w:r w:rsidR="003F239E" w:rsidRPr="005C58B3">
        <w:rPr>
          <w:rFonts w:ascii="Times New Roman" w:eastAsia="Times New Roman" w:hAnsi="Times New Roman" w:cs="Times New Roman"/>
          <w:kern w:val="0"/>
          <w:sz w:val="28"/>
          <w:szCs w:val="28"/>
          <w:lang w:val="ru-RU" w:eastAsia="ru-RU"/>
          <w14:ligatures w14:val="none"/>
        </w:rPr>
        <w:t>надавалися</w:t>
      </w:r>
      <w:proofErr w:type="spellEnd"/>
      <w:r w:rsidR="003F239E" w:rsidRPr="005C58B3">
        <w:rPr>
          <w:rFonts w:ascii="Times New Roman" w:eastAsia="Times New Roman" w:hAnsi="Times New Roman" w:cs="Times New Roman"/>
          <w:kern w:val="0"/>
          <w:sz w:val="28"/>
          <w:szCs w:val="28"/>
          <w:lang w:val="ru-RU" w:eastAsia="ru-RU"/>
          <w14:ligatures w14:val="none"/>
        </w:rPr>
        <w:t xml:space="preserve"> </w:t>
      </w:r>
      <w:proofErr w:type="spellStart"/>
      <w:r w:rsidR="003F239E" w:rsidRPr="005C58B3">
        <w:rPr>
          <w:rFonts w:ascii="Times New Roman" w:eastAsia="Times New Roman" w:hAnsi="Times New Roman" w:cs="Times New Roman"/>
          <w:kern w:val="0"/>
          <w:sz w:val="28"/>
          <w:szCs w:val="28"/>
          <w:lang w:val="ru-RU" w:eastAsia="ru-RU"/>
          <w14:ligatures w14:val="none"/>
        </w:rPr>
        <w:t>послуги</w:t>
      </w:r>
      <w:proofErr w:type="spellEnd"/>
      <w:r w:rsidR="003F239E" w:rsidRPr="005C58B3">
        <w:rPr>
          <w:rFonts w:ascii="Times New Roman" w:eastAsia="Times New Roman" w:hAnsi="Times New Roman" w:cs="Times New Roman"/>
          <w:kern w:val="0"/>
          <w:sz w:val="28"/>
          <w:szCs w:val="28"/>
          <w:lang w:val="ru-RU" w:eastAsia="ru-RU"/>
          <w14:ligatures w14:val="none"/>
        </w:rPr>
        <w:t xml:space="preserve"> по </w:t>
      </w:r>
      <w:proofErr w:type="spellStart"/>
      <w:r w:rsidR="003F239E" w:rsidRPr="005C58B3">
        <w:rPr>
          <w:rFonts w:ascii="Times New Roman" w:eastAsia="Times New Roman" w:hAnsi="Times New Roman" w:cs="Times New Roman"/>
          <w:kern w:val="0"/>
          <w:sz w:val="28"/>
          <w:szCs w:val="28"/>
          <w:lang w:val="ru-RU" w:eastAsia="ru-RU"/>
          <w14:ligatures w14:val="none"/>
        </w:rPr>
        <w:t>управлінню</w:t>
      </w:r>
      <w:proofErr w:type="spellEnd"/>
      <w:r w:rsidR="003F239E" w:rsidRPr="005C58B3">
        <w:rPr>
          <w:rFonts w:ascii="Times New Roman" w:eastAsia="Times New Roman" w:hAnsi="Times New Roman" w:cs="Times New Roman"/>
          <w:kern w:val="0"/>
          <w:sz w:val="28"/>
          <w:szCs w:val="28"/>
          <w:lang w:val="ru-RU" w:eastAsia="ru-RU"/>
          <w14:ligatures w14:val="none"/>
        </w:rPr>
        <w:t xml:space="preserve"> </w:t>
      </w:r>
      <w:proofErr w:type="spellStart"/>
      <w:r w:rsidR="003F239E" w:rsidRPr="005C58B3">
        <w:rPr>
          <w:rFonts w:ascii="Times New Roman" w:eastAsia="Times New Roman" w:hAnsi="Times New Roman" w:cs="Times New Roman"/>
          <w:kern w:val="0"/>
          <w:sz w:val="28"/>
          <w:szCs w:val="28"/>
          <w:lang w:val="ru-RU" w:eastAsia="ru-RU"/>
          <w14:ligatures w14:val="none"/>
        </w:rPr>
        <w:t>багатоквартирним</w:t>
      </w:r>
      <w:proofErr w:type="spellEnd"/>
      <w:r w:rsidR="003F239E" w:rsidRPr="005C58B3">
        <w:rPr>
          <w:rFonts w:ascii="Times New Roman" w:eastAsia="Times New Roman" w:hAnsi="Times New Roman" w:cs="Times New Roman"/>
          <w:kern w:val="0"/>
          <w:sz w:val="28"/>
          <w:szCs w:val="28"/>
          <w:lang w:val="ru-RU" w:eastAsia="ru-RU"/>
          <w14:ligatures w14:val="none"/>
        </w:rPr>
        <w:t xml:space="preserve"> </w:t>
      </w:r>
      <w:proofErr w:type="spellStart"/>
      <w:r w:rsidR="003F239E" w:rsidRPr="005C58B3">
        <w:rPr>
          <w:rFonts w:ascii="Times New Roman" w:eastAsia="Times New Roman" w:hAnsi="Times New Roman" w:cs="Times New Roman"/>
          <w:kern w:val="0"/>
          <w:sz w:val="28"/>
          <w:szCs w:val="28"/>
          <w:lang w:val="ru-RU" w:eastAsia="ru-RU"/>
          <w14:ligatures w14:val="none"/>
        </w:rPr>
        <w:t>житловим</w:t>
      </w:r>
      <w:proofErr w:type="spellEnd"/>
      <w:r w:rsidR="003F239E" w:rsidRPr="005C58B3">
        <w:rPr>
          <w:rFonts w:ascii="Times New Roman" w:eastAsia="Times New Roman" w:hAnsi="Times New Roman" w:cs="Times New Roman"/>
          <w:kern w:val="0"/>
          <w:sz w:val="28"/>
          <w:szCs w:val="28"/>
          <w:lang w:val="ru-RU" w:eastAsia="ru-RU"/>
          <w14:ligatures w14:val="none"/>
        </w:rPr>
        <w:t xml:space="preserve"> фондом </w:t>
      </w:r>
      <w:proofErr w:type="spellStart"/>
      <w:r w:rsidR="003F239E" w:rsidRPr="005C58B3">
        <w:rPr>
          <w:rFonts w:ascii="Times New Roman" w:eastAsia="Times New Roman" w:hAnsi="Times New Roman" w:cs="Times New Roman"/>
          <w:kern w:val="0"/>
          <w:sz w:val="28"/>
          <w:szCs w:val="28"/>
          <w:lang w:val="ru-RU" w:eastAsia="ru-RU"/>
          <w14:ligatures w14:val="none"/>
        </w:rPr>
        <w:t>міста</w:t>
      </w:r>
      <w:proofErr w:type="spellEnd"/>
      <w:r w:rsidR="003F239E" w:rsidRPr="005C58B3">
        <w:rPr>
          <w:rFonts w:ascii="Times New Roman" w:eastAsia="Times New Roman" w:hAnsi="Times New Roman" w:cs="Times New Roman"/>
          <w:kern w:val="0"/>
          <w:sz w:val="28"/>
          <w:szCs w:val="28"/>
          <w:lang w:val="ru-RU" w:eastAsia="ru-RU"/>
          <w14:ligatures w14:val="none"/>
        </w:rPr>
        <w:t xml:space="preserve"> Рогатина, </w:t>
      </w:r>
      <w:proofErr w:type="spellStart"/>
      <w:r w:rsidR="003F239E" w:rsidRPr="005C58B3">
        <w:rPr>
          <w:rFonts w:ascii="Times New Roman" w:eastAsia="Times New Roman" w:hAnsi="Times New Roman" w:cs="Times New Roman"/>
          <w:kern w:val="0"/>
          <w:sz w:val="28"/>
          <w:szCs w:val="28"/>
          <w:lang w:val="ru-RU" w:eastAsia="ru-RU"/>
          <w14:ligatures w14:val="none"/>
        </w:rPr>
        <w:t>зокрема</w:t>
      </w:r>
      <w:proofErr w:type="spellEnd"/>
      <w:r w:rsidR="003F239E" w:rsidRPr="005C58B3">
        <w:rPr>
          <w:rFonts w:ascii="Times New Roman" w:eastAsia="Times New Roman" w:hAnsi="Times New Roman" w:cs="Times New Roman"/>
          <w:kern w:val="0"/>
          <w:sz w:val="28"/>
          <w:szCs w:val="28"/>
          <w:lang w:val="ru-RU" w:eastAsia="ru-RU"/>
          <w14:ligatures w14:val="none"/>
        </w:rPr>
        <w:t xml:space="preserve">, </w:t>
      </w:r>
      <w:r w:rsidR="003F239E" w:rsidRPr="005C58B3">
        <w:rPr>
          <w:rFonts w:ascii="Times New Roman" w:eastAsia="Times New Roman" w:hAnsi="Times New Roman" w:cs="Times New Roman"/>
          <w:kern w:val="0"/>
          <w:sz w:val="28"/>
          <w:szCs w:val="28"/>
          <w:lang w:eastAsia="ru-RU"/>
          <w14:ligatures w14:val="none"/>
        </w:rPr>
        <w:t>виконано низку робіт в багатоквартирних житлових будинках, а саме: ремонт дахів та чистку ринв, ремонт фасадів, чистку димоходів, заміну ринв, ремонт</w:t>
      </w:r>
      <w:r w:rsidR="00195E4F">
        <w:rPr>
          <w:rFonts w:ascii="Times New Roman" w:eastAsia="Times New Roman" w:hAnsi="Times New Roman" w:cs="Times New Roman"/>
          <w:kern w:val="0"/>
          <w:sz w:val="28"/>
          <w:szCs w:val="28"/>
          <w:lang w:eastAsia="ru-RU"/>
          <w14:ligatures w14:val="none"/>
        </w:rPr>
        <w:t xml:space="preserve"> </w:t>
      </w:r>
      <w:proofErr w:type="gramStart"/>
      <w:r w:rsidR="003F239E" w:rsidRPr="005C58B3">
        <w:rPr>
          <w:rFonts w:ascii="Times New Roman" w:eastAsia="Times New Roman" w:hAnsi="Times New Roman" w:cs="Times New Roman"/>
          <w:kern w:val="0"/>
          <w:sz w:val="28"/>
          <w:szCs w:val="28"/>
          <w:lang w:eastAsia="ru-RU"/>
          <w14:ligatures w14:val="none"/>
        </w:rPr>
        <w:t xml:space="preserve">водопостачання,  </w:t>
      </w:r>
      <w:proofErr w:type="spellStart"/>
      <w:r w:rsidR="003F239E" w:rsidRPr="005C58B3">
        <w:rPr>
          <w:rFonts w:ascii="Times New Roman" w:eastAsia="Times New Roman" w:hAnsi="Times New Roman" w:cs="Times New Roman"/>
          <w:kern w:val="0"/>
          <w:sz w:val="28"/>
          <w:szCs w:val="28"/>
          <w:lang w:eastAsia="ru-RU"/>
          <w14:ligatures w14:val="none"/>
        </w:rPr>
        <w:t>каналізацій</w:t>
      </w:r>
      <w:proofErr w:type="spellEnd"/>
      <w:proofErr w:type="gramEnd"/>
      <w:r w:rsidR="003F239E" w:rsidRPr="005C58B3">
        <w:rPr>
          <w:rFonts w:ascii="Times New Roman" w:eastAsia="Times New Roman" w:hAnsi="Times New Roman" w:cs="Times New Roman"/>
          <w:kern w:val="0"/>
          <w:sz w:val="28"/>
          <w:szCs w:val="28"/>
          <w:lang w:eastAsia="ru-RU"/>
          <w14:ligatures w14:val="none"/>
        </w:rPr>
        <w:t>,</w:t>
      </w:r>
      <w:r w:rsidR="00195E4F">
        <w:rPr>
          <w:rFonts w:ascii="Times New Roman" w:eastAsia="Times New Roman" w:hAnsi="Times New Roman" w:cs="Times New Roman"/>
          <w:kern w:val="0"/>
          <w:sz w:val="28"/>
          <w:szCs w:val="28"/>
          <w:lang w:eastAsia="ru-RU"/>
          <w14:ligatures w14:val="none"/>
        </w:rPr>
        <w:t xml:space="preserve"> </w:t>
      </w:r>
      <w:r w:rsidR="003F239E" w:rsidRPr="005C58B3">
        <w:rPr>
          <w:rFonts w:ascii="Times New Roman" w:eastAsia="Times New Roman" w:hAnsi="Times New Roman" w:cs="Times New Roman"/>
          <w:kern w:val="0"/>
          <w:sz w:val="28"/>
          <w:szCs w:val="28"/>
          <w:lang w:eastAsia="ru-RU"/>
          <w14:ligatures w14:val="none"/>
        </w:rPr>
        <w:t xml:space="preserve">відкачування води з підвальних приміщень, ремонт електропостачання, ущільнення підвальних вікон на зиму. </w:t>
      </w:r>
      <w:proofErr w:type="spellStart"/>
      <w:r w:rsidR="003F239E" w:rsidRPr="005C58B3">
        <w:rPr>
          <w:rFonts w:ascii="Times New Roman" w:eastAsia="Times New Roman" w:hAnsi="Times New Roman" w:cs="Times New Roman"/>
          <w:kern w:val="0"/>
          <w:sz w:val="28"/>
          <w:szCs w:val="28"/>
          <w:lang w:val="ru-RU" w:eastAsia="ru-RU"/>
          <w14:ligatures w14:val="none"/>
        </w:rPr>
        <w:t>Виконувалися</w:t>
      </w:r>
      <w:proofErr w:type="spellEnd"/>
      <w:r w:rsidR="003F239E" w:rsidRPr="005C58B3">
        <w:rPr>
          <w:rFonts w:ascii="Times New Roman" w:eastAsia="Times New Roman" w:hAnsi="Times New Roman" w:cs="Times New Roman"/>
          <w:kern w:val="0"/>
          <w:sz w:val="28"/>
          <w:szCs w:val="28"/>
          <w:lang w:val="ru-RU" w:eastAsia="ru-RU"/>
          <w14:ligatures w14:val="none"/>
        </w:rPr>
        <w:t xml:space="preserve"> </w:t>
      </w:r>
      <w:proofErr w:type="spellStart"/>
      <w:r w:rsidR="003F239E" w:rsidRPr="005C58B3">
        <w:rPr>
          <w:rFonts w:ascii="Times New Roman" w:eastAsia="Times New Roman" w:hAnsi="Times New Roman" w:cs="Times New Roman"/>
          <w:kern w:val="0"/>
          <w:sz w:val="28"/>
          <w:szCs w:val="28"/>
          <w:lang w:val="ru-RU" w:eastAsia="ru-RU"/>
          <w14:ligatures w14:val="none"/>
        </w:rPr>
        <w:t>роботи</w:t>
      </w:r>
      <w:proofErr w:type="spellEnd"/>
      <w:r w:rsidR="003F239E" w:rsidRPr="005C58B3">
        <w:rPr>
          <w:rFonts w:ascii="Times New Roman" w:eastAsia="Times New Roman" w:hAnsi="Times New Roman" w:cs="Times New Roman"/>
          <w:kern w:val="0"/>
          <w:sz w:val="28"/>
          <w:szCs w:val="28"/>
          <w:lang w:val="ru-RU" w:eastAsia="ru-RU"/>
          <w14:ligatures w14:val="none"/>
        </w:rPr>
        <w:t xml:space="preserve"> по </w:t>
      </w:r>
      <w:r w:rsidR="005574D7" w:rsidRPr="005C58B3">
        <w:rPr>
          <w:rFonts w:ascii="Times New Roman" w:eastAsia="Times New Roman" w:hAnsi="Times New Roman" w:cs="Times New Roman"/>
          <w:kern w:val="0"/>
          <w:sz w:val="28"/>
          <w:szCs w:val="28"/>
          <w:lang w:eastAsia="ru-RU"/>
          <w14:ligatures w14:val="none"/>
        </w:rPr>
        <w:t>ремонт</w:t>
      </w:r>
      <w:r w:rsidR="003F239E" w:rsidRPr="005C58B3">
        <w:rPr>
          <w:rFonts w:ascii="Times New Roman" w:eastAsia="Times New Roman" w:hAnsi="Times New Roman" w:cs="Times New Roman"/>
          <w:kern w:val="0"/>
          <w:sz w:val="28"/>
          <w:szCs w:val="28"/>
          <w:lang w:eastAsia="ru-RU"/>
          <w14:ligatures w14:val="none"/>
        </w:rPr>
        <w:t>у</w:t>
      </w:r>
      <w:r w:rsidR="005574D7" w:rsidRPr="005C58B3">
        <w:rPr>
          <w:rFonts w:ascii="Times New Roman" w:eastAsia="Times New Roman" w:hAnsi="Times New Roman" w:cs="Times New Roman"/>
          <w:kern w:val="0"/>
          <w:sz w:val="28"/>
          <w:szCs w:val="28"/>
          <w:lang w:eastAsia="ru-RU"/>
          <w14:ligatures w14:val="none"/>
        </w:rPr>
        <w:t xml:space="preserve"> дахів </w:t>
      </w:r>
      <w:r w:rsidR="003F239E" w:rsidRPr="005C58B3">
        <w:rPr>
          <w:rFonts w:ascii="Times New Roman" w:eastAsia="Times New Roman" w:hAnsi="Times New Roman" w:cs="Times New Roman"/>
          <w:kern w:val="0"/>
          <w:sz w:val="28"/>
          <w:szCs w:val="28"/>
          <w:lang w:eastAsia="ru-RU"/>
          <w14:ligatures w14:val="none"/>
        </w:rPr>
        <w:t xml:space="preserve">та інших елементів </w:t>
      </w:r>
      <w:r w:rsidR="005574D7" w:rsidRPr="005C58B3">
        <w:rPr>
          <w:rFonts w:ascii="Times New Roman" w:eastAsia="Times New Roman" w:hAnsi="Times New Roman" w:cs="Times New Roman"/>
          <w:kern w:val="0"/>
          <w:sz w:val="28"/>
          <w:szCs w:val="28"/>
          <w:lang w:eastAsia="ru-RU"/>
          <w14:ligatures w14:val="none"/>
        </w:rPr>
        <w:t>адмін</w:t>
      </w:r>
      <w:r w:rsidR="003F239E" w:rsidRPr="005C58B3">
        <w:rPr>
          <w:rFonts w:ascii="Times New Roman" w:eastAsia="Times New Roman" w:hAnsi="Times New Roman" w:cs="Times New Roman"/>
          <w:kern w:val="0"/>
          <w:sz w:val="28"/>
          <w:szCs w:val="28"/>
          <w:lang w:eastAsia="ru-RU"/>
          <w14:ligatures w14:val="none"/>
        </w:rPr>
        <w:t>істративних будівель державних установ, закладів освіти, ку</w:t>
      </w:r>
      <w:r w:rsidR="00195E4F">
        <w:rPr>
          <w:rFonts w:ascii="Times New Roman" w:eastAsia="Times New Roman" w:hAnsi="Times New Roman" w:cs="Times New Roman"/>
          <w:kern w:val="0"/>
          <w:sz w:val="28"/>
          <w:szCs w:val="28"/>
          <w:lang w:eastAsia="ru-RU"/>
          <w14:ligatures w14:val="none"/>
        </w:rPr>
        <w:t>л</w:t>
      </w:r>
      <w:r w:rsidR="003F239E" w:rsidRPr="005C58B3">
        <w:rPr>
          <w:rFonts w:ascii="Times New Roman" w:eastAsia="Times New Roman" w:hAnsi="Times New Roman" w:cs="Times New Roman"/>
          <w:kern w:val="0"/>
          <w:sz w:val="28"/>
          <w:szCs w:val="28"/>
          <w:lang w:eastAsia="ru-RU"/>
          <w14:ligatures w14:val="none"/>
        </w:rPr>
        <w:t xml:space="preserve">ьтури, соціальної сфери. </w:t>
      </w:r>
      <w:r w:rsidR="005574D7" w:rsidRPr="005C58B3">
        <w:rPr>
          <w:rFonts w:ascii="Times New Roman" w:eastAsia="Times New Roman" w:hAnsi="Times New Roman" w:cs="Times New Roman"/>
          <w:kern w:val="0"/>
          <w:sz w:val="28"/>
          <w:szCs w:val="28"/>
          <w:lang w:eastAsia="ru-RU"/>
          <w14:ligatures w14:val="none"/>
        </w:rPr>
        <w:t xml:space="preserve"> </w:t>
      </w:r>
    </w:p>
    <w:p w14:paraId="0C90FFE7" w14:textId="503D8610" w:rsidR="005574D7" w:rsidRPr="005C58B3" w:rsidRDefault="005574D7" w:rsidP="006171DD">
      <w:pPr>
        <w:spacing w:after="0" w:line="276" w:lineRule="auto"/>
        <w:jc w:val="both"/>
        <w:rPr>
          <w:rFonts w:ascii="Times New Roman" w:eastAsia="Times New Roman" w:hAnsi="Times New Roman" w:cs="Times New Roman"/>
          <w:kern w:val="0"/>
          <w:sz w:val="28"/>
          <w:szCs w:val="28"/>
          <w:lang w:eastAsia="ru-RU"/>
          <w14:ligatures w14:val="none"/>
        </w:rPr>
      </w:pPr>
      <w:r w:rsidRPr="005C58B3">
        <w:rPr>
          <w:rFonts w:ascii="Times New Roman" w:hAnsi="Times New Roman" w:cs="Times New Roman"/>
          <w:noProof/>
          <w:color w:val="000000"/>
          <w:sz w:val="28"/>
          <w:szCs w:val="28"/>
        </w:rPr>
        <w:t xml:space="preserve">Протягом 2025 року </w:t>
      </w:r>
      <w:r w:rsidR="006171DD" w:rsidRPr="005C58B3">
        <w:rPr>
          <w:rFonts w:ascii="Times New Roman" w:hAnsi="Times New Roman" w:cs="Times New Roman"/>
          <w:noProof/>
          <w:color w:val="000000"/>
          <w:sz w:val="28"/>
          <w:szCs w:val="28"/>
        </w:rPr>
        <w:t xml:space="preserve">комунальне </w:t>
      </w:r>
      <w:r w:rsidRPr="005C58B3">
        <w:rPr>
          <w:rFonts w:ascii="Times New Roman" w:hAnsi="Times New Roman" w:cs="Times New Roman"/>
          <w:noProof/>
          <w:color w:val="000000"/>
          <w:sz w:val="28"/>
          <w:szCs w:val="28"/>
        </w:rPr>
        <w:t>підприємство</w:t>
      </w:r>
      <w:r w:rsidR="006171DD" w:rsidRPr="005C58B3">
        <w:rPr>
          <w:rFonts w:ascii="Times New Roman" w:hAnsi="Times New Roman" w:cs="Times New Roman"/>
          <w:noProof/>
          <w:color w:val="000000"/>
          <w:sz w:val="28"/>
          <w:szCs w:val="28"/>
        </w:rPr>
        <w:t xml:space="preserve"> «Благоустрій-Р»</w:t>
      </w:r>
      <w:r w:rsidRPr="005C58B3">
        <w:rPr>
          <w:rFonts w:ascii="Times New Roman" w:hAnsi="Times New Roman" w:cs="Times New Roman"/>
          <w:noProof/>
          <w:color w:val="000000"/>
          <w:sz w:val="28"/>
          <w:szCs w:val="28"/>
        </w:rPr>
        <w:t xml:space="preserve"> отримало </w:t>
      </w:r>
      <w:r w:rsidRPr="005C58B3">
        <w:rPr>
          <w:rFonts w:ascii="Times New Roman" w:hAnsi="Times New Roman" w:cs="Times New Roman"/>
          <w:bCs/>
          <w:noProof/>
          <w:color w:val="000000"/>
          <w:sz w:val="28"/>
          <w:szCs w:val="28"/>
        </w:rPr>
        <w:t>21992751,06 грн</w:t>
      </w:r>
      <w:r w:rsidRPr="005C58B3">
        <w:rPr>
          <w:rFonts w:ascii="Times New Roman" w:hAnsi="Times New Roman" w:cs="Times New Roman"/>
          <w:noProof/>
          <w:color w:val="000000"/>
          <w:sz w:val="28"/>
          <w:szCs w:val="28"/>
        </w:rPr>
        <w:t xml:space="preserve"> </w:t>
      </w:r>
      <w:r w:rsidR="006171DD" w:rsidRPr="005C58B3">
        <w:rPr>
          <w:rFonts w:ascii="Times New Roman" w:hAnsi="Times New Roman" w:cs="Times New Roman"/>
          <w:noProof/>
          <w:color w:val="000000"/>
          <w:sz w:val="28"/>
          <w:szCs w:val="28"/>
        </w:rPr>
        <w:t>з</w:t>
      </w:r>
      <w:r w:rsidRPr="005C58B3">
        <w:rPr>
          <w:rFonts w:ascii="Times New Roman" w:hAnsi="Times New Roman" w:cs="Times New Roman"/>
          <w:noProof/>
          <w:color w:val="000000"/>
          <w:sz w:val="28"/>
          <w:szCs w:val="28"/>
        </w:rPr>
        <w:t xml:space="preserve"> міського бюджету </w:t>
      </w:r>
      <w:r w:rsidR="006171DD" w:rsidRPr="005C58B3">
        <w:rPr>
          <w:rFonts w:ascii="Times New Roman" w:hAnsi="Times New Roman" w:cs="Times New Roman"/>
          <w:noProof/>
          <w:color w:val="000000"/>
          <w:sz w:val="28"/>
          <w:szCs w:val="28"/>
        </w:rPr>
        <w:t xml:space="preserve">на виконання завдань </w:t>
      </w:r>
      <w:r w:rsidRPr="005C58B3">
        <w:rPr>
          <w:rFonts w:ascii="Times New Roman" w:hAnsi="Times New Roman" w:cs="Times New Roman"/>
          <w:noProof/>
          <w:color w:val="000000"/>
          <w:sz w:val="28"/>
          <w:szCs w:val="28"/>
        </w:rPr>
        <w:t xml:space="preserve"> Програм</w:t>
      </w:r>
      <w:r w:rsidR="006171DD" w:rsidRPr="005C58B3">
        <w:rPr>
          <w:rFonts w:ascii="Times New Roman" w:hAnsi="Times New Roman" w:cs="Times New Roman"/>
          <w:noProof/>
          <w:color w:val="000000"/>
          <w:sz w:val="28"/>
          <w:szCs w:val="28"/>
        </w:rPr>
        <w:t xml:space="preserve">и </w:t>
      </w:r>
      <w:r w:rsidRPr="005C58B3">
        <w:rPr>
          <w:rFonts w:ascii="Times New Roman" w:hAnsi="Times New Roman" w:cs="Times New Roman"/>
          <w:noProof/>
          <w:color w:val="000000"/>
          <w:sz w:val="28"/>
          <w:szCs w:val="28"/>
        </w:rPr>
        <w:t>розвитку та фінансової підтримки житлово-комунального господарства громади на 2022-2025 роки»,  Копмлексн</w:t>
      </w:r>
      <w:r w:rsidR="006171DD" w:rsidRPr="005C58B3">
        <w:rPr>
          <w:rFonts w:ascii="Times New Roman" w:hAnsi="Times New Roman" w:cs="Times New Roman"/>
          <w:noProof/>
          <w:color w:val="000000"/>
          <w:sz w:val="28"/>
          <w:szCs w:val="28"/>
        </w:rPr>
        <w:t>ої</w:t>
      </w:r>
      <w:r w:rsidRPr="005C58B3">
        <w:rPr>
          <w:rFonts w:ascii="Times New Roman" w:hAnsi="Times New Roman" w:cs="Times New Roman"/>
          <w:noProof/>
          <w:color w:val="000000"/>
          <w:sz w:val="28"/>
          <w:szCs w:val="28"/>
        </w:rPr>
        <w:t xml:space="preserve"> цільов</w:t>
      </w:r>
      <w:r w:rsidR="006171DD" w:rsidRPr="005C58B3">
        <w:rPr>
          <w:rFonts w:ascii="Times New Roman" w:hAnsi="Times New Roman" w:cs="Times New Roman"/>
          <w:noProof/>
          <w:color w:val="000000"/>
          <w:sz w:val="28"/>
          <w:szCs w:val="28"/>
        </w:rPr>
        <w:t>ої</w:t>
      </w:r>
      <w:r w:rsidRPr="005C58B3">
        <w:rPr>
          <w:rFonts w:ascii="Times New Roman" w:hAnsi="Times New Roman" w:cs="Times New Roman"/>
          <w:noProof/>
          <w:color w:val="000000"/>
          <w:sz w:val="28"/>
          <w:szCs w:val="28"/>
        </w:rPr>
        <w:t xml:space="preserve"> програм</w:t>
      </w:r>
      <w:r w:rsidR="006171DD" w:rsidRPr="005C58B3">
        <w:rPr>
          <w:rFonts w:ascii="Times New Roman" w:hAnsi="Times New Roman" w:cs="Times New Roman"/>
          <w:noProof/>
          <w:color w:val="000000"/>
          <w:sz w:val="28"/>
          <w:szCs w:val="28"/>
        </w:rPr>
        <w:t xml:space="preserve">и </w:t>
      </w:r>
      <w:r w:rsidRPr="005C58B3">
        <w:rPr>
          <w:rFonts w:ascii="Times New Roman" w:hAnsi="Times New Roman" w:cs="Times New Roman"/>
          <w:noProof/>
          <w:color w:val="000000"/>
          <w:sz w:val="28"/>
          <w:szCs w:val="28"/>
        </w:rPr>
        <w:t>«Безпечна громада» на 2024-2027 роки» та  Програм</w:t>
      </w:r>
      <w:r w:rsidR="006171DD" w:rsidRPr="005C58B3">
        <w:rPr>
          <w:rFonts w:ascii="Times New Roman" w:hAnsi="Times New Roman" w:cs="Times New Roman"/>
          <w:noProof/>
          <w:color w:val="000000"/>
          <w:sz w:val="28"/>
          <w:szCs w:val="28"/>
        </w:rPr>
        <w:t xml:space="preserve">и </w:t>
      </w:r>
      <w:r w:rsidRPr="005C58B3">
        <w:rPr>
          <w:rFonts w:ascii="Times New Roman" w:hAnsi="Times New Roman" w:cs="Times New Roman"/>
          <w:noProof/>
          <w:color w:val="000000"/>
          <w:sz w:val="28"/>
          <w:szCs w:val="28"/>
        </w:rPr>
        <w:t>підтримки та реабілітації Захисників України, членів їх сімей та членів сімей загиблих (померлих) ветеранів війни на 2024-2026 роки».</w:t>
      </w:r>
    </w:p>
    <w:p w14:paraId="2D0E911F" w14:textId="6F3B04D6" w:rsidR="005574D7" w:rsidRPr="005C58B3" w:rsidRDefault="007F5FA8" w:rsidP="005574D7">
      <w:pPr>
        <w:spacing w:after="0"/>
        <w:rPr>
          <w:rFonts w:ascii="Times New Roman" w:hAnsi="Times New Roman" w:cs="Times New Roman"/>
          <w:color w:val="000000" w:themeColor="text1"/>
          <w:sz w:val="28"/>
          <w:szCs w:val="28"/>
        </w:rPr>
      </w:pPr>
      <w:r w:rsidRPr="005C58B3">
        <w:rPr>
          <w:rFonts w:ascii="Times New Roman" w:hAnsi="Times New Roman" w:cs="Times New Roman"/>
          <w:sz w:val="28"/>
          <w:szCs w:val="28"/>
        </w:rPr>
        <w:lastRenderedPageBreak/>
        <w:t xml:space="preserve">На виконання цих програм  підприємство забезпечило виконання робіт по таких напрямках. </w:t>
      </w:r>
    </w:p>
    <w:p w14:paraId="22E22B0E" w14:textId="7E417ED8" w:rsidR="005574D7" w:rsidRPr="005C58B3" w:rsidRDefault="005574D7" w:rsidP="005574D7">
      <w:pPr>
        <w:spacing w:after="0"/>
        <w:rPr>
          <w:rFonts w:ascii="Times New Roman" w:hAnsi="Times New Roman" w:cs="Times New Roman"/>
          <w:color w:val="000000" w:themeColor="text1"/>
          <w:sz w:val="28"/>
          <w:szCs w:val="28"/>
        </w:rPr>
      </w:pPr>
      <w:r w:rsidRPr="005C58B3">
        <w:rPr>
          <w:rFonts w:ascii="Times New Roman" w:hAnsi="Times New Roman" w:cs="Times New Roman"/>
          <w:i/>
          <w:iCs/>
          <w:color w:val="000000" w:themeColor="text1"/>
          <w:sz w:val="28"/>
          <w:szCs w:val="28"/>
        </w:rPr>
        <w:t>Д</w:t>
      </w:r>
      <w:r w:rsidRPr="005C58B3">
        <w:rPr>
          <w:rFonts w:ascii="Times New Roman" w:hAnsi="Times New Roman" w:cs="Times New Roman"/>
          <w:bCs/>
          <w:i/>
          <w:iCs/>
          <w:color w:val="000000" w:themeColor="text1"/>
          <w:sz w:val="28"/>
          <w:szCs w:val="28"/>
        </w:rPr>
        <w:t>орожньо-мостове господарство</w:t>
      </w:r>
      <w:r w:rsidRPr="005C58B3">
        <w:rPr>
          <w:rFonts w:ascii="Times New Roman" w:hAnsi="Times New Roman" w:cs="Times New Roman"/>
          <w:i/>
          <w:color w:val="000000" w:themeColor="text1"/>
          <w:sz w:val="28"/>
          <w:szCs w:val="28"/>
        </w:rPr>
        <w:t>.</w:t>
      </w:r>
      <w:r w:rsidRPr="005C58B3">
        <w:rPr>
          <w:rFonts w:ascii="Times New Roman" w:hAnsi="Times New Roman" w:cs="Times New Roman"/>
          <w:color w:val="000000" w:themeColor="text1"/>
          <w:sz w:val="28"/>
          <w:szCs w:val="28"/>
        </w:rPr>
        <w:t xml:space="preserve"> Упродовж </w:t>
      </w:r>
      <w:r w:rsidR="007F5FA8" w:rsidRPr="005C58B3">
        <w:rPr>
          <w:rFonts w:ascii="Times New Roman" w:hAnsi="Times New Roman" w:cs="Times New Roman"/>
          <w:color w:val="000000" w:themeColor="text1"/>
          <w:sz w:val="28"/>
          <w:szCs w:val="28"/>
        </w:rPr>
        <w:t xml:space="preserve">звітного періоду </w:t>
      </w:r>
      <w:r w:rsidRPr="005C58B3">
        <w:rPr>
          <w:rFonts w:ascii="Times New Roman" w:hAnsi="Times New Roman" w:cs="Times New Roman"/>
          <w:color w:val="000000" w:themeColor="text1"/>
          <w:sz w:val="28"/>
          <w:szCs w:val="28"/>
        </w:rPr>
        <w:t xml:space="preserve"> в сфері дорожньо-мостового господарства виконано поточний ремонт </w:t>
      </w:r>
      <w:proofErr w:type="spellStart"/>
      <w:r w:rsidRPr="005C58B3">
        <w:rPr>
          <w:rFonts w:ascii="Times New Roman" w:hAnsi="Times New Roman" w:cs="Times New Roman"/>
          <w:color w:val="000000" w:themeColor="text1"/>
          <w:sz w:val="28"/>
          <w:szCs w:val="28"/>
        </w:rPr>
        <w:t>дорожньо</w:t>
      </w:r>
      <w:proofErr w:type="spellEnd"/>
      <w:r w:rsidRPr="005C58B3">
        <w:rPr>
          <w:rFonts w:ascii="Times New Roman" w:hAnsi="Times New Roman" w:cs="Times New Roman"/>
          <w:color w:val="000000" w:themeColor="text1"/>
          <w:sz w:val="28"/>
          <w:szCs w:val="28"/>
        </w:rPr>
        <w:t xml:space="preserve">-вуличної мережі м. Рогатина на вулицях Липова, Коновальця, Лесі Українки, Зарічна, Тичини, </w:t>
      </w:r>
      <w:proofErr w:type="spellStart"/>
      <w:r w:rsidRPr="005C58B3">
        <w:rPr>
          <w:rFonts w:ascii="Times New Roman" w:hAnsi="Times New Roman" w:cs="Times New Roman"/>
          <w:color w:val="000000" w:themeColor="text1"/>
          <w:sz w:val="28"/>
          <w:szCs w:val="28"/>
        </w:rPr>
        <w:t>Турянського</w:t>
      </w:r>
      <w:proofErr w:type="spellEnd"/>
      <w:r w:rsidRPr="005C58B3">
        <w:rPr>
          <w:rFonts w:ascii="Times New Roman" w:hAnsi="Times New Roman" w:cs="Times New Roman"/>
          <w:color w:val="000000" w:themeColor="text1"/>
          <w:sz w:val="28"/>
          <w:szCs w:val="28"/>
        </w:rPr>
        <w:t xml:space="preserve">, Крип’якевича, </w:t>
      </w:r>
      <w:proofErr w:type="spellStart"/>
      <w:r w:rsidRPr="005C58B3">
        <w:rPr>
          <w:rFonts w:ascii="Times New Roman" w:hAnsi="Times New Roman" w:cs="Times New Roman"/>
          <w:color w:val="000000" w:themeColor="text1"/>
          <w:sz w:val="28"/>
          <w:szCs w:val="28"/>
        </w:rPr>
        <w:t>Кудрика</w:t>
      </w:r>
      <w:proofErr w:type="spellEnd"/>
      <w:r w:rsidRPr="005C58B3">
        <w:rPr>
          <w:rFonts w:ascii="Times New Roman" w:hAnsi="Times New Roman" w:cs="Times New Roman"/>
          <w:color w:val="000000" w:themeColor="text1"/>
          <w:sz w:val="28"/>
          <w:szCs w:val="28"/>
        </w:rPr>
        <w:t xml:space="preserve">, Шашкевича на суму 322563 грн, на підсипку міських доріг та вулиць використано  120 </w:t>
      </w:r>
      <w:proofErr w:type="spellStart"/>
      <w:r w:rsidRPr="005C58B3">
        <w:rPr>
          <w:rFonts w:ascii="Times New Roman" w:hAnsi="Times New Roman" w:cs="Times New Roman"/>
          <w:color w:val="000000" w:themeColor="text1"/>
          <w:sz w:val="28"/>
          <w:szCs w:val="28"/>
        </w:rPr>
        <w:t>тонн</w:t>
      </w:r>
      <w:proofErr w:type="spellEnd"/>
      <w:r w:rsidRPr="005C58B3">
        <w:rPr>
          <w:rFonts w:ascii="Times New Roman" w:hAnsi="Times New Roman" w:cs="Times New Roman"/>
          <w:color w:val="000000" w:themeColor="text1"/>
          <w:sz w:val="28"/>
          <w:szCs w:val="28"/>
        </w:rPr>
        <w:t xml:space="preserve"> </w:t>
      </w:r>
      <w:proofErr w:type="spellStart"/>
      <w:r w:rsidRPr="005C58B3">
        <w:rPr>
          <w:rFonts w:ascii="Times New Roman" w:hAnsi="Times New Roman" w:cs="Times New Roman"/>
          <w:color w:val="000000" w:themeColor="text1"/>
          <w:sz w:val="28"/>
          <w:szCs w:val="28"/>
        </w:rPr>
        <w:t>щебеню</w:t>
      </w:r>
      <w:proofErr w:type="spellEnd"/>
      <w:r w:rsidRPr="005C58B3">
        <w:rPr>
          <w:rFonts w:ascii="Times New Roman" w:hAnsi="Times New Roman" w:cs="Times New Roman"/>
          <w:color w:val="000000" w:themeColor="text1"/>
          <w:sz w:val="28"/>
          <w:szCs w:val="28"/>
        </w:rPr>
        <w:t xml:space="preserve"> на суму 59280 грн.  Для ремонту сільських вулиць та під’їздів до кладовищ у </w:t>
      </w:r>
      <w:proofErr w:type="spellStart"/>
      <w:r w:rsidRPr="005C58B3">
        <w:rPr>
          <w:rFonts w:ascii="Times New Roman" w:hAnsi="Times New Roman" w:cs="Times New Roman"/>
          <w:color w:val="000000" w:themeColor="text1"/>
          <w:sz w:val="28"/>
          <w:szCs w:val="28"/>
        </w:rPr>
        <w:t>старостинських</w:t>
      </w:r>
      <w:proofErr w:type="spellEnd"/>
      <w:r w:rsidRPr="005C58B3">
        <w:rPr>
          <w:rFonts w:ascii="Times New Roman" w:hAnsi="Times New Roman" w:cs="Times New Roman"/>
          <w:color w:val="000000" w:themeColor="text1"/>
          <w:sz w:val="28"/>
          <w:szCs w:val="28"/>
        </w:rPr>
        <w:t xml:space="preserve"> округах закуплено щебінь, вапняк у кількості  4240</w:t>
      </w:r>
      <w:r w:rsidRPr="005C58B3">
        <w:rPr>
          <w:rFonts w:ascii="Times New Roman" w:hAnsi="Times New Roman" w:cs="Times New Roman"/>
          <w:color w:val="FF0000"/>
          <w:sz w:val="28"/>
          <w:szCs w:val="28"/>
        </w:rPr>
        <w:t xml:space="preserve">  </w:t>
      </w:r>
      <w:proofErr w:type="spellStart"/>
      <w:r w:rsidRPr="005C58B3">
        <w:rPr>
          <w:rFonts w:ascii="Times New Roman" w:hAnsi="Times New Roman" w:cs="Times New Roman"/>
          <w:color w:val="000000" w:themeColor="text1"/>
          <w:sz w:val="28"/>
          <w:szCs w:val="28"/>
        </w:rPr>
        <w:t>тонн</w:t>
      </w:r>
      <w:proofErr w:type="spellEnd"/>
      <w:r w:rsidRPr="005C58B3">
        <w:rPr>
          <w:rFonts w:ascii="Times New Roman" w:hAnsi="Times New Roman" w:cs="Times New Roman"/>
          <w:color w:val="000000" w:themeColor="text1"/>
          <w:sz w:val="28"/>
          <w:szCs w:val="28"/>
        </w:rPr>
        <w:t xml:space="preserve"> на суму 2 145 616 грн. Для профілювання доріг і вулиць міста та </w:t>
      </w:r>
      <w:proofErr w:type="spellStart"/>
      <w:r w:rsidRPr="005C58B3">
        <w:rPr>
          <w:rFonts w:ascii="Times New Roman" w:hAnsi="Times New Roman" w:cs="Times New Roman"/>
          <w:color w:val="000000" w:themeColor="text1"/>
          <w:sz w:val="28"/>
          <w:szCs w:val="28"/>
        </w:rPr>
        <w:t>старостинських</w:t>
      </w:r>
      <w:proofErr w:type="spellEnd"/>
      <w:r w:rsidRPr="005C58B3">
        <w:rPr>
          <w:rFonts w:ascii="Times New Roman" w:hAnsi="Times New Roman" w:cs="Times New Roman"/>
          <w:color w:val="000000" w:themeColor="text1"/>
          <w:sz w:val="28"/>
          <w:szCs w:val="28"/>
        </w:rPr>
        <w:t xml:space="preserve"> округів замовлено послуги автогрейдера на 616,5 тис. грн. Проведено очищення канав у селах </w:t>
      </w:r>
      <w:proofErr w:type="spellStart"/>
      <w:r w:rsidRPr="005C58B3">
        <w:rPr>
          <w:rFonts w:ascii="Times New Roman" w:hAnsi="Times New Roman" w:cs="Times New Roman"/>
          <w:color w:val="000000" w:themeColor="text1"/>
          <w:sz w:val="28"/>
          <w:szCs w:val="28"/>
        </w:rPr>
        <w:t>Жовчів</w:t>
      </w:r>
      <w:proofErr w:type="spellEnd"/>
      <w:r w:rsidRPr="005C58B3">
        <w:rPr>
          <w:rFonts w:ascii="Times New Roman" w:hAnsi="Times New Roman" w:cs="Times New Roman"/>
          <w:color w:val="000000" w:themeColor="text1"/>
          <w:sz w:val="28"/>
          <w:szCs w:val="28"/>
        </w:rPr>
        <w:t xml:space="preserve">, Добринів, Лучинці, </w:t>
      </w:r>
      <w:proofErr w:type="spellStart"/>
      <w:r w:rsidRPr="005C58B3">
        <w:rPr>
          <w:rFonts w:ascii="Times New Roman" w:hAnsi="Times New Roman" w:cs="Times New Roman"/>
          <w:color w:val="000000" w:themeColor="text1"/>
          <w:sz w:val="28"/>
          <w:szCs w:val="28"/>
        </w:rPr>
        <w:t>Бабухів</w:t>
      </w:r>
      <w:proofErr w:type="spellEnd"/>
      <w:r w:rsidRPr="005C58B3">
        <w:rPr>
          <w:rFonts w:ascii="Times New Roman" w:hAnsi="Times New Roman" w:cs="Times New Roman"/>
          <w:color w:val="000000" w:themeColor="text1"/>
          <w:sz w:val="28"/>
          <w:szCs w:val="28"/>
        </w:rPr>
        <w:t xml:space="preserve">, Залужжя, </w:t>
      </w:r>
      <w:proofErr w:type="spellStart"/>
      <w:r w:rsidRPr="005C58B3">
        <w:rPr>
          <w:rFonts w:ascii="Times New Roman" w:hAnsi="Times New Roman" w:cs="Times New Roman"/>
          <w:color w:val="000000" w:themeColor="text1"/>
          <w:sz w:val="28"/>
          <w:szCs w:val="28"/>
        </w:rPr>
        <w:t>Вербилівці</w:t>
      </w:r>
      <w:proofErr w:type="spellEnd"/>
      <w:r w:rsidRPr="005C58B3">
        <w:rPr>
          <w:rFonts w:ascii="Times New Roman" w:hAnsi="Times New Roman" w:cs="Times New Roman"/>
          <w:color w:val="000000" w:themeColor="text1"/>
          <w:sz w:val="28"/>
          <w:szCs w:val="28"/>
        </w:rPr>
        <w:t xml:space="preserve"> на 297,5 тис. грн.  Встановлено нові дорожні знаки на вулицях міста і в </w:t>
      </w:r>
      <w:proofErr w:type="spellStart"/>
      <w:r w:rsidRPr="005C58B3">
        <w:rPr>
          <w:rFonts w:ascii="Times New Roman" w:hAnsi="Times New Roman" w:cs="Times New Roman"/>
          <w:color w:val="000000" w:themeColor="text1"/>
          <w:sz w:val="28"/>
          <w:szCs w:val="28"/>
        </w:rPr>
        <w:t>старостинських</w:t>
      </w:r>
      <w:proofErr w:type="spellEnd"/>
      <w:r w:rsidRPr="005C58B3">
        <w:rPr>
          <w:rFonts w:ascii="Times New Roman" w:hAnsi="Times New Roman" w:cs="Times New Roman"/>
          <w:color w:val="000000" w:themeColor="text1"/>
          <w:sz w:val="28"/>
          <w:szCs w:val="28"/>
        </w:rPr>
        <w:t xml:space="preserve"> округах на суму 86,4 тис. грн. Виконано поточні ремонти містків на вулицях Крип’якевича, Драгоманова, Данила Галицького, Шухевича та Поповича. Для роботи в осінньо-зимовий період придбано 250 </w:t>
      </w:r>
      <w:proofErr w:type="spellStart"/>
      <w:r w:rsidRPr="005C58B3">
        <w:rPr>
          <w:rFonts w:ascii="Times New Roman" w:hAnsi="Times New Roman" w:cs="Times New Roman"/>
          <w:color w:val="000000" w:themeColor="text1"/>
          <w:sz w:val="28"/>
          <w:szCs w:val="28"/>
        </w:rPr>
        <w:t>тонн</w:t>
      </w:r>
      <w:proofErr w:type="spellEnd"/>
      <w:r w:rsidRPr="005C58B3">
        <w:rPr>
          <w:rFonts w:ascii="Times New Roman" w:hAnsi="Times New Roman" w:cs="Times New Roman"/>
          <w:color w:val="000000" w:themeColor="text1"/>
          <w:sz w:val="28"/>
          <w:szCs w:val="28"/>
        </w:rPr>
        <w:t xml:space="preserve"> піску та 50 </w:t>
      </w:r>
      <w:proofErr w:type="spellStart"/>
      <w:r w:rsidRPr="005C58B3">
        <w:rPr>
          <w:rFonts w:ascii="Times New Roman" w:hAnsi="Times New Roman" w:cs="Times New Roman"/>
          <w:color w:val="000000" w:themeColor="text1"/>
          <w:sz w:val="28"/>
          <w:szCs w:val="28"/>
        </w:rPr>
        <w:t>тонн</w:t>
      </w:r>
      <w:proofErr w:type="spellEnd"/>
      <w:r w:rsidRPr="005C58B3">
        <w:rPr>
          <w:rFonts w:ascii="Times New Roman" w:hAnsi="Times New Roman" w:cs="Times New Roman"/>
          <w:color w:val="000000" w:themeColor="text1"/>
          <w:sz w:val="28"/>
          <w:szCs w:val="28"/>
        </w:rPr>
        <w:t xml:space="preserve"> солі на суму 209,0 тис. грн для підсипання вулиць міста та </w:t>
      </w:r>
      <w:proofErr w:type="spellStart"/>
      <w:r w:rsidRPr="005C58B3">
        <w:rPr>
          <w:rFonts w:ascii="Times New Roman" w:hAnsi="Times New Roman" w:cs="Times New Roman"/>
          <w:color w:val="000000" w:themeColor="text1"/>
          <w:sz w:val="28"/>
          <w:szCs w:val="28"/>
        </w:rPr>
        <w:t>старостинських</w:t>
      </w:r>
      <w:proofErr w:type="spellEnd"/>
      <w:r w:rsidRPr="005C58B3">
        <w:rPr>
          <w:rFonts w:ascii="Times New Roman" w:hAnsi="Times New Roman" w:cs="Times New Roman"/>
          <w:color w:val="000000" w:themeColor="text1"/>
          <w:sz w:val="28"/>
          <w:szCs w:val="28"/>
        </w:rPr>
        <w:t xml:space="preserve"> округів</w:t>
      </w:r>
      <w:r w:rsidRPr="005C58B3">
        <w:rPr>
          <w:rFonts w:ascii="Times New Roman" w:hAnsi="Times New Roman" w:cs="Times New Roman"/>
          <w:color w:val="000000" w:themeColor="text1"/>
          <w:sz w:val="28"/>
          <w:szCs w:val="28"/>
          <w:lang w:val="ru-RU"/>
        </w:rPr>
        <w:t>.</w:t>
      </w:r>
    </w:p>
    <w:p w14:paraId="599A74ED" w14:textId="03CB57F9" w:rsidR="005574D7" w:rsidRPr="005C58B3" w:rsidRDefault="005574D7" w:rsidP="005574D7">
      <w:pPr>
        <w:widowControl w:val="0"/>
        <w:autoSpaceDE w:val="0"/>
        <w:autoSpaceDN w:val="0"/>
        <w:spacing w:after="0" w:line="240" w:lineRule="auto"/>
        <w:jc w:val="both"/>
        <w:rPr>
          <w:rFonts w:ascii="Times New Roman" w:hAnsi="Times New Roman" w:cs="Times New Roman"/>
          <w:i/>
          <w:color w:val="000000" w:themeColor="text1"/>
          <w:sz w:val="28"/>
          <w:szCs w:val="28"/>
          <w:lang w:val="ru-RU"/>
        </w:rPr>
      </w:pPr>
      <w:proofErr w:type="spellStart"/>
      <w:r w:rsidRPr="005C58B3">
        <w:rPr>
          <w:rFonts w:ascii="Times New Roman" w:hAnsi="Times New Roman" w:cs="Times New Roman"/>
          <w:bCs/>
          <w:i/>
          <w:iCs/>
          <w:color w:val="000000" w:themeColor="text1"/>
          <w:sz w:val="28"/>
          <w:szCs w:val="28"/>
          <w:lang w:val="ru-RU"/>
        </w:rPr>
        <w:t>Вуличне</w:t>
      </w:r>
      <w:proofErr w:type="spellEnd"/>
      <w:r w:rsidRPr="005C58B3">
        <w:rPr>
          <w:rFonts w:ascii="Times New Roman" w:hAnsi="Times New Roman" w:cs="Times New Roman"/>
          <w:bCs/>
          <w:i/>
          <w:iCs/>
          <w:color w:val="000000" w:themeColor="text1"/>
          <w:sz w:val="28"/>
          <w:szCs w:val="28"/>
          <w:lang w:val="ru-RU"/>
        </w:rPr>
        <w:t xml:space="preserve"> </w:t>
      </w:r>
      <w:proofErr w:type="spellStart"/>
      <w:r w:rsidRPr="005C58B3">
        <w:rPr>
          <w:rFonts w:ascii="Times New Roman" w:hAnsi="Times New Roman" w:cs="Times New Roman"/>
          <w:bCs/>
          <w:i/>
          <w:iCs/>
          <w:color w:val="000000" w:themeColor="text1"/>
          <w:sz w:val="28"/>
          <w:szCs w:val="28"/>
          <w:lang w:val="ru-RU"/>
        </w:rPr>
        <w:t>освітлення</w:t>
      </w:r>
      <w:proofErr w:type="spellEnd"/>
      <w:r w:rsidRPr="005C58B3">
        <w:rPr>
          <w:rFonts w:ascii="Times New Roman" w:hAnsi="Times New Roman" w:cs="Times New Roman"/>
          <w:bCs/>
          <w:i/>
          <w:iCs/>
          <w:color w:val="000000" w:themeColor="text1"/>
          <w:sz w:val="28"/>
          <w:szCs w:val="28"/>
          <w:lang w:val="ru-RU"/>
        </w:rPr>
        <w:t>.</w:t>
      </w:r>
      <w:r w:rsidRPr="005C58B3">
        <w:rPr>
          <w:rFonts w:ascii="Times New Roman" w:hAnsi="Times New Roman" w:cs="Times New Roman"/>
          <w:i/>
          <w:color w:val="000000" w:themeColor="text1"/>
          <w:sz w:val="28"/>
          <w:szCs w:val="28"/>
          <w:lang w:val="ru-RU"/>
        </w:rPr>
        <w:t xml:space="preserve"> </w:t>
      </w:r>
      <w:r w:rsidRPr="005C58B3">
        <w:rPr>
          <w:rFonts w:ascii="Times New Roman" w:hAnsi="Times New Roman" w:cs="Times New Roman"/>
          <w:color w:val="000000" w:themeColor="text1"/>
          <w:sz w:val="28"/>
          <w:szCs w:val="28"/>
        </w:rPr>
        <w:t xml:space="preserve">Упродовж  2025 року в межах програми вуличного освітлення міста та </w:t>
      </w:r>
      <w:r w:rsidR="001172C0" w:rsidRPr="005C58B3">
        <w:rPr>
          <w:rFonts w:ascii="Times New Roman" w:hAnsi="Times New Roman" w:cs="Times New Roman"/>
          <w:color w:val="000000" w:themeColor="text1"/>
          <w:sz w:val="28"/>
          <w:szCs w:val="28"/>
        </w:rPr>
        <w:t>сіл громади</w:t>
      </w:r>
      <w:r w:rsidRPr="005C58B3">
        <w:rPr>
          <w:rFonts w:ascii="Times New Roman" w:hAnsi="Times New Roman" w:cs="Times New Roman"/>
          <w:color w:val="000000" w:themeColor="text1"/>
          <w:sz w:val="28"/>
          <w:szCs w:val="28"/>
        </w:rPr>
        <w:t xml:space="preserve"> виконувалися роботи з ремонту й відновлення мереж, для чого закуплено та використано матеріали на суму 441,8 тис. грн. На вулицях </w:t>
      </w:r>
      <w:proofErr w:type="spellStart"/>
      <w:r w:rsidRPr="005C58B3">
        <w:rPr>
          <w:rFonts w:ascii="Times New Roman" w:hAnsi="Times New Roman" w:cs="Times New Roman"/>
          <w:color w:val="000000" w:themeColor="text1"/>
          <w:sz w:val="28"/>
          <w:szCs w:val="28"/>
        </w:rPr>
        <w:t>старостинських</w:t>
      </w:r>
      <w:proofErr w:type="spellEnd"/>
      <w:r w:rsidRPr="005C58B3">
        <w:rPr>
          <w:rFonts w:ascii="Times New Roman" w:hAnsi="Times New Roman" w:cs="Times New Roman"/>
          <w:color w:val="000000" w:themeColor="text1"/>
          <w:sz w:val="28"/>
          <w:szCs w:val="28"/>
        </w:rPr>
        <w:t xml:space="preserve"> округів </w:t>
      </w:r>
      <w:proofErr w:type="spellStart"/>
      <w:r w:rsidRPr="005C58B3">
        <w:rPr>
          <w:rFonts w:ascii="Times New Roman" w:hAnsi="Times New Roman" w:cs="Times New Roman"/>
          <w:color w:val="000000" w:themeColor="text1"/>
          <w:sz w:val="28"/>
          <w:szCs w:val="28"/>
        </w:rPr>
        <w:t>пооб’єктно</w:t>
      </w:r>
      <w:proofErr w:type="spellEnd"/>
      <w:r w:rsidRPr="005C58B3">
        <w:rPr>
          <w:rFonts w:ascii="Times New Roman" w:hAnsi="Times New Roman" w:cs="Times New Roman"/>
          <w:color w:val="000000" w:themeColor="text1"/>
          <w:sz w:val="28"/>
          <w:szCs w:val="28"/>
        </w:rPr>
        <w:t xml:space="preserve"> здійснено заміну старих шаф керування та світильників із встановленням нових світлодіодних ламп, годинникових механізмів, електричних кабелів і проводів. На підстанціях вуличного освітлення  придбано та змонтовано 17 нових таймерів часу і 21 лічильник на суму 91,3 тис. грн. Виконання програми дало змогу зменшити споживання електроенергії на 35%. </w:t>
      </w:r>
    </w:p>
    <w:p w14:paraId="1A4E0546" w14:textId="6F1613C1" w:rsidR="005574D7" w:rsidRPr="005C58B3" w:rsidRDefault="005574D7" w:rsidP="001172C0">
      <w:pPr>
        <w:widowControl w:val="0"/>
        <w:autoSpaceDE w:val="0"/>
        <w:autoSpaceDN w:val="0"/>
        <w:spacing w:after="0" w:line="240" w:lineRule="auto"/>
        <w:jc w:val="both"/>
        <w:rPr>
          <w:rFonts w:ascii="Times New Roman" w:hAnsi="Times New Roman" w:cs="Times New Roman"/>
          <w:sz w:val="28"/>
          <w:szCs w:val="28"/>
          <w:lang w:val="ru-RU"/>
        </w:rPr>
      </w:pPr>
      <w:proofErr w:type="spellStart"/>
      <w:r w:rsidRPr="005C58B3">
        <w:rPr>
          <w:rFonts w:ascii="Times New Roman" w:hAnsi="Times New Roman" w:cs="Times New Roman"/>
          <w:bCs/>
          <w:i/>
          <w:iCs/>
          <w:color w:val="000000" w:themeColor="text1"/>
          <w:sz w:val="28"/>
          <w:szCs w:val="28"/>
          <w:lang w:val="ru-RU"/>
        </w:rPr>
        <w:t>Санітарне</w:t>
      </w:r>
      <w:proofErr w:type="spellEnd"/>
      <w:r w:rsidRPr="005C58B3">
        <w:rPr>
          <w:rFonts w:ascii="Times New Roman" w:hAnsi="Times New Roman" w:cs="Times New Roman"/>
          <w:bCs/>
          <w:i/>
          <w:iCs/>
          <w:color w:val="000000" w:themeColor="text1"/>
          <w:sz w:val="28"/>
          <w:szCs w:val="28"/>
          <w:lang w:val="ru-RU"/>
        </w:rPr>
        <w:t xml:space="preserve"> </w:t>
      </w:r>
      <w:proofErr w:type="spellStart"/>
      <w:r w:rsidRPr="005C58B3">
        <w:rPr>
          <w:rFonts w:ascii="Times New Roman" w:hAnsi="Times New Roman" w:cs="Times New Roman"/>
          <w:bCs/>
          <w:i/>
          <w:iCs/>
          <w:color w:val="000000" w:themeColor="text1"/>
          <w:sz w:val="28"/>
          <w:szCs w:val="28"/>
          <w:lang w:val="ru-RU"/>
        </w:rPr>
        <w:t>очищення</w:t>
      </w:r>
      <w:proofErr w:type="spellEnd"/>
      <w:r w:rsidRPr="005C58B3">
        <w:rPr>
          <w:rFonts w:ascii="Times New Roman" w:hAnsi="Times New Roman" w:cs="Times New Roman"/>
          <w:bCs/>
          <w:i/>
          <w:iCs/>
          <w:color w:val="000000" w:themeColor="text1"/>
          <w:sz w:val="28"/>
          <w:szCs w:val="28"/>
          <w:lang w:val="ru-RU"/>
        </w:rPr>
        <w:t xml:space="preserve"> та </w:t>
      </w:r>
      <w:proofErr w:type="spellStart"/>
      <w:r w:rsidRPr="005C58B3">
        <w:rPr>
          <w:rFonts w:ascii="Times New Roman" w:hAnsi="Times New Roman" w:cs="Times New Roman"/>
          <w:bCs/>
          <w:i/>
          <w:iCs/>
          <w:color w:val="000000" w:themeColor="text1"/>
          <w:sz w:val="28"/>
          <w:szCs w:val="28"/>
          <w:lang w:val="ru-RU"/>
        </w:rPr>
        <w:t>благоустрій</w:t>
      </w:r>
      <w:proofErr w:type="spellEnd"/>
      <w:r w:rsidRPr="005C58B3">
        <w:rPr>
          <w:rFonts w:ascii="Times New Roman" w:hAnsi="Times New Roman" w:cs="Times New Roman"/>
          <w:bCs/>
          <w:i/>
          <w:iCs/>
          <w:color w:val="000000" w:themeColor="text1"/>
          <w:sz w:val="28"/>
          <w:szCs w:val="28"/>
          <w:lang w:val="ru-RU"/>
        </w:rPr>
        <w:t>.</w:t>
      </w:r>
      <w:r w:rsidRPr="005C58B3">
        <w:rPr>
          <w:rFonts w:ascii="Times New Roman" w:hAnsi="Times New Roman" w:cs="Times New Roman"/>
          <w:color w:val="000000" w:themeColor="text1"/>
          <w:sz w:val="28"/>
          <w:szCs w:val="28"/>
          <w:lang w:val="ru-RU"/>
        </w:rPr>
        <w:t xml:space="preserve">  </w:t>
      </w:r>
      <w:proofErr w:type="spellStart"/>
      <w:r w:rsidRPr="005C58B3">
        <w:rPr>
          <w:rFonts w:ascii="Times New Roman" w:hAnsi="Times New Roman" w:cs="Times New Roman"/>
          <w:color w:val="000000" w:themeColor="text1"/>
          <w:sz w:val="28"/>
          <w:szCs w:val="28"/>
          <w:lang w:val="ru-RU"/>
        </w:rPr>
        <w:t>Протягом</w:t>
      </w:r>
      <w:proofErr w:type="spellEnd"/>
      <w:r w:rsidRPr="005C58B3">
        <w:rPr>
          <w:rFonts w:ascii="Times New Roman" w:hAnsi="Times New Roman" w:cs="Times New Roman"/>
          <w:color w:val="000000" w:themeColor="text1"/>
          <w:sz w:val="28"/>
          <w:szCs w:val="28"/>
          <w:lang w:val="ru-RU"/>
        </w:rPr>
        <w:t xml:space="preserve"> </w:t>
      </w:r>
      <w:proofErr w:type="spellStart"/>
      <w:r w:rsidRPr="005C58B3">
        <w:rPr>
          <w:rFonts w:ascii="Times New Roman" w:hAnsi="Times New Roman" w:cs="Times New Roman"/>
          <w:color w:val="000000" w:themeColor="text1"/>
          <w:sz w:val="28"/>
          <w:szCs w:val="28"/>
          <w:lang w:val="ru-RU"/>
        </w:rPr>
        <w:t>звітного</w:t>
      </w:r>
      <w:proofErr w:type="spellEnd"/>
      <w:r w:rsidRPr="005C58B3">
        <w:rPr>
          <w:rFonts w:ascii="Times New Roman" w:hAnsi="Times New Roman" w:cs="Times New Roman"/>
          <w:color w:val="000000" w:themeColor="text1"/>
          <w:sz w:val="28"/>
          <w:szCs w:val="28"/>
          <w:lang w:val="ru-RU"/>
        </w:rPr>
        <w:t xml:space="preserve"> </w:t>
      </w:r>
      <w:proofErr w:type="spellStart"/>
      <w:r w:rsidRPr="005C58B3">
        <w:rPr>
          <w:rFonts w:ascii="Times New Roman" w:hAnsi="Times New Roman" w:cs="Times New Roman"/>
          <w:color w:val="000000" w:themeColor="text1"/>
          <w:sz w:val="28"/>
          <w:szCs w:val="28"/>
          <w:lang w:val="ru-RU"/>
        </w:rPr>
        <w:t>періоду</w:t>
      </w:r>
      <w:proofErr w:type="spellEnd"/>
      <w:r w:rsidRPr="005C58B3">
        <w:rPr>
          <w:rFonts w:ascii="Times New Roman" w:hAnsi="Times New Roman" w:cs="Times New Roman"/>
          <w:color w:val="000000" w:themeColor="text1"/>
          <w:sz w:val="28"/>
          <w:szCs w:val="28"/>
          <w:lang w:val="ru-RU"/>
        </w:rPr>
        <w:t xml:space="preserve"> </w:t>
      </w:r>
      <w:proofErr w:type="spellStart"/>
      <w:r w:rsidRPr="005C58B3">
        <w:rPr>
          <w:rFonts w:ascii="Times New Roman" w:hAnsi="Times New Roman" w:cs="Times New Roman"/>
          <w:color w:val="000000" w:themeColor="text1"/>
          <w:sz w:val="28"/>
          <w:szCs w:val="28"/>
          <w:lang w:val="ru-RU"/>
        </w:rPr>
        <w:t>працівники</w:t>
      </w:r>
      <w:proofErr w:type="spellEnd"/>
      <w:r w:rsidRPr="005C58B3">
        <w:rPr>
          <w:rFonts w:ascii="Times New Roman" w:hAnsi="Times New Roman" w:cs="Times New Roman"/>
          <w:color w:val="000000" w:themeColor="text1"/>
          <w:sz w:val="28"/>
          <w:szCs w:val="28"/>
          <w:lang w:val="ru-RU"/>
        </w:rPr>
        <w:t xml:space="preserve"> </w:t>
      </w:r>
      <w:proofErr w:type="spellStart"/>
      <w:r w:rsidRPr="005C58B3">
        <w:rPr>
          <w:rFonts w:ascii="Times New Roman" w:hAnsi="Times New Roman" w:cs="Times New Roman"/>
          <w:color w:val="000000" w:themeColor="text1"/>
          <w:sz w:val="28"/>
          <w:szCs w:val="28"/>
          <w:lang w:val="ru-RU"/>
        </w:rPr>
        <w:t>підприємства</w:t>
      </w:r>
      <w:proofErr w:type="spellEnd"/>
      <w:r w:rsidRPr="005C58B3">
        <w:rPr>
          <w:rFonts w:ascii="Times New Roman" w:hAnsi="Times New Roman" w:cs="Times New Roman"/>
          <w:color w:val="000000" w:themeColor="text1"/>
          <w:sz w:val="28"/>
          <w:szCs w:val="28"/>
          <w:lang w:val="ru-RU"/>
        </w:rPr>
        <w:t xml:space="preserve"> </w:t>
      </w:r>
      <w:proofErr w:type="spellStart"/>
      <w:r w:rsidRPr="005C58B3">
        <w:rPr>
          <w:rFonts w:ascii="Times New Roman" w:hAnsi="Times New Roman" w:cs="Times New Roman"/>
          <w:sz w:val="28"/>
          <w:szCs w:val="28"/>
          <w:lang w:val="ru-RU"/>
        </w:rPr>
        <w:t>здійснювали</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висаджування</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квітів</w:t>
      </w:r>
      <w:proofErr w:type="spellEnd"/>
      <w:r w:rsidRPr="005C58B3">
        <w:rPr>
          <w:rFonts w:ascii="Times New Roman" w:hAnsi="Times New Roman" w:cs="Times New Roman"/>
          <w:sz w:val="28"/>
          <w:szCs w:val="28"/>
          <w:lang w:val="ru-RU"/>
        </w:rPr>
        <w:t xml:space="preserve"> і </w:t>
      </w:r>
      <w:proofErr w:type="spellStart"/>
      <w:r w:rsidRPr="005C58B3">
        <w:rPr>
          <w:rFonts w:ascii="Times New Roman" w:hAnsi="Times New Roman" w:cs="Times New Roman"/>
          <w:sz w:val="28"/>
          <w:szCs w:val="28"/>
          <w:lang w:val="ru-RU"/>
        </w:rPr>
        <w:t>прополювання</w:t>
      </w:r>
      <w:proofErr w:type="spellEnd"/>
      <w:r w:rsidRPr="005C58B3">
        <w:rPr>
          <w:rFonts w:ascii="Times New Roman" w:hAnsi="Times New Roman" w:cs="Times New Roman"/>
          <w:sz w:val="28"/>
          <w:szCs w:val="28"/>
          <w:lang w:val="ru-RU"/>
        </w:rPr>
        <w:t xml:space="preserve"> клумб</w:t>
      </w:r>
      <w:r w:rsidR="001172C0" w:rsidRPr="005C58B3">
        <w:rPr>
          <w:rFonts w:ascii="Times New Roman" w:hAnsi="Times New Roman" w:cs="Times New Roman"/>
          <w:sz w:val="28"/>
          <w:szCs w:val="28"/>
          <w:lang w:val="ru-RU"/>
        </w:rPr>
        <w:t xml:space="preserve">. </w:t>
      </w:r>
      <w:r w:rsidRPr="005C58B3">
        <w:rPr>
          <w:rFonts w:ascii="Times New Roman" w:hAnsi="Times New Roman" w:cs="Times New Roman"/>
          <w:sz w:val="28"/>
          <w:szCs w:val="28"/>
          <w:lang w:val="ru-RU"/>
        </w:rPr>
        <w:t xml:space="preserve">Перед </w:t>
      </w:r>
      <w:proofErr w:type="spellStart"/>
      <w:r w:rsidRPr="005C58B3">
        <w:rPr>
          <w:rFonts w:ascii="Times New Roman" w:hAnsi="Times New Roman" w:cs="Times New Roman"/>
          <w:sz w:val="28"/>
          <w:szCs w:val="28"/>
          <w:lang w:val="ru-RU"/>
        </w:rPr>
        <w:t>державними</w:t>
      </w:r>
      <w:proofErr w:type="spellEnd"/>
      <w:r w:rsidRPr="005C58B3">
        <w:rPr>
          <w:rFonts w:ascii="Times New Roman" w:hAnsi="Times New Roman" w:cs="Times New Roman"/>
          <w:sz w:val="28"/>
          <w:szCs w:val="28"/>
          <w:lang w:val="ru-RU"/>
        </w:rPr>
        <w:t xml:space="preserve"> та </w:t>
      </w:r>
      <w:proofErr w:type="spellStart"/>
      <w:r w:rsidRPr="005C58B3">
        <w:rPr>
          <w:rFonts w:ascii="Times New Roman" w:hAnsi="Times New Roman" w:cs="Times New Roman"/>
          <w:sz w:val="28"/>
          <w:szCs w:val="28"/>
          <w:lang w:val="ru-RU"/>
        </w:rPr>
        <w:t>релігійними</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святами</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проводилося</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впорядкування</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пам’ятних</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знаків</w:t>
      </w:r>
      <w:proofErr w:type="spellEnd"/>
      <w:r w:rsidRPr="005C58B3">
        <w:rPr>
          <w:rFonts w:ascii="Times New Roman" w:hAnsi="Times New Roman" w:cs="Times New Roman"/>
          <w:sz w:val="28"/>
          <w:szCs w:val="28"/>
          <w:lang w:val="ru-RU"/>
        </w:rPr>
        <w:t xml:space="preserve"> і </w:t>
      </w:r>
      <w:proofErr w:type="spellStart"/>
      <w:r w:rsidRPr="005C58B3">
        <w:rPr>
          <w:rFonts w:ascii="Times New Roman" w:hAnsi="Times New Roman" w:cs="Times New Roman"/>
          <w:sz w:val="28"/>
          <w:szCs w:val="28"/>
          <w:lang w:val="ru-RU"/>
        </w:rPr>
        <w:t>пам’ятників</w:t>
      </w:r>
      <w:proofErr w:type="spellEnd"/>
      <w:r w:rsidRPr="005C58B3">
        <w:rPr>
          <w:rFonts w:ascii="Times New Roman" w:hAnsi="Times New Roman" w:cs="Times New Roman"/>
          <w:sz w:val="28"/>
          <w:szCs w:val="28"/>
          <w:lang w:val="ru-RU"/>
        </w:rPr>
        <w:t xml:space="preserve"> у </w:t>
      </w:r>
      <w:proofErr w:type="spellStart"/>
      <w:r w:rsidRPr="005C58B3">
        <w:rPr>
          <w:rFonts w:ascii="Times New Roman" w:hAnsi="Times New Roman" w:cs="Times New Roman"/>
          <w:sz w:val="28"/>
          <w:szCs w:val="28"/>
          <w:lang w:val="ru-RU"/>
        </w:rPr>
        <w:t>місті</w:t>
      </w:r>
      <w:proofErr w:type="spellEnd"/>
      <w:r w:rsidRPr="005C58B3">
        <w:rPr>
          <w:rFonts w:ascii="Times New Roman" w:hAnsi="Times New Roman" w:cs="Times New Roman"/>
          <w:sz w:val="28"/>
          <w:szCs w:val="28"/>
          <w:lang w:val="ru-RU"/>
        </w:rPr>
        <w:t xml:space="preserve"> та </w:t>
      </w:r>
      <w:proofErr w:type="spellStart"/>
      <w:r w:rsidRPr="005C58B3">
        <w:rPr>
          <w:rFonts w:ascii="Times New Roman" w:hAnsi="Times New Roman" w:cs="Times New Roman"/>
          <w:sz w:val="28"/>
          <w:szCs w:val="28"/>
          <w:lang w:val="ru-RU"/>
        </w:rPr>
        <w:t>старостинських</w:t>
      </w:r>
      <w:proofErr w:type="spellEnd"/>
      <w:r w:rsidRPr="005C58B3">
        <w:rPr>
          <w:rFonts w:ascii="Times New Roman" w:hAnsi="Times New Roman" w:cs="Times New Roman"/>
          <w:sz w:val="28"/>
          <w:szCs w:val="28"/>
          <w:lang w:val="ru-RU"/>
        </w:rPr>
        <w:t xml:space="preserve"> округах (</w:t>
      </w:r>
      <w:proofErr w:type="spellStart"/>
      <w:r w:rsidRPr="005C58B3">
        <w:rPr>
          <w:rFonts w:ascii="Times New Roman" w:hAnsi="Times New Roman" w:cs="Times New Roman"/>
          <w:sz w:val="28"/>
          <w:szCs w:val="28"/>
          <w:lang w:val="ru-RU"/>
        </w:rPr>
        <w:t>прибирання</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косіння</w:t>
      </w:r>
      <w:proofErr w:type="spellEnd"/>
      <w:r w:rsidRPr="005C58B3">
        <w:rPr>
          <w:rFonts w:ascii="Times New Roman" w:hAnsi="Times New Roman" w:cs="Times New Roman"/>
          <w:sz w:val="28"/>
          <w:szCs w:val="28"/>
          <w:lang w:val="ru-RU"/>
        </w:rPr>
        <w:t xml:space="preserve"> трави, </w:t>
      </w:r>
      <w:proofErr w:type="spellStart"/>
      <w:r w:rsidRPr="005C58B3">
        <w:rPr>
          <w:rFonts w:ascii="Times New Roman" w:hAnsi="Times New Roman" w:cs="Times New Roman"/>
          <w:sz w:val="28"/>
          <w:szCs w:val="28"/>
          <w:lang w:val="ru-RU"/>
        </w:rPr>
        <w:t>фарбування</w:t>
      </w:r>
      <w:proofErr w:type="spellEnd"/>
      <w:r w:rsidRPr="005C58B3">
        <w:rPr>
          <w:rFonts w:ascii="Times New Roman" w:hAnsi="Times New Roman" w:cs="Times New Roman"/>
          <w:sz w:val="28"/>
          <w:szCs w:val="28"/>
          <w:lang w:val="ru-RU"/>
        </w:rPr>
        <w:t xml:space="preserve">). </w:t>
      </w:r>
    </w:p>
    <w:p w14:paraId="3E2CFEC2" w14:textId="5D2EAB6C" w:rsidR="005574D7" w:rsidRPr="005C58B3" w:rsidRDefault="005574D7" w:rsidP="005574D7">
      <w:pPr>
        <w:pStyle w:val="a9"/>
        <w:ind w:left="0"/>
        <w:jc w:val="both"/>
        <w:rPr>
          <w:rFonts w:ascii="Times New Roman" w:hAnsi="Times New Roman" w:cs="Times New Roman"/>
          <w:sz w:val="28"/>
          <w:szCs w:val="28"/>
          <w:lang w:val="ru-RU"/>
        </w:rPr>
      </w:pPr>
      <w:r w:rsidRPr="005C58B3">
        <w:rPr>
          <w:rFonts w:ascii="Times New Roman" w:hAnsi="Times New Roman" w:cs="Times New Roman"/>
          <w:sz w:val="28"/>
          <w:szCs w:val="28"/>
          <w:lang w:val="ru-RU"/>
        </w:rPr>
        <w:t xml:space="preserve">Проведено </w:t>
      </w:r>
      <w:proofErr w:type="spellStart"/>
      <w:r w:rsidRPr="005C58B3">
        <w:rPr>
          <w:rFonts w:ascii="Times New Roman" w:hAnsi="Times New Roman" w:cs="Times New Roman"/>
          <w:sz w:val="28"/>
          <w:szCs w:val="28"/>
          <w:lang w:val="ru-RU"/>
        </w:rPr>
        <w:t>висаджування</w:t>
      </w:r>
      <w:proofErr w:type="spellEnd"/>
      <w:r w:rsidRPr="005C58B3">
        <w:rPr>
          <w:rFonts w:ascii="Times New Roman" w:hAnsi="Times New Roman" w:cs="Times New Roman"/>
          <w:sz w:val="28"/>
          <w:szCs w:val="28"/>
          <w:lang w:val="ru-RU"/>
        </w:rPr>
        <w:t xml:space="preserve"> дерев і </w:t>
      </w:r>
      <w:proofErr w:type="spellStart"/>
      <w:r w:rsidRPr="005C58B3">
        <w:rPr>
          <w:rFonts w:ascii="Times New Roman" w:hAnsi="Times New Roman" w:cs="Times New Roman"/>
          <w:sz w:val="28"/>
          <w:szCs w:val="28"/>
          <w:lang w:val="ru-RU"/>
        </w:rPr>
        <w:t>кущів</w:t>
      </w:r>
      <w:proofErr w:type="spellEnd"/>
      <w:r w:rsidRPr="005C58B3">
        <w:rPr>
          <w:rFonts w:ascii="Times New Roman" w:hAnsi="Times New Roman" w:cs="Times New Roman"/>
          <w:sz w:val="28"/>
          <w:szCs w:val="28"/>
          <w:lang w:val="ru-RU"/>
        </w:rPr>
        <w:t xml:space="preserve"> на </w:t>
      </w:r>
      <w:proofErr w:type="spellStart"/>
      <w:r w:rsidRPr="005C58B3">
        <w:rPr>
          <w:rFonts w:ascii="Times New Roman" w:hAnsi="Times New Roman" w:cs="Times New Roman"/>
          <w:sz w:val="28"/>
          <w:szCs w:val="28"/>
          <w:lang w:val="ru-RU"/>
        </w:rPr>
        <w:t>вулицях</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міста</w:t>
      </w:r>
      <w:proofErr w:type="spellEnd"/>
      <w:r w:rsidRPr="005C58B3">
        <w:rPr>
          <w:rFonts w:ascii="Times New Roman" w:hAnsi="Times New Roman" w:cs="Times New Roman"/>
          <w:sz w:val="28"/>
          <w:szCs w:val="28"/>
          <w:lang w:val="ru-RU"/>
        </w:rPr>
        <w:t xml:space="preserve"> та</w:t>
      </w:r>
      <w:r w:rsidR="001172C0" w:rsidRPr="005C58B3">
        <w:rPr>
          <w:rFonts w:ascii="Times New Roman" w:hAnsi="Times New Roman" w:cs="Times New Roman"/>
          <w:sz w:val="28"/>
          <w:szCs w:val="28"/>
          <w:lang w:val="ru-RU"/>
        </w:rPr>
        <w:t xml:space="preserve"> селах</w:t>
      </w:r>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громади</w:t>
      </w:r>
      <w:proofErr w:type="spellEnd"/>
      <w:r w:rsidRPr="005C58B3">
        <w:rPr>
          <w:rFonts w:ascii="Times New Roman" w:hAnsi="Times New Roman" w:cs="Times New Roman"/>
          <w:sz w:val="28"/>
          <w:szCs w:val="28"/>
          <w:lang w:val="ru-RU"/>
        </w:rPr>
        <w:t xml:space="preserve">. На </w:t>
      </w:r>
      <w:proofErr w:type="spellStart"/>
      <w:r w:rsidRPr="005C58B3">
        <w:rPr>
          <w:rFonts w:ascii="Times New Roman" w:hAnsi="Times New Roman" w:cs="Times New Roman"/>
          <w:sz w:val="28"/>
          <w:szCs w:val="28"/>
          <w:lang w:val="ru-RU"/>
        </w:rPr>
        <w:t>старостинські</w:t>
      </w:r>
      <w:proofErr w:type="spellEnd"/>
      <w:r w:rsidRPr="005C58B3">
        <w:rPr>
          <w:rFonts w:ascii="Times New Roman" w:hAnsi="Times New Roman" w:cs="Times New Roman"/>
          <w:sz w:val="28"/>
          <w:szCs w:val="28"/>
          <w:lang w:val="ru-RU"/>
        </w:rPr>
        <w:t xml:space="preserve"> округи регулярно </w:t>
      </w:r>
      <w:proofErr w:type="spellStart"/>
      <w:r w:rsidRPr="005C58B3">
        <w:rPr>
          <w:rFonts w:ascii="Times New Roman" w:hAnsi="Times New Roman" w:cs="Times New Roman"/>
          <w:sz w:val="28"/>
          <w:szCs w:val="28"/>
          <w:lang w:val="ru-RU"/>
        </w:rPr>
        <w:t>надавався</w:t>
      </w:r>
      <w:proofErr w:type="spellEnd"/>
      <w:r w:rsidRPr="005C58B3">
        <w:rPr>
          <w:rFonts w:ascii="Times New Roman" w:hAnsi="Times New Roman" w:cs="Times New Roman"/>
          <w:sz w:val="28"/>
          <w:szCs w:val="28"/>
          <w:lang w:val="ru-RU"/>
        </w:rPr>
        <w:t xml:space="preserve"> трактор </w:t>
      </w:r>
      <w:proofErr w:type="spellStart"/>
      <w:r w:rsidRPr="005C58B3">
        <w:rPr>
          <w:rFonts w:ascii="Times New Roman" w:hAnsi="Times New Roman" w:cs="Times New Roman"/>
          <w:sz w:val="28"/>
          <w:szCs w:val="28"/>
          <w:lang w:val="ru-RU"/>
        </w:rPr>
        <w:t>із</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косаркою</w:t>
      </w:r>
      <w:proofErr w:type="spellEnd"/>
      <w:r w:rsidRPr="005C58B3">
        <w:rPr>
          <w:rFonts w:ascii="Times New Roman" w:hAnsi="Times New Roman" w:cs="Times New Roman"/>
          <w:sz w:val="28"/>
          <w:szCs w:val="28"/>
          <w:lang w:val="ru-RU"/>
        </w:rPr>
        <w:t xml:space="preserve"> для </w:t>
      </w:r>
      <w:proofErr w:type="spellStart"/>
      <w:r w:rsidRPr="005C58B3">
        <w:rPr>
          <w:rFonts w:ascii="Times New Roman" w:hAnsi="Times New Roman" w:cs="Times New Roman"/>
          <w:sz w:val="28"/>
          <w:szCs w:val="28"/>
          <w:lang w:val="ru-RU"/>
        </w:rPr>
        <w:t>косіння</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стадіонів</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кладовищ</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пасовищ</w:t>
      </w:r>
      <w:proofErr w:type="spellEnd"/>
      <w:r w:rsidRPr="005C58B3">
        <w:rPr>
          <w:rFonts w:ascii="Times New Roman" w:hAnsi="Times New Roman" w:cs="Times New Roman"/>
          <w:sz w:val="28"/>
          <w:szCs w:val="28"/>
          <w:lang w:val="ru-RU"/>
        </w:rPr>
        <w:t xml:space="preserve"> та </w:t>
      </w:r>
      <w:proofErr w:type="spellStart"/>
      <w:r w:rsidRPr="005C58B3">
        <w:rPr>
          <w:rFonts w:ascii="Times New Roman" w:hAnsi="Times New Roman" w:cs="Times New Roman"/>
          <w:sz w:val="28"/>
          <w:szCs w:val="28"/>
          <w:lang w:val="ru-RU"/>
        </w:rPr>
        <w:t>узбіч</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вулиць</w:t>
      </w:r>
      <w:proofErr w:type="spellEnd"/>
      <w:r w:rsidRPr="005C58B3">
        <w:rPr>
          <w:rFonts w:ascii="Times New Roman" w:hAnsi="Times New Roman" w:cs="Times New Roman"/>
          <w:sz w:val="28"/>
          <w:szCs w:val="28"/>
          <w:lang w:val="ru-RU"/>
        </w:rPr>
        <w:t>.</w:t>
      </w:r>
    </w:p>
    <w:p w14:paraId="5F363862" w14:textId="2CCF2503" w:rsidR="005574D7" w:rsidRPr="005C58B3" w:rsidRDefault="00865C2C" w:rsidP="005574D7">
      <w:pPr>
        <w:pStyle w:val="a9"/>
        <w:ind w:left="0"/>
        <w:jc w:val="both"/>
        <w:rPr>
          <w:rFonts w:ascii="Times New Roman" w:hAnsi="Times New Roman" w:cs="Times New Roman"/>
          <w:sz w:val="28"/>
          <w:szCs w:val="28"/>
          <w:lang w:val="ru-RU"/>
        </w:rPr>
      </w:pPr>
      <w:r w:rsidRPr="005C58B3">
        <w:rPr>
          <w:rFonts w:ascii="Times New Roman" w:hAnsi="Times New Roman" w:cs="Times New Roman"/>
          <w:sz w:val="28"/>
          <w:szCs w:val="28"/>
          <w:lang w:val="ru-RU"/>
        </w:rPr>
        <w:t xml:space="preserve">При </w:t>
      </w:r>
      <w:proofErr w:type="spellStart"/>
      <w:r w:rsidR="005574D7" w:rsidRPr="005C58B3">
        <w:rPr>
          <w:rFonts w:ascii="Times New Roman" w:hAnsi="Times New Roman" w:cs="Times New Roman"/>
          <w:sz w:val="28"/>
          <w:szCs w:val="28"/>
          <w:lang w:val="ru-RU"/>
        </w:rPr>
        <w:t>встановленн</w:t>
      </w:r>
      <w:r w:rsidRPr="005C58B3">
        <w:rPr>
          <w:rFonts w:ascii="Times New Roman" w:hAnsi="Times New Roman" w:cs="Times New Roman"/>
          <w:sz w:val="28"/>
          <w:szCs w:val="28"/>
          <w:lang w:val="ru-RU"/>
        </w:rPr>
        <w:t>і</w:t>
      </w:r>
      <w:proofErr w:type="spellEnd"/>
      <w:r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меморіальних</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знаків</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загиблим</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захисникам</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України</w:t>
      </w:r>
      <w:proofErr w:type="spellEnd"/>
      <w:r w:rsidR="00725522" w:rsidRPr="005C58B3">
        <w:rPr>
          <w:rFonts w:ascii="Times New Roman" w:hAnsi="Times New Roman" w:cs="Times New Roman"/>
          <w:sz w:val="28"/>
          <w:szCs w:val="28"/>
          <w:lang w:val="ru-RU"/>
        </w:rPr>
        <w:t xml:space="preserve"> </w:t>
      </w:r>
      <w:proofErr w:type="spellStart"/>
      <w:r w:rsidR="00725522" w:rsidRPr="005C58B3">
        <w:rPr>
          <w:rFonts w:ascii="Times New Roman" w:hAnsi="Times New Roman" w:cs="Times New Roman"/>
          <w:sz w:val="28"/>
          <w:szCs w:val="28"/>
          <w:lang w:val="ru-RU"/>
        </w:rPr>
        <w:t>здійснено</w:t>
      </w:r>
      <w:proofErr w:type="spellEnd"/>
      <w:r w:rsidR="00725522" w:rsidRPr="005C58B3">
        <w:rPr>
          <w:rFonts w:ascii="Times New Roman" w:hAnsi="Times New Roman" w:cs="Times New Roman"/>
          <w:sz w:val="28"/>
          <w:szCs w:val="28"/>
          <w:lang w:val="ru-RU"/>
        </w:rPr>
        <w:t xml:space="preserve"> </w:t>
      </w:r>
      <w:proofErr w:type="spellStart"/>
      <w:r w:rsidR="00725522" w:rsidRPr="005C58B3">
        <w:rPr>
          <w:rFonts w:ascii="Times New Roman" w:hAnsi="Times New Roman" w:cs="Times New Roman"/>
          <w:sz w:val="28"/>
          <w:szCs w:val="28"/>
          <w:lang w:val="ru-RU"/>
        </w:rPr>
        <w:t>благоустрій</w:t>
      </w:r>
      <w:proofErr w:type="spellEnd"/>
      <w:r w:rsidR="00725522" w:rsidRPr="005C58B3">
        <w:rPr>
          <w:rFonts w:ascii="Times New Roman" w:hAnsi="Times New Roman" w:cs="Times New Roman"/>
          <w:sz w:val="28"/>
          <w:szCs w:val="28"/>
          <w:lang w:val="ru-RU"/>
        </w:rPr>
        <w:t xml:space="preserve"> </w:t>
      </w:r>
      <w:proofErr w:type="spellStart"/>
      <w:r w:rsidR="00725522" w:rsidRPr="005C58B3">
        <w:rPr>
          <w:rFonts w:ascii="Times New Roman" w:hAnsi="Times New Roman" w:cs="Times New Roman"/>
          <w:sz w:val="28"/>
          <w:szCs w:val="28"/>
          <w:lang w:val="ru-RU"/>
        </w:rPr>
        <w:t>громадських</w:t>
      </w:r>
      <w:proofErr w:type="spellEnd"/>
      <w:r w:rsidR="00725522" w:rsidRPr="005C58B3">
        <w:rPr>
          <w:rFonts w:ascii="Times New Roman" w:hAnsi="Times New Roman" w:cs="Times New Roman"/>
          <w:sz w:val="28"/>
          <w:szCs w:val="28"/>
          <w:lang w:val="ru-RU"/>
        </w:rPr>
        <w:t xml:space="preserve"> </w:t>
      </w:r>
      <w:proofErr w:type="spellStart"/>
      <w:r w:rsidR="00725522" w:rsidRPr="005C58B3">
        <w:rPr>
          <w:rFonts w:ascii="Times New Roman" w:hAnsi="Times New Roman" w:cs="Times New Roman"/>
          <w:sz w:val="28"/>
          <w:szCs w:val="28"/>
          <w:lang w:val="ru-RU"/>
        </w:rPr>
        <w:t>територій</w:t>
      </w:r>
      <w:proofErr w:type="spellEnd"/>
      <w:r w:rsidR="00725522" w:rsidRPr="005C58B3">
        <w:rPr>
          <w:rFonts w:ascii="Times New Roman" w:hAnsi="Times New Roman" w:cs="Times New Roman"/>
          <w:sz w:val="28"/>
          <w:szCs w:val="28"/>
          <w:lang w:val="ru-RU"/>
        </w:rPr>
        <w:t xml:space="preserve"> (</w:t>
      </w:r>
      <w:proofErr w:type="spellStart"/>
      <w:r w:rsidR="00725522" w:rsidRPr="005C58B3">
        <w:rPr>
          <w:rFonts w:ascii="Times New Roman" w:hAnsi="Times New Roman" w:cs="Times New Roman"/>
          <w:sz w:val="28"/>
          <w:szCs w:val="28"/>
          <w:lang w:val="ru-RU"/>
        </w:rPr>
        <w:t>облаштування</w:t>
      </w:r>
      <w:proofErr w:type="spellEnd"/>
      <w:r w:rsidR="00725522" w:rsidRPr="005C58B3">
        <w:rPr>
          <w:rFonts w:ascii="Times New Roman" w:hAnsi="Times New Roman" w:cs="Times New Roman"/>
          <w:sz w:val="28"/>
          <w:szCs w:val="28"/>
          <w:lang w:val="ru-RU"/>
        </w:rPr>
        <w:t xml:space="preserve"> </w:t>
      </w:r>
      <w:proofErr w:type="spellStart"/>
      <w:r w:rsidR="00725522" w:rsidRPr="005C58B3">
        <w:rPr>
          <w:rFonts w:ascii="Times New Roman" w:hAnsi="Times New Roman" w:cs="Times New Roman"/>
          <w:sz w:val="28"/>
          <w:szCs w:val="28"/>
          <w:lang w:val="ru-RU"/>
        </w:rPr>
        <w:t>скверів</w:t>
      </w:r>
      <w:proofErr w:type="spellEnd"/>
      <w:r w:rsidR="00725522" w:rsidRPr="005C58B3">
        <w:rPr>
          <w:rFonts w:ascii="Times New Roman" w:hAnsi="Times New Roman" w:cs="Times New Roman"/>
          <w:sz w:val="28"/>
          <w:szCs w:val="28"/>
          <w:lang w:val="ru-RU"/>
        </w:rPr>
        <w:t xml:space="preserve">) </w:t>
      </w:r>
      <w:proofErr w:type="gramStart"/>
      <w:r w:rsidR="00725522" w:rsidRPr="005C58B3">
        <w:rPr>
          <w:rFonts w:ascii="Times New Roman" w:hAnsi="Times New Roman" w:cs="Times New Roman"/>
          <w:sz w:val="28"/>
          <w:szCs w:val="28"/>
          <w:lang w:val="ru-RU"/>
        </w:rPr>
        <w:t>у</w:t>
      </w:r>
      <w:r w:rsidR="00281893">
        <w:rPr>
          <w:rFonts w:ascii="Times New Roman" w:hAnsi="Times New Roman" w:cs="Times New Roman"/>
          <w:sz w:val="28"/>
          <w:szCs w:val="28"/>
          <w:lang w:val="ru-RU"/>
        </w:rPr>
        <w:t xml:space="preserve"> </w:t>
      </w:r>
      <w:r w:rsidR="00725522" w:rsidRPr="005C58B3">
        <w:rPr>
          <w:rFonts w:ascii="Times New Roman" w:hAnsi="Times New Roman" w:cs="Times New Roman"/>
          <w:sz w:val="28"/>
          <w:szCs w:val="28"/>
          <w:lang w:val="ru-RU"/>
        </w:rPr>
        <w:t>селах</w:t>
      </w:r>
      <w:proofErr w:type="gramEnd"/>
      <w:r w:rsidR="00725522" w:rsidRPr="005C58B3">
        <w:rPr>
          <w:rFonts w:ascii="Times New Roman" w:hAnsi="Times New Roman" w:cs="Times New Roman"/>
          <w:sz w:val="28"/>
          <w:szCs w:val="28"/>
          <w:lang w:val="ru-RU"/>
        </w:rPr>
        <w:t xml:space="preserve"> </w:t>
      </w:r>
      <w:proofErr w:type="spellStart"/>
      <w:r w:rsidR="00725522" w:rsidRPr="005C58B3">
        <w:rPr>
          <w:rFonts w:ascii="Times New Roman" w:hAnsi="Times New Roman" w:cs="Times New Roman"/>
          <w:sz w:val="28"/>
          <w:szCs w:val="28"/>
          <w:lang w:val="ru-RU"/>
        </w:rPr>
        <w:t>Жовчів</w:t>
      </w:r>
      <w:proofErr w:type="spellEnd"/>
      <w:r w:rsidR="00725522" w:rsidRPr="005C58B3">
        <w:rPr>
          <w:rFonts w:ascii="Times New Roman" w:hAnsi="Times New Roman" w:cs="Times New Roman"/>
          <w:sz w:val="28"/>
          <w:szCs w:val="28"/>
          <w:lang w:val="ru-RU"/>
        </w:rPr>
        <w:t xml:space="preserve">, </w:t>
      </w:r>
      <w:proofErr w:type="spellStart"/>
      <w:r w:rsidR="00725522" w:rsidRPr="005C58B3">
        <w:rPr>
          <w:rFonts w:ascii="Times New Roman" w:hAnsi="Times New Roman" w:cs="Times New Roman"/>
          <w:sz w:val="28"/>
          <w:szCs w:val="28"/>
          <w:lang w:val="ru-RU"/>
        </w:rPr>
        <w:t>Помонята</w:t>
      </w:r>
      <w:proofErr w:type="spellEnd"/>
      <w:r w:rsidR="00725522" w:rsidRPr="005C58B3">
        <w:rPr>
          <w:rFonts w:ascii="Times New Roman" w:hAnsi="Times New Roman" w:cs="Times New Roman"/>
          <w:sz w:val="28"/>
          <w:szCs w:val="28"/>
          <w:lang w:val="ru-RU"/>
        </w:rPr>
        <w:t xml:space="preserve">, </w:t>
      </w:r>
      <w:proofErr w:type="spellStart"/>
      <w:r w:rsidR="00725522" w:rsidRPr="005C58B3">
        <w:rPr>
          <w:rFonts w:ascii="Times New Roman" w:hAnsi="Times New Roman" w:cs="Times New Roman"/>
          <w:sz w:val="28"/>
          <w:szCs w:val="28"/>
          <w:lang w:val="ru-RU"/>
        </w:rPr>
        <w:t>Кліщівна</w:t>
      </w:r>
      <w:proofErr w:type="spellEnd"/>
      <w:r w:rsidR="00725522" w:rsidRPr="005C58B3">
        <w:rPr>
          <w:rFonts w:ascii="Times New Roman" w:hAnsi="Times New Roman" w:cs="Times New Roman"/>
          <w:sz w:val="28"/>
          <w:szCs w:val="28"/>
          <w:lang w:val="ru-RU"/>
        </w:rPr>
        <w:t xml:space="preserve">, Черче  </w:t>
      </w:r>
      <w:r w:rsidR="005574D7" w:rsidRPr="005C58B3">
        <w:rPr>
          <w:rFonts w:ascii="Times New Roman" w:hAnsi="Times New Roman" w:cs="Times New Roman"/>
          <w:sz w:val="28"/>
          <w:szCs w:val="28"/>
          <w:lang w:val="ru-RU"/>
        </w:rPr>
        <w:t xml:space="preserve"> з </w:t>
      </w:r>
      <w:proofErr w:type="spellStart"/>
      <w:r w:rsidR="005574D7" w:rsidRPr="005C58B3">
        <w:rPr>
          <w:rFonts w:ascii="Times New Roman" w:hAnsi="Times New Roman" w:cs="Times New Roman"/>
          <w:sz w:val="28"/>
          <w:szCs w:val="28"/>
          <w:lang w:val="ru-RU"/>
        </w:rPr>
        <w:t>використанням</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коштів</w:t>
      </w:r>
      <w:proofErr w:type="spellEnd"/>
      <w:r w:rsidR="005574D7" w:rsidRPr="005C58B3">
        <w:rPr>
          <w:rFonts w:ascii="Times New Roman" w:hAnsi="Times New Roman" w:cs="Times New Roman"/>
          <w:sz w:val="28"/>
          <w:szCs w:val="28"/>
          <w:lang w:val="ru-RU"/>
        </w:rPr>
        <w:t xml:space="preserve"> у </w:t>
      </w:r>
      <w:proofErr w:type="spellStart"/>
      <w:r w:rsidR="005574D7" w:rsidRPr="005C58B3">
        <w:rPr>
          <w:rFonts w:ascii="Times New Roman" w:hAnsi="Times New Roman" w:cs="Times New Roman"/>
          <w:sz w:val="28"/>
          <w:szCs w:val="28"/>
          <w:lang w:val="ru-RU"/>
        </w:rPr>
        <w:t>сумі</w:t>
      </w:r>
      <w:proofErr w:type="spellEnd"/>
      <w:r w:rsidR="005574D7" w:rsidRPr="005C58B3">
        <w:rPr>
          <w:rFonts w:ascii="Times New Roman" w:hAnsi="Times New Roman" w:cs="Times New Roman"/>
          <w:sz w:val="28"/>
          <w:szCs w:val="28"/>
          <w:lang w:val="ru-RU"/>
        </w:rPr>
        <w:t xml:space="preserve"> 519,8 тис. </w:t>
      </w:r>
      <w:r w:rsidR="00281893" w:rsidRPr="005C58B3">
        <w:rPr>
          <w:rFonts w:ascii="Times New Roman" w:hAnsi="Times New Roman" w:cs="Times New Roman"/>
          <w:sz w:val="28"/>
          <w:szCs w:val="28"/>
          <w:lang w:val="ru-RU"/>
        </w:rPr>
        <w:t>Г</w:t>
      </w:r>
      <w:r w:rsidR="005574D7" w:rsidRPr="005C58B3">
        <w:rPr>
          <w:rFonts w:ascii="Times New Roman" w:hAnsi="Times New Roman" w:cs="Times New Roman"/>
          <w:sz w:val="28"/>
          <w:szCs w:val="28"/>
          <w:lang w:val="ru-RU"/>
        </w:rPr>
        <w:t>рн</w:t>
      </w:r>
      <w:r w:rsidR="00281893">
        <w:rPr>
          <w:rFonts w:ascii="Times New Roman" w:hAnsi="Times New Roman" w:cs="Times New Roman"/>
          <w:sz w:val="28"/>
          <w:szCs w:val="28"/>
          <w:lang w:val="ru-RU"/>
        </w:rPr>
        <w:t>.</w:t>
      </w:r>
      <w:r w:rsidR="005574D7" w:rsidRPr="005C58B3">
        <w:rPr>
          <w:rFonts w:ascii="Times New Roman" w:hAnsi="Times New Roman" w:cs="Times New Roman"/>
          <w:sz w:val="28"/>
          <w:szCs w:val="28"/>
          <w:lang w:val="ru-RU"/>
        </w:rPr>
        <w:t xml:space="preserve"> </w:t>
      </w:r>
    </w:p>
    <w:p w14:paraId="3E1DF49F" w14:textId="77777777" w:rsidR="005574D7" w:rsidRPr="005C58B3" w:rsidRDefault="005574D7" w:rsidP="005574D7">
      <w:pPr>
        <w:pStyle w:val="a9"/>
        <w:ind w:left="0"/>
        <w:jc w:val="both"/>
        <w:rPr>
          <w:rFonts w:ascii="Times New Roman" w:hAnsi="Times New Roman" w:cs="Times New Roman"/>
          <w:sz w:val="28"/>
          <w:szCs w:val="28"/>
          <w:lang w:val="ru-RU"/>
        </w:rPr>
      </w:pPr>
      <w:r w:rsidRPr="005C58B3">
        <w:rPr>
          <w:rFonts w:ascii="Times New Roman" w:hAnsi="Times New Roman" w:cs="Times New Roman"/>
          <w:sz w:val="28"/>
          <w:szCs w:val="28"/>
          <w:lang w:val="ru-RU"/>
        </w:rPr>
        <w:t xml:space="preserve">Проведено демонтаж і </w:t>
      </w:r>
      <w:proofErr w:type="spellStart"/>
      <w:r w:rsidRPr="005C58B3">
        <w:rPr>
          <w:rFonts w:ascii="Times New Roman" w:hAnsi="Times New Roman" w:cs="Times New Roman"/>
          <w:sz w:val="28"/>
          <w:szCs w:val="28"/>
          <w:lang w:val="ru-RU"/>
        </w:rPr>
        <w:t>реконструкцію</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пам’ятників</w:t>
      </w:r>
      <w:proofErr w:type="spellEnd"/>
      <w:r w:rsidRPr="005C58B3">
        <w:rPr>
          <w:rFonts w:ascii="Times New Roman" w:hAnsi="Times New Roman" w:cs="Times New Roman"/>
          <w:sz w:val="28"/>
          <w:szCs w:val="28"/>
          <w:lang w:val="ru-RU"/>
        </w:rPr>
        <w:t xml:space="preserve"> та </w:t>
      </w:r>
      <w:proofErr w:type="spellStart"/>
      <w:r w:rsidRPr="005C58B3">
        <w:rPr>
          <w:rFonts w:ascii="Times New Roman" w:hAnsi="Times New Roman" w:cs="Times New Roman"/>
          <w:sz w:val="28"/>
          <w:szCs w:val="28"/>
          <w:lang w:val="ru-RU"/>
        </w:rPr>
        <w:t>пам’ятних</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знаків</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усунено</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написи</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із</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символікою</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комуністичного</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тоталітарного</w:t>
      </w:r>
      <w:proofErr w:type="spellEnd"/>
      <w:r w:rsidRPr="005C58B3">
        <w:rPr>
          <w:rFonts w:ascii="Times New Roman" w:hAnsi="Times New Roman" w:cs="Times New Roman"/>
          <w:sz w:val="28"/>
          <w:szCs w:val="28"/>
          <w:lang w:val="ru-RU"/>
        </w:rPr>
        <w:t xml:space="preserve"> режиму в селах </w:t>
      </w:r>
      <w:proofErr w:type="spellStart"/>
      <w:r w:rsidRPr="005C58B3">
        <w:rPr>
          <w:rFonts w:ascii="Times New Roman" w:hAnsi="Times New Roman" w:cs="Times New Roman"/>
          <w:sz w:val="28"/>
          <w:szCs w:val="28"/>
          <w:lang w:val="ru-RU"/>
        </w:rPr>
        <w:t>Лучинці</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Бабухів</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Любша</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Пуків</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Добринів</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Підкамінь</w:t>
      </w:r>
      <w:proofErr w:type="spellEnd"/>
      <w:r w:rsidRPr="005C58B3">
        <w:rPr>
          <w:rFonts w:ascii="Times New Roman" w:hAnsi="Times New Roman" w:cs="Times New Roman"/>
          <w:sz w:val="28"/>
          <w:szCs w:val="28"/>
          <w:lang w:val="ru-RU"/>
        </w:rPr>
        <w:t>.</w:t>
      </w:r>
    </w:p>
    <w:p w14:paraId="5973DF9B" w14:textId="2075EE4F" w:rsidR="005574D7" w:rsidRPr="005C58B3" w:rsidRDefault="005574D7" w:rsidP="005574D7">
      <w:pPr>
        <w:pStyle w:val="a9"/>
        <w:ind w:left="0"/>
        <w:jc w:val="both"/>
        <w:rPr>
          <w:rFonts w:ascii="Times New Roman" w:hAnsi="Times New Roman" w:cs="Times New Roman"/>
          <w:sz w:val="28"/>
          <w:szCs w:val="28"/>
          <w:lang w:val="ru-RU"/>
        </w:rPr>
      </w:pPr>
      <w:r w:rsidRPr="005C58B3">
        <w:rPr>
          <w:rFonts w:ascii="Times New Roman" w:hAnsi="Times New Roman" w:cs="Times New Roman"/>
          <w:sz w:val="28"/>
          <w:szCs w:val="28"/>
          <w:lang w:val="ru-RU"/>
        </w:rPr>
        <w:t xml:space="preserve">На </w:t>
      </w:r>
      <w:proofErr w:type="spellStart"/>
      <w:r w:rsidRPr="005C58B3">
        <w:rPr>
          <w:rFonts w:ascii="Times New Roman" w:hAnsi="Times New Roman" w:cs="Times New Roman"/>
          <w:sz w:val="28"/>
          <w:szCs w:val="28"/>
          <w:lang w:val="ru-RU"/>
        </w:rPr>
        <w:t>балансі</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підприємства</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перебуває</w:t>
      </w:r>
      <w:proofErr w:type="spellEnd"/>
      <w:r w:rsidRPr="005C58B3">
        <w:rPr>
          <w:rFonts w:ascii="Times New Roman" w:hAnsi="Times New Roman" w:cs="Times New Roman"/>
          <w:sz w:val="28"/>
          <w:szCs w:val="28"/>
          <w:lang w:val="ru-RU"/>
        </w:rPr>
        <w:t xml:space="preserve"> 59 </w:t>
      </w:r>
      <w:proofErr w:type="spellStart"/>
      <w:r w:rsidRPr="005C58B3">
        <w:rPr>
          <w:rFonts w:ascii="Times New Roman" w:hAnsi="Times New Roman" w:cs="Times New Roman"/>
          <w:sz w:val="28"/>
          <w:szCs w:val="28"/>
          <w:lang w:val="ru-RU"/>
        </w:rPr>
        <w:t>дитячих</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майданчиків</w:t>
      </w:r>
      <w:proofErr w:type="spellEnd"/>
      <w:r w:rsidRPr="005C58B3">
        <w:rPr>
          <w:rFonts w:ascii="Times New Roman" w:hAnsi="Times New Roman" w:cs="Times New Roman"/>
          <w:sz w:val="28"/>
          <w:szCs w:val="28"/>
          <w:lang w:val="ru-RU"/>
        </w:rPr>
        <w:t xml:space="preserve">. У 2025 </w:t>
      </w:r>
      <w:proofErr w:type="spellStart"/>
      <w:r w:rsidRPr="005C58B3">
        <w:rPr>
          <w:rFonts w:ascii="Times New Roman" w:hAnsi="Times New Roman" w:cs="Times New Roman"/>
          <w:sz w:val="28"/>
          <w:szCs w:val="28"/>
          <w:lang w:val="ru-RU"/>
        </w:rPr>
        <w:t>році</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придбано</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елементи</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дитячих</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майданчиків</w:t>
      </w:r>
      <w:proofErr w:type="spellEnd"/>
      <w:r w:rsidRPr="005C58B3">
        <w:rPr>
          <w:rFonts w:ascii="Times New Roman" w:hAnsi="Times New Roman" w:cs="Times New Roman"/>
          <w:sz w:val="28"/>
          <w:szCs w:val="28"/>
          <w:lang w:val="ru-RU"/>
        </w:rPr>
        <w:t xml:space="preserve"> на суму 172,5 тис. грн</w:t>
      </w:r>
      <w:r w:rsidR="00BE3E64" w:rsidRPr="005C58B3">
        <w:rPr>
          <w:rFonts w:ascii="Times New Roman" w:hAnsi="Times New Roman" w:cs="Times New Roman"/>
          <w:sz w:val="28"/>
          <w:szCs w:val="28"/>
          <w:lang w:val="ru-RU"/>
        </w:rPr>
        <w:t xml:space="preserve">, </w:t>
      </w:r>
      <w:proofErr w:type="spellStart"/>
      <w:r w:rsidR="00BE3E64" w:rsidRPr="005C58B3">
        <w:rPr>
          <w:rFonts w:ascii="Times New Roman" w:hAnsi="Times New Roman" w:cs="Times New Roman"/>
          <w:sz w:val="28"/>
          <w:szCs w:val="28"/>
          <w:lang w:val="ru-RU"/>
        </w:rPr>
        <w:t>які</w:t>
      </w:r>
      <w:proofErr w:type="spellEnd"/>
      <w:r w:rsidR="00BE3E64"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встановлено</w:t>
      </w:r>
      <w:proofErr w:type="spellEnd"/>
      <w:r w:rsidRPr="005C58B3">
        <w:rPr>
          <w:rFonts w:ascii="Times New Roman" w:hAnsi="Times New Roman" w:cs="Times New Roman"/>
          <w:sz w:val="28"/>
          <w:szCs w:val="28"/>
          <w:lang w:val="ru-RU"/>
        </w:rPr>
        <w:t xml:space="preserve"> в </w:t>
      </w:r>
      <w:proofErr w:type="spellStart"/>
      <w:r w:rsidRPr="005C58B3">
        <w:rPr>
          <w:rFonts w:ascii="Times New Roman" w:hAnsi="Times New Roman" w:cs="Times New Roman"/>
          <w:sz w:val="28"/>
          <w:szCs w:val="28"/>
          <w:lang w:val="ru-RU"/>
        </w:rPr>
        <w:t>селі</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Підмихайлівці</w:t>
      </w:r>
      <w:proofErr w:type="spellEnd"/>
      <w:r w:rsidRPr="005C58B3">
        <w:rPr>
          <w:rFonts w:ascii="Times New Roman" w:hAnsi="Times New Roman" w:cs="Times New Roman"/>
          <w:sz w:val="28"/>
          <w:szCs w:val="28"/>
          <w:lang w:val="ru-RU"/>
        </w:rPr>
        <w:t xml:space="preserve"> та в парку </w:t>
      </w:r>
      <w:proofErr w:type="spellStart"/>
      <w:r w:rsidRPr="005C58B3">
        <w:rPr>
          <w:rFonts w:ascii="Times New Roman" w:hAnsi="Times New Roman" w:cs="Times New Roman"/>
          <w:sz w:val="28"/>
          <w:szCs w:val="28"/>
          <w:lang w:val="ru-RU"/>
        </w:rPr>
        <w:t>відпочинку</w:t>
      </w:r>
      <w:proofErr w:type="spellEnd"/>
      <w:r w:rsidRPr="005C58B3">
        <w:rPr>
          <w:rFonts w:ascii="Times New Roman" w:hAnsi="Times New Roman" w:cs="Times New Roman"/>
          <w:sz w:val="28"/>
          <w:szCs w:val="28"/>
          <w:lang w:val="ru-RU"/>
        </w:rPr>
        <w:t xml:space="preserve"> м. Рогатина.</w:t>
      </w:r>
    </w:p>
    <w:p w14:paraId="7BE53169" w14:textId="32C04A3F" w:rsidR="005574D7" w:rsidRPr="005C58B3" w:rsidRDefault="00BE3E64" w:rsidP="005574D7">
      <w:pPr>
        <w:pStyle w:val="a9"/>
        <w:ind w:left="0"/>
        <w:jc w:val="both"/>
        <w:rPr>
          <w:rFonts w:ascii="Times New Roman" w:hAnsi="Times New Roman" w:cs="Times New Roman"/>
          <w:sz w:val="28"/>
          <w:szCs w:val="28"/>
          <w:lang w:val="ru-RU"/>
        </w:rPr>
      </w:pPr>
      <w:r w:rsidRPr="005C58B3">
        <w:rPr>
          <w:rFonts w:ascii="Times New Roman" w:hAnsi="Times New Roman" w:cs="Times New Roman"/>
          <w:sz w:val="28"/>
          <w:szCs w:val="28"/>
          <w:lang w:val="ru-RU"/>
        </w:rPr>
        <w:lastRenderedPageBreak/>
        <w:t xml:space="preserve">    </w:t>
      </w:r>
      <w:r w:rsidR="005574D7" w:rsidRPr="005C58B3">
        <w:rPr>
          <w:rFonts w:ascii="Times New Roman" w:hAnsi="Times New Roman" w:cs="Times New Roman"/>
          <w:sz w:val="28"/>
          <w:szCs w:val="28"/>
          <w:lang w:val="ru-RU"/>
        </w:rPr>
        <w:t xml:space="preserve">Регулярно </w:t>
      </w:r>
      <w:proofErr w:type="spellStart"/>
      <w:r w:rsidR="005574D7" w:rsidRPr="005C58B3">
        <w:rPr>
          <w:rFonts w:ascii="Times New Roman" w:hAnsi="Times New Roman" w:cs="Times New Roman"/>
          <w:sz w:val="28"/>
          <w:szCs w:val="28"/>
          <w:lang w:val="ru-RU"/>
        </w:rPr>
        <w:t>прибиралися</w:t>
      </w:r>
      <w:proofErr w:type="spellEnd"/>
      <w:r w:rsidR="005574D7" w:rsidRPr="005C58B3">
        <w:rPr>
          <w:rFonts w:ascii="Times New Roman" w:hAnsi="Times New Roman" w:cs="Times New Roman"/>
          <w:sz w:val="28"/>
          <w:szCs w:val="28"/>
          <w:lang w:val="ru-RU"/>
        </w:rPr>
        <w:t xml:space="preserve"> береги </w:t>
      </w:r>
      <w:proofErr w:type="spellStart"/>
      <w:r w:rsidR="005574D7" w:rsidRPr="005C58B3">
        <w:rPr>
          <w:rFonts w:ascii="Times New Roman" w:hAnsi="Times New Roman" w:cs="Times New Roman"/>
          <w:sz w:val="28"/>
          <w:szCs w:val="28"/>
          <w:lang w:val="ru-RU"/>
        </w:rPr>
        <w:t>річки</w:t>
      </w:r>
      <w:proofErr w:type="spellEnd"/>
      <w:r w:rsidR="005574D7" w:rsidRPr="005C58B3">
        <w:rPr>
          <w:rFonts w:ascii="Times New Roman" w:hAnsi="Times New Roman" w:cs="Times New Roman"/>
          <w:sz w:val="28"/>
          <w:szCs w:val="28"/>
          <w:lang w:val="ru-RU"/>
        </w:rPr>
        <w:t xml:space="preserve"> та</w:t>
      </w:r>
      <w:r w:rsidR="0028189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водовідвідні</w:t>
      </w:r>
      <w:proofErr w:type="spellEnd"/>
      <w:r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канави</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міста</w:t>
      </w:r>
      <w:proofErr w:type="spellEnd"/>
      <w:r w:rsidR="005574D7" w:rsidRPr="005C58B3">
        <w:rPr>
          <w:rFonts w:ascii="Times New Roman" w:hAnsi="Times New Roman" w:cs="Times New Roman"/>
          <w:sz w:val="28"/>
          <w:szCs w:val="28"/>
          <w:lang w:val="ru-RU"/>
        </w:rPr>
        <w:t xml:space="preserve"> і </w:t>
      </w:r>
      <w:proofErr w:type="spellStart"/>
      <w:r w:rsidR="005574D7" w:rsidRPr="005C58B3">
        <w:rPr>
          <w:rFonts w:ascii="Times New Roman" w:hAnsi="Times New Roman" w:cs="Times New Roman"/>
          <w:sz w:val="28"/>
          <w:szCs w:val="28"/>
          <w:lang w:val="ru-RU"/>
        </w:rPr>
        <w:t>старостинських</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округів</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від</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побутового</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сміття</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ліквідовувалися</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несанкціоновані</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сміттєзвалища</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виконувалися</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відновлення</w:t>
      </w:r>
      <w:proofErr w:type="spellEnd"/>
      <w:r w:rsidR="005574D7" w:rsidRPr="005C58B3">
        <w:rPr>
          <w:rFonts w:ascii="Times New Roman" w:hAnsi="Times New Roman" w:cs="Times New Roman"/>
          <w:sz w:val="28"/>
          <w:szCs w:val="28"/>
          <w:lang w:val="ru-RU"/>
        </w:rPr>
        <w:t xml:space="preserve"> та ремонт лавок, </w:t>
      </w:r>
      <w:proofErr w:type="spellStart"/>
      <w:r w:rsidR="005574D7" w:rsidRPr="005C58B3">
        <w:rPr>
          <w:rFonts w:ascii="Times New Roman" w:hAnsi="Times New Roman" w:cs="Times New Roman"/>
          <w:sz w:val="28"/>
          <w:szCs w:val="28"/>
          <w:lang w:val="ru-RU"/>
        </w:rPr>
        <w:t>сміттєвих</w:t>
      </w:r>
      <w:proofErr w:type="spellEnd"/>
      <w:r w:rsidR="005574D7" w:rsidRPr="005C58B3">
        <w:rPr>
          <w:rFonts w:ascii="Times New Roman" w:hAnsi="Times New Roman" w:cs="Times New Roman"/>
          <w:sz w:val="28"/>
          <w:szCs w:val="28"/>
          <w:lang w:val="ru-RU"/>
        </w:rPr>
        <w:t xml:space="preserve"> урн, </w:t>
      </w:r>
      <w:proofErr w:type="spellStart"/>
      <w:r w:rsidR="005574D7" w:rsidRPr="005C58B3">
        <w:rPr>
          <w:rFonts w:ascii="Times New Roman" w:hAnsi="Times New Roman" w:cs="Times New Roman"/>
          <w:sz w:val="28"/>
          <w:szCs w:val="28"/>
          <w:lang w:val="ru-RU"/>
        </w:rPr>
        <w:t>косіння</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газонів</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побілка</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бордюр</w:t>
      </w:r>
      <w:r w:rsidR="00CD35F9">
        <w:rPr>
          <w:rFonts w:ascii="Times New Roman" w:hAnsi="Times New Roman" w:cs="Times New Roman"/>
          <w:sz w:val="28"/>
          <w:szCs w:val="28"/>
          <w:lang w:val="ru-RU"/>
        </w:rPr>
        <w:t>ів</w:t>
      </w:r>
      <w:proofErr w:type="spellEnd"/>
      <w:r w:rsidRPr="005C58B3">
        <w:rPr>
          <w:rFonts w:ascii="Times New Roman" w:hAnsi="Times New Roman" w:cs="Times New Roman"/>
          <w:sz w:val="28"/>
          <w:szCs w:val="28"/>
          <w:lang w:val="ru-RU"/>
        </w:rPr>
        <w:t xml:space="preserve"> </w:t>
      </w:r>
      <w:r w:rsidR="00CD35F9">
        <w:rPr>
          <w:rFonts w:ascii="Times New Roman" w:hAnsi="Times New Roman" w:cs="Times New Roman"/>
          <w:sz w:val="28"/>
          <w:szCs w:val="28"/>
          <w:lang w:val="ru-RU"/>
        </w:rPr>
        <w:t xml:space="preserve">й </w:t>
      </w:r>
      <w:proofErr w:type="spellStart"/>
      <w:r w:rsidR="005574D7" w:rsidRPr="005C58B3">
        <w:rPr>
          <w:rFonts w:ascii="Times New Roman" w:hAnsi="Times New Roman" w:cs="Times New Roman"/>
          <w:sz w:val="28"/>
          <w:szCs w:val="28"/>
          <w:lang w:val="ru-RU"/>
        </w:rPr>
        <w:t>електроопор</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фарбування</w:t>
      </w:r>
      <w:proofErr w:type="spellEnd"/>
      <w:r w:rsidR="005574D7" w:rsidRPr="005C58B3">
        <w:rPr>
          <w:rFonts w:ascii="Times New Roman" w:hAnsi="Times New Roman" w:cs="Times New Roman"/>
          <w:sz w:val="28"/>
          <w:szCs w:val="28"/>
          <w:lang w:val="ru-RU"/>
        </w:rPr>
        <w:t xml:space="preserve"> </w:t>
      </w:r>
      <w:proofErr w:type="spellStart"/>
      <w:proofErr w:type="gramStart"/>
      <w:r w:rsidR="005574D7" w:rsidRPr="005C58B3">
        <w:rPr>
          <w:rFonts w:ascii="Times New Roman" w:hAnsi="Times New Roman" w:cs="Times New Roman"/>
          <w:sz w:val="28"/>
          <w:szCs w:val="28"/>
          <w:lang w:val="ru-RU"/>
        </w:rPr>
        <w:t>огорож</w:t>
      </w:r>
      <w:proofErr w:type="spellEnd"/>
      <w:r w:rsidR="004160D5" w:rsidRPr="005C58B3">
        <w:rPr>
          <w:rFonts w:ascii="Times New Roman" w:hAnsi="Times New Roman" w:cs="Times New Roman"/>
          <w:sz w:val="28"/>
          <w:szCs w:val="28"/>
          <w:lang w:val="ru-RU"/>
        </w:rPr>
        <w:t xml:space="preserve">, </w:t>
      </w:r>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видалення</w:t>
      </w:r>
      <w:proofErr w:type="spellEnd"/>
      <w:proofErr w:type="gram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чагарників</w:t>
      </w:r>
      <w:proofErr w:type="spellEnd"/>
      <w:r w:rsidR="005574D7" w:rsidRPr="005C58B3">
        <w:rPr>
          <w:rFonts w:ascii="Times New Roman" w:hAnsi="Times New Roman" w:cs="Times New Roman"/>
          <w:sz w:val="28"/>
          <w:szCs w:val="28"/>
          <w:lang w:val="ru-RU"/>
        </w:rPr>
        <w:t xml:space="preserve"> і </w:t>
      </w:r>
      <w:proofErr w:type="spellStart"/>
      <w:r w:rsidR="005574D7" w:rsidRPr="005C58B3">
        <w:rPr>
          <w:rFonts w:ascii="Times New Roman" w:hAnsi="Times New Roman" w:cs="Times New Roman"/>
          <w:sz w:val="28"/>
          <w:szCs w:val="28"/>
          <w:lang w:val="ru-RU"/>
        </w:rPr>
        <w:t>аварійних</w:t>
      </w:r>
      <w:proofErr w:type="spellEnd"/>
      <w:r w:rsidR="005574D7" w:rsidRPr="005C58B3">
        <w:rPr>
          <w:rFonts w:ascii="Times New Roman" w:hAnsi="Times New Roman" w:cs="Times New Roman"/>
          <w:sz w:val="28"/>
          <w:szCs w:val="28"/>
          <w:lang w:val="ru-RU"/>
        </w:rPr>
        <w:t xml:space="preserve"> дерев</w:t>
      </w:r>
      <w:r w:rsidR="004160D5" w:rsidRPr="005C58B3">
        <w:rPr>
          <w:rFonts w:ascii="Times New Roman" w:hAnsi="Times New Roman" w:cs="Times New Roman"/>
          <w:sz w:val="28"/>
          <w:szCs w:val="28"/>
          <w:lang w:val="ru-RU"/>
        </w:rPr>
        <w:t>.</w:t>
      </w:r>
    </w:p>
    <w:p w14:paraId="273A9C4E" w14:textId="77777777" w:rsidR="004160D5" w:rsidRPr="005C58B3" w:rsidRDefault="005574D7" w:rsidP="004160D5">
      <w:pPr>
        <w:pStyle w:val="a9"/>
        <w:ind w:left="0"/>
        <w:jc w:val="both"/>
        <w:rPr>
          <w:rFonts w:ascii="Times New Roman" w:hAnsi="Times New Roman" w:cs="Times New Roman"/>
          <w:sz w:val="28"/>
          <w:szCs w:val="28"/>
          <w:lang w:val="ru-RU"/>
        </w:rPr>
      </w:pPr>
      <w:proofErr w:type="spellStart"/>
      <w:r w:rsidRPr="005C58B3">
        <w:rPr>
          <w:rFonts w:ascii="Times New Roman" w:hAnsi="Times New Roman" w:cs="Times New Roman"/>
          <w:sz w:val="28"/>
          <w:szCs w:val="28"/>
          <w:lang w:val="ru-RU"/>
        </w:rPr>
        <w:t>Постійно</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здійснювалося</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прибирання</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тротуарів</w:t>
      </w:r>
      <w:proofErr w:type="spellEnd"/>
      <w:r w:rsidRPr="005C58B3">
        <w:rPr>
          <w:rFonts w:ascii="Times New Roman" w:hAnsi="Times New Roman" w:cs="Times New Roman"/>
          <w:sz w:val="28"/>
          <w:szCs w:val="28"/>
          <w:lang w:val="ru-RU"/>
        </w:rPr>
        <w:t xml:space="preserve"> і </w:t>
      </w:r>
      <w:proofErr w:type="spellStart"/>
      <w:r w:rsidRPr="005C58B3">
        <w:rPr>
          <w:rFonts w:ascii="Times New Roman" w:hAnsi="Times New Roman" w:cs="Times New Roman"/>
          <w:sz w:val="28"/>
          <w:szCs w:val="28"/>
          <w:lang w:val="ru-RU"/>
        </w:rPr>
        <w:t>вулиць</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міста</w:t>
      </w:r>
      <w:proofErr w:type="spellEnd"/>
      <w:r w:rsidRPr="005C58B3">
        <w:rPr>
          <w:rFonts w:ascii="Times New Roman" w:hAnsi="Times New Roman" w:cs="Times New Roman"/>
          <w:sz w:val="28"/>
          <w:szCs w:val="28"/>
          <w:lang w:val="ru-RU"/>
        </w:rPr>
        <w:t xml:space="preserve"> та </w:t>
      </w:r>
      <w:proofErr w:type="spellStart"/>
      <w:r w:rsidRPr="005C58B3">
        <w:rPr>
          <w:rFonts w:ascii="Times New Roman" w:hAnsi="Times New Roman" w:cs="Times New Roman"/>
          <w:sz w:val="28"/>
          <w:szCs w:val="28"/>
          <w:lang w:val="ru-RU"/>
        </w:rPr>
        <w:t>старостинських</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округів</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від</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сміття</w:t>
      </w:r>
      <w:proofErr w:type="spellEnd"/>
      <w:r w:rsidRPr="005C58B3">
        <w:rPr>
          <w:rFonts w:ascii="Times New Roman" w:hAnsi="Times New Roman" w:cs="Times New Roman"/>
          <w:sz w:val="28"/>
          <w:szCs w:val="28"/>
          <w:lang w:val="ru-RU"/>
        </w:rPr>
        <w:t xml:space="preserve">, а у зимовий </w:t>
      </w:r>
      <w:proofErr w:type="spellStart"/>
      <w:r w:rsidRPr="005C58B3">
        <w:rPr>
          <w:rFonts w:ascii="Times New Roman" w:hAnsi="Times New Roman" w:cs="Times New Roman"/>
          <w:sz w:val="28"/>
          <w:szCs w:val="28"/>
          <w:lang w:val="ru-RU"/>
        </w:rPr>
        <w:t>період</w:t>
      </w:r>
      <w:proofErr w:type="spellEnd"/>
      <w:r w:rsidRPr="005C58B3">
        <w:rPr>
          <w:rFonts w:ascii="Times New Roman" w:hAnsi="Times New Roman" w:cs="Times New Roman"/>
          <w:sz w:val="28"/>
          <w:szCs w:val="28"/>
          <w:lang w:val="ru-RU"/>
        </w:rPr>
        <w:t xml:space="preserve"> - </w:t>
      </w:r>
      <w:proofErr w:type="spellStart"/>
      <w:r w:rsidRPr="005C58B3">
        <w:rPr>
          <w:rFonts w:ascii="Times New Roman" w:hAnsi="Times New Roman" w:cs="Times New Roman"/>
          <w:sz w:val="28"/>
          <w:szCs w:val="28"/>
          <w:lang w:val="ru-RU"/>
        </w:rPr>
        <w:t>підсипання</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тротуарів</w:t>
      </w:r>
      <w:proofErr w:type="spellEnd"/>
      <w:r w:rsidRPr="005C58B3">
        <w:rPr>
          <w:rFonts w:ascii="Times New Roman" w:hAnsi="Times New Roman" w:cs="Times New Roman"/>
          <w:sz w:val="28"/>
          <w:szCs w:val="28"/>
          <w:lang w:val="ru-RU"/>
        </w:rPr>
        <w:t xml:space="preserve"> і </w:t>
      </w:r>
      <w:proofErr w:type="spellStart"/>
      <w:r w:rsidRPr="005C58B3">
        <w:rPr>
          <w:rFonts w:ascii="Times New Roman" w:hAnsi="Times New Roman" w:cs="Times New Roman"/>
          <w:sz w:val="28"/>
          <w:szCs w:val="28"/>
          <w:lang w:val="ru-RU"/>
        </w:rPr>
        <w:t>вулиць</w:t>
      </w:r>
      <w:proofErr w:type="spellEnd"/>
      <w:r w:rsidRPr="005C58B3">
        <w:rPr>
          <w:rFonts w:ascii="Times New Roman" w:hAnsi="Times New Roman" w:cs="Times New Roman"/>
          <w:sz w:val="28"/>
          <w:szCs w:val="28"/>
          <w:lang w:val="ru-RU"/>
        </w:rPr>
        <w:t xml:space="preserve">. На </w:t>
      </w:r>
      <w:proofErr w:type="spellStart"/>
      <w:r w:rsidRPr="005C58B3">
        <w:rPr>
          <w:rFonts w:ascii="Times New Roman" w:hAnsi="Times New Roman" w:cs="Times New Roman"/>
          <w:sz w:val="28"/>
          <w:szCs w:val="28"/>
          <w:lang w:val="ru-RU"/>
        </w:rPr>
        <w:t>зазначених</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об’єктах</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працюють</w:t>
      </w:r>
      <w:proofErr w:type="spellEnd"/>
      <w:r w:rsidRPr="005C58B3">
        <w:rPr>
          <w:rFonts w:ascii="Times New Roman" w:hAnsi="Times New Roman" w:cs="Times New Roman"/>
          <w:sz w:val="28"/>
          <w:szCs w:val="28"/>
          <w:lang w:val="ru-RU"/>
        </w:rPr>
        <w:t xml:space="preserve"> 12 </w:t>
      </w:r>
      <w:proofErr w:type="spellStart"/>
      <w:r w:rsidRPr="005C58B3">
        <w:rPr>
          <w:rFonts w:ascii="Times New Roman" w:hAnsi="Times New Roman" w:cs="Times New Roman"/>
          <w:sz w:val="28"/>
          <w:szCs w:val="28"/>
          <w:lang w:val="ru-RU"/>
        </w:rPr>
        <w:t>двірників</w:t>
      </w:r>
      <w:proofErr w:type="spellEnd"/>
      <w:r w:rsidRPr="005C58B3">
        <w:rPr>
          <w:rFonts w:ascii="Times New Roman" w:hAnsi="Times New Roman" w:cs="Times New Roman"/>
          <w:sz w:val="28"/>
          <w:szCs w:val="28"/>
          <w:lang w:val="ru-RU"/>
        </w:rPr>
        <w:t xml:space="preserve">, 8 </w:t>
      </w:r>
      <w:proofErr w:type="spellStart"/>
      <w:r w:rsidRPr="005C58B3">
        <w:rPr>
          <w:rFonts w:ascii="Times New Roman" w:hAnsi="Times New Roman" w:cs="Times New Roman"/>
          <w:sz w:val="28"/>
          <w:szCs w:val="28"/>
          <w:lang w:val="ru-RU"/>
        </w:rPr>
        <w:t>робітників</w:t>
      </w:r>
      <w:proofErr w:type="spellEnd"/>
      <w:r w:rsidRPr="005C58B3">
        <w:rPr>
          <w:rFonts w:ascii="Times New Roman" w:hAnsi="Times New Roman" w:cs="Times New Roman"/>
          <w:sz w:val="28"/>
          <w:szCs w:val="28"/>
          <w:lang w:val="ru-RU"/>
        </w:rPr>
        <w:t xml:space="preserve"> з благоустрою, 4 </w:t>
      </w:r>
      <w:proofErr w:type="spellStart"/>
      <w:r w:rsidRPr="005C58B3">
        <w:rPr>
          <w:rFonts w:ascii="Times New Roman" w:hAnsi="Times New Roman" w:cs="Times New Roman"/>
          <w:sz w:val="28"/>
          <w:szCs w:val="28"/>
          <w:lang w:val="ru-RU"/>
        </w:rPr>
        <w:t>трактористи</w:t>
      </w:r>
      <w:proofErr w:type="spellEnd"/>
      <w:r w:rsidRPr="005C58B3">
        <w:rPr>
          <w:rFonts w:ascii="Times New Roman" w:hAnsi="Times New Roman" w:cs="Times New Roman"/>
          <w:sz w:val="28"/>
          <w:szCs w:val="28"/>
          <w:lang w:val="ru-RU"/>
        </w:rPr>
        <w:t xml:space="preserve">, у </w:t>
      </w:r>
      <w:proofErr w:type="spellStart"/>
      <w:r w:rsidRPr="005C58B3">
        <w:rPr>
          <w:rFonts w:ascii="Times New Roman" w:hAnsi="Times New Roman" w:cs="Times New Roman"/>
          <w:sz w:val="28"/>
          <w:szCs w:val="28"/>
          <w:lang w:val="ru-RU"/>
        </w:rPr>
        <w:t>старостинських</w:t>
      </w:r>
      <w:proofErr w:type="spellEnd"/>
      <w:r w:rsidRPr="005C58B3">
        <w:rPr>
          <w:rFonts w:ascii="Times New Roman" w:hAnsi="Times New Roman" w:cs="Times New Roman"/>
          <w:sz w:val="28"/>
          <w:szCs w:val="28"/>
          <w:lang w:val="ru-RU"/>
        </w:rPr>
        <w:t xml:space="preserve"> округах - 18 </w:t>
      </w:r>
      <w:proofErr w:type="spellStart"/>
      <w:r w:rsidRPr="005C58B3">
        <w:rPr>
          <w:rFonts w:ascii="Times New Roman" w:hAnsi="Times New Roman" w:cs="Times New Roman"/>
          <w:sz w:val="28"/>
          <w:szCs w:val="28"/>
          <w:lang w:val="ru-RU"/>
        </w:rPr>
        <w:t>прибиральників</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територій</w:t>
      </w:r>
      <w:proofErr w:type="spellEnd"/>
      <w:r w:rsidRPr="005C58B3">
        <w:rPr>
          <w:rFonts w:ascii="Times New Roman" w:hAnsi="Times New Roman" w:cs="Times New Roman"/>
          <w:sz w:val="28"/>
          <w:szCs w:val="28"/>
          <w:lang w:val="ru-RU"/>
        </w:rPr>
        <w:t xml:space="preserve"> (по одному на </w:t>
      </w:r>
      <w:proofErr w:type="spellStart"/>
      <w:r w:rsidRPr="005C58B3">
        <w:rPr>
          <w:rFonts w:ascii="Times New Roman" w:hAnsi="Times New Roman" w:cs="Times New Roman"/>
          <w:sz w:val="28"/>
          <w:szCs w:val="28"/>
          <w:lang w:val="ru-RU"/>
        </w:rPr>
        <w:t>кожен</w:t>
      </w:r>
      <w:proofErr w:type="spellEnd"/>
      <w:r w:rsidRPr="005C58B3">
        <w:rPr>
          <w:rFonts w:ascii="Times New Roman" w:hAnsi="Times New Roman" w:cs="Times New Roman"/>
          <w:sz w:val="28"/>
          <w:szCs w:val="28"/>
          <w:lang w:val="ru-RU"/>
        </w:rPr>
        <w:t xml:space="preserve"> округ).</w:t>
      </w:r>
    </w:p>
    <w:p w14:paraId="445F03F9" w14:textId="4BF95071" w:rsidR="005574D7" w:rsidRPr="005C58B3" w:rsidRDefault="004160D5" w:rsidP="004160D5">
      <w:pPr>
        <w:pStyle w:val="a9"/>
        <w:ind w:left="0"/>
        <w:jc w:val="both"/>
        <w:rPr>
          <w:rFonts w:ascii="Times New Roman" w:hAnsi="Times New Roman" w:cs="Times New Roman"/>
          <w:sz w:val="28"/>
          <w:szCs w:val="28"/>
          <w:lang w:val="ru-RU"/>
        </w:rPr>
      </w:pPr>
      <w:r w:rsidRPr="005C58B3">
        <w:rPr>
          <w:rFonts w:ascii="Times New Roman" w:hAnsi="Times New Roman" w:cs="Times New Roman"/>
          <w:sz w:val="28"/>
          <w:szCs w:val="28"/>
          <w:lang w:val="ru-RU"/>
        </w:rPr>
        <w:t xml:space="preserve">     </w:t>
      </w:r>
      <w:r w:rsidR="005574D7" w:rsidRPr="005C58B3">
        <w:rPr>
          <w:rFonts w:ascii="Times New Roman" w:hAnsi="Times New Roman" w:cs="Times New Roman"/>
          <w:sz w:val="28"/>
          <w:szCs w:val="28"/>
          <w:lang w:val="ru-RU"/>
        </w:rPr>
        <w:t xml:space="preserve">У </w:t>
      </w:r>
      <w:proofErr w:type="spellStart"/>
      <w:r w:rsidR="005574D7" w:rsidRPr="005C58B3">
        <w:rPr>
          <w:rFonts w:ascii="Times New Roman" w:hAnsi="Times New Roman" w:cs="Times New Roman"/>
          <w:sz w:val="28"/>
          <w:szCs w:val="28"/>
          <w:lang w:val="ru-RU"/>
        </w:rPr>
        <w:t>минулому</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році</w:t>
      </w:r>
      <w:proofErr w:type="spellEnd"/>
      <w:r w:rsidR="005574D7" w:rsidRPr="005C58B3">
        <w:rPr>
          <w:rFonts w:ascii="Times New Roman" w:hAnsi="Times New Roman" w:cs="Times New Roman"/>
          <w:sz w:val="28"/>
          <w:szCs w:val="28"/>
          <w:lang w:val="ru-RU"/>
        </w:rPr>
        <w:t xml:space="preserve"> ДП «Рогатин Водоканал» </w:t>
      </w:r>
      <w:proofErr w:type="spellStart"/>
      <w:r w:rsidR="005574D7" w:rsidRPr="005C58B3">
        <w:rPr>
          <w:rFonts w:ascii="Times New Roman" w:hAnsi="Times New Roman" w:cs="Times New Roman"/>
          <w:sz w:val="28"/>
          <w:szCs w:val="28"/>
          <w:lang w:val="ru-RU"/>
        </w:rPr>
        <w:t>провів</w:t>
      </w:r>
      <w:proofErr w:type="spellEnd"/>
      <w:r w:rsidR="005574D7" w:rsidRPr="005C58B3">
        <w:rPr>
          <w:rFonts w:ascii="Times New Roman" w:hAnsi="Times New Roman" w:cs="Times New Roman"/>
          <w:sz w:val="28"/>
          <w:szCs w:val="28"/>
          <w:lang w:val="ru-RU"/>
        </w:rPr>
        <w:t xml:space="preserve"> ремонт </w:t>
      </w:r>
      <w:proofErr w:type="spellStart"/>
      <w:r w:rsidR="005574D7" w:rsidRPr="005C58B3">
        <w:rPr>
          <w:rFonts w:ascii="Times New Roman" w:hAnsi="Times New Roman" w:cs="Times New Roman"/>
          <w:sz w:val="28"/>
          <w:szCs w:val="28"/>
          <w:lang w:val="ru-RU"/>
        </w:rPr>
        <w:t>ділянки</w:t>
      </w:r>
      <w:proofErr w:type="spellEnd"/>
      <w:r w:rsidR="005574D7" w:rsidRPr="005C58B3">
        <w:rPr>
          <w:rFonts w:ascii="Times New Roman" w:hAnsi="Times New Roman" w:cs="Times New Roman"/>
          <w:sz w:val="28"/>
          <w:szCs w:val="28"/>
          <w:lang w:val="ru-RU"/>
        </w:rPr>
        <w:t xml:space="preserve"> водопроводу </w:t>
      </w:r>
      <w:proofErr w:type="spellStart"/>
      <w:r w:rsidR="005574D7" w:rsidRPr="005C58B3">
        <w:rPr>
          <w:rFonts w:ascii="Times New Roman" w:hAnsi="Times New Roman" w:cs="Times New Roman"/>
          <w:sz w:val="28"/>
          <w:szCs w:val="28"/>
          <w:lang w:val="ru-RU"/>
        </w:rPr>
        <w:t>із</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заміною</w:t>
      </w:r>
      <w:proofErr w:type="spellEnd"/>
      <w:r w:rsidR="005574D7" w:rsidRPr="005C58B3">
        <w:rPr>
          <w:rFonts w:ascii="Times New Roman" w:hAnsi="Times New Roman" w:cs="Times New Roman"/>
          <w:sz w:val="28"/>
          <w:szCs w:val="28"/>
          <w:lang w:val="ru-RU"/>
        </w:rPr>
        <w:t xml:space="preserve"> на п/е труби по </w:t>
      </w:r>
      <w:proofErr w:type="spellStart"/>
      <w:r w:rsidR="005574D7" w:rsidRPr="005C58B3">
        <w:rPr>
          <w:rFonts w:ascii="Times New Roman" w:hAnsi="Times New Roman" w:cs="Times New Roman"/>
          <w:sz w:val="28"/>
          <w:szCs w:val="28"/>
          <w:lang w:val="ru-RU"/>
        </w:rPr>
        <w:t>вулиці</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Липова</w:t>
      </w:r>
      <w:proofErr w:type="spellEnd"/>
      <w:r w:rsidR="005574D7" w:rsidRPr="005C58B3">
        <w:rPr>
          <w:rFonts w:ascii="Times New Roman" w:hAnsi="Times New Roman" w:cs="Times New Roman"/>
          <w:sz w:val="28"/>
          <w:szCs w:val="28"/>
          <w:lang w:val="ru-RU"/>
        </w:rPr>
        <w:t xml:space="preserve"> </w:t>
      </w:r>
      <w:r w:rsidRPr="005C58B3">
        <w:rPr>
          <w:rFonts w:ascii="Times New Roman" w:hAnsi="Times New Roman" w:cs="Times New Roman"/>
          <w:sz w:val="28"/>
          <w:szCs w:val="28"/>
          <w:lang w:val="ru-RU"/>
        </w:rPr>
        <w:t xml:space="preserve">у </w:t>
      </w:r>
      <w:proofErr w:type="spellStart"/>
      <w:r w:rsidR="005574D7" w:rsidRPr="005C58B3">
        <w:rPr>
          <w:rFonts w:ascii="Times New Roman" w:hAnsi="Times New Roman" w:cs="Times New Roman"/>
          <w:sz w:val="28"/>
          <w:szCs w:val="28"/>
          <w:lang w:val="ru-RU"/>
        </w:rPr>
        <w:t>Рогатин</w:t>
      </w:r>
      <w:r w:rsidR="00281893">
        <w:rPr>
          <w:rFonts w:ascii="Times New Roman" w:hAnsi="Times New Roman" w:cs="Times New Roman"/>
          <w:sz w:val="28"/>
          <w:szCs w:val="28"/>
          <w:lang w:val="ru-RU"/>
        </w:rPr>
        <w:t>і</w:t>
      </w:r>
      <w:proofErr w:type="spellEnd"/>
      <w:r w:rsidR="005574D7" w:rsidRPr="005C58B3">
        <w:rPr>
          <w:rFonts w:ascii="Times New Roman" w:hAnsi="Times New Roman" w:cs="Times New Roman"/>
          <w:sz w:val="28"/>
          <w:szCs w:val="28"/>
          <w:lang w:val="ru-RU"/>
        </w:rPr>
        <w:t xml:space="preserve">, ремонт </w:t>
      </w:r>
      <w:proofErr w:type="spellStart"/>
      <w:r w:rsidR="005574D7" w:rsidRPr="005C58B3">
        <w:rPr>
          <w:rFonts w:ascii="Times New Roman" w:hAnsi="Times New Roman" w:cs="Times New Roman"/>
          <w:sz w:val="28"/>
          <w:szCs w:val="28"/>
          <w:lang w:val="ru-RU"/>
        </w:rPr>
        <w:t>ділянки</w:t>
      </w:r>
      <w:proofErr w:type="spellEnd"/>
      <w:r w:rsidR="005574D7" w:rsidRPr="005C58B3">
        <w:rPr>
          <w:rFonts w:ascii="Times New Roman" w:hAnsi="Times New Roman" w:cs="Times New Roman"/>
          <w:sz w:val="28"/>
          <w:szCs w:val="28"/>
          <w:lang w:val="ru-RU"/>
        </w:rPr>
        <w:t xml:space="preserve"> водопроводу </w:t>
      </w:r>
      <w:proofErr w:type="spellStart"/>
      <w:r w:rsidR="005574D7" w:rsidRPr="005C58B3">
        <w:rPr>
          <w:rFonts w:ascii="Times New Roman" w:hAnsi="Times New Roman" w:cs="Times New Roman"/>
          <w:sz w:val="28"/>
          <w:szCs w:val="28"/>
          <w:lang w:val="ru-RU"/>
        </w:rPr>
        <w:t>із</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заміною</w:t>
      </w:r>
      <w:proofErr w:type="spellEnd"/>
      <w:r w:rsidR="005574D7" w:rsidRPr="005C58B3">
        <w:rPr>
          <w:rFonts w:ascii="Times New Roman" w:hAnsi="Times New Roman" w:cs="Times New Roman"/>
          <w:sz w:val="28"/>
          <w:szCs w:val="28"/>
          <w:lang w:val="ru-RU"/>
        </w:rPr>
        <w:t xml:space="preserve"> на п/е труби по </w:t>
      </w:r>
      <w:proofErr w:type="spellStart"/>
      <w:r w:rsidR="005574D7" w:rsidRPr="005C58B3">
        <w:rPr>
          <w:rFonts w:ascii="Times New Roman" w:hAnsi="Times New Roman" w:cs="Times New Roman"/>
          <w:sz w:val="28"/>
          <w:szCs w:val="28"/>
          <w:lang w:val="ru-RU"/>
        </w:rPr>
        <w:t>вулиці</w:t>
      </w:r>
      <w:proofErr w:type="spellEnd"/>
      <w:r w:rsidR="005574D7" w:rsidRPr="005C58B3">
        <w:rPr>
          <w:rFonts w:ascii="Times New Roman" w:hAnsi="Times New Roman" w:cs="Times New Roman"/>
          <w:sz w:val="28"/>
          <w:szCs w:val="28"/>
          <w:lang w:val="ru-RU"/>
        </w:rPr>
        <w:t xml:space="preserve"> </w:t>
      </w:r>
      <w:proofErr w:type="spellStart"/>
      <w:proofErr w:type="gramStart"/>
      <w:r w:rsidR="005574D7" w:rsidRPr="005C58B3">
        <w:rPr>
          <w:rFonts w:ascii="Times New Roman" w:hAnsi="Times New Roman" w:cs="Times New Roman"/>
          <w:sz w:val="28"/>
          <w:szCs w:val="28"/>
          <w:lang w:val="ru-RU"/>
        </w:rPr>
        <w:t>Крип»якевича</w:t>
      </w:r>
      <w:proofErr w:type="spellEnd"/>
      <w:r w:rsidRPr="005C58B3">
        <w:rPr>
          <w:rFonts w:ascii="Times New Roman" w:hAnsi="Times New Roman" w:cs="Times New Roman"/>
          <w:sz w:val="28"/>
          <w:szCs w:val="28"/>
          <w:lang w:val="ru-RU"/>
        </w:rPr>
        <w:t>,</w:t>
      </w:r>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часткову</w:t>
      </w:r>
      <w:proofErr w:type="spellEnd"/>
      <w:proofErr w:type="gram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заміну</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ділянок</w:t>
      </w:r>
      <w:proofErr w:type="spellEnd"/>
      <w:r w:rsidR="005574D7" w:rsidRPr="005C58B3">
        <w:rPr>
          <w:rFonts w:ascii="Times New Roman" w:hAnsi="Times New Roman" w:cs="Times New Roman"/>
          <w:sz w:val="28"/>
          <w:szCs w:val="28"/>
          <w:lang w:val="ru-RU"/>
        </w:rPr>
        <w:t xml:space="preserve"> водогону І </w:t>
      </w:r>
      <w:proofErr w:type="spellStart"/>
      <w:proofErr w:type="gramStart"/>
      <w:r w:rsidR="005574D7" w:rsidRPr="005C58B3">
        <w:rPr>
          <w:rFonts w:ascii="Times New Roman" w:hAnsi="Times New Roman" w:cs="Times New Roman"/>
          <w:sz w:val="28"/>
          <w:szCs w:val="28"/>
          <w:lang w:val="ru-RU"/>
        </w:rPr>
        <w:t>підйому</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Добринів</w:t>
      </w:r>
      <w:proofErr w:type="spellEnd"/>
      <w:proofErr w:type="gramEnd"/>
      <w:r w:rsidR="005574D7" w:rsidRPr="005C58B3">
        <w:rPr>
          <w:rFonts w:ascii="Times New Roman" w:hAnsi="Times New Roman" w:cs="Times New Roman"/>
          <w:sz w:val="28"/>
          <w:szCs w:val="28"/>
          <w:lang w:val="ru-RU"/>
        </w:rPr>
        <w:t xml:space="preserve">-Рогатин. </w:t>
      </w:r>
      <w:proofErr w:type="spellStart"/>
      <w:r w:rsidRPr="005C58B3">
        <w:rPr>
          <w:rFonts w:ascii="Times New Roman" w:hAnsi="Times New Roman" w:cs="Times New Roman"/>
          <w:sz w:val="28"/>
          <w:szCs w:val="28"/>
          <w:lang w:val="ru-RU"/>
        </w:rPr>
        <w:t>Здійснено</w:t>
      </w:r>
      <w:proofErr w:type="spellEnd"/>
      <w:r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будівництво</w:t>
      </w:r>
      <w:proofErr w:type="spellEnd"/>
      <w:r w:rsidR="005574D7" w:rsidRPr="005C58B3">
        <w:rPr>
          <w:rFonts w:ascii="Times New Roman" w:hAnsi="Times New Roman" w:cs="Times New Roman"/>
          <w:sz w:val="28"/>
          <w:szCs w:val="28"/>
          <w:lang w:val="ru-RU"/>
        </w:rPr>
        <w:t xml:space="preserve"> нового водопроводу по </w:t>
      </w:r>
      <w:proofErr w:type="spellStart"/>
      <w:r w:rsidR="005574D7" w:rsidRPr="005C58B3">
        <w:rPr>
          <w:rFonts w:ascii="Times New Roman" w:hAnsi="Times New Roman" w:cs="Times New Roman"/>
          <w:sz w:val="28"/>
          <w:szCs w:val="28"/>
          <w:lang w:val="ru-RU"/>
        </w:rPr>
        <w:t>вулиці</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Тичини</w:t>
      </w:r>
      <w:proofErr w:type="spellEnd"/>
      <w:r w:rsidR="005574D7" w:rsidRPr="005C58B3">
        <w:rPr>
          <w:rFonts w:ascii="Times New Roman" w:hAnsi="Times New Roman" w:cs="Times New Roman"/>
          <w:sz w:val="28"/>
          <w:szCs w:val="28"/>
          <w:lang w:val="ru-RU"/>
        </w:rPr>
        <w:t xml:space="preserve"> та по </w:t>
      </w:r>
      <w:proofErr w:type="spellStart"/>
      <w:r w:rsidR="005574D7" w:rsidRPr="005C58B3">
        <w:rPr>
          <w:rFonts w:ascii="Times New Roman" w:hAnsi="Times New Roman" w:cs="Times New Roman"/>
          <w:sz w:val="28"/>
          <w:szCs w:val="28"/>
          <w:lang w:val="ru-RU"/>
        </w:rPr>
        <w:t>вулиці</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Липова</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Здійснив</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заміну</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гідрантів</w:t>
      </w:r>
      <w:proofErr w:type="spellEnd"/>
      <w:r w:rsidR="005574D7" w:rsidRPr="005C58B3">
        <w:rPr>
          <w:rFonts w:ascii="Times New Roman" w:hAnsi="Times New Roman" w:cs="Times New Roman"/>
          <w:sz w:val="28"/>
          <w:szCs w:val="28"/>
          <w:lang w:val="ru-RU"/>
        </w:rPr>
        <w:t xml:space="preserve"> по </w:t>
      </w:r>
      <w:proofErr w:type="spellStart"/>
      <w:r w:rsidR="005574D7" w:rsidRPr="005C58B3">
        <w:rPr>
          <w:rFonts w:ascii="Times New Roman" w:hAnsi="Times New Roman" w:cs="Times New Roman"/>
          <w:sz w:val="28"/>
          <w:szCs w:val="28"/>
          <w:lang w:val="ru-RU"/>
        </w:rPr>
        <w:t>вулиці</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Галицькій</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промивку</w:t>
      </w:r>
      <w:proofErr w:type="spellEnd"/>
      <w:r w:rsidR="005574D7" w:rsidRPr="005C58B3">
        <w:rPr>
          <w:rFonts w:ascii="Times New Roman" w:hAnsi="Times New Roman" w:cs="Times New Roman"/>
          <w:sz w:val="28"/>
          <w:szCs w:val="28"/>
          <w:lang w:val="ru-RU"/>
        </w:rPr>
        <w:t xml:space="preserve"> і </w:t>
      </w:r>
      <w:proofErr w:type="spellStart"/>
      <w:r w:rsidR="005574D7" w:rsidRPr="005C58B3">
        <w:rPr>
          <w:rFonts w:ascii="Times New Roman" w:hAnsi="Times New Roman" w:cs="Times New Roman"/>
          <w:sz w:val="28"/>
          <w:szCs w:val="28"/>
          <w:lang w:val="ru-RU"/>
        </w:rPr>
        <w:t>дезинфекцію</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резервуарів</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чистої</w:t>
      </w:r>
      <w:proofErr w:type="spellEnd"/>
      <w:r w:rsidR="005574D7" w:rsidRPr="005C58B3">
        <w:rPr>
          <w:rFonts w:ascii="Times New Roman" w:hAnsi="Times New Roman" w:cs="Times New Roman"/>
          <w:sz w:val="28"/>
          <w:szCs w:val="28"/>
          <w:lang w:val="ru-RU"/>
        </w:rPr>
        <w:t xml:space="preserve"> води №1 та №2, </w:t>
      </w:r>
      <w:proofErr w:type="spellStart"/>
      <w:r w:rsidR="005574D7" w:rsidRPr="005C58B3">
        <w:rPr>
          <w:rFonts w:ascii="Times New Roman" w:hAnsi="Times New Roman" w:cs="Times New Roman"/>
          <w:sz w:val="28"/>
          <w:szCs w:val="28"/>
          <w:lang w:val="ru-RU"/>
        </w:rPr>
        <w:t>часткову</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заміну</w:t>
      </w:r>
      <w:proofErr w:type="spellEnd"/>
      <w:r w:rsidR="005574D7" w:rsidRPr="005C58B3">
        <w:rPr>
          <w:rFonts w:ascii="Times New Roman" w:hAnsi="Times New Roman" w:cs="Times New Roman"/>
          <w:sz w:val="28"/>
          <w:szCs w:val="28"/>
          <w:lang w:val="ru-RU"/>
        </w:rPr>
        <w:t xml:space="preserve"> водогону та </w:t>
      </w:r>
      <w:proofErr w:type="spellStart"/>
      <w:r w:rsidR="005574D7" w:rsidRPr="005C58B3">
        <w:rPr>
          <w:rFonts w:ascii="Times New Roman" w:hAnsi="Times New Roman" w:cs="Times New Roman"/>
          <w:sz w:val="28"/>
          <w:szCs w:val="28"/>
          <w:lang w:val="ru-RU"/>
        </w:rPr>
        <w:t>каналізації</w:t>
      </w:r>
      <w:proofErr w:type="spellEnd"/>
      <w:r w:rsidR="005574D7" w:rsidRPr="005C58B3">
        <w:rPr>
          <w:rFonts w:ascii="Times New Roman" w:hAnsi="Times New Roman" w:cs="Times New Roman"/>
          <w:sz w:val="28"/>
          <w:szCs w:val="28"/>
          <w:lang w:val="ru-RU"/>
        </w:rPr>
        <w:t xml:space="preserve"> по </w:t>
      </w:r>
      <w:proofErr w:type="spellStart"/>
      <w:r w:rsidR="005574D7" w:rsidRPr="005C58B3">
        <w:rPr>
          <w:rFonts w:ascii="Times New Roman" w:hAnsi="Times New Roman" w:cs="Times New Roman"/>
          <w:sz w:val="28"/>
          <w:szCs w:val="28"/>
          <w:lang w:val="ru-RU"/>
        </w:rPr>
        <w:t>вулиці</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Грушевського</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часткову</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заміну</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каналізаційної</w:t>
      </w:r>
      <w:proofErr w:type="spellEnd"/>
      <w:r w:rsidR="005574D7" w:rsidRPr="005C58B3">
        <w:rPr>
          <w:rFonts w:ascii="Times New Roman" w:hAnsi="Times New Roman" w:cs="Times New Roman"/>
          <w:sz w:val="28"/>
          <w:szCs w:val="28"/>
          <w:lang w:val="ru-RU"/>
        </w:rPr>
        <w:t xml:space="preserve"> труби по </w:t>
      </w:r>
      <w:proofErr w:type="spellStart"/>
      <w:r w:rsidR="005574D7" w:rsidRPr="005C58B3">
        <w:rPr>
          <w:rFonts w:ascii="Times New Roman" w:hAnsi="Times New Roman" w:cs="Times New Roman"/>
          <w:sz w:val="28"/>
          <w:szCs w:val="28"/>
          <w:lang w:val="ru-RU"/>
        </w:rPr>
        <w:t>вулиці</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Галицькій</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заміну</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ділянок</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каналізаційної</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мережі</w:t>
      </w:r>
      <w:proofErr w:type="spellEnd"/>
      <w:r w:rsidR="005574D7" w:rsidRPr="005C58B3">
        <w:rPr>
          <w:rFonts w:ascii="Times New Roman" w:hAnsi="Times New Roman" w:cs="Times New Roman"/>
          <w:sz w:val="28"/>
          <w:szCs w:val="28"/>
          <w:lang w:val="ru-RU"/>
        </w:rPr>
        <w:t xml:space="preserve"> по </w:t>
      </w:r>
      <w:proofErr w:type="spellStart"/>
      <w:r w:rsidR="005574D7" w:rsidRPr="005C58B3">
        <w:rPr>
          <w:rFonts w:ascii="Times New Roman" w:hAnsi="Times New Roman" w:cs="Times New Roman"/>
          <w:sz w:val="28"/>
          <w:szCs w:val="28"/>
          <w:lang w:val="ru-RU"/>
        </w:rPr>
        <w:t>вулиці</w:t>
      </w:r>
      <w:proofErr w:type="spellEnd"/>
      <w:r w:rsidR="005574D7" w:rsidRPr="005C58B3">
        <w:rPr>
          <w:rFonts w:ascii="Times New Roman" w:hAnsi="Times New Roman" w:cs="Times New Roman"/>
          <w:sz w:val="28"/>
          <w:szCs w:val="28"/>
          <w:lang w:val="ru-RU"/>
        </w:rPr>
        <w:t xml:space="preserve"> Шашкевича, </w:t>
      </w:r>
      <w:proofErr w:type="spellStart"/>
      <w:r w:rsidR="005574D7" w:rsidRPr="005C58B3">
        <w:rPr>
          <w:rFonts w:ascii="Times New Roman" w:hAnsi="Times New Roman" w:cs="Times New Roman"/>
          <w:sz w:val="28"/>
          <w:szCs w:val="28"/>
          <w:lang w:val="ru-RU"/>
        </w:rPr>
        <w:t>відновлення</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каналізаційних</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колодязів</w:t>
      </w:r>
      <w:proofErr w:type="spellEnd"/>
      <w:r w:rsidR="005574D7" w:rsidRPr="005C58B3">
        <w:rPr>
          <w:rFonts w:ascii="Times New Roman" w:hAnsi="Times New Roman" w:cs="Times New Roman"/>
          <w:sz w:val="28"/>
          <w:szCs w:val="28"/>
          <w:lang w:val="ru-RU"/>
        </w:rPr>
        <w:t xml:space="preserve"> по </w:t>
      </w:r>
      <w:proofErr w:type="spellStart"/>
      <w:r w:rsidR="005574D7" w:rsidRPr="005C58B3">
        <w:rPr>
          <w:rFonts w:ascii="Times New Roman" w:hAnsi="Times New Roman" w:cs="Times New Roman"/>
          <w:sz w:val="28"/>
          <w:szCs w:val="28"/>
          <w:lang w:val="ru-RU"/>
        </w:rPr>
        <w:t>вулицях</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Галицька</w:t>
      </w:r>
      <w:proofErr w:type="spellEnd"/>
      <w:r w:rsidR="005574D7" w:rsidRPr="005C58B3">
        <w:rPr>
          <w:rFonts w:ascii="Times New Roman" w:hAnsi="Times New Roman" w:cs="Times New Roman"/>
          <w:sz w:val="28"/>
          <w:szCs w:val="28"/>
          <w:lang w:val="ru-RU"/>
        </w:rPr>
        <w:t xml:space="preserve">, Шашкевича, </w:t>
      </w:r>
      <w:proofErr w:type="spellStart"/>
      <w:r w:rsidR="005574D7" w:rsidRPr="005C58B3">
        <w:rPr>
          <w:rFonts w:ascii="Times New Roman" w:hAnsi="Times New Roman" w:cs="Times New Roman"/>
          <w:sz w:val="28"/>
          <w:szCs w:val="28"/>
          <w:lang w:val="ru-RU"/>
        </w:rPr>
        <w:t>Липова</w:t>
      </w:r>
      <w:proofErr w:type="spellEnd"/>
      <w:r w:rsidR="005574D7" w:rsidRPr="005C58B3">
        <w:rPr>
          <w:rFonts w:ascii="Times New Roman" w:hAnsi="Times New Roman" w:cs="Times New Roman"/>
          <w:sz w:val="28"/>
          <w:szCs w:val="28"/>
          <w:lang w:val="ru-RU"/>
        </w:rPr>
        <w:t xml:space="preserve"> та </w:t>
      </w:r>
      <w:proofErr w:type="spellStart"/>
      <w:r w:rsidR="005574D7" w:rsidRPr="005C58B3">
        <w:rPr>
          <w:rFonts w:ascii="Times New Roman" w:hAnsi="Times New Roman" w:cs="Times New Roman"/>
          <w:sz w:val="28"/>
          <w:szCs w:val="28"/>
          <w:lang w:val="ru-RU"/>
        </w:rPr>
        <w:t>виготовлення</w:t>
      </w:r>
      <w:proofErr w:type="spellEnd"/>
      <w:r w:rsidR="005574D7" w:rsidRPr="005C58B3">
        <w:rPr>
          <w:rFonts w:ascii="Times New Roman" w:hAnsi="Times New Roman" w:cs="Times New Roman"/>
          <w:sz w:val="28"/>
          <w:szCs w:val="28"/>
          <w:lang w:val="ru-RU"/>
        </w:rPr>
        <w:t xml:space="preserve"> ПКД на </w:t>
      </w:r>
      <w:proofErr w:type="spellStart"/>
      <w:r w:rsidR="005574D7" w:rsidRPr="005C58B3">
        <w:rPr>
          <w:rFonts w:ascii="Times New Roman" w:hAnsi="Times New Roman" w:cs="Times New Roman"/>
          <w:sz w:val="28"/>
          <w:szCs w:val="28"/>
          <w:lang w:val="ru-RU"/>
        </w:rPr>
        <w:t>встановлення</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сонячної</w:t>
      </w:r>
      <w:proofErr w:type="spellEnd"/>
      <w:r w:rsidR="005574D7" w:rsidRPr="005C58B3">
        <w:rPr>
          <w:rFonts w:ascii="Times New Roman" w:hAnsi="Times New Roman" w:cs="Times New Roman"/>
          <w:sz w:val="28"/>
          <w:szCs w:val="28"/>
          <w:lang w:val="ru-RU"/>
        </w:rPr>
        <w:t xml:space="preserve"> </w:t>
      </w:r>
      <w:proofErr w:type="spellStart"/>
      <w:r w:rsidR="005574D7" w:rsidRPr="005C58B3">
        <w:rPr>
          <w:rFonts w:ascii="Times New Roman" w:hAnsi="Times New Roman" w:cs="Times New Roman"/>
          <w:sz w:val="28"/>
          <w:szCs w:val="28"/>
          <w:lang w:val="ru-RU"/>
        </w:rPr>
        <w:t>електростанції</w:t>
      </w:r>
      <w:proofErr w:type="spellEnd"/>
      <w:r w:rsidR="005574D7" w:rsidRPr="005C58B3">
        <w:rPr>
          <w:rFonts w:ascii="Times New Roman" w:hAnsi="Times New Roman" w:cs="Times New Roman"/>
          <w:sz w:val="28"/>
          <w:szCs w:val="28"/>
          <w:lang w:val="ru-RU"/>
        </w:rPr>
        <w:t xml:space="preserve"> на ГКНС.</w:t>
      </w:r>
    </w:p>
    <w:p w14:paraId="0C2836BC" w14:textId="368FD645" w:rsidR="005574D7" w:rsidRPr="005C58B3" w:rsidRDefault="005574D7" w:rsidP="005574D7">
      <w:pPr>
        <w:tabs>
          <w:tab w:val="left" w:pos="5580"/>
        </w:tabs>
        <w:rPr>
          <w:rFonts w:ascii="Times New Roman" w:hAnsi="Times New Roman" w:cs="Times New Roman"/>
          <w:sz w:val="28"/>
          <w:szCs w:val="28"/>
          <w:lang w:val="ru-RU"/>
        </w:rPr>
      </w:pPr>
      <w:r w:rsidRPr="005C58B3">
        <w:rPr>
          <w:rFonts w:ascii="Times New Roman" w:hAnsi="Times New Roman" w:cs="Times New Roman"/>
          <w:sz w:val="28"/>
          <w:szCs w:val="28"/>
          <w:lang w:val="ru-RU"/>
        </w:rPr>
        <w:t xml:space="preserve">У ДП «Рогатин-Водоканал» у 2025 </w:t>
      </w:r>
      <w:proofErr w:type="spellStart"/>
      <w:r w:rsidRPr="005C58B3">
        <w:rPr>
          <w:rFonts w:ascii="Times New Roman" w:hAnsi="Times New Roman" w:cs="Times New Roman"/>
          <w:sz w:val="28"/>
          <w:szCs w:val="28"/>
          <w:lang w:val="ru-RU"/>
        </w:rPr>
        <w:t>році</w:t>
      </w:r>
      <w:proofErr w:type="spellEnd"/>
      <w:r w:rsidRPr="005C58B3">
        <w:rPr>
          <w:rFonts w:ascii="Times New Roman" w:hAnsi="Times New Roman" w:cs="Times New Roman"/>
          <w:sz w:val="28"/>
          <w:szCs w:val="28"/>
          <w:lang w:val="ru-RU"/>
        </w:rPr>
        <w:t xml:space="preserve"> </w:t>
      </w:r>
      <w:proofErr w:type="spellStart"/>
      <w:proofErr w:type="gramStart"/>
      <w:r w:rsidRPr="005C58B3">
        <w:rPr>
          <w:rFonts w:ascii="Times New Roman" w:hAnsi="Times New Roman" w:cs="Times New Roman"/>
          <w:sz w:val="28"/>
          <w:szCs w:val="28"/>
          <w:lang w:val="ru-RU"/>
        </w:rPr>
        <w:t>налічувалось</w:t>
      </w:r>
      <w:proofErr w:type="spellEnd"/>
      <w:r w:rsidRPr="005C58B3">
        <w:rPr>
          <w:rFonts w:ascii="Times New Roman" w:hAnsi="Times New Roman" w:cs="Times New Roman"/>
          <w:sz w:val="28"/>
          <w:szCs w:val="28"/>
          <w:lang w:val="ru-RU"/>
        </w:rPr>
        <w:t xml:space="preserve">  3028</w:t>
      </w:r>
      <w:proofErr w:type="gram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споживачів</w:t>
      </w:r>
      <w:proofErr w:type="spellEnd"/>
      <w:r w:rsidRPr="005C58B3">
        <w:rPr>
          <w:rFonts w:ascii="Times New Roman" w:hAnsi="Times New Roman" w:cs="Times New Roman"/>
          <w:sz w:val="28"/>
          <w:szCs w:val="28"/>
          <w:lang w:val="ru-RU"/>
        </w:rPr>
        <w:t xml:space="preserve">, в тому </w:t>
      </w:r>
      <w:proofErr w:type="spellStart"/>
      <w:r w:rsidRPr="005C58B3">
        <w:rPr>
          <w:rFonts w:ascii="Times New Roman" w:hAnsi="Times New Roman" w:cs="Times New Roman"/>
          <w:sz w:val="28"/>
          <w:szCs w:val="28"/>
          <w:lang w:val="ru-RU"/>
        </w:rPr>
        <w:t>числі</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населення</w:t>
      </w:r>
      <w:proofErr w:type="spellEnd"/>
      <w:proofErr w:type="gramStart"/>
      <w:r w:rsidRPr="005C58B3">
        <w:rPr>
          <w:rFonts w:ascii="Times New Roman" w:hAnsi="Times New Roman" w:cs="Times New Roman"/>
          <w:sz w:val="28"/>
          <w:szCs w:val="28"/>
          <w:lang w:val="ru-RU"/>
        </w:rPr>
        <w:t>-  2824</w:t>
      </w:r>
      <w:proofErr w:type="gram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юридичних</w:t>
      </w:r>
      <w:proofErr w:type="spellEnd"/>
      <w:r w:rsidRPr="005C58B3">
        <w:rPr>
          <w:rFonts w:ascii="Times New Roman" w:hAnsi="Times New Roman" w:cs="Times New Roman"/>
          <w:sz w:val="28"/>
          <w:szCs w:val="28"/>
          <w:lang w:val="ru-RU"/>
        </w:rPr>
        <w:t xml:space="preserve"> -204.  </w:t>
      </w:r>
      <w:proofErr w:type="spellStart"/>
      <w:r w:rsidRPr="005C58B3">
        <w:rPr>
          <w:rFonts w:ascii="Times New Roman" w:hAnsi="Times New Roman" w:cs="Times New Roman"/>
          <w:sz w:val="28"/>
          <w:szCs w:val="28"/>
          <w:lang w:val="ru-RU"/>
        </w:rPr>
        <w:t>Впродовж</w:t>
      </w:r>
      <w:proofErr w:type="spellEnd"/>
      <w:r w:rsidRPr="005C58B3">
        <w:rPr>
          <w:rFonts w:ascii="Times New Roman" w:hAnsi="Times New Roman" w:cs="Times New Roman"/>
          <w:sz w:val="28"/>
          <w:szCs w:val="28"/>
          <w:lang w:val="ru-RU"/>
        </w:rPr>
        <w:t xml:space="preserve"> року </w:t>
      </w:r>
      <w:proofErr w:type="spellStart"/>
      <w:r w:rsidRPr="005C58B3">
        <w:rPr>
          <w:rFonts w:ascii="Times New Roman" w:hAnsi="Times New Roman" w:cs="Times New Roman"/>
          <w:sz w:val="28"/>
          <w:szCs w:val="28"/>
          <w:lang w:val="ru-RU"/>
        </w:rPr>
        <w:t>піднято</w:t>
      </w:r>
      <w:proofErr w:type="spellEnd"/>
      <w:r w:rsidRPr="005C58B3">
        <w:rPr>
          <w:rFonts w:ascii="Times New Roman" w:hAnsi="Times New Roman" w:cs="Times New Roman"/>
          <w:sz w:val="28"/>
          <w:szCs w:val="28"/>
          <w:lang w:val="ru-RU"/>
        </w:rPr>
        <w:t xml:space="preserve"> води - 208,1 </w:t>
      </w:r>
      <w:proofErr w:type="spellStart"/>
      <w:r w:rsidRPr="005C58B3">
        <w:rPr>
          <w:rFonts w:ascii="Times New Roman" w:hAnsi="Times New Roman" w:cs="Times New Roman"/>
          <w:sz w:val="28"/>
          <w:szCs w:val="28"/>
          <w:lang w:val="ru-RU"/>
        </w:rPr>
        <w:t>тис.куб.м</w:t>
      </w:r>
      <w:proofErr w:type="spellEnd"/>
      <w:r w:rsidRPr="005C58B3">
        <w:rPr>
          <w:rFonts w:ascii="Times New Roman" w:hAnsi="Times New Roman" w:cs="Times New Roman"/>
          <w:sz w:val="28"/>
          <w:szCs w:val="28"/>
          <w:lang w:val="ru-RU"/>
        </w:rPr>
        <w:t xml:space="preserve">.,   пропущено </w:t>
      </w:r>
      <w:proofErr w:type="spellStart"/>
      <w:r w:rsidRPr="005C58B3">
        <w:rPr>
          <w:rFonts w:ascii="Times New Roman" w:hAnsi="Times New Roman" w:cs="Times New Roman"/>
          <w:sz w:val="28"/>
          <w:szCs w:val="28"/>
          <w:lang w:val="ru-RU"/>
        </w:rPr>
        <w:t>стічних</w:t>
      </w:r>
      <w:proofErr w:type="spellEnd"/>
      <w:r w:rsidRPr="005C58B3">
        <w:rPr>
          <w:rFonts w:ascii="Times New Roman" w:hAnsi="Times New Roman" w:cs="Times New Roman"/>
          <w:sz w:val="28"/>
          <w:szCs w:val="28"/>
          <w:lang w:val="ru-RU"/>
        </w:rPr>
        <w:t xml:space="preserve"> вод -114,4 </w:t>
      </w:r>
      <w:proofErr w:type="spellStart"/>
      <w:r w:rsidRPr="005C58B3">
        <w:rPr>
          <w:rFonts w:ascii="Times New Roman" w:hAnsi="Times New Roman" w:cs="Times New Roman"/>
          <w:sz w:val="28"/>
          <w:szCs w:val="28"/>
          <w:lang w:val="ru-RU"/>
        </w:rPr>
        <w:t>тис.куб.м</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підключено</w:t>
      </w:r>
      <w:proofErr w:type="spellEnd"/>
      <w:r w:rsidRPr="005C58B3">
        <w:rPr>
          <w:rFonts w:ascii="Times New Roman" w:hAnsi="Times New Roman" w:cs="Times New Roman"/>
          <w:sz w:val="28"/>
          <w:szCs w:val="28"/>
          <w:lang w:val="ru-RU"/>
        </w:rPr>
        <w:t xml:space="preserve"> 16 </w:t>
      </w:r>
      <w:proofErr w:type="spellStart"/>
      <w:r w:rsidRPr="005C58B3">
        <w:rPr>
          <w:rFonts w:ascii="Times New Roman" w:hAnsi="Times New Roman" w:cs="Times New Roman"/>
          <w:sz w:val="28"/>
          <w:szCs w:val="28"/>
          <w:lang w:val="ru-RU"/>
        </w:rPr>
        <w:t>нових</w:t>
      </w:r>
      <w:proofErr w:type="spellEnd"/>
      <w:r w:rsidRPr="005C58B3">
        <w:rPr>
          <w:rFonts w:ascii="Times New Roman" w:hAnsi="Times New Roman" w:cs="Times New Roman"/>
          <w:sz w:val="28"/>
          <w:szCs w:val="28"/>
          <w:lang w:val="ru-RU"/>
        </w:rPr>
        <w:t xml:space="preserve"> </w:t>
      </w:r>
      <w:proofErr w:type="spellStart"/>
      <w:r w:rsidRPr="005C58B3">
        <w:rPr>
          <w:rFonts w:ascii="Times New Roman" w:hAnsi="Times New Roman" w:cs="Times New Roman"/>
          <w:sz w:val="28"/>
          <w:szCs w:val="28"/>
          <w:lang w:val="ru-RU"/>
        </w:rPr>
        <w:t>абонентів</w:t>
      </w:r>
      <w:proofErr w:type="spellEnd"/>
      <w:r w:rsidRPr="005C58B3">
        <w:rPr>
          <w:rFonts w:ascii="Times New Roman" w:hAnsi="Times New Roman" w:cs="Times New Roman"/>
          <w:sz w:val="28"/>
          <w:szCs w:val="28"/>
          <w:lang w:val="ru-RU"/>
        </w:rPr>
        <w:t>.</w:t>
      </w:r>
      <w:r w:rsidR="004160D5" w:rsidRPr="005C58B3">
        <w:rPr>
          <w:rFonts w:ascii="Times New Roman" w:hAnsi="Times New Roman" w:cs="Times New Roman"/>
          <w:sz w:val="28"/>
          <w:szCs w:val="28"/>
          <w:lang w:val="ru-RU"/>
        </w:rPr>
        <w:t xml:space="preserve"> Введено </w:t>
      </w:r>
      <w:proofErr w:type="spellStart"/>
      <w:r w:rsidR="004160D5" w:rsidRPr="005C58B3">
        <w:rPr>
          <w:rFonts w:ascii="Times New Roman" w:hAnsi="Times New Roman" w:cs="Times New Roman"/>
          <w:sz w:val="28"/>
          <w:szCs w:val="28"/>
          <w:lang w:val="ru-RU"/>
        </w:rPr>
        <w:t>сонячну</w:t>
      </w:r>
      <w:proofErr w:type="spellEnd"/>
      <w:r w:rsidR="004160D5" w:rsidRPr="005C58B3">
        <w:rPr>
          <w:rFonts w:ascii="Times New Roman" w:hAnsi="Times New Roman" w:cs="Times New Roman"/>
          <w:sz w:val="28"/>
          <w:szCs w:val="28"/>
          <w:lang w:val="ru-RU"/>
        </w:rPr>
        <w:t xml:space="preserve"> </w:t>
      </w:r>
      <w:proofErr w:type="spellStart"/>
      <w:r w:rsidR="004160D5" w:rsidRPr="005C58B3">
        <w:rPr>
          <w:rFonts w:ascii="Times New Roman" w:hAnsi="Times New Roman" w:cs="Times New Roman"/>
          <w:sz w:val="28"/>
          <w:szCs w:val="28"/>
          <w:lang w:val="ru-RU"/>
        </w:rPr>
        <w:t>енергоустановку</w:t>
      </w:r>
      <w:proofErr w:type="spellEnd"/>
      <w:r w:rsidR="004160D5" w:rsidRPr="005C58B3">
        <w:rPr>
          <w:rFonts w:ascii="Times New Roman" w:hAnsi="Times New Roman" w:cs="Times New Roman"/>
          <w:sz w:val="28"/>
          <w:szCs w:val="28"/>
          <w:lang w:val="ru-RU"/>
        </w:rPr>
        <w:t xml:space="preserve"> </w:t>
      </w:r>
      <w:proofErr w:type="spellStart"/>
      <w:r w:rsidR="004160D5" w:rsidRPr="005C58B3">
        <w:rPr>
          <w:rFonts w:ascii="Times New Roman" w:hAnsi="Times New Roman" w:cs="Times New Roman"/>
          <w:sz w:val="28"/>
          <w:szCs w:val="28"/>
          <w:lang w:val="ru-RU"/>
        </w:rPr>
        <w:t>потужністю</w:t>
      </w:r>
      <w:proofErr w:type="spellEnd"/>
      <w:r w:rsidR="004160D5" w:rsidRPr="005C58B3">
        <w:rPr>
          <w:rFonts w:ascii="Times New Roman" w:hAnsi="Times New Roman" w:cs="Times New Roman"/>
          <w:sz w:val="28"/>
          <w:szCs w:val="28"/>
          <w:lang w:val="ru-RU"/>
        </w:rPr>
        <w:t xml:space="preserve"> 35квт на </w:t>
      </w:r>
      <w:proofErr w:type="spellStart"/>
      <w:r w:rsidR="004160D5" w:rsidRPr="005C58B3">
        <w:rPr>
          <w:rFonts w:ascii="Times New Roman" w:hAnsi="Times New Roman" w:cs="Times New Roman"/>
          <w:sz w:val="28"/>
          <w:szCs w:val="28"/>
          <w:lang w:val="ru-RU"/>
        </w:rPr>
        <w:t>водоочисних</w:t>
      </w:r>
      <w:proofErr w:type="spellEnd"/>
      <w:r w:rsidR="004160D5" w:rsidRPr="005C58B3">
        <w:rPr>
          <w:rFonts w:ascii="Times New Roman" w:hAnsi="Times New Roman" w:cs="Times New Roman"/>
          <w:sz w:val="28"/>
          <w:szCs w:val="28"/>
          <w:lang w:val="ru-RU"/>
        </w:rPr>
        <w:t xml:space="preserve"> </w:t>
      </w:r>
      <w:proofErr w:type="spellStart"/>
      <w:r w:rsidR="004160D5" w:rsidRPr="005C58B3">
        <w:rPr>
          <w:rFonts w:ascii="Times New Roman" w:hAnsi="Times New Roman" w:cs="Times New Roman"/>
          <w:sz w:val="28"/>
          <w:szCs w:val="28"/>
          <w:lang w:val="ru-RU"/>
        </w:rPr>
        <w:t>спорудах</w:t>
      </w:r>
      <w:proofErr w:type="spellEnd"/>
      <w:r w:rsidR="004160D5" w:rsidRPr="005C58B3">
        <w:rPr>
          <w:rFonts w:ascii="Times New Roman" w:hAnsi="Times New Roman" w:cs="Times New Roman"/>
          <w:sz w:val="28"/>
          <w:szCs w:val="28"/>
          <w:lang w:val="ru-RU"/>
        </w:rPr>
        <w:t>.</w:t>
      </w:r>
    </w:p>
    <w:p w14:paraId="5455912C" w14:textId="77777777" w:rsidR="0078665E" w:rsidRPr="005C58B3" w:rsidRDefault="0078665E" w:rsidP="0078665E">
      <w:pPr>
        <w:spacing w:after="0" w:line="278" w:lineRule="auto"/>
        <w:jc w:val="both"/>
        <w:rPr>
          <w:rFonts w:ascii="Times New Roman" w:hAnsi="Times New Roman" w:cs="Times New Roman"/>
          <w:sz w:val="28"/>
          <w:szCs w:val="28"/>
        </w:rPr>
      </w:pPr>
      <w:r w:rsidRPr="005C58B3">
        <w:rPr>
          <w:rFonts w:ascii="Times New Roman" w:hAnsi="Times New Roman" w:cs="Times New Roman"/>
          <w:sz w:val="28"/>
          <w:szCs w:val="28"/>
          <w:lang w:val="ru-RU"/>
        </w:rPr>
        <w:t xml:space="preserve">  </w:t>
      </w:r>
      <w:r w:rsidRPr="005C58B3">
        <w:rPr>
          <w:rFonts w:ascii="Times New Roman" w:hAnsi="Times New Roman" w:cs="Times New Roman"/>
          <w:sz w:val="28"/>
          <w:szCs w:val="28"/>
        </w:rPr>
        <w:t xml:space="preserve">Працівники сектору «Варта громади»  здійснили 269  патрулювань  на території громади з метою виявлення, попередження та недопущення порушень правил благоустрою та інших правопорушень. Проведено роботу з власниками магазинів та підприємців щодо прибирання ними прилеглої території (220) та  заключення договорів на вивіз ТПВ і ВГС (28).    </w:t>
      </w:r>
    </w:p>
    <w:p w14:paraId="25516D1A" w14:textId="6A66A920" w:rsidR="0078665E" w:rsidRPr="005C58B3" w:rsidRDefault="0078665E" w:rsidP="0078665E">
      <w:pPr>
        <w:tabs>
          <w:tab w:val="left" w:pos="5580"/>
        </w:tabs>
        <w:rPr>
          <w:rFonts w:ascii="Times New Roman" w:hAnsi="Times New Roman" w:cs="Times New Roman"/>
          <w:sz w:val="28"/>
          <w:szCs w:val="28"/>
        </w:rPr>
      </w:pPr>
      <w:r w:rsidRPr="005C58B3">
        <w:rPr>
          <w:rFonts w:ascii="Times New Roman" w:hAnsi="Times New Roman" w:cs="Times New Roman"/>
          <w:sz w:val="28"/>
          <w:szCs w:val="28"/>
        </w:rPr>
        <w:t xml:space="preserve">Працівниками «Варти громади» розглянуто 112 усних та 57 письмових звернень громадян. Винесено 158 приписів жителям за порушення правил благоустрою та санітарного утримання населених пунктів,   зроблено  256 усних попереджень  за дрібні  порушення  правил благоустрою та роз’яснено  про недопустимість порушення цих правил. Складено 9 адміністративних протоколів за порушення правил благоустрою на території громади. Вартою громади виявлено 17 адміністративних правопорушень, про що повідомлено працівників поліції. Проведено: 1702 </w:t>
      </w:r>
      <w:proofErr w:type="spellStart"/>
      <w:r w:rsidRPr="005C58B3">
        <w:rPr>
          <w:rFonts w:ascii="Times New Roman" w:hAnsi="Times New Roman" w:cs="Times New Roman"/>
          <w:sz w:val="28"/>
          <w:szCs w:val="28"/>
        </w:rPr>
        <w:t>подворових</w:t>
      </w:r>
      <w:proofErr w:type="spellEnd"/>
      <w:r w:rsidRPr="005C58B3">
        <w:rPr>
          <w:rFonts w:ascii="Times New Roman" w:hAnsi="Times New Roman" w:cs="Times New Roman"/>
          <w:sz w:val="28"/>
          <w:szCs w:val="28"/>
        </w:rPr>
        <w:t xml:space="preserve"> обходів; оповіщення жителів про недопустимість спалювання залишків сухої рослинності, винесено 18 приписів, 20 усних попереджень; комісійне  обстеження території сіл, на яких росте борщівник Сосновського, для вжиття заходів контролю в межах компетенції та наданих законом повноважень щодо землевласників та </w:t>
      </w:r>
      <w:r w:rsidRPr="005C58B3">
        <w:rPr>
          <w:rFonts w:ascii="Times New Roman" w:hAnsi="Times New Roman" w:cs="Times New Roman"/>
          <w:sz w:val="28"/>
          <w:szCs w:val="28"/>
        </w:rPr>
        <w:lastRenderedPageBreak/>
        <w:t>землекористувачів, які порушують вимоги чинного законодавства України. Складено 15 приписів та 5 усних попереджень. Проведено 28 комісійних обстежень щодо зрізки дерев.</w:t>
      </w:r>
    </w:p>
    <w:p w14:paraId="67192FDF" w14:textId="214C8DA9" w:rsidR="003C4770" w:rsidRPr="005C58B3" w:rsidRDefault="002807EF" w:rsidP="002807EF">
      <w:pPr>
        <w:tabs>
          <w:tab w:val="left" w:pos="5580"/>
        </w:tabs>
        <w:rPr>
          <w:rFonts w:ascii="Times New Roman" w:hAnsi="Times New Roman" w:cs="Times New Roman"/>
          <w:b/>
          <w:bCs/>
          <w:sz w:val="28"/>
          <w:szCs w:val="28"/>
          <w:u w:val="single"/>
          <w:lang w:val="ru-RU"/>
        </w:rPr>
      </w:pPr>
      <w:r w:rsidRPr="005C58B3">
        <w:rPr>
          <w:rFonts w:ascii="Times New Roman" w:hAnsi="Times New Roman" w:cs="Times New Roman"/>
          <w:b/>
          <w:bCs/>
          <w:sz w:val="28"/>
          <w:szCs w:val="28"/>
        </w:rPr>
        <w:t xml:space="preserve">                                        </w:t>
      </w:r>
      <w:r w:rsidRPr="005C58B3">
        <w:rPr>
          <w:rFonts w:ascii="Times New Roman" w:hAnsi="Times New Roman" w:cs="Times New Roman"/>
          <w:b/>
          <w:bCs/>
          <w:sz w:val="28"/>
          <w:szCs w:val="28"/>
          <w:u w:val="single"/>
        </w:rPr>
        <w:t xml:space="preserve">Охорона </w:t>
      </w:r>
      <w:r w:rsidRPr="005C58B3">
        <w:rPr>
          <w:rFonts w:ascii="Times New Roman" w:hAnsi="Times New Roman" w:cs="Times New Roman"/>
          <w:b/>
          <w:bCs/>
          <w:color w:val="212529"/>
          <w:sz w:val="28"/>
          <w:szCs w:val="28"/>
          <w:u w:val="single"/>
          <w:shd w:val="clear" w:color="auto" w:fill="FFFFFF"/>
        </w:rPr>
        <w:t xml:space="preserve">здоров’я </w:t>
      </w:r>
      <w:bookmarkEnd w:id="2"/>
    </w:p>
    <w:p w14:paraId="62E0902E" w14:textId="56D4FA96" w:rsidR="003C4770" w:rsidRPr="005C58B3" w:rsidRDefault="003C4770" w:rsidP="003C4770">
      <w:pPr>
        <w:pStyle w:val="af3"/>
        <w:jc w:val="both"/>
        <w:rPr>
          <w:rFonts w:ascii="Times New Roman" w:hAnsi="Times New Roman" w:cs="Times New Roman"/>
          <w:sz w:val="28"/>
          <w:szCs w:val="28"/>
        </w:rPr>
      </w:pPr>
      <w:r w:rsidRPr="005C58B3">
        <w:rPr>
          <w:rFonts w:ascii="Times New Roman" w:hAnsi="Times New Roman" w:cs="Times New Roman"/>
          <w:color w:val="000000" w:themeColor="text1"/>
          <w:sz w:val="28"/>
          <w:szCs w:val="28"/>
        </w:rPr>
        <w:t>Комунальне некомерційне підприємство “</w:t>
      </w:r>
      <w:proofErr w:type="spellStart"/>
      <w:r w:rsidRPr="005C58B3">
        <w:rPr>
          <w:rFonts w:ascii="Times New Roman" w:eastAsia="Times New Roman" w:hAnsi="Times New Roman" w:cs="Times New Roman"/>
          <w:color w:val="000000" w:themeColor="text1"/>
          <w:sz w:val="28"/>
          <w:szCs w:val="28"/>
        </w:rPr>
        <w:t>Рогатинський</w:t>
      </w:r>
      <w:proofErr w:type="spellEnd"/>
      <w:r w:rsidRPr="005C58B3">
        <w:rPr>
          <w:rFonts w:ascii="Times New Roman" w:eastAsia="Times New Roman" w:hAnsi="Times New Roman" w:cs="Times New Roman"/>
          <w:color w:val="000000" w:themeColor="text1"/>
          <w:sz w:val="28"/>
          <w:szCs w:val="28"/>
        </w:rPr>
        <w:t xml:space="preserve"> центр первинної медико-санітарної допомоги”</w:t>
      </w:r>
      <w:r w:rsidRPr="005C58B3">
        <w:rPr>
          <w:rFonts w:ascii="Times New Roman" w:hAnsi="Times New Roman" w:cs="Times New Roman"/>
          <w:color w:val="000000" w:themeColor="text1"/>
          <w:sz w:val="28"/>
          <w:szCs w:val="28"/>
        </w:rPr>
        <w:t xml:space="preserve"> обслуговує</w:t>
      </w:r>
      <w:r w:rsidRPr="005C58B3">
        <w:rPr>
          <w:rFonts w:ascii="Times New Roman" w:hAnsi="Times New Roman" w:cs="Times New Roman"/>
          <w:sz w:val="28"/>
          <w:szCs w:val="28"/>
        </w:rPr>
        <w:t xml:space="preserve"> </w:t>
      </w:r>
      <w:r w:rsidR="002807EF" w:rsidRPr="005C58B3">
        <w:rPr>
          <w:rFonts w:ascii="Times New Roman" w:hAnsi="Times New Roman" w:cs="Times New Roman"/>
          <w:sz w:val="28"/>
          <w:szCs w:val="28"/>
        </w:rPr>
        <w:t xml:space="preserve">жителів </w:t>
      </w:r>
      <w:r w:rsidRPr="005C58B3">
        <w:rPr>
          <w:rFonts w:ascii="Times New Roman" w:hAnsi="Times New Roman" w:cs="Times New Roman"/>
          <w:sz w:val="28"/>
          <w:szCs w:val="28"/>
        </w:rPr>
        <w:t xml:space="preserve">громади в кількості </w:t>
      </w:r>
      <w:r w:rsidRPr="005C58B3">
        <w:rPr>
          <w:rFonts w:ascii="Times New Roman" w:hAnsi="Times New Roman" w:cs="Times New Roman"/>
          <w:color w:val="000000" w:themeColor="text1"/>
          <w:sz w:val="28"/>
          <w:szCs w:val="28"/>
        </w:rPr>
        <w:t xml:space="preserve">27 627 </w:t>
      </w:r>
      <w:r w:rsidRPr="005C58B3">
        <w:rPr>
          <w:rFonts w:ascii="Times New Roman" w:hAnsi="Times New Roman" w:cs="Times New Roman"/>
          <w:sz w:val="28"/>
          <w:szCs w:val="28"/>
        </w:rPr>
        <w:t>задекларова</w:t>
      </w:r>
      <w:r w:rsidR="00F411A3" w:rsidRPr="005C58B3">
        <w:rPr>
          <w:rFonts w:ascii="Times New Roman" w:hAnsi="Times New Roman" w:cs="Times New Roman"/>
          <w:sz w:val="28"/>
          <w:szCs w:val="28"/>
        </w:rPr>
        <w:t>них</w:t>
      </w:r>
      <w:r w:rsidR="003C631A"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пацієнтів (за статтю </w:t>
      </w:r>
      <w:r w:rsidR="00226DBD" w:rsidRPr="005C58B3">
        <w:rPr>
          <w:rFonts w:ascii="Times New Roman" w:hAnsi="Times New Roman" w:cs="Times New Roman"/>
          <w:sz w:val="28"/>
          <w:szCs w:val="28"/>
        </w:rPr>
        <w:t>-</w:t>
      </w:r>
      <w:r w:rsidRPr="005C58B3">
        <w:rPr>
          <w:rFonts w:ascii="Times New Roman" w:hAnsi="Times New Roman" w:cs="Times New Roman"/>
          <w:sz w:val="28"/>
          <w:szCs w:val="28"/>
        </w:rPr>
        <w:t xml:space="preserve"> 47,1% чоловіків та 52,9% жінок). Із загальної кількості задекларованих пацієнтів в сімейного лікаря – 87,2%, терапевта – 8,2% педіатра – 4,6%.  Кількість задекларованих пацієнтів на 1 лікаря становить</w:t>
      </w:r>
      <w:r w:rsidRPr="005C58B3">
        <w:rPr>
          <w:rFonts w:ascii="Times New Roman" w:hAnsi="Times New Roman" w:cs="Times New Roman"/>
          <w:color w:val="00B050"/>
          <w:sz w:val="28"/>
          <w:szCs w:val="28"/>
        </w:rPr>
        <w:t xml:space="preserve"> </w:t>
      </w:r>
      <w:r w:rsidRPr="005C58B3">
        <w:rPr>
          <w:rFonts w:ascii="Times New Roman" w:hAnsi="Times New Roman" w:cs="Times New Roman"/>
          <w:sz w:val="28"/>
          <w:szCs w:val="28"/>
        </w:rPr>
        <w:t xml:space="preserve">1 251. </w:t>
      </w:r>
    </w:p>
    <w:p w14:paraId="48E7DAF7" w14:textId="77777777" w:rsidR="00176B42" w:rsidRPr="005C58B3" w:rsidRDefault="00176B42" w:rsidP="00176B42">
      <w:pPr>
        <w:spacing w:after="0" w:line="240" w:lineRule="auto"/>
        <w:jc w:val="both"/>
        <w:rPr>
          <w:rFonts w:ascii="Times New Roman" w:eastAsia="Calibri" w:hAnsi="Times New Roman" w:cs="Times New Roman"/>
          <w:color w:val="000000" w:themeColor="text1"/>
          <w:sz w:val="28"/>
          <w:szCs w:val="28"/>
        </w:rPr>
      </w:pPr>
      <w:r w:rsidRPr="005C58B3">
        <w:rPr>
          <w:rFonts w:ascii="Times New Roman" w:eastAsia="Calibri" w:hAnsi="Times New Roman" w:cs="Times New Roman"/>
          <w:color w:val="000000" w:themeColor="text1"/>
          <w:sz w:val="28"/>
          <w:szCs w:val="28"/>
        </w:rPr>
        <w:t>Демографічна ситуація</w:t>
      </w:r>
      <w:r w:rsidRPr="005C58B3">
        <w:rPr>
          <w:rFonts w:ascii="Times New Roman" w:eastAsia="Calibri" w:hAnsi="Times New Roman" w:cs="Times New Roman"/>
          <w:color w:val="000000" w:themeColor="text1"/>
          <w:sz w:val="28"/>
          <w:szCs w:val="28"/>
          <w:lang w:val="ru-MD"/>
        </w:rPr>
        <w:t xml:space="preserve"> </w:t>
      </w:r>
      <w:r w:rsidRPr="005C58B3">
        <w:rPr>
          <w:rFonts w:ascii="Times New Roman" w:eastAsia="Calibri" w:hAnsi="Times New Roman" w:cs="Times New Roman"/>
          <w:color w:val="000000" w:themeColor="text1"/>
          <w:sz w:val="28"/>
          <w:szCs w:val="28"/>
        </w:rPr>
        <w:t>в громаді  є складною, залишається  високою смертність населення й низькою народжуваність.</w:t>
      </w:r>
      <w:r w:rsidRPr="005C58B3">
        <w:rPr>
          <w:rFonts w:ascii="Times New Roman" w:hAnsi="Times New Roman" w:cs="Times New Roman"/>
          <w:sz w:val="28"/>
          <w:szCs w:val="28"/>
        </w:rPr>
        <w:t xml:space="preserve"> Кількість померлих </w:t>
      </w:r>
      <w:r w:rsidRPr="005C58B3">
        <w:rPr>
          <w:rFonts w:ascii="Times New Roman" w:hAnsi="Times New Roman" w:cs="Times New Roman"/>
          <w:color w:val="000000" w:themeColor="text1"/>
          <w:sz w:val="28"/>
          <w:szCs w:val="28"/>
        </w:rPr>
        <w:t xml:space="preserve">протягом 2025 року </w:t>
      </w:r>
      <w:r w:rsidRPr="005C58B3">
        <w:rPr>
          <w:rFonts w:ascii="Times New Roman" w:hAnsi="Times New Roman" w:cs="Times New Roman"/>
          <w:sz w:val="28"/>
          <w:szCs w:val="28"/>
        </w:rPr>
        <w:t xml:space="preserve">незначно зменшилась та становить 507 особи  проти 533 осіб, які померли в 2024 р. </w:t>
      </w:r>
      <w:r w:rsidRPr="005C58B3">
        <w:rPr>
          <w:rFonts w:ascii="Times New Roman" w:hAnsi="Times New Roman" w:cs="Times New Roman"/>
          <w:color w:val="000000" w:themeColor="text1"/>
          <w:sz w:val="28"/>
          <w:szCs w:val="28"/>
        </w:rPr>
        <w:t>Народилась 121дитина  проти 113 в 2024 році.</w:t>
      </w:r>
    </w:p>
    <w:p w14:paraId="01C809CE" w14:textId="7F732DAD" w:rsidR="00176B42" w:rsidRPr="005C58B3" w:rsidRDefault="00176B42" w:rsidP="00176B42">
      <w:pPr>
        <w:pStyle w:val="af3"/>
        <w:jc w:val="both"/>
        <w:rPr>
          <w:rFonts w:ascii="Times New Roman" w:hAnsi="Times New Roman" w:cs="Times New Roman"/>
          <w:sz w:val="28"/>
          <w:szCs w:val="28"/>
        </w:rPr>
      </w:pPr>
      <w:r w:rsidRPr="005C58B3">
        <w:rPr>
          <w:rFonts w:ascii="Times New Roman" w:hAnsi="Times New Roman" w:cs="Times New Roman"/>
          <w:sz w:val="28"/>
          <w:szCs w:val="28"/>
        </w:rPr>
        <w:t xml:space="preserve">Протягом цього періоду часу смертність осіб в працездатному віці склала 97 осіб. Основними причинами смертності  в працездатному віці залишаються серцево-судинні захворювання </w:t>
      </w:r>
      <w:r w:rsidR="002756D8">
        <w:rPr>
          <w:rFonts w:ascii="Times New Roman" w:hAnsi="Times New Roman" w:cs="Times New Roman"/>
          <w:sz w:val="28"/>
          <w:szCs w:val="28"/>
        </w:rPr>
        <w:t>-</w:t>
      </w:r>
      <w:r w:rsidRPr="005C58B3">
        <w:rPr>
          <w:rFonts w:ascii="Times New Roman" w:hAnsi="Times New Roman" w:cs="Times New Roman"/>
          <w:sz w:val="28"/>
          <w:szCs w:val="28"/>
        </w:rPr>
        <w:t xml:space="preserve"> 23 осіб, злоякісні новоутворення - 14 осіб, травми та отруєння- 12 осіб, проти 25 у 2024 році. </w:t>
      </w:r>
    </w:p>
    <w:p w14:paraId="722CCFAB" w14:textId="07478988" w:rsidR="00176B42" w:rsidRPr="005C58B3" w:rsidRDefault="00176B42" w:rsidP="00176B42">
      <w:pPr>
        <w:pStyle w:val="af3"/>
        <w:jc w:val="both"/>
        <w:rPr>
          <w:rFonts w:ascii="Times New Roman" w:hAnsi="Times New Roman" w:cs="Times New Roman"/>
          <w:color w:val="00B0F0"/>
          <w:sz w:val="28"/>
          <w:szCs w:val="28"/>
        </w:rPr>
      </w:pPr>
      <w:r w:rsidRPr="005C58B3">
        <w:rPr>
          <w:rFonts w:ascii="Times New Roman" w:hAnsi="Times New Roman" w:cs="Times New Roman"/>
          <w:sz w:val="28"/>
          <w:szCs w:val="28"/>
        </w:rPr>
        <w:t xml:space="preserve">З метою покращення якості та тривалості життя жителів  громади та підвищення доступності сільського населення до медичної допомоги, (проблематичний </w:t>
      </w:r>
      <w:proofErr w:type="spellStart"/>
      <w:r w:rsidRPr="005C58B3">
        <w:rPr>
          <w:rFonts w:ascii="Times New Roman" w:hAnsi="Times New Roman" w:cs="Times New Roman"/>
          <w:sz w:val="28"/>
          <w:szCs w:val="28"/>
        </w:rPr>
        <w:t>доїзд</w:t>
      </w:r>
      <w:proofErr w:type="spellEnd"/>
      <w:r w:rsidRPr="005C58B3">
        <w:rPr>
          <w:rFonts w:ascii="Times New Roman" w:hAnsi="Times New Roman" w:cs="Times New Roman"/>
          <w:sz w:val="28"/>
          <w:szCs w:val="28"/>
        </w:rPr>
        <w:t xml:space="preserve"> з віддалених населених пунктів особливо для категорії 65 +, та низька прихильність до обстежень соціально неблагополучних верств населення, а також низька самосвідомість пацієнтів, щодо вчасного проходження профілактичних оглядів) протягом року  лікарі ЗПСМ працюють і проводять прийом пацієнтів в ПЗ і МПТБ, а також за постійним місцем перебування пацієнта.  </w:t>
      </w:r>
    </w:p>
    <w:p w14:paraId="3C27B6EE" w14:textId="77777777" w:rsidR="00176B42" w:rsidRPr="005C58B3" w:rsidRDefault="00176B42" w:rsidP="00176B42">
      <w:pPr>
        <w:pStyle w:val="af3"/>
        <w:jc w:val="both"/>
        <w:rPr>
          <w:rFonts w:ascii="Times New Roman" w:hAnsi="Times New Roman" w:cs="Times New Roman"/>
          <w:sz w:val="28"/>
          <w:szCs w:val="28"/>
        </w:rPr>
      </w:pPr>
      <w:r w:rsidRPr="005C58B3">
        <w:rPr>
          <w:rFonts w:ascii="Times New Roman" w:hAnsi="Times New Roman" w:cs="Times New Roman"/>
          <w:color w:val="000000" w:themeColor="text1"/>
          <w:sz w:val="28"/>
          <w:szCs w:val="28"/>
        </w:rPr>
        <w:t xml:space="preserve">У діяльності КНП </w:t>
      </w:r>
      <w:r w:rsidRPr="005C58B3">
        <w:rPr>
          <w:rFonts w:ascii="Times New Roman" w:hAnsi="Times New Roman" w:cs="Times New Roman"/>
          <w:bCs/>
          <w:color w:val="000000" w:themeColor="text1"/>
          <w:sz w:val="28"/>
          <w:szCs w:val="28"/>
        </w:rPr>
        <w:t>“</w:t>
      </w:r>
      <w:proofErr w:type="spellStart"/>
      <w:r w:rsidRPr="005C58B3">
        <w:rPr>
          <w:rFonts w:ascii="Times New Roman" w:hAnsi="Times New Roman" w:cs="Times New Roman"/>
          <w:bCs/>
          <w:color w:val="000000" w:themeColor="text1"/>
          <w:sz w:val="28"/>
          <w:szCs w:val="28"/>
        </w:rPr>
        <w:t>Рогатинський</w:t>
      </w:r>
      <w:proofErr w:type="spellEnd"/>
      <w:r w:rsidRPr="005C58B3">
        <w:rPr>
          <w:rFonts w:ascii="Times New Roman" w:hAnsi="Times New Roman" w:cs="Times New Roman"/>
          <w:bCs/>
          <w:color w:val="000000" w:themeColor="text1"/>
          <w:sz w:val="28"/>
          <w:szCs w:val="28"/>
        </w:rPr>
        <w:t xml:space="preserve"> ЦПМ-СД</w:t>
      </w:r>
      <w:r w:rsidRPr="005C58B3">
        <w:rPr>
          <w:rFonts w:ascii="Times New Roman" w:hAnsi="Times New Roman" w:cs="Times New Roman"/>
          <w:color w:val="000000" w:themeColor="text1"/>
          <w:sz w:val="28"/>
          <w:szCs w:val="28"/>
        </w:rPr>
        <w:t>” впроваджено перелік 18 індикаторів якості надання первинної медичної допомоги згідно відповідного наказу МОЗ України. Одним із вагомих є о</w:t>
      </w:r>
      <w:r w:rsidRPr="005C58B3">
        <w:rPr>
          <w:rFonts w:ascii="Times New Roman" w:hAnsi="Times New Roman" w:cs="Times New Roman"/>
          <w:sz w:val="28"/>
          <w:szCs w:val="28"/>
        </w:rPr>
        <w:t>хоплення лікарями-спеціалістами декларантів за програмою «Доступні ліки» з хронічними захворюваннями й в тому числі з серцево-судинної системи. Впродовж року виписаних та погашених рецептів 15 794, проти 14 801 в 2024 році.</w:t>
      </w:r>
    </w:p>
    <w:p w14:paraId="5AA190EA" w14:textId="373C13FA" w:rsidR="00176B42" w:rsidRPr="005C58B3" w:rsidRDefault="00176B42" w:rsidP="00176B42">
      <w:pPr>
        <w:pStyle w:val="12"/>
        <w:jc w:val="both"/>
        <w:rPr>
          <w:rFonts w:ascii="Times New Roman" w:hAnsi="Times New Roman"/>
          <w:color w:val="000000" w:themeColor="text1"/>
          <w:sz w:val="28"/>
          <w:szCs w:val="28"/>
        </w:rPr>
      </w:pPr>
      <w:r w:rsidRPr="005C58B3">
        <w:rPr>
          <w:rFonts w:ascii="Times New Roman" w:eastAsia="Calibri" w:hAnsi="Times New Roman"/>
          <w:bCs/>
          <w:spacing w:val="-2"/>
          <w:sz w:val="28"/>
          <w:szCs w:val="28"/>
          <w:lang w:eastAsia="zh-CN"/>
        </w:rPr>
        <w:t>Значна увага приділяється</w:t>
      </w:r>
      <w:r w:rsidRPr="005C58B3">
        <w:rPr>
          <w:rFonts w:ascii="Times New Roman" w:eastAsia="Calibri" w:hAnsi="Times New Roman"/>
          <w:spacing w:val="-2"/>
          <w:sz w:val="28"/>
          <w:szCs w:val="28"/>
          <w:lang w:eastAsia="zh-CN"/>
        </w:rPr>
        <w:t xml:space="preserve"> </w:t>
      </w:r>
      <w:r w:rsidRPr="005C58B3">
        <w:rPr>
          <w:rFonts w:ascii="Times New Roman" w:hAnsi="Times New Roman"/>
          <w:sz w:val="28"/>
          <w:szCs w:val="28"/>
        </w:rPr>
        <w:t>проведенню</w:t>
      </w:r>
      <w:r w:rsidRPr="005C58B3">
        <w:rPr>
          <w:rFonts w:ascii="Times New Roman" w:hAnsi="Times New Roman"/>
          <w:spacing w:val="-6"/>
          <w:sz w:val="28"/>
          <w:szCs w:val="28"/>
        </w:rPr>
        <w:t xml:space="preserve"> </w:t>
      </w:r>
      <w:r w:rsidRPr="005C58B3">
        <w:rPr>
          <w:rFonts w:ascii="Times New Roman" w:hAnsi="Times New Roman"/>
          <w:sz w:val="28"/>
          <w:szCs w:val="28"/>
        </w:rPr>
        <w:t>медичного</w:t>
      </w:r>
      <w:r w:rsidRPr="005C58B3">
        <w:rPr>
          <w:rFonts w:ascii="Times New Roman" w:hAnsi="Times New Roman"/>
          <w:spacing w:val="-4"/>
          <w:sz w:val="28"/>
          <w:szCs w:val="28"/>
        </w:rPr>
        <w:t xml:space="preserve"> </w:t>
      </w:r>
      <w:r w:rsidRPr="005C58B3">
        <w:rPr>
          <w:rFonts w:ascii="Times New Roman" w:hAnsi="Times New Roman"/>
          <w:sz w:val="28"/>
          <w:szCs w:val="28"/>
        </w:rPr>
        <w:t>огляду</w:t>
      </w:r>
      <w:r w:rsidRPr="005C58B3">
        <w:rPr>
          <w:rFonts w:ascii="Times New Roman" w:hAnsi="Times New Roman"/>
          <w:spacing w:val="-7"/>
          <w:sz w:val="28"/>
          <w:szCs w:val="28"/>
        </w:rPr>
        <w:t xml:space="preserve"> </w:t>
      </w:r>
      <w:r w:rsidRPr="005C58B3">
        <w:rPr>
          <w:rFonts w:ascii="Times New Roman" w:hAnsi="Times New Roman"/>
          <w:sz w:val="28"/>
          <w:szCs w:val="28"/>
        </w:rPr>
        <w:t>ветеранів</w:t>
      </w:r>
      <w:r w:rsidRPr="005C58B3">
        <w:rPr>
          <w:rFonts w:ascii="Times New Roman" w:hAnsi="Times New Roman"/>
          <w:spacing w:val="-6"/>
          <w:sz w:val="28"/>
          <w:szCs w:val="28"/>
        </w:rPr>
        <w:t xml:space="preserve"> </w:t>
      </w:r>
      <w:r w:rsidRPr="005C58B3">
        <w:rPr>
          <w:rFonts w:ascii="Times New Roman" w:hAnsi="Times New Roman"/>
          <w:sz w:val="28"/>
          <w:szCs w:val="28"/>
        </w:rPr>
        <w:t>війни</w:t>
      </w:r>
      <w:r w:rsidRPr="005C58B3">
        <w:rPr>
          <w:rFonts w:ascii="Times New Roman" w:hAnsi="Times New Roman"/>
          <w:spacing w:val="-6"/>
          <w:sz w:val="28"/>
          <w:szCs w:val="28"/>
        </w:rPr>
        <w:t xml:space="preserve"> </w:t>
      </w:r>
      <w:r w:rsidRPr="005C58B3">
        <w:rPr>
          <w:rFonts w:ascii="Times New Roman" w:hAnsi="Times New Roman"/>
          <w:sz w:val="28"/>
          <w:szCs w:val="28"/>
        </w:rPr>
        <w:t>та</w:t>
      </w:r>
      <w:r w:rsidRPr="005C58B3">
        <w:rPr>
          <w:rFonts w:ascii="Times New Roman" w:hAnsi="Times New Roman"/>
          <w:spacing w:val="-6"/>
          <w:sz w:val="28"/>
          <w:szCs w:val="28"/>
        </w:rPr>
        <w:t xml:space="preserve"> </w:t>
      </w:r>
      <w:r w:rsidRPr="005C58B3">
        <w:rPr>
          <w:rFonts w:ascii="Times New Roman" w:hAnsi="Times New Roman"/>
          <w:sz w:val="28"/>
          <w:szCs w:val="28"/>
        </w:rPr>
        <w:t>прирівняних</w:t>
      </w:r>
      <w:r w:rsidRPr="005C58B3">
        <w:rPr>
          <w:rFonts w:ascii="Times New Roman" w:hAnsi="Times New Roman"/>
          <w:spacing w:val="-6"/>
          <w:sz w:val="28"/>
          <w:szCs w:val="28"/>
        </w:rPr>
        <w:t xml:space="preserve"> </w:t>
      </w:r>
      <w:r w:rsidRPr="005C58B3">
        <w:rPr>
          <w:rFonts w:ascii="Times New Roman" w:hAnsi="Times New Roman"/>
          <w:sz w:val="28"/>
          <w:szCs w:val="28"/>
        </w:rPr>
        <w:t xml:space="preserve">по пільгах. Сформована база даних осіб з числа учасників УБД </w:t>
      </w:r>
      <w:r w:rsidR="00AF2C8E">
        <w:rPr>
          <w:rFonts w:ascii="Times New Roman" w:hAnsi="Times New Roman"/>
          <w:sz w:val="28"/>
          <w:szCs w:val="28"/>
        </w:rPr>
        <w:t>–</w:t>
      </w:r>
      <w:r w:rsidRPr="005C58B3">
        <w:rPr>
          <w:rFonts w:ascii="Times New Roman" w:hAnsi="Times New Roman"/>
          <w:sz w:val="28"/>
          <w:szCs w:val="28"/>
        </w:rPr>
        <w:t xml:space="preserve"> 273</w:t>
      </w:r>
      <w:r w:rsidR="00AF2C8E">
        <w:rPr>
          <w:rFonts w:ascii="Times New Roman" w:hAnsi="Times New Roman"/>
          <w:sz w:val="28"/>
          <w:szCs w:val="28"/>
        </w:rPr>
        <w:t>,</w:t>
      </w:r>
      <w:r w:rsidRPr="005C58B3">
        <w:rPr>
          <w:rFonts w:ascii="Times New Roman" w:hAnsi="Times New Roman"/>
          <w:sz w:val="28"/>
          <w:szCs w:val="28"/>
        </w:rPr>
        <w:t xml:space="preserve"> які на даний час проживають у громаді  та потребують медико-психологічної допомоги. </w:t>
      </w:r>
      <w:r w:rsidRPr="005C58B3">
        <w:rPr>
          <w:rFonts w:ascii="Times New Roman" w:hAnsi="Times New Roman"/>
          <w:color w:val="000000" w:themeColor="text1"/>
          <w:sz w:val="28"/>
          <w:szCs w:val="28"/>
        </w:rPr>
        <w:t>Обслужено  51 сім</w:t>
      </w:r>
      <w:r w:rsidRPr="005C58B3">
        <w:rPr>
          <w:rFonts w:ascii="Times New Roman" w:hAnsi="Times New Roman"/>
          <w:color w:val="000000" w:themeColor="text1"/>
          <w:sz w:val="28"/>
          <w:szCs w:val="28"/>
          <w:lang w:val="en-US"/>
        </w:rPr>
        <w:t>’</w:t>
      </w:r>
      <w:r w:rsidRPr="005C58B3">
        <w:rPr>
          <w:rFonts w:ascii="Times New Roman" w:hAnsi="Times New Roman"/>
          <w:color w:val="000000" w:themeColor="text1"/>
          <w:sz w:val="28"/>
          <w:szCs w:val="28"/>
        </w:rPr>
        <w:t xml:space="preserve">ю з числа ветеранів, а також 216 сімей з числа військовослужбовці та загиблих у війні з </w:t>
      </w:r>
      <w:proofErr w:type="spellStart"/>
      <w:r w:rsidRPr="005C58B3">
        <w:rPr>
          <w:rFonts w:ascii="Times New Roman" w:hAnsi="Times New Roman"/>
          <w:color w:val="000000" w:themeColor="text1"/>
          <w:sz w:val="28"/>
          <w:szCs w:val="28"/>
        </w:rPr>
        <w:t>росією</w:t>
      </w:r>
      <w:proofErr w:type="spellEnd"/>
      <w:r w:rsidRPr="005C58B3">
        <w:rPr>
          <w:rFonts w:ascii="Times New Roman" w:hAnsi="Times New Roman"/>
          <w:color w:val="000000" w:themeColor="text1"/>
          <w:sz w:val="28"/>
          <w:szCs w:val="28"/>
        </w:rPr>
        <w:t>.</w:t>
      </w:r>
    </w:p>
    <w:p w14:paraId="034153A7" w14:textId="77777777" w:rsidR="00176B42" w:rsidRPr="005C58B3" w:rsidRDefault="00176B42" w:rsidP="00176B42">
      <w:pPr>
        <w:pStyle w:val="12"/>
        <w:jc w:val="both"/>
        <w:rPr>
          <w:rFonts w:ascii="Times New Roman" w:hAnsi="Times New Roman"/>
          <w:color w:val="000000" w:themeColor="text1"/>
          <w:sz w:val="28"/>
          <w:szCs w:val="28"/>
          <w:lang w:val="ru-MD"/>
        </w:rPr>
      </w:pPr>
      <w:r w:rsidRPr="005C58B3">
        <w:rPr>
          <w:rFonts w:ascii="Times New Roman" w:hAnsi="Times New Roman"/>
          <w:color w:val="000000" w:themeColor="text1"/>
          <w:sz w:val="28"/>
          <w:szCs w:val="28"/>
        </w:rPr>
        <w:t>ВПО обслужено 311, із них дітей 91 (80 школярів та 11  вихованців дошкільних закладів).</w:t>
      </w:r>
    </w:p>
    <w:p w14:paraId="288F5D0F" w14:textId="2964B442" w:rsidR="003C4770" w:rsidRPr="005C58B3" w:rsidRDefault="00176B42" w:rsidP="00176B42">
      <w:pPr>
        <w:pStyle w:val="12"/>
        <w:jc w:val="both"/>
        <w:rPr>
          <w:rFonts w:ascii="Times New Roman" w:hAnsi="Times New Roman"/>
          <w:sz w:val="28"/>
          <w:szCs w:val="28"/>
        </w:rPr>
      </w:pPr>
      <w:r w:rsidRPr="005C58B3">
        <w:rPr>
          <w:rFonts w:ascii="Times New Roman" w:hAnsi="Times New Roman"/>
          <w:sz w:val="28"/>
          <w:szCs w:val="28"/>
        </w:rPr>
        <w:t xml:space="preserve">Медичними працівниками проводилась санітарно-просвітницька й роз’яснювальна робота серед населення громади з основних питань профілактики як інфекційних, так неінфекційних  захворювань. Основними заходами медичних працівників підприємства є пропаганда здорового способу життя серед жителів громади. </w:t>
      </w:r>
    </w:p>
    <w:p w14:paraId="1EF1BFAC" w14:textId="69A05F85" w:rsidR="003C4770" w:rsidRPr="005C58B3" w:rsidRDefault="00176B42" w:rsidP="003C4770">
      <w:pPr>
        <w:spacing w:after="0" w:line="240" w:lineRule="auto"/>
        <w:jc w:val="both"/>
        <w:rPr>
          <w:rFonts w:ascii="Times New Roman" w:eastAsia="Times New Roman" w:hAnsi="Times New Roman" w:cs="Times New Roman"/>
          <w:color w:val="000000" w:themeColor="text1"/>
          <w:sz w:val="28"/>
          <w:szCs w:val="28"/>
          <w:lang w:eastAsia="ru-RU"/>
        </w:rPr>
      </w:pPr>
      <w:r w:rsidRPr="005C58B3">
        <w:rPr>
          <w:rFonts w:ascii="Times New Roman" w:eastAsia="Times New Roman" w:hAnsi="Times New Roman" w:cs="Times New Roman"/>
          <w:color w:val="000000" w:themeColor="text1"/>
          <w:sz w:val="28"/>
          <w:szCs w:val="28"/>
          <w:lang w:eastAsia="ru-RU"/>
        </w:rPr>
        <w:t xml:space="preserve">        </w:t>
      </w:r>
      <w:r w:rsidR="003C4770" w:rsidRPr="005C58B3">
        <w:rPr>
          <w:rFonts w:ascii="Times New Roman" w:eastAsia="Times New Roman" w:hAnsi="Times New Roman" w:cs="Times New Roman"/>
          <w:color w:val="000000" w:themeColor="text1"/>
          <w:sz w:val="28"/>
          <w:szCs w:val="28"/>
          <w:lang w:eastAsia="ru-RU"/>
        </w:rPr>
        <w:t>Впродовж 2025 року підприємство отримало коштів в сумі 22 570 897,17 грн за такими джерелами та пакетами НСЗУ:</w:t>
      </w:r>
    </w:p>
    <w:p w14:paraId="3B52FE4E" w14:textId="77777777" w:rsidR="003C4770" w:rsidRPr="005C58B3" w:rsidRDefault="003C4770" w:rsidP="003C4770">
      <w:pPr>
        <w:pStyle w:val="a9"/>
        <w:numPr>
          <w:ilvl w:val="0"/>
          <w:numId w:val="4"/>
        </w:numPr>
        <w:spacing w:after="0" w:line="240" w:lineRule="auto"/>
        <w:ind w:left="426" w:right="-143"/>
        <w:rPr>
          <w:rFonts w:ascii="Times New Roman" w:eastAsia="Times New Roman" w:hAnsi="Times New Roman" w:cs="Times New Roman"/>
          <w:color w:val="000000" w:themeColor="text1"/>
          <w:sz w:val="28"/>
          <w:szCs w:val="28"/>
          <w:lang w:eastAsia="ru-RU"/>
        </w:rPr>
      </w:pPr>
      <w:r w:rsidRPr="005C58B3">
        <w:rPr>
          <w:rFonts w:ascii="Times New Roman" w:eastAsia="Times New Roman" w:hAnsi="Times New Roman" w:cs="Times New Roman"/>
          <w:color w:val="000000" w:themeColor="text1"/>
          <w:sz w:val="28"/>
          <w:szCs w:val="28"/>
          <w:lang w:eastAsia="ru-RU"/>
        </w:rPr>
        <w:lastRenderedPageBreak/>
        <w:t xml:space="preserve">Первинна медична допомога -  </w:t>
      </w:r>
      <w:r w:rsidRPr="005C58B3">
        <w:rPr>
          <w:rFonts w:ascii="Times New Roman" w:eastAsia="Times New Roman" w:hAnsi="Times New Roman" w:cs="Times New Roman"/>
          <w:color w:val="000000" w:themeColor="text1"/>
          <w:sz w:val="28"/>
          <w:szCs w:val="28"/>
          <w:lang w:val="ru-RU" w:eastAsia="ru-RU"/>
        </w:rPr>
        <w:t>22 229 185,25</w:t>
      </w:r>
      <w:r w:rsidRPr="005C58B3">
        <w:rPr>
          <w:rFonts w:ascii="Times New Roman" w:eastAsia="Times New Roman" w:hAnsi="Times New Roman" w:cs="Times New Roman"/>
          <w:color w:val="000000" w:themeColor="text1"/>
          <w:sz w:val="28"/>
          <w:szCs w:val="28"/>
          <w:lang w:eastAsia="ru-RU"/>
        </w:rPr>
        <w:t xml:space="preserve"> грн. та в тому числі супровід та лікування дорослих та дітей, хворих на туберкульоз – 1</w:t>
      </w:r>
      <w:r w:rsidRPr="005C58B3">
        <w:rPr>
          <w:rFonts w:ascii="Times New Roman" w:eastAsia="Times New Roman" w:hAnsi="Times New Roman" w:cs="Times New Roman"/>
          <w:color w:val="000000" w:themeColor="text1"/>
          <w:sz w:val="28"/>
          <w:szCs w:val="28"/>
          <w:lang w:val="ru-RU" w:eastAsia="ru-RU"/>
        </w:rPr>
        <w:t>2 316.25</w:t>
      </w:r>
      <w:r w:rsidRPr="005C58B3">
        <w:rPr>
          <w:rFonts w:ascii="Times New Roman" w:eastAsia="Times New Roman" w:hAnsi="Times New Roman" w:cs="Times New Roman"/>
          <w:color w:val="000000" w:themeColor="text1"/>
          <w:sz w:val="28"/>
          <w:szCs w:val="28"/>
          <w:lang w:eastAsia="ru-RU"/>
        </w:rPr>
        <w:t xml:space="preserve"> грн.</w:t>
      </w:r>
      <w:r w:rsidRPr="005C58B3">
        <w:rPr>
          <w:rFonts w:ascii="Times New Roman" w:eastAsia="Times New Roman" w:hAnsi="Times New Roman" w:cs="Times New Roman"/>
          <w:color w:val="000000" w:themeColor="text1"/>
          <w:sz w:val="28"/>
          <w:szCs w:val="28"/>
          <w:lang w:val="ru-MD" w:eastAsia="ru-RU"/>
        </w:rPr>
        <w:t>;</w:t>
      </w:r>
    </w:p>
    <w:p w14:paraId="79F2C17C" w14:textId="7E6FFC1E" w:rsidR="003C4770" w:rsidRPr="005C58B3" w:rsidRDefault="003C4770" w:rsidP="003C4770">
      <w:pPr>
        <w:pStyle w:val="a9"/>
        <w:numPr>
          <w:ilvl w:val="0"/>
          <w:numId w:val="4"/>
        </w:numPr>
        <w:spacing w:after="0" w:line="240" w:lineRule="auto"/>
        <w:ind w:left="426"/>
        <w:rPr>
          <w:rFonts w:ascii="Times New Roman" w:eastAsia="Times New Roman" w:hAnsi="Times New Roman" w:cs="Times New Roman"/>
          <w:color w:val="000000" w:themeColor="text1"/>
          <w:sz w:val="28"/>
          <w:szCs w:val="28"/>
          <w:lang w:eastAsia="ru-RU"/>
        </w:rPr>
      </w:pPr>
      <w:r w:rsidRPr="005C58B3">
        <w:rPr>
          <w:rFonts w:ascii="Times New Roman" w:eastAsia="Times New Roman" w:hAnsi="Times New Roman" w:cs="Times New Roman"/>
          <w:color w:val="000000" w:themeColor="text1"/>
          <w:sz w:val="28"/>
          <w:szCs w:val="28"/>
          <w:lang w:eastAsia="ru-RU"/>
        </w:rPr>
        <w:t xml:space="preserve">Мобільна паліативна медична допомога дорослим і дітям – </w:t>
      </w:r>
      <w:r w:rsidRPr="005C58B3">
        <w:rPr>
          <w:rFonts w:ascii="Times New Roman" w:eastAsia="Times New Roman" w:hAnsi="Times New Roman" w:cs="Times New Roman"/>
          <w:color w:val="000000" w:themeColor="text1"/>
          <w:sz w:val="28"/>
          <w:szCs w:val="28"/>
          <w:lang w:val="ru-RU" w:eastAsia="ru-RU"/>
        </w:rPr>
        <w:t>339 931.06</w:t>
      </w:r>
      <w:r w:rsidRPr="005C58B3">
        <w:rPr>
          <w:rFonts w:ascii="Times New Roman" w:eastAsia="Times New Roman" w:hAnsi="Times New Roman" w:cs="Times New Roman"/>
          <w:color w:val="000000" w:themeColor="text1"/>
          <w:sz w:val="28"/>
          <w:szCs w:val="28"/>
          <w:lang w:eastAsia="ru-RU"/>
        </w:rPr>
        <w:t xml:space="preserve"> грн,</w:t>
      </w:r>
      <w:r w:rsidRPr="005C58B3">
        <w:rPr>
          <w:rFonts w:ascii="Times New Roman" w:eastAsia="Times New Roman" w:hAnsi="Times New Roman" w:cs="Times New Roman"/>
          <w:color w:val="000000" w:themeColor="text1"/>
          <w:sz w:val="28"/>
          <w:szCs w:val="28"/>
          <w:lang w:val="ru-MD" w:eastAsia="ru-RU"/>
        </w:rPr>
        <w:t>;</w:t>
      </w:r>
    </w:p>
    <w:p w14:paraId="70F5B95D" w14:textId="77777777" w:rsidR="003C4770" w:rsidRPr="005C58B3" w:rsidRDefault="003C4770" w:rsidP="003C4770">
      <w:pPr>
        <w:pStyle w:val="a9"/>
        <w:numPr>
          <w:ilvl w:val="0"/>
          <w:numId w:val="4"/>
        </w:numPr>
        <w:tabs>
          <w:tab w:val="left" w:pos="426"/>
        </w:tabs>
        <w:spacing w:after="0" w:line="240" w:lineRule="auto"/>
        <w:ind w:left="0" w:firstLine="0"/>
        <w:rPr>
          <w:rFonts w:ascii="Times New Roman" w:hAnsi="Times New Roman" w:cs="Times New Roman"/>
          <w:b/>
          <w:bCs/>
          <w:i/>
          <w:iCs/>
          <w:sz w:val="28"/>
          <w:szCs w:val="28"/>
        </w:rPr>
      </w:pPr>
      <w:r w:rsidRPr="005C58B3">
        <w:rPr>
          <w:rFonts w:ascii="Times New Roman" w:eastAsia="Times New Roman" w:hAnsi="Times New Roman" w:cs="Times New Roman"/>
          <w:color w:val="000000"/>
          <w:sz w:val="28"/>
          <w:szCs w:val="28"/>
        </w:rPr>
        <w:t>Розширені послуги з первинної медичної допомоги окремим категоріям осіб, які захищали незалежність, суверенітет та територіальну цілісність України – 1 780.86 грн.;</w:t>
      </w:r>
      <w:r w:rsidRPr="005C58B3">
        <w:rPr>
          <w:rFonts w:ascii="Times New Roman" w:eastAsia="Times New Roman" w:hAnsi="Times New Roman" w:cs="Times New Roman"/>
          <w:color w:val="000000" w:themeColor="text1"/>
          <w:sz w:val="28"/>
          <w:szCs w:val="28"/>
          <w:lang w:eastAsia="ru-RU"/>
        </w:rPr>
        <w:t xml:space="preserve"> </w:t>
      </w:r>
    </w:p>
    <w:p w14:paraId="1DD526CA" w14:textId="62A251A6" w:rsidR="003C4770" w:rsidRPr="005C58B3" w:rsidRDefault="00DB3CD4" w:rsidP="003C4770">
      <w:pPr>
        <w:spacing w:after="0" w:line="240" w:lineRule="auto"/>
        <w:rPr>
          <w:rFonts w:ascii="Times New Roman" w:hAnsi="Times New Roman" w:cs="Times New Roman"/>
          <w:sz w:val="28"/>
          <w:szCs w:val="28"/>
        </w:rPr>
      </w:pPr>
      <w:r w:rsidRPr="005C58B3">
        <w:rPr>
          <w:rFonts w:ascii="Times New Roman" w:eastAsia="Times New Roman" w:hAnsi="Times New Roman" w:cs="Times New Roman"/>
          <w:color w:val="000000" w:themeColor="text1"/>
          <w:sz w:val="28"/>
          <w:szCs w:val="28"/>
          <w:lang w:eastAsia="ru-RU"/>
        </w:rPr>
        <w:t xml:space="preserve">З </w:t>
      </w:r>
      <w:r w:rsidR="003C4770" w:rsidRPr="005C58B3">
        <w:rPr>
          <w:rFonts w:ascii="Times New Roman" w:eastAsia="Times New Roman" w:hAnsi="Times New Roman" w:cs="Times New Roman"/>
          <w:color w:val="000000" w:themeColor="text1"/>
          <w:sz w:val="28"/>
          <w:szCs w:val="28"/>
          <w:lang w:eastAsia="ru-RU"/>
        </w:rPr>
        <w:t>бюджету</w:t>
      </w:r>
      <w:r w:rsidRPr="005C58B3">
        <w:rPr>
          <w:rFonts w:ascii="Times New Roman" w:eastAsia="Times New Roman" w:hAnsi="Times New Roman" w:cs="Times New Roman"/>
          <w:color w:val="000000" w:themeColor="text1"/>
          <w:sz w:val="28"/>
          <w:szCs w:val="28"/>
          <w:lang w:eastAsia="ru-RU"/>
        </w:rPr>
        <w:t xml:space="preserve"> громади</w:t>
      </w:r>
      <w:r w:rsidR="003C4770" w:rsidRPr="005C58B3">
        <w:rPr>
          <w:rFonts w:ascii="Times New Roman" w:eastAsia="Times New Roman" w:hAnsi="Times New Roman" w:cs="Times New Roman"/>
          <w:color w:val="000000" w:themeColor="text1"/>
          <w:sz w:val="28"/>
          <w:szCs w:val="28"/>
          <w:lang w:eastAsia="ru-RU"/>
        </w:rPr>
        <w:t xml:space="preserve"> отримали 1 920 657, 26 грн , </w:t>
      </w:r>
      <w:r w:rsidR="003C4770" w:rsidRPr="005C58B3">
        <w:rPr>
          <w:rFonts w:ascii="Times New Roman" w:hAnsi="Times New Roman" w:cs="Times New Roman"/>
          <w:sz w:val="28"/>
          <w:szCs w:val="28"/>
        </w:rPr>
        <w:t>із них</w:t>
      </w:r>
      <w:r w:rsidR="007157AB" w:rsidRPr="005C58B3">
        <w:rPr>
          <w:rFonts w:ascii="Times New Roman" w:hAnsi="Times New Roman" w:cs="Times New Roman"/>
          <w:sz w:val="28"/>
          <w:szCs w:val="28"/>
        </w:rPr>
        <w:t xml:space="preserve"> на </w:t>
      </w:r>
      <w:r w:rsidR="003C4770" w:rsidRPr="005C58B3">
        <w:rPr>
          <w:rFonts w:ascii="Times New Roman" w:hAnsi="Times New Roman" w:cs="Times New Roman"/>
          <w:sz w:val="28"/>
          <w:szCs w:val="28"/>
        </w:rPr>
        <w:t>:</w:t>
      </w:r>
    </w:p>
    <w:p w14:paraId="153DCC8E" w14:textId="77777777" w:rsidR="003C4770" w:rsidRPr="005C58B3" w:rsidRDefault="003C4770" w:rsidP="003C4770">
      <w:pPr>
        <w:pStyle w:val="af"/>
        <w:numPr>
          <w:ilvl w:val="0"/>
          <w:numId w:val="5"/>
        </w:numPr>
        <w:tabs>
          <w:tab w:val="left" w:pos="426"/>
          <w:tab w:val="left" w:pos="5130"/>
        </w:tabs>
        <w:spacing w:before="0" w:beforeAutospacing="0" w:after="0" w:afterAutospacing="0"/>
        <w:ind w:left="567" w:right="-284"/>
        <w:rPr>
          <w:sz w:val="28"/>
          <w:szCs w:val="28"/>
        </w:rPr>
      </w:pPr>
      <w:r w:rsidRPr="005C58B3">
        <w:rPr>
          <w:sz w:val="28"/>
          <w:szCs w:val="28"/>
        </w:rPr>
        <w:t xml:space="preserve">придбання лікувального харчування </w:t>
      </w:r>
      <w:proofErr w:type="spellStart"/>
      <w:r w:rsidRPr="005C58B3">
        <w:rPr>
          <w:sz w:val="28"/>
          <w:szCs w:val="28"/>
        </w:rPr>
        <w:t>Коміда</w:t>
      </w:r>
      <w:proofErr w:type="spellEnd"/>
      <w:r w:rsidRPr="005C58B3">
        <w:rPr>
          <w:sz w:val="28"/>
          <w:szCs w:val="28"/>
        </w:rPr>
        <w:t xml:space="preserve"> </w:t>
      </w:r>
      <w:r w:rsidRPr="005C58B3">
        <w:rPr>
          <w:bCs/>
          <w:sz w:val="28"/>
          <w:szCs w:val="28"/>
        </w:rPr>
        <w:t xml:space="preserve"> для лікування хворих на </w:t>
      </w:r>
      <w:proofErr w:type="spellStart"/>
      <w:r w:rsidRPr="005C58B3">
        <w:rPr>
          <w:bCs/>
          <w:sz w:val="28"/>
          <w:szCs w:val="28"/>
        </w:rPr>
        <w:t>фенілкетонурію</w:t>
      </w:r>
      <w:proofErr w:type="spellEnd"/>
      <w:r w:rsidRPr="005C58B3">
        <w:rPr>
          <w:sz w:val="28"/>
          <w:szCs w:val="28"/>
        </w:rPr>
        <w:t xml:space="preserve">  –   314 661,60 грн.</w:t>
      </w:r>
      <w:r w:rsidRPr="005C58B3">
        <w:rPr>
          <w:sz w:val="28"/>
          <w:szCs w:val="28"/>
          <w:lang w:val="en-US"/>
        </w:rPr>
        <w:t>;</w:t>
      </w:r>
    </w:p>
    <w:p w14:paraId="7EDD2DC3" w14:textId="77777777" w:rsidR="003C4770" w:rsidRPr="005C58B3" w:rsidRDefault="003C4770" w:rsidP="003C4770">
      <w:pPr>
        <w:pStyle w:val="af"/>
        <w:numPr>
          <w:ilvl w:val="0"/>
          <w:numId w:val="5"/>
        </w:numPr>
        <w:tabs>
          <w:tab w:val="left" w:pos="426"/>
          <w:tab w:val="left" w:pos="5130"/>
        </w:tabs>
        <w:spacing w:before="0" w:beforeAutospacing="0" w:after="0" w:afterAutospacing="0"/>
        <w:ind w:left="567" w:right="-284"/>
        <w:rPr>
          <w:sz w:val="28"/>
          <w:szCs w:val="28"/>
        </w:rPr>
      </w:pPr>
      <w:r w:rsidRPr="005C58B3">
        <w:rPr>
          <w:sz w:val="28"/>
          <w:szCs w:val="28"/>
        </w:rPr>
        <w:t>придбання туберкуліну для проведення туберкульозної діагностики – 7 248,40 грн.</w:t>
      </w:r>
      <w:r w:rsidRPr="005C58B3">
        <w:rPr>
          <w:sz w:val="28"/>
          <w:szCs w:val="28"/>
          <w:lang w:val="ru-MD"/>
        </w:rPr>
        <w:t>;</w:t>
      </w:r>
    </w:p>
    <w:p w14:paraId="06318B4D" w14:textId="77777777" w:rsidR="003C4770" w:rsidRPr="005C58B3" w:rsidRDefault="003C4770" w:rsidP="003C4770">
      <w:pPr>
        <w:pStyle w:val="af"/>
        <w:numPr>
          <w:ilvl w:val="0"/>
          <w:numId w:val="5"/>
        </w:numPr>
        <w:tabs>
          <w:tab w:val="left" w:pos="426"/>
          <w:tab w:val="left" w:pos="5130"/>
        </w:tabs>
        <w:spacing w:before="0" w:beforeAutospacing="0" w:after="0" w:afterAutospacing="0"/>
        <w:ind w:left="567" w:right="-284"/>
        <w:rPr>
          <w:sz w:val="28"/>
          <w:szCs w:val="28"/>
        </w:rPr>
      </w:pPr>
      <w:r w:rsidRPr="005C58B3">
        <w:rPr>
          <w:sz w:val="28"/>
          <w:szCs w:val="28"/>
        </w:rPr>
        <w:t>придбання підгузок для дітей з інвалідністю – 197 679,12 грн.;</w:t>
      </w:r>
    </w:p>
    <w:p w14:paraId="35B9CD62" w14:textId="5FE45EAA" w:rsidR="003C4770" w:rsidRPr="005C58B3" w:rsidRDefault="003C4770" w:rsidP="003C4770">
      <w:pPr>
        <w:pStyle w:val="af"/>
        <w:numPr>
          <w:ilvl w:val="0"/>
          <w:numId w:val="5"/>
        </w:numPr>
        <w:tabs>
          <w:tab w:val="left" w:pos="426"/>
          <w:tab w:val="left" w:pos="5130"/>
        </w:tabs>
        <w:spacing w:before="0" w:beforeAutospacing="0" w:after="0" w:afterAutospacing="0"/>
        <w:ind w:left="567" w:right="-284"/>
        <w:rPr>
          <w:sz w:val="28"/>
          <w:szCs w:val="28"/>
        </w:rPr>
      </w:pPr>
      <w:r w:rsidRPr="005C58B3">
        <w:rPr>
          <w:sz w:val="28"/>
          <w:szCs w:val="28"/>
        </w:rPr>
        <w:t xml:space="preserve">комунальні платежі – 1 401 068,14 грн (оплата природного газу, електроенергії, вивіз </w:t>
      </w:r>
      <w:r w:rsidR="005C012A" w:rsidRPr="005C58B3">
        <w:rPr>
          <w:sz w:val="28"/>
          <w:szCs w:val="28"/>
        </w:rPr>
        <w:t>т</w:t>
      </w:r>
      <w:r w:rsidRPr="005C58B3">
        <w:rPr>
          <w:sz w:val="28"/>
          <w:szCs w:val="28"/>
        </w:rPr>
        <w:t>а захоронення сміття, водопостачання та водовідведення, придбання паливних брикетів.</w:t>
      </w:r>
    </w:p>
    <w:p w14:paraId="3408FC39" w14:textId="713CF2EE" w:rsidR="003C4770" w:rsidRPr="005C58B3" w:rsidRDefault="003C4770" w:rsidP="003C631A">
      <w:pPr>
        <w:pStyle w:val="af"/>
        <w:tabs>
          <w:tab w:val="left" w:pos="284"/>
          <w:tab w:val="left" w:pos="5130"/>
        </w:tabs>
        <w:spacing w:before="0" w:beforeAutospacing="0" w:after="0" w:afterAutospacing="0"/>
        <w:ind w:right="-284"/>
        <w:rPr>
          <w:color w:val="000000" w:themeColor="text1"/>
          <w:sz w:val="28"/>
          <w:szCs w:val="28"/>
        </w:rPr>
      </w:pPr>
      <w:r w:rsidRPr="005C58B3">
        <w:rPr>
          <w:sz w:val="28"/>
          <w:szCs w:val="28"/>
        </w:rPr>
        <w:t>Із обласного бюджету</w:t>
      </w:r>
      <w:r w:rsidR="005C012A" w:rsidRPr="005C58B3">
        <w:rPr>
          <w:sz w:val="28"/>
          <w:szCs w:val="28"/>
        </w:rPr>
        <w:t xml:space="preserve"> виділено</w:t>
      </w:r>
      <w:r w:rsidRPr="005C58B3">
        <w:rPr>
          <w:sz w:val="28"/>
          <w:szCs w:val="28"/>
        </w:rPr>
        <w:t xml:space="preserve"> </w:t>
      </w:r>
      <w:r w:rsidRPr="005C58B3">
        <w:rPr>
          <w:bCs/>
          <w:sz w:val="28"/>
          <w:szCs w:val="28"/>
        </w:rPr>
        <w:t>120 000,00</w:t>
      </w:r>
      <w:r w:rsidRPr="005C58B3">
        <w:rPr>
          <w:sz w:val="28"/>
          <w:szCs w:val="28"/>
          <w:lang w:eastAsia="ru-RU"/>
        </w:rPr>
        <w:t xml:space="preserve"> </w:t>
      </w:r>
      <w:r w:rsidRPr="005C58B3">
        <w:rPr>
          <w:sz w:val="28"/>
          <w:szCs w:val="28"/>
        </w:rPr>
        <w:t>грн на</w:t>
      </w:r>
      <w:r w:rsidRPr="005C58B3">
        <w:rPr>
          <w:b/>
          <w:sz w:val="28"/>
          <w:szCs w:val="28"/>
        </w:rPr>
        <w:t xml:space="preserve"> </w:t>
      </w:r>
      <w:r w:rsidRPr="005C58B3">
        <w:rPr>
          <w:color w:val="000000" w:themeColor="text1"/>
          <w:sz w:val="28"/>
          <w:szCs w:val="28"/>
        </w:rPr>
        <w:t>завершення капітального ремонту (встановлення вентиляційної системи</w:t>
      </w:r>
      <w:r w:rsidR="007157AB" w:rsidRPr="005C58B3">
        <w:rPr>
          <w:color w:val="000000" w:themeColor="text1"/>
          <w:sz w:val="28"/>
          <w:szCs w:val="28"/>
        </w:rPr>
        <w:t>)</w:t>
      </w:r>
      <w:r w:rsidRPr="005C58B3">
        <w:rPr>
          <w:color w:val="000000" w:themeColor="text1"/>
          <w:sz w:val="28"/>
          <w:szCs w:val="28"/>
        </w:rPr>
        <w:t>.</w:t>
      </w:r>
    </w:p>
    <w:p w14:paraId="01662462" w14:textId="77777777" w:rsidR="00176B42" w:rsidRPr="005C58B3" w:rsidRDefault="003C4770" w:rsidP="00176B42">
      <w:pPr>
        <w:tabs>
          <w:tab w:val="left" w:pos="3765"/>
        </w:tabs>
        <w:jc w:val="both"/>
        <w:rPr>
          <w:rFonts w:ascii="Times New Roman" w:hAnsi="Times New Roman" w:cs="Times New Roman"/>
          <w:sz w:val="28"/>
          <w:szCs w:val="28"/>
        </w:rPr>
      </w:pPr>
      <w:r w:rsidRPr="005C58B3">
        <w:rPr>
          <w:rFonts w:ascii="Times New Roman" w:eastAsia="Times New Roman" w:hAnsi="Times New Roman" w:cs="Times New Roman"/>
          <w:sz w:val="28"/>
          <w:szCs w:val="28"/>
          <w:lang w:eastAsia="ru-RU"/>
        </w:rPr>
        <w:t>За підсумками фінансово-господарської діяльності протягом 2025 року комунальні послуги оплачені в повному обсязі, податкові зобов’язання виконані,  заборгованість по заробітній платі та перед постачальниками за звітний період відсутня. Кредиторської заборгованості перед постачальниками за кошти НСЗУ немає</w:t>
      </w:r>
      <w:r w:rsidRPr="005C58B3">
        <w:rPr>
          <w:rFonts w:ascii="Times New Roman" w:hAnsi="Times New Roman" w:cs="Times New Roman"/>
          <w:sz w:val="28"/>
          <w:szCs w:val="28"/>
        </w:rPr>
        <w:t xml:space="preserve"> </w:t>
      </w:r>
    </w:p>
    <w:p w14:paraId="57B97DDB" w14:textId="77777777" w:rsidR="00AF2C8E" w:rsidRDefault="00176B42" w:rsidP="00AF2C8E">
      <w:pPr>
        <w:tabs>
          <w:tab w:val="left" w:pos="3765"/>
        </w:tabs>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0703FB" w:rsidRPr="005C58B3">
        <w:rPr>
          <w:rFonts w:ascii="Times New Roman" w:hAnsi="Times New Roman" w:cs="Times New Roman"/>
          <w:sz w:val="28"/>
          <w:szCs w:val="28"/>
        </w:rPr>
        <w:t xml:space="preserve">У </w:t>
      </w:r>
      <w:r w:rsidRPr="005C58B3">
        <w:rPr>
          <w:rFonts w:ascii="Times New Roman" w:hAnsi="Times New Roman" w:cs="Times New Roman"/>
          <w:sz w:val="28"/>
          <w:szCs w:val="28"/>
        </w:rPr>
        <w:t>комунальному некомерційному медичному підприємстві «</w:t>
      </w:r>
      <w:proofErr w:type="spellStart"/>
      <w:r w:rsidRPr="005C58B3">
        <w:rPr>
          <w:rFonts w:ascii="Times New Roman" w:hAnsi="Times New Roman" w:cs="Times New Roman"/>
          <w:sz w:val="28"/>
          <w:szCs w:val="28"/>
        </w:rPr>
        <w:t>Рогатинська</w:t>
      </w:r>
      <w:proofErr w:type="spellEnd"/>
      <w:r w:rsidRPr="005C58B3">
        <w:rPr>
          <w:rFonts w:ascii="Times New Roman" w:hAnsi="Times New Roman" w:cs="Times New Roman"/>
          <w:sz w:val="28"/>
          <w:szCs w:val="28"/>
        </w:rPr>
        <w:t xml:space="preserve"> ЦРЛ» функціонує </w:t>
      </w:r>
      <w:r w:rsidR="000703FB" w:rsidRPr="005C58B3">
        <w:rPr>
          <w:rFonts w:ascii="Times New Roman" w:hAnsi="Times New Roman" w:cs="Times New Roman"/>
          <w:sz w:val="28"/>
          <w:szCs w:val="28"/>
        </w:rPr>
        <w:t>160 ліжок в стаціонарі, та працює консультативно-діагностична поліклініка на 500 відвідувань в зміні.</w:t>
      </w:r>
      <w:r w:rsidR="00AF2C8E">
        <w:rPr>
          <w:rFonts w:ascii="Times New Roman" w:hAnsi="Times New Roman" w:cs="Times New Roman"/>
          <w:sz w:val="28"/>
          <w:szCs w:val="28"/>
        </w:rPr>
        <w:t xml:space="preserve"> </w:t>
      </w:r>
      <w:r w:rsidR="001037DE" w:rsidRPr="005C58B3">
        <w:rPr>
          <w:rFonts w:ascii="Times New Roman" w:hAnsi="Times New Roman" w:cs="Times New Roman"/>
          <w:sz w:val="28"/>
          <w:szCs w:val="28"/>
        </w:rPr>
        <w:t xml:space="preserve">У </w:t>
      </w:r>
      <w:r w:rsidR="000703FB" w:rsidRPr="005C58B3">
        <w:rPr>
          <w:rFonts w:ascii="Times New Roman" w:hAnsi="Times New Roman" w:cs="Times New Roman"/>
          <w:sz w:val="28"/>
          <w:szCs w:val="28"/>
        </w:rPr>
        <w:t>202</w:t>
      </w:r>
      <w:r w:rsidR="000703FB" w:rsidRPr="005C58B3">
        <w:rPr>
          <w:rFonts w:ascii="Times New Roman" w:hAnsi="Times New Roman" w:cs="Times New Roman"/>
          <w:sz w:val="28"/>
          <w:szCs w:val="28"/>
          <w:lang w:val="ru-RU"/>
        </w:rPr>
        <w:t>5</w:t>
      </w:r>
      <w:r w:rsidR="000703FB" w:rsidRPr="005C58B3">
        <w:rPr>
          <w:rFonts w:ascii="Times New Roman" w:hAnsi="Times New Roman" w:cs="Times New Roman"/>
          <w:sz w:val="28"/>
          <w:szCs w:val="28"/>
        </w:rPr>
        <w:t xml:space="preserve"> р</w:t>
      </w:r>
      <w:r w:rsidR="001037DE" w:rsidRPr="005C58B3">
        <w:rPr>
          <w:rFonts w:ascii="Times New Roman" w:hAnsi="Times New Roman" w:cs="Times New Roman"/>
          <w:sz w:val="28"/>
          <w:szCs w:val="28"/>
        </w:rPr>
        <w:t xml:space="preserve">оці </w:t>
      </w:r>
      <w:r w:rsidR="000703FB" w:rsidRPr="005C58B3">
        <w:rPr>
          <w:rFonts w:ascii="Times New Roman" w:hAnsi="Times New Roman" w:cs="Times New Roman"/>
          <w:sz w:val="28"/>
          <w:szCs w:val="28"/>
        </w:rPr>
        <w:t xml:space="preserve"> </w:t>
      </w:r>
      <w:r w:rsidR="001037DE" w:rsidRPr="005C58B3">
        <w:rPr>
          <w:rFonts w:ascii="Times New Roman" w:hAnsi="Times New Roman" w:cs="Times New Roman"/>
          <w:sz w:val="28"/>
          <w:szCs w:val="28"/>
        </w:rPr>
        <w:t xml:space="preserve">було </w:t>
      </w:r>
      <w:r w:rsidR="000703FB" w:rsidRPr="005C58B3">
        <w:rPr>
          <w:rFonts w:ascii="Times New Roman" w:hAnsi="Times New Roman" w:cs="Times New Roman"/>
          <w:sz w:val="28"/>
          <w:szCs w:val="28"/>
        </w:rPr>
        <w:t xml:space="preserve">укладено договір з Національною службою здоров’я України </w:t>
      </w:r>
      <w:r w:rsidR="005C012A" w:rsidRPr="005C58B3">
        <w:rPr>
          <w:rFonts w:ascii="Times New Roman" w:hAnsi="Times New Roman" w:cs="Times New Roman"/>
          <w:sz w:val="28"/>
          <w:szCs w:val="28"/>
        </w:rPr>
        <w:t>на</w:t>
      </w:r>
      <w:r w:rsidR="000703FB" w:rsidRPr="005C58B3">
        <w:rPr>
          <w:rFonts w:ascii="Times New Roman" w:hAnsi="Times New Roman" w:cs="Times New Roman"/>
          <w:sz w:val="28"/>
          <w:szCs w:val="28"/>
        </w:rPr>
        <w:t xml:space="preserve"> закупівл</w:t>
      </w:r>
      <w:r w:rsidR="005C012A" w:rsidRPr="005C58B3">
        <w:rPr>
          <w:rFonts w:ascii="Times New Roman" w:hAnsi="Times New Roman" w:cs="Times New Roman"/>
          <w:sz w:val="28"/>
          <w:szCs w:val="28"/>
        </w:rPr>
        <w:t>ю</w:t>
      </w:r>
      <w:r w:rsidR="001037DE" w:rsidRPr="005C58B3">
        <w:rPr>
          <w:rFonts w:ascii="Times New Roman" w:hAnsi="Times New Roman" w:cs="Times New Roman"/>
          <w:sz w:val="28"/>
          <w:szCs w:val="28"/>
        </w:rPr>
        <w:t xml:space="preserve"> 17</w:t>
      </w:r>
      <w:r w:rsidR="000703FB" w:rsidRPr="005C58B3">
        <w:rPr>
          <w:rFonts w:ascii="Times New Roman" w:hAnsi="Times New Roman" w:cs="Times New Roman"/>
          <w:sz w:val="28"/>
          <w:szCs w:val="28"/>
        </w:rPr>
        <w:t xml:space="preserve"> Пакет</w:t>
      </w:r>
      <w:r w:rsidR="005C012A" w:rsidRPr="005C58B3">
        <w:rPr>
          <w:rFonts w:ascii="Times New Roman" w:hAnsi="Times New Roman" w:cs="Times New Roman"/>
          <w:sz w:val="28"/>
          <w:szCs w:val="28"/>
        </w:rPr>
        <w:t>ів</w:t>
      </w:r>
      <w:r w:rsidR="000703FB" w:rsidRPr="005C58B3">
        <w:rPr>
          <w:rFonts w:ascii="Times New Roman" w:hAnsi="Times New Roman" w:cs="Times New Roman"/>
          <w:sz w:val="28"/>
          <w:szCs w:val="28"/>
        </w:rPr>
        <w:t xml:space="preserve"> медичних послуг для надання медичної допомоги на вторинному рівні. З нових пакетів, які були законтрактовані </w:t>
      </w:r>
      <w:r w:rsidR="005C012A" w:rsidRPr="005C58B3">
        <w:rPr>
          <w:rFonts w:ascii="Times New Roman" w:hAnsi="Times New Roman" w:cs="Times New Roman"/>
          <w:sz w:val="28"/>
          <w:szCs w:val="28"/>
        </w:rPr>
        <w:t>у</w:t>
      </w:r>
      <w:r w:rsidR="000703FB" w:rsidRPr="005C58B3">
        <w:rPr>
          <w:rFonts w:ascii="Times New Roman" w:hAnsi="Times New Roman" w:cs="Times New Roman"/>
          <w:sz w:val="28"/>
          <w:szCs w:val="28"/>
        </w:rPr>
        <w:t xml:space="preserve"> 2025 році  -  «Стоматологічна допомога окремій категорії осіб, які захищають/захищали незалежність, суверенітет та територіальну цілісність України (група послуг №2) та  «Послуга довготривалого </w:t>
      </w:r>
      <w:proofErr w:type="spellStart"/>
      <w:r w:rsidR="000703FB" w:rsidRPr="005C58B3">
        <w:rPr>
          <w:rFonts w:ascii="Times New Roman" w:hAnsi="Times New Roman" w:cs="Times New Roman"/>
          <w:sz w:val="28"/>
          <w:szCs w:val="28"/>
        </w:rPr>
        <w:t>медсестринського</w:t>
      </w:r>
      <w:proofErr w:type="spellEnd"/>
      <w:r w:rsidR="000703FB" w:rsidRPr="005C58B3">
        <w:rPr>
          <w:rFonts w:ascii="Times New Roman" w:hAnsi="Times New Roman" w:cs="Times New Roman"/>
          <w:sz w:val="28"/>
          <w:szCs w:val="28"/>
        </w:rPr>
        <w:t xml:space="preserve"> догляду внутрішньо переміщених осіб»</w:t>
      </w:r>
      <w:r w:rsidR="001037DE" w:rsidRPr="005C58B3">
        <w:rPr>
          <w:rFonts w:ascii="Times New Roman" w:hAnsi="Times New Roman" w:cs="Times New Roman"/>
          <w:sz w:val="28"/>
          <w:szCs w:val="28"/>
        </w:rPr>
        <w:t>.</w:t>
      </w:r>
    </w:p>
    <w:p w14:paraId="02276024" w14:textId="63A8A471" w:rsidR="000703FB" w:rsidRPr="005C58B3" w:rsidRDefault="000703FB" w:rsidP="00AF2C8E">
      <w:pPr>
        <w:tabs>
          <w:tab w:val="left" w:pos="3765"/>
        </w:tabs>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За  </w:t>
      </w:r>
      <w:r w:rsidR="00CC79B0" w:rsidRPr="005C58B3">
        <w:rPr>
          <w:rFonts w:ascii="Times New Roman" w:hAnsi="Times New Roman" w:cs="Times New Roman"/>
          <w:sz w:val="28"/>
          <w:szCs w:val="28"/>
        </w:rPr>
        <w:t xml:space="preserve">звітний період </w:t>
      </w:r>
      <w:r w:rsidRPr="005C58B3">
        <w:rPr>
          <w:rFonts w:ascii="Times New Roman" w:hAnsi="Times New Roman" w:cs="Times New Roman"/>
          <w:sz w:val="28"/>
          <w:szCs w:val="28"/>
        </w:rPr>
        <w:t>в поліклінічних умовах прийнято 86 589 пацієнтів</w:t>
      </w:r>
      <w:r w:rsidR="001E4622" w:rsidRPr="005C58B3">
        <w:rPr>
          <w:rFonts w:ascii="Times New Roman" w:hAnsi="Times New Roman" w:cs="Times New Roman"/>
          <w:sz w:val="28"/>
          <w:szCs w:val="28"/>
        </w:rPr>
        <w:t>,</w:t>
      </w:r>
      <w:r w:rsidRPr="005C58B3">
        <w:rPr>
          <w:rFonts w:ascii="Times New Roman" w:hAnsi="Times New Roman" w:cs="Times New Roman"/>
          <w:sz w:val="28"/>
          <w:szCs w:val="28"/>
        </w:rPr>
        <w:t xml:space="preserve"> з них 382 військових та 6 111 внутрішньо</w:t>
      </w:r>
      <w:r w:rsidR="001E4622" w:rsidRPr="005C58B3">
        <w:rPr>
          <w:rFonts w:ascii="Times New Roman" w:hAnsi="Times New Roman" w:cs="Times New Roman"/>
          <w:sz w:val="28"/>
          <w:szCs w:val="28"/>
        </w:rPr>
        <w:t xml:space="preserve"> </w:t>
      </w:r>
      <w:r w:rsidRPr="005C58B3">
        <w:rPr>
          <w:rFonts w:ascii="Times New Roman" w:hAnsi="Times New Roman" w:cs="Times New Roman"/>
          <w:sz w:val="28"/>
          <w:szCs w:val="28"/>
        </w:rPr>
        <w:t>переміщених осіб.</w:t>
      </w:r>
    </w:p>
    <w:p w14:paraId="3B9FE7D8" w14:textId="15BB2F69" w:rsidR="000703FB" w:rsidRPr="005C58B3" w:rsidRDefault="000703FB" w:rsidP="00AF2C8E">
      <w:pPr>
        <w:spacing w:after="0"/>
        <w:jc w:val="both"/>
        <w:rPr>
          <w:rFonts w:ascii="Times New Roman" w:hAnsi="Times New Roman" w:cs="Times New Roman"/>
          <w:sz w:val="28"/>
          <w:szCs w:val="28"/>
        </w:rPr>
      </w:pPr>
      <w:r w:rsidRPr="005C58B3">
        <w:rPr>
          <w:rFonts w:ascii="Times New Roman" w:hAnsi="Times New Roman" w:cs="Times New Roman"/>
          <w:sz w:val="28"/>
          <w:szCs w:val="28"/>
        </w:rPr>
        <w:t>Протягом 2025 року в кабінеті амбулаторної</w:t>
      </w:r>
      <w:r w:rsidR="005C012A"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паліативної допомоги надавалася допомога 136 пацієнтам. </w:t>
      </w:r>
    </w:p>
    <w:p w14:paraId="008E2E1B" w14:textId="009269AE" w:rsidR="000703FB" w:rsidRPr="005C58B3" w:rsidRDefault="000703FB" w:rsidP="001037DE">
      <w:pPr>
        <w:spacing w:after="0"/>
        <w:rPr>
          <w:rFonts w:ascii="Times New Roman" w:hAnsi="Times New Roman" w:cs="Times New Roman"/>
          <w:sz w:val="28"/>
          <w:szCs w:val="28"/>
        </w:rPr>
      </w:pPr>
      <w:r w:rsidRPr="005C58B3">
        <w:rPr>
          <w:rFonts w:ascii="Times New Roman" w:hAnsi="Times New Roman" w:cs="Times New Roman"/>
          <w:sz w:val="28"/>
          <w:szCs w:val="28"/>
        </w:rPr>
        <w:t xml:space="preserve">Стоматологами за  2025 рік прийнято 6 548 осіб проти  6245 осіб за цей  же період 2024 року. У 2025 році законтрактовано новий пакет </w:t>
      </w:r>
      <w:bookmarkStart w:id="4" w:name="_Hlk218857973"/>
      <w:r w:rsidRPr="005C58B3">
        <w:rPr>
          <w:rFonts w:ascii="Times New Roman" w:hAnsi="Times New Roman" w:cs="Times New Roman"/>
          <w:sz w:val="28"/>
          <w:szCs w:val="28"/>
        </w:rPr>
        <w:t xml:space="preserve">«Стоматологічна допомога окремій категорії осіб, які захищають/захищали незалежність, суверенітет та територіальну цілісність України (група послуг №2). </w:t>
      </w:r>
      <w:bookmarkEnd w:id="4"/>
      <w:r w:rsidRPr="005C58B3">
        <w:rPr>
          <w:rFonts w:ascii="Times New Roman" w:hAnsi="Times New Roman" w:cs="Times New Roman"/>
          <w:sz w:val="28"/>
          <w:szCs w:val="28"/>
        </w:rPr>
        <w:t>За цим Пакетом у поточному році проліковано 37 військовослужбовців, надано  115 послуг на загальну суму  87935,20 грн.</w:t>
      </w:r>
    </w:p>
    <w:p w14:paraId="698B63C0" w14:textId="0700A579" w:rsidR="000703FB" w:rsidRPr="005C58B3" w:rsidRDefault="000703FB" w:rsidP="001037DE">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Протягом останніх  3 років відмічається збільшення кількості пролікованих стаціонарних пацієнтів  і дещо зменшення кількості пролікованих амбулаторних хворих. Зменшення кількості амбулаторних пацієнтів пояснюється тим, що </w:t>
      </w:r>
      <w:r w:rsidRPr="005C58B3">
        <w:rPr>
          <w:rFonts w:ascii="Times New Roman" w:hAnsi="Times New Roman" w:cs="Times New Roman"/>
          <w:sz w:val="28"/>
          <w:szCs w:val="28"/>
        </w:rPr>
        <w:lastRenderedPageBreak/>
        <w:t xml:space="preserve">значну частину послуг </w:t>
      </w:r>
      <w:r w:rsidR="005C012A" w:rsidRPr="005C58B3">
        <w:rPr>
          <w:rFonts w:ascii="Times New Roman" w:hAnsi="Times New Roman" w:cs="Times New Roman"/>
          <w:sz w:val="28"/>
          <w:szCs w:val="28"/>
        </w:rPr>
        <w:t>з</w:t>
      </w:r>
      <w:r w:rsidRPr="005C58B3">
        <w:rPr>
          <w:rFonts w:ascii="Times New Roman" w:hAnsi="Times New Roman" w:cs="Times New Roman"/>
          <w:sz w:val="28"/>
          <w:szCs w:val="28"/>
        </w:rPr>
        <w:t xml:space="preserve"> амбулаторно</w:t>
      </w:r>
      <w:r w:rsidR="005C012A" w:rsidRPr="005C58B3">
        <w:rPr>
          <w:rFonts w:ascii="Times New Roman" w:hAnsi="Times New Roman" w:cs="Times New Roman"/>
          <w:sz w:val="28"/>
          <w:szCs w:val="28"/>
        </w:rPr>
        <w:t>го</w:t>
      </w:r>
      <w:r w:rsidRPr="005C58B3">
        <w:rPr>
          <w:rFonts w:ascii="Times New Roman" w:hAnsi="Times New Roman" w:cs="Times New Roman"/>
          <w:sz w:val="28"/>
          <w:szCs w:val="28"/>
        </w:rPr>
        <w:t xml:space="preserve"> прийому жителів громади взяла на себе КНП «</w:t>
      </w:r>
      <w:proofErr w:type="spellStart"/>
      <w:r w:rsidRPr="005C58B3">
        <w:rPr>
          <w:rFonts w:ascii="Times New Roman" w:hAnsi="Times New Roman" w:cs="Times New Roman"/>
          <w:sz w:val="28"/>
          <w:szCs w:val="28"/>
        </w:rPr>
        <w:t>Рогатинський</w:t>
      </w:r>
      <w:proofErr w:type="spellEnd"/>
      <w:r w:rsidRPr="005C58B3">
        <w:rPr>
          <w:rFonts w:ascii="Times New Roman" w:hAnsi="Times New Roman" w:cs="Times New Roman"/>
          <w:sz w:val="28"/>
          <w:szCs w:val="28"/>
        </w:rPr>
        <w:t xml:space="preserve"> ЦПМСД».</w:t>
      </w:r>
    </w:p>
    <w:p w14:paraId="237EA175" w14:textId="5B62A812" w:rsidR="000703FB" w:rsidRPr="005C58B3" w:rsidRDefault="000703FB" w:rsidP="001037DE">
      <w:pPr>
        <w:spacing w:after="0"/>
        <w:jc w:val="both"/>
        <w:rPr>
          <w:rFonts w:ascii="Times New Roman" w:hAnsi="Times New Roman" w:cs="Times New Roman"/>
          <w:sz w:val="28"/>
          <w:szCs w:val="28"/>
        </w:rPr>
      </w:pPr>
      <w:r w:rsidRPr="005C58B3">
        <w:rPr>
          <w:rFonts w:ascii="Times New Roman" w:hAnsi="Times New Roman" w:cs="Times New Roman"/>
          <w:sz w:val="28"/>
          <w:szCs w:val="28"/>
          <w:lang w:bidi="uk-UA"/>
        </w:rPr>
        <w:t xml:space="preserve">З року в рік кількість пацієнтів, яким надається стаціонарна медична допомога у стінах </w:t>
      </w:r>
      <w:proofErr w:type="spellStart"/>
      <w:r w:rsidRPr="005C58B3">
        <w:rPr>
          <w:rFonts w:ascii="Times New Roman" w:hAnsi="Times New Roman" w:cs="Times New Roman"/>
          <w:sz w:val="28"/>
          <w:szCs w:val="28"/>
          <w:lang w:bidi="uk-UA"/>
        </w:rPr>
        <w:t>Рогатинської</w:t>
      </w:r>
      <w:proofErr w:type="spellEnd"/>
      <w:r w:rsidRPr="005C58B3">
        <w:rPr>
          <w:rFonts w:ascii="Times New Roman" w:hAnsi="Times New Roman" w:cs="Times New Roman"/>
          <w:sz w:val="28"/>
          <w:szCs w:val="28"/>
          <w:lang w:bidi="uk-UA"/>
        </w:rPr>
        <w:t xml:space="preserve"> ЦРЛ зростає. Так за 2020 рік у закладі  проліковано 3587; за 2025 рік – проліковано 8 366 пацієнтів що на 417 пацієнтів більше ніж за 2024 рік. </w:t>
      </w:r>
      <w:r w:rsidRPr="005C58B3">
        <w:rPr>
          <w:rFonts w:ascii="Times New Roman" w:hAnsi="Times New Roman" w:cs="Times New Roman"/>
          <w:sz w:val="28"/>
          <w:szCs w:val="28"/>
        </w:rPr>
        <w:t xml:space="preserve">За 2025 рік в стаціонарі </w:t>
      </w:r>
      <w:bookmarkStart w:id="5" w:name="_Hlk172539012"/>
      <w:r w:rsidRPr="005C58B3">
        <w:rPr>
          <w:rFonts w:ascii="Times New Roman" w:hAnsi="Times New Roman" w:cs="Times New Roman"/>
          <w:sz w:val="28"/>
          <w:szCs w:val="28"/>
        </w:rPr>
        <w:t>проліковано 157 військовослужбовці та 102 внутрішньо</w:t>
      </w:r>
      <w:r w:rsidR="001E4622" w:rsidRPr="005C58B3">
        <w:rPr>
          <w:rFonts w:ascii="Times New Roman" w:hAnsi="Times New Roman" w:cs="Times New Roman"/>
          <w:sz w:val="28"/>
          <w:szCs w:val="28"/>
        </w:rPr>
        <w:t xml:space="preserve"> </w:t>
      </w:r>
      <w:r w:rsidRPr="005C58B3">
        <w:rPr>
          <w:rFonts w:ascii="Times New Roman" w:hAnsi="Times New Roman" w:cs="Times New Roman"/>
          <w:sz w:val="28"/>
          <w:szCs w:val="28"/>
        </w:rPr>
        <w:t>переміщених осіб</w:t>
      </w:r>
      <w:bookmarkEnd w:id="5"/>
      <w:r w:rsidRPr="005C58B3">
        <w:rPr>
          <w:rFonts w:ascii="Times New Roman" w:hAnsi="Times New Roman" w:cs="Times New Roman"/>
          <w:sz w:val="28"/>
          <w:szCs w:val="28"/>
        </w:rPr>
        <w:t>.</w:t>
      </w:r>
    </w:p>
    <w:p w14:paraId="7693E925" w14:textId="77777777" w:rsidR="001037DE" w:rsidRPr="005C58B3" w:rsidRDefault="000703FB" w:rsidP="001037DE">
      <w:pPr>
        <w:spacing w:after="0"/>
        <w:jc w:val="both"/>
        <w:rPr>
          <w:rFonts w:ascii="Times New Roman" w:hAnsi="Times New Roman" w:cs="Times New Roman"/>
          <w:sz w:val="28"/>
          <w:szCs w:val="28"/>
        </w:rPr>
      </w:pPr>
      <w:r w:rsidRPr="005C58B3">
        <w:rPr>
          <w:rFonts w:ascii="Times New Roman" w:hAnsi="Times New Roman" w:cs="Times New Roman"/>
          <w:sz w:val="28"/>
          <w:szCs w:val="28"/>
          <w:lang w:bidi="uk-UA"/>
        </w:rPr>
        <w:t xml:space="preserve">У порівнянні з минулими роками, зменшився середній термін перебування пацієнта у стаціонарі. У 2025 році він становить 6,7 </w:t>
      </w:r>
      <w:proofErr w:type="spellStart"/>
      <w:r w:rsidRPr="005C58B3">
        <w:rPr>
          <w:rFonts w:ascii="Times New Roman" w:hAnsi="Times New Roman" w:cs="Times New Roman"/>
          <w:sz w:val="28"/>
          <w:szCs w:val="28"/>
          <w:lang w:bidi="uk-UA"/>
        </w:rPr>
        <w:t>ліжкодні</w:t>
      </w:r>
      <w:proofErr w:type="spellEnd"/>
      <w:r w:rsidRPr="005C58B3">
        <w:rPr>
          <w:rFonts w:ascii="Times New Roman" w:hAnsi="Times New Roman" w:cs="Times New Roman"/>
          <w:sz w:val="28"/>
          <w:szCs w:val="28"/>
          <w:lang w:bidi="uk-UA"/>
        </w:rPr>
        <w:t>, проти 7,0 у попередньому році, що дало змогу більш раціонально використовувати лікарняне ліжко.</w:t>
      </w:r>
      <w:r w:rsidRPr="005C58B3">
        <w:rPr>
          <w:rFonts w:ascii="Times New Roman" w:hAnsi="Times New Roman" w:cs="Times New Roman"/>
          <w:sz w:val="28"/>
          <w:szCs w:val="28"/>
        </w:rPr>
        <w:t xml:space="preserve">  </w:t>
      </w:r>
    </w:p>
    <w:p w14:paraId="6EA90ACA" w14:textId="2549E67C" w:rsidR="000703FB" w:rsidRPr="005C58B3" w:rsidRDefault="000703FB" w:rsidP="001037DE">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З року в рік збільшується  кількість проведених  оперативних </w:t>
      </w:r>
      <w:proofErr w:type="spellStart"/>
      <w:r w:rsidRPr="005C58B3">
        <w:rPr>
          <w:rFonts w:ascii="Times New Roman" w:hAnsi="Times New Roman" w:cs="Times New Roman"/>
          <w:sz w:val="28"/>
          <w:szCs w:val="28"/>
        </w:rPr>
        <w:t>втручань</w:t>
      </w:r>
      <w:proofErr w:type="spellEnd"/>
      <w:r w:rsidRPr="005C58B3">
        <w:rPr>
          <w:rFonts w:ascii="Times New Roman" w:hAnsi="Times New Roman" w:cs="Times New Roman"/>
          <w:sz w:val="28"/>
          <w:szCs w:val="28"/>
        </w:rPr>
        <w:t xml:space="preserve"> в стаціонарі: за 2025 рік проведено 1905 операції проти 1722 в минулому році. Широко впроваджуються </w:t>
      </w:r>
      <w:proofErr w:type="spellStart"/>
      <w:r w:rsidRPr="005C58B3">
        <w:rPr>
          <w:rFonts w:ascii="Times New Roman" w:hAnsi="Times New Roman" w:cs="Times New Roman"/>
          <w:sz w:val="28"/>
          <w:szCs w:val="28"/>
        </w:rPr>
        <w:t>лапароскопічні</w:t>
      </w:r>
      <w:proofErr w:type="spellEnd"/>
      <w:r w:rsidRPr="005C58B3">
        <w:rPr>
          <w:rFonts w:ascii="Times New Roman" w:hAnsi="Times New Roman" w:cs="Times New Roman"/>
          <w:sz w:val="28"/>
          <w:szCs w:val="28"/>
        </w:rPr>
        <w:t xml:space="preserve"> операції: 2025 рік проведено 61 оперативне втручання, проти 59 в 2024 році,  51 - 2023 році та 33 - 2022 році. Травматологами ЦРЛ  освоєно та широко використовується в роботі оперативні втручання </w:t>
      </w:r>
      <w:r w:rsidR="001972E8" w:rsidRPr="005C58B3">
        <w:rPr>
          <w:rFonts w:ascii="Times New Roman" w:hAnsi="Times New Roman" w:cs="Times New Roman"/>
          <w:sz w:val="28"/>
          <w:szCs w:val="28"/>
        </w:rPr>
        <w:t>з</w:t>
      </w:r>
      <w:r w:rsidRPr="005C58B3">
        <w:rPr>
          <w:rFonts w:ascii="Times New Roman" w:hAnsi="Times New Roman" w:cs="Times New Roman"/>
          <w:sz w:val="28"/>
          <w:szCs w:val="28"/>
        </w:rPr>
        <w:t xml:space="preserve"> </w:t>
      </w:r>
      <w:proofErr w:type="spellStart"/>
      <w:r w:rsidRPr="005C58B3">
        <w:rPr>
          <w:rFonts w:ascii="Times New Roman" w:hAnsi="Times New Roman" w:cs="Times New Roman"/>
          <w:sz w:val="28"/>
          <w:szCs w:val="28"/>
        </w:rPr>
        <w:t>ендопротезуванн</w:t>
      </w:r>
      <w:r w:rsidR="001972E8" w:rsidRPr="005C58B3">
        <w:rPr>
          <w:rFonts w:ascii="Times New Roman" w:hAnsi="Times New Roman" w:cs="Times New Roman"/>
          <w:sz w:val="28"/>
          <w:szCs w:val="28"/>
        </w:rPr>
        <w:t>я</w:t>
      </w:r>
      <w:proofErr w:type="spellEnd"/>
      <w:r w:rsidRPr="005C58B3">
        <w:rPr>
          <w:rFonts w:ascii="Times New Roman" w:hAnsi="Times New Roman" w:cs="Times New Roman"/>
          <w:sz w:val="28"/>
          <w:szCs w:val="28"/>
        </w:rPr>
        <w:t xml:space="preserve"> кульшових суглобів. За 2024 рік проведено 51 </w:t>
      </w:r>
      <w:proofErr w:type="spellStart"/>
      <w:r w:rsidRPr="005C58B3">
        <w:rPr>
          <w:rFonts w:ascii="Times New Roman" w:hAnsi="Times New Roman" w:cs="Times New Roman"/>
          <w:sz w:val="28"/>
          <w:szCs w:val="28"/>
        </w:rPr>
        <w:t>ендопротезування</w:t>
      </w:r>
      <w:proofErr w:type="spellEnd"/>
      <w:r w:rsidRPr="005C58B3">
        <w:rPr>
          <w:rFonts w:ascii="Times New Roman" w:hAnsi="Times New Roman" w:cs="Times New Roman"/>
          <w:sz w:val="28"/>
          <w:szCs w:val="28"/>
        </w:rPr>
        <w:t xml:space="preserve">, проти 23 </w:t>
      </w:r>
      <w:proofErr w:type="spellStart"/>
      <w:r w:rsidRPr="005C58B3">
        <w:rPr>
          <w:rFonts w:ascii="Times New Roman" w:hAnsi="Times New Roman" w:cs="Times New Roman"/>
          <w:sz w:val="28"/>
          <w:szCs w:val="28"/>
        </w:rPr>
        <w:t>ендопротезувань</w:t>
      </w:r>
      <w:proofErr w:type="spellEnd"/>
      <w:r w:rsidRPr="005C58B3">
        <w:rPr>
          <w:rFonts w:ascii="Times New Roman" w:hAnsi="Times New Roman" w:cs="Times New Roman"/>
          <w:sz w:val="28"/>
          <w:szCs w:val="28"/>
        </w:rPr>
        <w:t xml:space="preserve"> в 2023 році  та 14 </w:t>
      </w:r>
      <w:proofErr w:type="spellStart"/>
      <w:r w:rsidRPr="005C58B3">
        <w:rPr>
          <w:rFonts w:ascii="Times New Roman" w:hAnsi="Times New Roman" w:cs="Times New Roman"/>
          <w:sz w:val="28"/>
          <w:szCs w:val="28"/>
        </w:rPr>
        <w:t>ендопротезувань</w:t>
      </w:r>
      <w:proofErr w:type="spellEnd"/>
      <w:r w:rsidRPr="005C58B3">
        <w:rPr>
          <w:rFonts w:ascii="Times New Roman" w:hAnsi="Times New Roman" w:cs="Times New Roman"/>
          <w:sz w:val="28"/>
          <w:szCs w:val="28"/>
        </w:rPr>
        <w:t xml:space="preserve"> у 2022 році.</w:t>
      </w:r>
    </w:p>
    <w:p w14:paraId="4309ED18" w14:textId="77777777" w:rsidR="00DF1996" w:rsidRDefault="000703FB" w:rsidP="00DF1996">
      <w:pPr>
        <w:spacing w:after="0"/>
        <w:rPr>
          <w:rFonts w:ascii="Times New Roman" w:hAnsi="Times New Roman" w:cs="Times New Roman"/>
          <w:sz w:val="28"/>
          <w:szCs w:val="28"/>
          <w:lang w:bidi="uk-UA"/>
        </w:rPr>
      </w:pPr>
      <w:r w:rsidRPr="005C58B3">
        <w:rPr>
          <w:rFonts w:ascii="Times New Roman" w:hAnsi="Times New Roman" w:cs="Times New Roman"/>
          <w:sz w:val="28"/>
          <w:szCs w:val="28"/>
          <w:lang w:bidi="uk-UA"/>
        </w:rPr>
        <w:t>У напрямку з Івано- Франківська до Львова наша лікарня - єдиний заклад, що має відділення амбулаторного гемодіалізу, де на сьогодні отримують медичну допомогу 28 пацієнт</w:t>
      </w:r>
      <w:r w:rsidR="001972E8" w:rsidRPr="005C58B3">
        <w:rPr>
          <w:rFonts w:ascii="Times New Roman" w:hAnsi="Times New Roman" w:cs="Times New Roman"/>
          <w:sz w:val="28"/>
          <w:szCs w:val="28"/>
          <w:lang w:bidi="uk-UA"/>
        </w:rPr>
        <w:t>ів</w:t>
      </w:r>
      <w:r w:rsidRPr="005C58B3">
        <w:rPr>
          <w:rFonts w:ascii="Times New Roman" w:hAnsi="Times New Roman" w:cs="Times New Roman"/>
          <w:sz w:val="28"/>
          <w:szCs w:val="28"/>
          <w:lang w:bidi="uk-UA"/>
        </w:rPr>
        <w:t xml:space="preserve"> проти 24 пацієнтів в 2024 році. Лікарськими засобами та виробами медичного призначення пацієнти забезпечені за кошти НСЗУ.</w:t>
      </w:r>
    </w:p>
    <w:p w14:paraId="272BDC09" w14:textId="6ED98F74" w:rsidR="001037DE" w:rsidRPr="00DF1996" w:rsidRDefault="000703FB" w:rsidP="00DF1996">
      <w:pPr>
        <w:spacing w:after="0"/>
        <w:rPr>
          <w:rFonts w:ascii="Times New Roman" w:hAnsi="Times New Roman" w:cs="Times New Roman"/>
          <w:sz w:val="28"/>
          <w:szCs w:val="28"/>
        </w:rPr>
      </w:pPr>
      <w:r w:rsidRPr="005C58B3">
        <w:rPr>
          <w:rFonts w:ascii="Times New Roman" w:hAnsi="Times New Roman" w:cs="Times New Roman"/>
          <w:sz w:val="28"/>
          <w:szCs w:val="28"/>
        </w:rPr>
        <w:t>Станом  на  01.01.2026  року  підприємство  отримало  кошти  в  сумі                    101 785,6</w:t>
      </w:r>
      <w:r w:rsidRPr="005C58B3">
        <w:rPr>
          <w:rFonts w:ascii="Times New Roman" w:hAnsi="Times New Roman" w:cs="Times New Roman"/>
          <w:sz w:val="28"/>
          <w:szCs w:val="28"/>
          <w:lang w:val="ru-RU"/>
        </w:rPr>
        <w:t xml:space="preserve"> </w:t>
      </w:r>
      <w:r w:rsidRPr="005C58B3">
        <w:rPr>
          <w:rFonts w:ascii="Times New Roman" w:hAnsi="Times New Roman" w:cs="Times New Roman"/>
          <w:sz w:val="28"/>
          <w:szCs w:val="28"/>
        </w:rPr>
        <w:t>тис.</w:t>
      </w:r>
      <w:r w:rsidR="00660D34"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грн, що становить  </w:t>
      </w:r>
      <w:r w:rsidRPr="005C58B3">
        <w:rPr>
          <w:rFonts w:ascii="Times New Roman" w:hAnsi="Times New Roman" w:cs="Times New Roman"/>
          <w:sz w:val="28"/>
          <w:szCs w:val="28"/>
          <w:lang w:bidi="uk-UA"/>
        </w:rPr>
        <w:t xml:space="preserve">98,3 </w:t>
      </w:r>
      <w:r w:rsidR="00660D34" w:rsidRPr="005C58B3">
        <w:rPr>
          <w:rFonts w:ascii="Times New Roman" w:hAnsi="Times New Roman" w:cs="Times New Roman"/>
          <w:sz w:val="28"/>
          <w:szCs w:val="28"/>
          <w:lang w:bidi="uk-UA"/>
        </w:rPr>
        <w:t xml:space="preserve">% </w:t>
      </w:r>
      <w:r w:rsidRPr="005C58B3">
        <w:rPr>
          <w:rFonts w:ascii="Times New Roman" w:hAnsi="Times New Roman" w:cs="Times New Roman"/>
          <w:sz w:val="28"/>
          <w:szCs w:val="28"/>
          <w:lang w:bidi="uk-UA"/>
        </w:rPr>
        <w:t xml:space="preserve">до фактичних надходжень </w:t>
      </w:r>
      <w:r w:rsidR="00704A08" w:rsidRPr="005C58B3">
        <w:rPr>
          <w:rFonts w:ascii="Times New Roman" w:hAnsi="Times New Roman" w:cs="Times New Roman"/>
          <w:sz w:val="28"/>
          <w:szCs w:val="28"/>
          <w:lang w:bidi="uk-UA"/>
        </w:rPr>
        <w:t xml:space="preserve">попереднього </w:t>
      </w:r>
      <w:r w:rsidRPr="005C58B3">
        <w:rPr>
          <w:rFonts w:ascii="Times New Roman" w:hAnsi="Times New Roman" w:cs="Times New Roman"/>
          <w:sz w:val="28"/>
          <w:szCs w:val="28"/>
          <w:lang w:bidi="uk-UA"/>
        </w:rPr>
        <w:t>року</w:t>
      </w:r>
      <w:r w:rsidRPr="005C58B3">
        <w:rPr>
          <w:rFonts w:ascii="Times New Roman" w:hAnsi="Times New Roman" w:cs="Times New Roman"/>
          <w:sz w:val="28"/>
          <w:szCs w:val="28"/>
          <w:lang w:val="ru-RU"/>
        </w:rPr>
        <w:t xml:space="preserve"> (103 565,1</w:t>
      </w:r>
      <w:r w:rsidRPr="005C58B3">
        <w:rPr>
          <w:rFonts w:ascii="Times New Roman" w:hAnsi="Times New Roman" w:cs="Times New Roman"/>
          <w:sz w:val="28"/>
          <w:szCs w:val="28"/>
        </w:rPr>
        <w:t xml:space="preserve">  </w:t>
      </w:r>
      <w:r w:rsidRPr="005C58B3">
        <w:rPr>
          <w:rFonts w:ascii="Times New Roman" w:hAnsi="Times New Roman" w:cs="Times New Roman"/>
          <w:sz w:val="28"/>
          <w:szCs w:val="28"/>
          <w:lang w:val="ru-RU"/>
        </w:rPr>
        <w:t>тис.</w:t>
      </w:r>
      <w:r w:rsidR="00660D34" w:rsidRPr="005C58B3">
        <w:rPr>
          <w:rFonts w:ascii="Times New Roman" w:hAnsi="Times New Roman" w:cs="Times New Roman"/>
          <w:sz w:val="28"/>
          <w:szCs w:val="28"/>
          <w:lang w:val="ru-RU"/>
        </w:rPr>
        <w:t xml:space="preserve"> </w:t>
      </w:r>
      <w:r w:rsidRPr="005C58B3">
        <w:rPr>
          <w:rFonts w:ascii="Times New Roman" w:hAnsi="Times New Roman" w:cs="Times New Roman"/>
          <w:sz w:val="28"/>
          <w:szCs w:val="28"/>
          <w:lang w:val="ru-RU"/>
        </w:rPr>
        <w:t>грн)</w:t>
      </w:r>
      <w:r w:rsidRPr="005C58B3">
        <w:rPr>
          <w:rFonts w:ascii="Times New Roman" w:hAnsi="Times New Roman" w:cs="Times New Roman"/>
          <w:sz w:val="28"/>
          <w:szCs w:val="28"/>
          <w:lang w:bidi="uk-UA"/>
        </w:rPr>
        <w:t>.</w:t>
      </w:r>
    </w:p>
    <w:p w14:paraId="24E53239" w14:textId="650C6281" w:rsidR="000703FB" w:rsidRPr="005C58B3" w:rsidRDefault="000703FB" w:rsidP="00DF1996">
      <w:pPr>
        <w:spacing w:after="0"/>
        <w:jc w:val="both"/>
        <w:rPr>
          <w:rFonts w:ascii="Times New Roman" w:hAnsi="Times New Roman" w:cs="Times New Roman"/>
          <w:iCs/>
          <w:sz w:val="28"/>
          <w:szCs w:val="28"/>
        </w:rPr>
      </w:pPr>
      <w:r w:rsidRPr="005C58B3">
        <w:rPr>
          <w:rFonts w:ascii="Times New Roman" w:hAnsi="Times New Roman" w:cs="Times New Roman"/>
          <w:sz w:val="28"/>
          <w:szCs w:val="28"/>
        </w:rPr>
        <w:t>Доходи отримано за такими джерелами:</w:t>
      </w:r>
    </w:p>
    <w:p w14:paraId="18D736F8" w14:textId="42041A78" w:rsidR="000703FB" w:rsidRPr="005C58B3" w:rsidRDefault="000703FB" w:rsidP="00DF1996">
      <w:pPr>
        <w:spacing w:after="0"/>
        <w:contextualSpacing/>
        <w:jc w:val="both"/>
        <w:rPr>
          <w:rFonts w:ascii="Times New Roman" w:hAnsi="Times New Roman" w:cs="Times New Roman"/>
          <w:sz w:val="28"/>
          <w:szCs w:val="28"/>
        </w:rPr>
      </w:pPr>
      <w:r w:rsidRPr="005C58B3">
        <w:rPr>
          <w:rFonts w:ascii="Times New Roman" w:hAnsi="Times New Roman" w:cs="Times New Roman"/>
          <w:sz w:val="28"/>
          <w:szCs w:val="28"/>
        </w:rPr>
        <w:t xml:space="preserve">Національна служба </w:t>
      </w:r>
      <w:proofErr w:type="spellStart"/>
      <w:r w:rsidRPr="005C58B3">
        <w:rPr>
          <w:rFonts w:ascii="Times New Roman" w:hAnsi="Times New Roman" w:cs="Times New Roman"/>
          <w:sz w:val="28"/>
          <w:szCs w:val="28"/>
        </w:rPr>
        <w:t>здоров</w:t>
      </w:r>
      <w:proofErr w:type="spellEnd"/>
      <w:r w:rsidRPr="005C58B3">
        <w:rPr>
          <w:rFonts w:ascii="Times New Roman" w:hAnsi="Times New Roman" w:cs="Times New Roman"/>
          <w:sz w:val="28"/>
          <w:szCs w:val="28"/>
          <w:lang w:val="ru-RU"/>
        </w:rPr>
        <w:t>’</w:t>
      </w:r>
      <w:r w:rsidRPr="005C58B3">
        <w:rPr>
          <w:rFonts w:ascii="Times New Roman" w:hAnsi="Times New Roman" w:cs="Times New Roman"/>
          <w:sz w:val="28"/>
          <w:szCs w:val="28"/>
        </w:rPr>
        <w:t xml:space="preserve">я України – </w:t>
      </w:r>
      <w:r w:rsidRPr="005C58B3">
        <w:rPr>
          <w:rFonts w:ascii="Times New Roman" w:hAnsi="Times New Roman" w:cs="Times New Roman"/>
          <w:sz w:val="28"/>
          <w:szCs w:val="28"/>
          <w:lang w:val="ru-RU"/>
        </w:rPr>
        <w:t xml:space="preserve">93 797,0 </w:t>
      </w:r>
      <w:r w:rsidRPr="005C58B3">
        <w:rPr>
          <w:rFonts w:ascii="Times New Roman" w:hAnsi="Times New Roman" w:cs="Times New Roman"/>
          <w:sz w:val="28"/>
          <w:szCs w:val="28"/>
        </w:rPr>
        <w:t>тис.</w:t>
      </w:r>
      <w:r w:rsidR="00660D34" w:rsidRPr="005C58B3">
        <w:rPr>
          <w:rFonts w:ascii="Times New Roman" w:hAnsi="Times New Roman" w:cs="Times New Roman"/>
          <w:sz w:val="28"/>
          <w:szCs w:val="28"/>
        </w:rPr>
        <w:t xml:space="preserve"> </w:t>
      </w:r>
      <w:r w:rsidRPr="005C58B3">
        <w:rPr>
          <w:rFonts w:ascii="Times New Roman" w:hAnsi="Times New Roman" w:cs="Times New Roman"/>
          <w:sz w:val="28"/>
          <w:szCs w:val="28"/>
        </w:rPr>
        <w:t>грн.</w:t>
      </w:r>
      <w:r w:rsidRPr="005C58B3">
        <w:rPr>
          <w:rFonts w:ascii="Times New Roman" w:hAnsi="Times New Roman" w:cs="Times New Roman"/>
          <w:sz w:val="28"/>
          <w:szCs w:val="28"/>
          <w:lang w:val="ru-RU"/>
        </w:rPr>
        <w:t xml:space="preserve"> </w:t>
      </w:r>
    </w:p>
    <w:p w14:paraId="10ABE44D" w14:textId="745F805C" w:rsidR="000703FB" w:rsidRPr="005C58B3" w:rsidRDefault="000703FB" w:rsidP="00DF1996">
      <w:pPr>
        <w:spacing w:after="0"/>
        <w:contextualSpacing/>
        <w:jc w:val="both"/>
        <w:rPr>
          <w:rFonts w:ascii="Times New Roman" w:hAnsi="Times New Roman" w:cs="Times New Roman"/>
          <w:sz w:val="28"/>
          <w:szCs w:val="28"/>
        </w:rPr>
      </w:pPr>
      <w:r w:rsidRPr="005C58B3">
        <w:rPr>
          <w:rFonts w:ascii="Times New Roman" w:hAnsi="Times New Roman" w:cs="Times New Roman"/>
          <w:sz w:val="28"/>
          <w:szCs w:val="28"/>
        </w:rPr>
        <w:t>Місцевий бюджет – 4 555,0 тис.</w:t>
      </w:r>
      <w:r w:rsidR="00DF1996">
        <w:rPr>
          <w:rFonts w:ascii="Times New Roman" w:hAnsi="Times New Roman" w:cs="Times New Roman"/>
          <w:sz w:val="28"/>
          <w:szCs w:val="28"/>
        </w:rPr>
        <w:t xml:space="preserve"> </w:t>
      </w:r>
      <w:r w:rsidRPr="005C58B3">
        <w:rPr>
          <w:rFonts w:ascii="Times New Roman" w:hAnsi="Times New Roman" w:cs="Times New Roman"/>
          <w:sz w:val="28"/>
          <w:szCs w:val="28"/>
        </w:rPr>
        <w:t>грн для оплати за спожиті енергоносії та придбання ендопротезів і медикаментів для військових, (минулого року надходження становило 2 000,0 тис. грн на оплату енергоносіїв);</w:t>
      </w:r>
    </w:p>
    <w:p w14:paraId="270D7166" w14:textId="0D7D8664" w:rsidR="000703FB" w:rsidRPr="005C58B3" w:rsidRDefault="000703FB" w:rsidP="001037DE">
      <w:pPr>
        <w:spacing w:after="0"/>
        <w:contextualSpacing/>
        <w:jc w:val="both"/>
        <w:rPr>
          <w:rFonts w:ascii="Times New Roman" w:hAnsi="Times New Roman" w:cs="Times New Roman"/>
          <w:sz w:val="28"/>
          <w:szCs w:val="28"/>
        </w:rPr>
      </w:pPr>
      <w:r w:rsidRPr="005C58B3">
        <w:rPr>
          <w:rFonts w:ascii="Times New Roman" w:hAnsi="Times New Roman" w:cs="Times New Roman"/>
          <w:sz w:val="28"/>
          <w:szCs w:val="28"/>
        </w:rPr>
        <w:t xml:space="preserve">Ведення господарської діяльності (платні послуги, оренда приміщень, відшкодування вартості енергоносіїв орендарями, тощо) –  </w:t>
      </w:r>
      <w:r w:rsidRPr="005C58B3">
        <w:rPr>
          <w:rFonts w:ascii="Times New Roman" w:hAnsi="Times New Roman" w:cs="Times New Roman"/>
          <w:sz w:val="28"/>
          <w:szCs w:val="28"/>
          <w:lang w:val="en-US"/>
        </w:rPr>
        <w:t>3 099.9</w:t>
      </w:r>
      <w:r w:rsidRPr="005C58B3">
        <w:rPr>
          <w:rFonts w:ascii="Times New Roman" w:hAnsi="Times New Roman" w:cs="Times New Roman"/>
          <w:sz w:val="28"/>
          <w:szCs w:val="28"/>
        </w:rPr>
        <w:t xml:space="preserve">  тис.</w:t>
      </w:r>
      <w:r w:rsidR="00660D34" w:rsidRPr="005C58B3">
        <w:rPr>
          <w:rFonts w:ascii="Times New Roman" w:hAnsi="Times New Roman" w:cs="Times New Roman"/>
          <w:sz w:val="28"/>
          <w:szCs w:val="28"/>
        </w:rPr>
        <w:t xml:space="preserve"> </w:t>
      </w:r>
      <w:r w:rsidRPr="005C58B3">
        <w:rPr>
          <w:rFonts w:ascii="Times New Roman" w:hAnsi="Times New Roman" w:cs="Times New Roman"/>
          <w:sz w:val="28"/>
          <w:szCs w:val="28"/>
        </w:rPr>
        <w:t>грн.</w:t>
      </w:r>
    </w:p>
    <w:p w14:paraId="0360590B" w14:textId="239971F6" w:rsidR="000703FB" w:rsidRPr="005C58B3" w:rsidRDefault="001037DE" w:rsidP="001037DE">
      <w:pPr>
        <w:spacing w:after="0"/>
        <w:contextualSpacing/>
        <w:jc w:val="both"/>
        <w:rPr>
          <w:rFonts w:ascii="Times New Roman" w:hAnsi="Times New Roman" w:cs="Times New Roman"/>
          <w:sz w:val="28"/>
          <w:szCs w:val="28"/>
        </w:rPr>
      </w:pPr>
      <w:r w:rsidRPr="005C58B3">
        <w:rPr>
          <w:rFonts w:ascii="Times New Roman" w:hAnsi="Times New Roman" w:cs="Times New Roman"/>
          <w:sz w:val="28"/>
          <w:szCs w:val="28"/>
        </w:rPr>
        <w:t>Т</w:t>
      </w:r>
      <w:r w:rsidR="000703FB" w:rsidRPr="005C58B3">
        <w:rPr>
          <w:rFonts w:ascii="Times New Roman" w:hAnsi="Times New Roman" w:cs="Times New Roman"/>
          <w:sz w:val="28"/>
          <w:szCs w:val="28"/>
        </w:rPr>
        <w:t>акож є надходження від благодійних внесків</w:t>
      </w:r>
      <w:r w:rsidR="000703FB" w:rsidRPr="005C58B3">
        <w:rPr>
          <w:rFonts w:ascii="Times New Roman" w:hAnsi="Times New Roman" w:cs="Times New Roman"/>
          <w:sz w:val="28"/>
          <w:szCs w:val="28"/>
          <w:u w:val="single"/>
        </w:rPr>
        <w:t xml:space="preserve"> </w:t>
      </w:r>
      <w:r w:rsidR="000703FB" w:rsidRPr="005C58B3">
        <w:rPr>
          <w:rFonts w:ascii="Times New Roman" w:hAnsi="Times New Roman" w:cs="Times New Roman"/>
          <w:sz w:val="28"/>
          <w:szCs w:val="28"/>
        </w:rPr>
        <w:t xml:space="preserve"> в сумі </w:t>
      </w:r>
      <w:r w:rsidR="000703FB" w:rsidRPr="005C58B3">
        <w:rPr>
          <w:rFonts w:ascii="Times New Roman" w:hAnsi="Times New Roman" w:cs="Times New Roman"/>
          <w:sz w:val="28"/>
          <w:szCs w:val="28"/>
          <w:lang w:val="en-US"/>
        </w:rPr>
        <w:t>69</w:t>
      </w:r>
      <w:r w:rsidR="000703FB" w:rsidRPr="005C58B3">
        <w:rPr>
          <w:rFonts w:ascii="Times New Roman" w:hAnsi="Times New Roman" w:cs="Times New Roman"/>
          <w:sz w:val="28"/>
          <w:szCs w:val="28"/>
        </w:rPr>
        <w:t>,9 тис.</w:t>
      </w:r>
      <w:r w:rsidR="00660D34" w:rsidRPr="005C58B3">
        <w:rPr>
          <w:rFonts w:ascii="Times New Roman" w:hAnsi="Times New Roman" w:cs="Times New Roman"/>
          <w:sz w:val="28"/>
          <w:szCs w:val="28"/>
        </w:rPr>
        <w:t xml:space="preserve"> </w:t>
      </w:r>
      <w:r w:rsidR="000703FB" w:rsidRPr="005C58B3">
        <w:rPr>
          <w:rFonts w:ascii="Times New Roman" w:hAnsi="Times New Roman" w:cs="Times New Roman"/>
          <w:sz w:val="28"/>
          <w:szCs w:val="28"/>
        </w:rPr>
        <w:t>грн.</w:t>
      </w:r>
    </w:p>
    <w:p w14:paraId="4116DBEC" w14:textId="73A89D5D" w:rsidR="000703FB" w:rsidRPr="005C58B3" w:rsidRDefault="000703FB" w:rsidP="001037DE">
      <w:pPr>
        <w:spacing w:after="0"/>
        <w:contextualSpacing/>
        <w:jc w:val="both"/>
        <w:rPr>
          <w:rFonts w:ascii="Times New Roman" w:hAnsi="Times New Roman" w:cs="Times New Roman"/>
          <w:sz w:val="28"/>
          <w:szCs w:val="28"/>
        </w:rPr>
      </w:pPr>
      <w:r w:rsidRPr="005C58B3">
        <w:rPr>
          <w:rFonts w:ascii="Times New Roman" w:hAnsi="Times New Roman" w:cs="Times New Roman"/>
          <w:sz w:val="28"/>
          <w:szCs w:val="28"/>
        </w:rPr>
        <w:t xml:space="preserve">Фінансування на один ліжко/день за  2025 рік становить (56150 л/д):            </w:t>
      </w:r>
    </w:p>
    <w:p w14:paraId="24FFB74A" w14:textId="4823B23A" w:rsidR="000703FB" w:rsidRPr="005C58B3" w:rsidRDefault="000703FB" w:rsidP="001037DE">
      <w:pPr>
        <w:spacing w:after="0"/>
        <w:contextualSpacing/>
        <w:jc w:val="both"/>
        <w:rPr>
          <w:rFonts w:ascii="Times New Roman" w:hAnsi="Times New Roman" w:cs="Times New Roman"/>
          <w:sz w:val="28"/>
          <w:szCs w:val="28"/>
        </w:rPr>
      </w:pPr>
      <w:r w:rsidRPr="005C58B3">
        <w:rPr>
          <w:rFonts w:ascii="Times New Roman" w:hAnsi="Times New Roman" w:cs="Times New Roman"/>
          <w:sz w:val="28"/>
          <w:szCs w:val="28"/>
        </w:rPr>
        <w:t>харчування – 31,07 грн (29,84 грн - НСЗУ)</w:t>
      </w:r>
    </w:p>
    <w:p w14:paraId="16F6FF72" w14:textId="332D00DC" w:rsidR="000703FB" w:rsidRPr="005C58B3" w:rsidRDefault="000703FB" w:rsidP="001037DE">
      <w:pPr>
        <w:spacing w:after="0"/>
        <w:contextualSpacing/>
        <w:jc w:val="both"/>
        <w:rPr>
          <w:rFonts w:ascii="Times New Roman" w:hAnsi="Times New Roman" w:cs="Times New Roman"/>
          <w:sz w:val="28"/>
          <w:szCs w:val="28"/>
        </w:rPr>
      </w:pPr>
      <w:r w:rsidRPr="005C58B3">
        <w:rPr>
          <w:rFonts w:ascii="Times New Roman" w:hAnsi="Times New Roman" w:cs="Times New Roman"/>
          <w:sz w:val="28"/>
          <w:szCs w:val="28"/>
        </w:rPr>
        <w:t>медикаменти – 115,21</w:t>
      </w:r>
      <w:r w:rsidRPr="005C58B3">
        <w:rPr>
          <w:rFonts w:ascii="Times New Roman" w:hAnsi="Times New Roman" w:cs="Times New Roman"/>
          <w:sz w:val="28"/>
          <w:szCs w:val="28"/>
          <w:lang w:val="en-US"/>
        </w:rPr>
        <w:t xml:space="preserve"> </w:t>
      </w:r>
      <w:r w:rsidRPr="005C58B3">
        <w:rPr>
          <w:rFonts w:ascii="Times New Roman" w:hAnsi="Times New Roman" w:cs="Times New Roman"/>
          <w:sz w:val="28"/>
          <w:szCs w:val="28"/>
        </w:rPr>
        <w:t>грн (105,85 грн - НСЗУ)</w:t>
      </w:r>
      <w:r w:rsidR="001037DE" w:rsidRPr="005C58B3">
        <w:rPr>
          <w:rFonts w:ascii="Times New Roman" w:hAnsi="Times New Roman" w:cs="Times New Roman"/>
          <w:sz w:val="28"/>
          <w:szCs w:val="28"/>
        </w:rPr>
        <w:t>.</w:t>
      </w:r>
    </w:p>
    <w:p w14:paraId="385D9DC9" w14:textId="77777777" w:rsidR="006D1C51" w:rsidRPr="005C58B3" w:rsidRDefault="000703FB" w:rsidP="001037DE">
      <w:pPr>
        <w:spacing w:after="0"/>
        <w:contextualSpacing/>
        <w:jc w:val="both"/>
        <w:rPr>
          <w:rFonts w:ascii="Times New Roman" w:hAnsi="Times New Roman" w:cs="Times New Roman"/>
          <w:sz w:val="28"/>
          <w:szCs w:val="28"/>
        </w:rPr>
      </w:pPr>
      <w:r w:rsidRPr="005C58B3">
        <w:rPr>
          <w:rFonts w:ascii="Times New Roman" w:hAnsi="Times New Roman" w:cs="Times New Roman"/>
          <w:sz w:val="28"/>
          <w:szCs w:val="28"/>
        </w:rPr>
        <w:t xml:space="preserve">На виконання заходів Програми розвитку медичної допомоги на території </w:t>
      </w:r>
      <w:proofErr w:type="spellStart"/>
      <w:r w:rsidRPr="005C58B3">
        <w:rPr>
          <w:rFonts w:ascii="Times New Roman" w:hAnsi="Times New Roman" w:cs="Times New Roman"/>
          <w:sz w:val="28"/>
          <w:szCs w:val="28"/>
        </w:rPr>
        <w:t>Рогатинської</w:t>
      </w:r>
      <w:proofErr w:type="spellEnd"/>
      <w:r w:rsidRPr="005C58B3">
        <w:rPr>
          <w:rFonts w:ascii="Times New Roman" w:hAnsi="Times New Roman" w:cs="Times New Roman"/>
          <w:sz w:val="28"/>
          <w:szCs w:val="28"/>
        </w:rPr>
        <w:t xml:space="preserve"> міської територіальної громади на 2025-2027 роки за кошти  міської ради придбано ендопротези (4шт.) на суму 200,0 тис.</w:t>
      </w:r>
      <w:r w:rsidR="00660D34" w:rsidRPr="005C58B3">
        <w:rPr>
          <w:rFonts w:ascii="Times New Roman" w:hAnsi="Times New Roman" w:cs="Times New Roman"/>
          <w:sz w:val="28"/>
          <w:szCs w:val="28"/>
        </w:rPr>
        <w:t xml:space="preserve"> </w:t>
      </w:r>
      <w:r w:rsidRPr="005C58B3">
        <w:rPr>
          <w:rFonts w:ascii="Times New Roman" w:hAnsi="Times New Roman" w:cs="Times New Roman"/>
          <w:sz w:val="28"/>
          <w:szCs w:val="28"/>
        </w:rPr>
        <w:t>грн - для військовослужбовців та членів їх сімей і медикаменти, які не передбачені Національним переліком на суму 250,0 тис.</w:t>
      </w:r>
      <w:r w:rsidR="00660D34"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грн - для військовослужбовців, які проходитимуть лікування у нашому закладі. </w:t>
      </w:r>
    </w:p>
    <w:p w14:paraId="1CB26DFE" w14:textId="2EBA33AF" w:rsidR="000703FB" w:rsidRPr="005C58B3" w:rsidRDefault="000703FB" w:rsidP="001037DE">
      <w:pPr>
        <w:spacing w:after="0"/>
        <w:contextualSpacing/>
        <w:jc w:val="both"/>
        <w:rPr>
          <w:rFonts w:ascii="Times New Roman" w:hAnsi="Times New Roman" w:cs="Times New Roman"/>
          <w:sz w:val="28"/>
          <w:szCs w:val="28"/>
          <w:lang w:bidi="uk-UA"/>
        </w:rPr>
      </w:pPr>
      <w:r w:rsidRPr="005C58B3">
        <w:rPr>
          <w:rFonts w:ascii="Times New Roman" w:hAnsi="Times New Roman" w:cs="Times New Roman"/>
          <w:sz w:val="28"/>
          <w:szCs w:val="28"/>
          <w:lang w:bidi="uk-UA"/>
        </w:rPr>
        <w:t xml:space="preserve"> </w:t>
      </w:r>
    </w:p>
    <w:p w14:paraId="27FC5548" w14:textId="3DFC57B6" w:rsidR="008A6205" w:rsidRPr="005C58B3" w:rsidRDefault="006D1C51" w:rsidP="006B6A6A">
      <w:pPr>
        <w:spacing w:after="0"/>
        <w:contextualSpacing/>
        <w:jc w:val="both"/>
        <w:rPr>
          <w:rFonts w:ascii="Times New Roman" w:hAnsi="Times New Roman" w:cs="Times New Roman"/>
          <w:b/>
          <w:bCs/>
          <w:sz w:val="28"/>
          <w:szCs w:val="28"/>
          <w:u w:val="single"/>
        </w:rPr>
      </w:pPr>
      <w:r w:rsidRPr="005C58B3">
        <w:rPr>
          <w:rFonts w:ascii="Times New Roman" w:hAnsi="Times New Roman" w:cs="Times New Roman"/>
          <w:sz w:val="28"/>
          <w:szCs w:val="28"/>
        </w:rPr>
        <w:lastRenderedPageBreak/>
        <w:t xml:space="preserve">                   </w:t>
      </w:r>
      <w:r w:rsidRPr="005C58B3">
        <w:rPr>
          <w:rFonts w:ascii="Times New Roman" w:hAnsi="Times New Roman" w:cs="Times New Roman"/>
          <w:b/>
          <w:bCs/>
          <w:sz w:val="28"/>
          <w:szCs w:val="28"/>
          <w:u w:val="single"/>
        </w:rPr>
        <w:t>Освіта, захист прав дітей, інклюзія</w:t>
      </w:r>
    </w:p>
    <w:p w14:paraId="0809690B" w14:textId="0ECC3C11" w:rsidR="006D1C51" w:rsidRPr="005C58B3" w:rsidRDefault="006D1C51" w:rsidP="006D1C51">
      <w:pPr>
        <w:spacing w:after="0"/>
        <w:jc w:val="both"/>
        <w:rPr>
          <w:rFonts w:ascii="Times New Roman" w:hAnsi="Times New Roman" w:cs="Times New Roman"/>
          <w:sz w:val="28"/>
          <w:szCs w:val="28"/>
        </w:rPr>
      </w:pPr>
      <w:bookmarkStart w:id="6" w:name="_Hlk221092827"/>
      <w:r w:rsidRPr="005C58B3">
        <w:rPr>
          <w:rFonts w:ascii="Times New Roman" w:hAnsi="Times New Roman" w:cs="Times New Roman"/>
          <w:sz w:val="28"/>
          <w:szCs w:val="28"/>
        </w:rPr>
        <w:t xml:space="preserve">Оцінюючи результати роботи у сфері освіти за 2025 рік, варто зазначити, що на </w:t>
      </w:r>
      <w:r w:rsidR="006B6A6A" w:rsidRPr="005C58B3">
        <w:rPr>
          <w:rFonts w:ascii="Times New Roman" w:hAnsi="Times New Roman" w:cs="Times New Roman"/>
          <w:sz w:val="28"/>
          <w:szCs w:val="28"/>
        </w:rPr>
        <w:t xml:space="preserve">нашому </w:t>
      </w:r>
      <w:r w:rsidRPr="005C58B3">
        <w:rPr>
          <w:rFonts w:ascii="Times New Roman" w:hAnsi="Times New Roman" w:cs="Times New Roman"/>
          <w:sz w:val="28"/>
          <w:szCs w:val="28"/>
        </w:rPr>
        <w:t>контролі</w:t>
      </w:r>
      <w:r w:rsidR="006B6A6A" w:rsidRPr="005C58B3">
        <w:rPr>
          <w:rFonts w:ascii="Times New Roman" w:hAnsi="Times New Roman" w:cs="Times New Roman"/>
          <w:sz w:val="28"/>
          <w:szCs w:val="28"/>
        </w:rPr>
        <w:t xml:space="preserve"> </w:t>
      </w:r>
      <w:r w:rsidRPr="005C58B3">
        <w:rPr>
          <w:rFonts w:ascii="Times New Roman" w:hAnsi="Times New Roman" w:cs="Times New Roman"/>
          <w:sz w:val="28"/>
          <w:szCs w:val="28"/>
        </w:rPr>
        <w:t xml:space="preserve"> постійно  перебуває дотримання вимог державних стандартів освіти. Освітній процес у </w:t>
      </w:r>
      <w:proofErr w:type="spellStart"/>
      <w:r w:rsidRPr="005C58B3">
        <w:rPr>
          <w:rFonts w:ascii="Times New Roman" w:hAnsi="Times New Roman" w:cs="Times New Roman"/>
          <w:sz w:val="28"/>
          <w:szCs w:val="28"/>
        </w:rPr>
        <w:t>Рогатинській</w:t>
      </w:r>
      <w:proofErr w:type="spellEnd"/>
      <w:r w:rsidRPr="005C58B3">
        <w:rPr>
          <w:rFonts w:ascii="Times New Roman" w:hAnsi="Times New Roman" w:cs="Times New Roman"/>
          <w:sz w:val="28"/>
          <w:szCs w:val="28"/>
        </w:rPr>
        <w:t xml:space="preserve"> громаді почався вчасно, здійснювався в очній формі, враховуючи реалії військового часу. Усі заклади освіти обладнані захисними спорудами</w:t>
      </w:r>
      <w:r w:rsidR="00DF1996">
        <w:rPr>
          <w:rFonts w:ascii="Times New Roman" w:hAnsi="Times New Roman" w:cs="Times New Roman"/>
          <w:sz w:val="28"/>
          <w:szCs w:val="28"/>
        </w:rPr>
        <w:t>.</w:t>
      </w:r>
    </w:p>
    <w:p w14:paraId="6C0F8C55"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Загальний бюджет відділу освіти у 2025 році становив 218 732 180,02 гривень. Утому числі: оплата праці – 172 997 798,20 гривень (79%), енергоносії – 16 950  769,0 гривень (8%).</w:t>
      </w:r>
    </w:p>
    <w:p w14:paraId="2B8781B5"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Протягом 2025 року мережа закладів загальної середньої освіти не змінилася. Загальна кількість учнів станом на 01 вересня 2025 року скоротилася у порівняні з попереднім навчальним роком на 155 учнів і становила 2 652. </w:t>
      </w:r>
    </w:p>
    <w:p w14:paraId="0887B4BB"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Реалізовуючи положення реформи Нової української школи, зокрема, перехід до трирічної профільної старшої школи (10-12 класи), що стартує з 01 вересня 2027 року, де учні обиратимуть профіль навчання відповідно до своїх інтересів та планів на майбутнє, рішенням 63 сесії міської ради від 31 липня 2025 року </w:t>
      </w:r>
      <w:proofErr w:type="spellStart"/>
      <w:r w:rsidRPr="005C58B3">
        <w:rPr>
          <w:rFonts w:ascii="Times New Roman" w:hAnsi="Times New Roman" w:cs="Times New Roman"/>
          <w:sz w:val="28"/>
          <w:szCs w:val="28"/>
        </w:rPr>
        <w:t>Рогатинському</w:t>
      </w:r>
      <w:proofErr w:type="spellEnd"/>
      <w:r w:rsidRPr="005C58B3">
        <w:rPr>
          <w:rFonts w:ascii="Times New Roman" w:hAnsi="Times New Roman" w:cs="Times New Roman"/>
          <w:sz w:val="28"/>
          <w:szCs w:val="28"/>
        </w:rPr>
        <w:t xml:space="preserve"> ліцею №1 надано статус академічного ліцею.</w:t>
      </w:r>
    </w:p>
    <w:p w14:paraId="592D1158"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Результатом роботи закладу загальної середньої освіти – є якісні знання здобувачів освіти, які відображаються у балах Національного </w:t>
      </w:r>
      <w:proofErr w:type="spellStart"/>
      <w:r w:rsidRPr="005C58B3">
        <w:rPr>
          <w:rFonts w:ascii="Times New Roman" w:hAnsi="Times New Roman" w:cs="Times New Roman"/>
          <w:sz w:val="28"/>
          <w:szCs w:val="28"/>
        </w:rPr>
        <w:t>мультипредметного</w:t>
      </w:r>
      <w:proofErr w:type="spellEnd"/>
      <w:r w:rsidRPr="005C58B3">
        <w:rPr>
          <w:rFonts w:ascii="Times New Roman" w:hAnsi="Times New Roman" w:cs="Times New Roman"/>
          <w:sz w:val="28"/>
          <w:szCs w:val="28"/>
        </w:rPr>
        <w:t xml:space="preserve"> тесту, показниках Всеукраїнських учнівських олімпіад з базових дисциплін, результативністю участі у конкурсах різних рівнів. У ІІІ (обласному) етапі Всеукраїнських учнівських олімпіад з навчальних предметів взяв участь 51 учень. Здобуто 20 призових місць: І – 1; ІІ – 5; ІІІ – 14. Досягнення на ІV (загальнодержавному) етапі: </w:t>
      </w:r>
      <w:proofErr w:type="spellStart"/>
      <w:r w:rsidRPr="005C58B3">
        <w:rPr>
          <w:rFonts w:ascii="Times New Roman" w:hAnsi="Times New Roman" w:cs="Times New Roman"/>
          <w:sz w:val="28"/>
          <w:szCs w:val="28"/>
        </w:rPr>
        <w:t>Навальківська</w:t>
      </w:r>
      <w:proofErr w:type="spellEnd"/>
      <w:r w:rsidRPr="005C58B3">
        <w:rPr>
          <w:rFonts w:ascii="Times New Roman" w:hAnsi="Times New Roman" w:cs="Times New Roman"/>
          <w:sz w:val="28"/>
          <w:szCs w:val="28"/>
        </w:rPr>
        <w:t xml:space="preserve"> Анастасія – учениця 6 класу </w:t>
      </w:r>
      <w:proofErr w:type="spellStart"/>
      <w:r w:rsidRPr="005C58B3">
        <w:rPr>
          <w:rFonts w:ascii="Times New Roman" w:hAnsi="Times New Roman" w:cs="Times New Roman"/>
          <w:sz w:val="28"/>
          <w:szCs w:val="28"/>
        </w:rPr>
        <w:t>Рогатинського</w:t>
      </w:r>
      <w:proofErr w:type="spellEnd"/>
      <w:r w:rsidRPr="005C58B3">
        <w:rPr>
          <w:rFonts w:ascii="Times New Roman" w:hAnsi="Times New Roman" w:cs="Times New Roman"/>
          <w:sz w:val="28"/>
          <w:szCs w:val="28"/>
        </w:rPr>
        <w:t xml:space="preserve"> ліцею №1 – 2 місце на ІІІ етапі ХV Міжнародного мовно-літературного конкурсу учнівської і студентської молоді імені Тараса Шевченка. 12 учнів закладів загальної середньої освіти громади стали переможцями ІІ етапу Всеукраїнського конкурсу – захисту науково – дослідницьких робіт учнів – членів Малої академії наук України (І місце – 4, ІІ місце – 3, ІІІ місце – 5). </w:t>
      </w:r>
    </w:p>
    <w:p w14:paraId="30FF4BA4"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Велику кількість призових місць здобули вихованці закладів позашкільної освіти: юні спортсмени СДЮСШОР, вихованці ЦДЮТ та гуртків закладів загальної середньої освіти громади. У 2025 році  зліт обдарованої учнівської молоді «Перлини </w:t>
      </w:r>
      <w:proofErr w:type="spellStart"/>
      <w:r w:rsidRPr="005C58B3">
        <w:rPr>
          <w:rFonts w:ascii="Times New Roman" w:hAnsi="Times New Roman" w:cs="Times New Roman"/>
          <w:sz w:val="28"/>
          <w:szCs w:val="28"/>
        </w:rPr>
        <w:t>Рогатинщини</w:t>
      </w:r>
      <w:proofErr w:type="spellEnd"/>
      <w:r w:rsidRPr="005C58B3">
        <w:rPr>
          <w:rFonts w:ascii="Times New Roman" w:hAnsi="Times New Roman" w:cs="Times New Roman"/>
          <w:sz w:val="28"/>
          <w:szCs w:val="28"/>
        </w:rPr>
        <w:t xml:space="preserve">» проводився у три етапи. Усі переможці та призери, а також педагоги, які їх підготували, нагороджені грамотами міського голови та грошовими преміями на загальну суму 130 000 гривень. </w:t>
      </w:r>
    </w:p>
    <w:p w14:paraId="4D0590EB"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З 17 травня по 19 червня 2025 року на базі </w:t>
      </w:r>
      <w:proofErr w:type="spellStart"/>
      <w:r w:rsidRPr="005C58B3">
        <w:rPr>
          <w:rFonts w:ascii="Times New Roman" w:hAnsi="Times New Roman" w:cs="Times New Roman"/>
          <w:sz w:val="28"/>
          <w:szCs w:val="28"/>
        </w:rPr>
        <w:t>Рогатинського</w:t>
      </w:r>
      <w:proofErr w:type="spellEnd"/>
      <w:r w:rsidRPr="005C58B3">
        <w:rPr>
          <w:rFonts w:ascii="Times New Roman" w:hAnsi="Times New Roman" w:cs="Times New Roman"/>
          <w:sz w:val="28"/>
          <w:szCs w:val="28"/>
        </w:rPr>
        <w:t xml:space="preserve"> ліцею №1 проведено 10 сесій національного </w:t>
      </w:r>
      <w:proofErr w:type="spellStart"/>
      <w:r w:rsidRPr="005C58B3">
        <w:rPr>
          <w:rFonts w:ascii="Times New Roman" w:hAnsi="Times New Roman" w:cs="Times New Roman"/>
          <w:sz w:val="28"/>
          <w:szCs w:val="28"/>
        </w:rPr>
        <w:t>мультипредметного</w:t>
      </w:r>
      <w:proofErr w:type="spellEnd"/>
      <w:r w:rsidRPr="005C58B3">
        <w:rPr>
          <w:rFonts w:ascii="Times New Roman" w:hAnsi="Times New Roman" w:cs="Times New Roman"/>
          <w:sz w:val="28"/>
          <w:szCs w:val="28"/>
        </w:rPr>
        <w:t xml:space="preserve"> тесту. У ньому взяло участь 414 учасників. </w:t>
      </w:r>
    </w:p>
    <w:p w14:paraId="69956601"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Забезпечувався підвіз учнів та педагогічних працівників, які проживають за межею пішохідної доступності до місця навчання та роботи (1150 учнів та 95 педагогічних працівників). Розроблено 33 маршрути, використовується 23  автобуси. </w:t>
      </w:r>
    </w:p>
    <w:p w14:paraId="23771E04"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lastRenderedPageBreak/>
        <w:t>Безоплатним харчуванням охоплено 917 учнів 1-4-х класів та близько 600 дітей пільгових категорій, у тому числі 375 дітей військовослужбовців ЗСУ та 89 учнів із категорії ВПО. Загалом на харчування витрачено 13 836 443,0 гривні.</w:t>
      </w:r>
    </w:p>
    <w:p w14:paraId="2BC73747"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За ініціативи міського голови, перед новим навчальним роком 27-ти учням, батьки котрих загинули під час бойових дій або пропали безвісти, передано подарункові сертифікати для закупівлі шкільного приладдя.</w:t>
      </w:r>
    </w:p>
    <w:p w14:paraId="14A05EA3"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Було проведено: поточний ремонт харчоблоку у </w:t>
      </w:r>
      <w:proofErr w:type="spellStart"/>
      <w:r w:rsidRPr="005C58B3">
        <w:rPr>
          <w:rFonts w:ascii="Times New Roman" w:hAnsi="Times New Roman" w:cs="Times New Roman"/>
          <w:sz w:val="28"/>
          <w:szCs w:val="28"/>
        </w:rPr>
        <w:t>Черченській</w:t>
      </w:r>
      <w:proofErr w:type="spellEnd"/>
      <w:r w:rsidRPr="005C58B3">
        <w:rPr>
          <w:rFonts w:ascii="Times New Roman" w:hAnsi="Times New Roman" w:cs="Times New Roman"/>
          <w:sz w:val="28"/>
          <w:szCs w:val="28"/>
        </w:rPr>
        <w:t xml:space="preserve"> гімназії імені братів Лепких, ремонт навчальних приміщень (</w:t>
      </w:r>
      <w:proofErr w:type="spellStart"/>
      <w:r w:rsidRPr="005C58B3">
        <w:rPr>
          <w:rFonts w:ascii="Times New Roman" w:hAnsi="Times New Roman" w:cs="Times New Roman"/>
          <w:sz w:val="28"/>
          <w:szCs w:val="28"/>
        </w:rPr>
        <w:t>Рогатинський</w:t>
      </w:r>
      <w:proofErr w:type="spellEnd"/>
      <w:r w:rsidRPr="005C58B3">
        <w:rPr>
          <w:rFonts w:ascii="Times New Roman" w:hAnsi="Times New Roman" w:cs="Times New Roman"/>
          <w:sz w:val="28"/>
          <w:szCs w:val="28"/>
        </w:rPr>
        <w:t xml:space="preserve"> ліцей №1, </w:t>
      </w:r>
      <w:proofErr w:type="spellStart"/>
      <w:r w:rsidRPr="005C58B3">
        <w:rPr>
          <w:rFonts w:ascii="Times New Roman" w:hAnsi="Times New Roman" w:cs="Times New Roman"/>
          <w:sz w:val="28"/>
          <w:szCs w:val="28"/>
        </w:rPr>
        <w:t>Рогатинський</w:t>
      </w:r>
      <w:proofErr w:type="spellEnd"/>
      <w:r w:rsidRPr="005C58B3">
        <w:rPr>
          <w:rFonts w:ascii="Times New Roman" w:hAnsi="Times New Roman" w:cs="Times New Roman"/>
          <w:sz w:val="28"/>
          <w:szCs w:val="28"/>
        </w:rPr>
        <w:t xml:space="preserve"> ліцей імені Братів </w:t>
      </w:r>
      <w:proofErr w:type="spellStart"/>
      <w:r w:rsidRPr="005C58B3">
        <w:rPr>
          <w:rFonts w:ascii="Times New Roman" w:hAnsi="Times New Roman" w:cs="Times New Roman"/>
          <w:sz w:val="28"/>
          <w:szCs w:val="28"/>
        </w:rPr>
        <w:t>Рогатинців</w:t>
      </w:r>
      <w:proofErr w:type="spellEnd"/>
      <w:r w:rsidRPr="005C58B3">
        <w:rPr>
          <w:rFonts w:ascii="Times New Roman" w:hAnsi="Times New Roman" w:cs="Times New Roman"/>
          <w:sz w:val="28"/>
          <w:szCs w:val="28"/>
        </w:rPr>
        <w:t xml:space="preserve">, </w:t>
      </w:r>
      <w:proofErr w:type="spellStart"/>
      <w:r w:rsidRPr="005C58B3">
        <w:rPr>
          <w:rFonts w:ascii="Times New Roman" w:hAnsi="Times New Roman" w:cs="Times New Roman"/>
          <w:sz w:val="28"/>
          <w:szCs w:val="28"/>
        </w:rPr>
        <w:t>Воскресинцівська</w:t>
      </w:r>
      <w:proofErr w:type="spellEnd"/>
      <w:r w:rsidRPr="005C58B3">
        <w:rPr>
          <w:rFonts w:ascii="Times New Roman" w:hAnsi="Times New Roman" w:cs="Times New Roman"/>
          <w:sz w:val="28"/>
          <w:szCs w:val="28"/>
        </w:rPr>
        <w:t xml:space="preserve"> гімназія, </w:t>
      </w:r>
      <w:proofErr w:type="spellStart"/>
      <w:r w:rsidRPr="005C58B3">
        <w:rPr>
          <w:rFonts w:ascii="Times New Roman" w:hAnsi="Times New Roman" w:cs="Times New Roman"/>
          <w:sz w:val="28"/>
          <w:szCs w:val="28"/>
        </w:rPr>
        <w:t>Рогатинський</w:t>
      </w:r>
      <w:proofErr w:type="spellEnd"/>
      <w:r w:rsidRPr="005C58B3">
        <w:rPr>
          <w:rFonts w:ascii="Times New Roman" w:hAnsi="Times New Roman" w:cs="Times New Roman"/>
          <w:sz w:val="28"/>
          <w:szCs w:val="28"/>
        </w:rPr>
        <w:t xml:space="preserve"> ЦДЮТ),  ремонт дахів та водостічних труб, систем водопостачання та водовідведення (</w:t>
      </w:r>
      <w:proofErr w:type="spellStart"/>
      <w:r w:rsidRPr="005C58B3">
        <w:rPr>
          <w:rFonts w:ascii="Times New Roman" w:hAnsi="Times New Roman" w:cs="Times New Roman"/>
          <w:sz w:val="28"/>
          <w:szCs w:val="28"/>
        </w:rPr>
        <w:t>Верхньолипицький</w:t>
      </w:r>
      <w:proofErr w:type="spellEnd"/>
      <w:r w:rsidRPr="005C58B3">
        <w:rPr>
          <w:rFonts w:ascii="Times New Roman" w:hAnsi="Times New Roman" w:cs="Times New Roman"/>
          <w:sz w:val="28"/>
          <w:szCs w:val="28"/>
        </w:rPr>
        <w:t xml:space="preserve"> ліцей, </w:t>
      </w:r>
      <w:proofErr w:type="spellStart"/>
      <w:r w:rsidRPr="005C58B3">
        <w:rPr>
          <w:rFonts w:ascii="Times New Roman" w:hAnsi="Times New Roman" w:cs="Times New Roman"/>
          <w:sz w:val="28"/>
          <w:szCs w:val="28"/>
        </w:rPr>
        <w:t>Княгиницький</w:t>
      </w:r>
      <w:proofErr w:type="spellEnd"/>
      <w:r w:rsidRPr="005C58B3">
        <w:rPr>
          <w:rFonts w:ascii="Times New Roman" w:hAnsi="Times New Roman" w:cs="Times New Roman"/>
          <w:sz w:val="28"/>
          <w:szCs w:val="28"/>
        </w:rPr>
        <w:t xml:space="preserve"> ліцей, </w:t>
      </w:r>
      <w:proofErr w:type="spellStart"/>
      <w:r w:rsidRPr="005C58B3">
        <w:rPr>
          <w:rFonts w:ascii="Times New Roman" w:hAnsi="Times New Roman" w:cs="Times New Roman"/>
          <w:sz w:val="28"/>
          <w:szCs w:val="28"/>
        </w:rPr>
        <w:t>Рогатинський</w:t>
      </w:r>
      <w:proofErr w:type="spellEnd"/>
      <w:r w:rsidRPr="005C58B3">
        <w:rPr>
          <w:rFonts w:ascii="Times New Roman" w:hAnsi="Times New Roman" w:cs="Times New Roman"/>
          <w:sz w:val="28"/>
          <w:szCs w:val="28"/>
        </w:rPr>
        <w:t xml:space="preserve"> ліцей №1, </w:t>
      </w:r>
      <w:proofErr w:type="spellStart"/>
      <w:r w:rsidRPr="005C58B3">
        <w:rPr>
          <w:rFonts w:ascii="Times New Roman" w:hAnsi="Times New Roman" w:cs="Times New Roman"/>
          <w:sz w:val="28"/>
          <w:szCs w:val="28"/>
        </w:rPr>
        <w:t>Рогатинський</w:t>
      </w:r>
      <w:proofErr w:type="spellEnd"/>
      <w:r w:rsidRPr="005C58B3">
        <w:rPr>
          <w:rFonts w:ascii="Times New Roman" w:hAnsi="Times New Roman" w:cs="Times New Roman"/>
          <w:sz w:val="28"/>
          <w:szCs w:val="28"/>
        </w:rPr>
        <w:t xml:space="preserve"> ліцей імені Братів </w:t>
      </w:r>
      <w:proofErr w:type="spellStart"/>
      <w:r w:rsidRPr="005C58B3">
        <w:rPr>
          <w:rFonts w:ascii="Times New Roman" w:hAnsi="Times New Roman" w:cs="Times New Roman"/>
          <w:sz w:val="28"/>
          <w:szCs w:val="28"/>
        </w:rPr>
        <w:t>Рогатинців</w:t>
      </w:r>
      <w:proofErr w:type="spellEnd"/>
      <w:r w:rsidRPr="005C58B3">
        <w:rPr>
          <w:rFonts w:ascii="Times New Roman" w:hAnsi="Times New Roman" w:cs="Times New Roman"/>
          <w:sz w:val="28"/>
          <w:szCs w:val="28"/>
        </w:rPr>
        <w:t xml:space="preserve">, </w:t>
      </w:r>
      <w:proofErr w:type="spellStart"/>
      <w:r w:rsidRPr="005C58B3">
        <w:rPr>
          <w:rFonts w:ascii="Times New Roman" w:hAnsi="Times New Roman" w:cs="Times New Roman"/>
          <w:sz w:val="28"/>
          <w:szCs w:val="28"/>
        </w:rPr>
        <w:t>Липівська</w:t>
      </w:r>
      <w:proofErr w:type="spellEnd"/>
      <w:r w:rsidRPr="005C58B3">
        <w:rPr>
          <w:rFonts w:ascii="Times New Roman" w:hAnsi="Times New Roman" w:cs="Times New Roman"/>
          <w:sz w:val="28"/>
          <w:szCs w:val="28"/>
        </w:rPr>
        <w:t xml:space="preserve"> гімназія імені Стефана Качали, </w:t>
      </w:r>
      <w:proofErr w:type="spellStart"/>
      <w:r w:rsidRPr="005C58B3">
        <w:rPr>
          <w:rFonts w:ascii="Times New Roman" w:hAnsi="Times New Roman" w:cs="Times New Roman"/>
          <w:sz w:val="28"/>
          <w:szCs w:val="28"/>
        </w:rPr>
        <w:t>Путятинська</w:t>
      </w:r>
      <w:proofErr w:type="spellEnd"/>
      <w:r w:rsidRPr="005C58B3">
        <w:rPr>
          <w:rFonts w:ascii="Times New Roman" w:hAnsi="Times New Roman" w:cs="Times New Roman"/>
          <w:sz w:val="28"/>
          <w:szCs w:val="28"/>
        </w:rPr>
        <w:t xml:space="preserve"> початкова школа); ремонт підлог</w:t>
      </w:r>
      <w:r w:rsidRPr="005C58B3">
        <w:rPr>
          <w:rFonts w:ascii="Times New Roman" w:hAnsi="Times New Roman" w:cs="Times New Roman"/>
          <w:b/>
          <w:sz w:val="28"/>
          <w:szCs w:val="28"/>
        </w:rPr>
        <w:t xml:space="preserve"> </w:t>
      </w:r>
      <w:r w:rsidRPr="005C58B3">
        <w:rPr>
          <w:rFonts w:ascii="Times New Roman" w:hAnsi="Times New Roman" w:cs="Times New Roman"/>
          <w:sz w:val="28"/>
          <w:szCs w:val="28"/>
        </w:rPr>
        <w:t>(</w:t>
      </w:r>
      <w:proofErr w:type="spellStart"/>
      <w:r w:rsidRPr="005C58B3">
        <w:rPr>
          <w:rFonts w:ascii="Times New Roman" w:hAnsi="Times New Roman" w:cs="Times New Roman"/>
          <w:sz w:val="28"/>
          <w:szCs w:val="28"/>
        </w:rPr>
        <w:t>Рогатинський</w:t>
      </w:r>
      <w:proofErr w:type="spellEnd"/>
      <w:r w:rsidRPr="005C58B3">
        <w:rPr>
          <w:rFonts w:ascii="Times New Roman" w:hAnsi="Times New Roman" w:cs="Times New Roman"/>
          <w:sz w:val="28"/>
          <w:szCs w:val="28"/>
        </w:rPr>
        <w:t xml:space="preserve"> ліцей №1, </w:t>
      </w:r>
      <w:proofErr w:type="spellStart"/>
      <w:r w:rsidRPr="005C58B3">
        <w:rPr>
          <w:rFonts w:ascii="Times New Roman" w:hAnsi="Times New Roman" w:cs="Times New Roman"/>
          <w:sz w:val="28"/>
          <w:szCs w:val="28"/>
        </w:rPr>
        <w:t>Потіцька</w:t>
      </w:r>
      <w:proofErr w:type="spellEnd"/>
      <w:r w:rsidRPr="005C58B3">
        <w:rPr>
          <w:rFonts w:ascii="Times New Roman" w:hAnsi="Times New Roman" w:cs="Times New Roman"/>
          <w:sz w:val="28"/>
          <w:szCs w:val="28"/>
        </w:rPr>
        <w:t xml:space="preserve"> початкова школа), зміцнення матеріальної бази найпростіших </w:t>
      </w:r>
      <w:proofErr w:type="spellStart"/>
      <w:r w:rsidRPr="005C58B3">
        <w:rPr>
          <w:rFonts w:ascii="Times New Roman" w:hAnsi="Times New Roman" w:cs="Times New Roman"/>
          <w:sz w:val="28"/>
          <w:szCs w:val="28"/>
        </w:rPr>
        <w:t>укриттів</w:t>
      </w:r>
      <w:proofErr w:type="spellEnd"/>
      <w:r w:rsidRPr="005C58B3">
        <w:rPr>
          <w:rFonts w:ascii="Times New Roman" w:hAnsi="Times New Roman" w:cs="Times New Roman"/>
          <w:b/>
          <w:sz w:val="28"/>
          <w:szCs w:val="28"/>
        </w:rPr>
        <w:t xml:space="preserve"> </w:t>
      </w:r>
      <w:r w:rsidRPr="005C58B3">
        <w:rPr>
          <w:rFonts w:ascii="Times New Roman" w:hAnsi="Times New Roman" w:cs="Times New Roman"/>
          <w:sz w:val="28"/>
          <w:szCs w:val="28"/>
        </w:rPr>
        <w:t>(</w:t>
      </w:r>
      <w:proofErr w:type="spellStart"/>
      <w:r w:rsidRPr="005C58B3">
        <w:rPr>
          <w:rFonts w:ascii="Times New Roman" w:hAnsi="Times New Roman" w:cs="Times New Roman"/>
          <w:sz w:val="28"/>
          <w:szCs w:val="28"/>
        </w:rPr>
        <w:t>Рогатинський</w:t>
      </w:r>
      <w:proofErr w:type="spellEnd"/>
      <w:r w:rsidRPr="005C58B3">
        <w:rPr>
          <w:rFonts w:ascii="Times New Roman" w:hAnsi="Times New Roman" w:cs="Times New Roman"/>
          <w:sz w:val="28"/>
          <w:szCs w:val="28"/>
        </w:rPr>
        <w:t xml:space="preserve"> ліцей №1, </w:t>
      </w:r>
      <w:proofErr w:type="spellStart"/>
      <w:r w:rsidRPr="005C58B3">
        <w:rPr>
          <w:rFonts w:ascii="Times New Roman" w:hAnsi="Times New Roman" w:cs="Times New Roman"/>
          <w:sz w:val="28"/>
          <w:szCs w:val="28"/>
        </w:rPr>
        <w:t>Верхньолипицький</w:t>
      </w:r>
      <w:proofErr w:type="spellEnd"/>
      <w:r w:rsidRPr="005C58B3">
        <w:rPr>
          <w:rFonts w:ascii="Times New Roman" w:hAnsi="Times New Roman" w:cs="Times New Roman"/>
          <w:sz w:val="28"/>
          <w:szCs w:val="28"/>
        </w:rPr>
        <w:t xml:space="preserve"> ліцей, </w:t>
      </w:r>
      <w:proofErr w:type="spellStart"/>
      <w:r w:rsidRPr="005C58B3">
        <w:rPr>
          <w:rFonts w:ascii="Times New Roman" w:hAnsi="Times New Roman" w:cs="Times New Roman"/>
          <w:sz w:val="28"/>
          <w:szCs w:val="28"/>
        </w:rPr>
        <w:t>Липівська</w:t>
      </w:r>
      <w:proofErr w:type="spellEnd"/>
      <w:r w:rsidRPr="005C58B3">
        <w:rPr>
          <w:rFonts w:ascii="Times New Roman" w:hAnsi="Times New Roman" w:cs="Times New Roman"/>
          <w:sz w:val="28"/>
          <w:szCs w:val="28"/>
        </w:rPr>
        <w:t xml:space="preserve"> гімназія імені Стефана Качали, </w:t>
      </w:r>
      <w:proofErr w:type="spellStart"/>
      <w:r w:rsidRPr="005C58B3">
        <w:rPr>
          <w:rFonts w:ascii="Times New Roman" w:hAnsi="Times New Roman" w:cs="Times New Roman"/>
          <w:sz w:val="28"/>
          <w:szCs w:val="28"/>
        </w:rPr>
        <w:t>Лучинецька</w:t>
      </w:r>
      <w:proofErr w:type="spellEnd"/>
      <w:r w:rsidRPr="005C58B3">
        <w:rPr>
          <w:rFonts w:ascii="Times New Roman" w:hAnsi="Times New Roman" w:cs="Times New Roman"/>
          <w:sz w:val="28"/>
          <w:szCs w:val="28"/>
        </w:rPr>
        <w:t xml:space="preserve"> гімназія). Загальна сума на придбання матеріалів та на виконання робіт – 2 618 998,7 гривень. </w:t>
      </w:r>
    </w:p>
    <w:p w14:paraId="675B3D66"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Проведено комплекс заходів з підготовки закладів освіти до роботи в </w:t>
      </w:r>
      <w:proofErr w:type="spellStart"/>
      <w:r w:rsidRPr="005C58B3">
        <w:rPr>
          <w:rFonts w:ascii="Times New Roman" w:hAnsi="Times New Roman" w:cs="Times New Roman"/>
          <w:sz w:val="28"/>
          <w:szCs w:val="28"/>
        </w:rPr>
        <w:t>осінньо</w:t>
      </w:r>
      <w:proofErr w:type="spellEnd"/>
      <w:r w:rsidRPr="005C58B3">
        <w:rPr>
          <w:rFonts w:ascii="Times New Roman" w:hAnsi="Times New Roman" w:cs="Times New Roman"/>
          <w:sz w:val="28"/>
          <w:szCs w:val="28"/>
        </w:rPr>
        <w:t xml:space="preserve"> - зимовий період 2025/2026 років на загальну суму – 361 430,21 гривень. </w:t>
      </w:r>
    </w:p>
    <w:p w14:paraId="28A37068"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Комунальна установа «Центр професійного розвитку педагогічних працівників» в </w:t>
      </w:r>
      <w:proofErr w:type="spellStart"/>
      <w:r w:rsidRPr="005C58B3">
        <w:rPr>
          <w:rFonts w:ascii="Times New Roman" w:hAnsi="Times New Roman" w:cs="Times New Roman"/>
          <w:sz w:val="28"/>
          <w:szCs w:val="28"/>
        </w:rPr>
        <w:t>Рогатинській</w:t>
      </w:r>
      <w:proofErr w:type="spellEnd"/>
      <w:r w:rsidRPr="005C58B3">
        <w:rPr>
          <w:rFonts w:ascii="Times New Roman" w:hAnsi="Times New Roman" w:cs="Times New Roman"/>
          <w:sz w:val="28"/>
          <w:szCs w:val="28"/>
        </w:rPr>
        <w:t xml:space="preserve"> громаді є одним з небагатьох учасників освітнього процесу серед громад області, який відповідає за впровадження в освітніх закладах </w:t>
      </w:r>
      <w:proofErr w:type="spellStart"/>
      <w:r w:rsidRPr="005C58B3">
        <w:rPr>
          <w:rFonts w:ascii="Times New Roman" w:hAnsi="Times New Roman" w:cs="Times New Roman"/>
          <w:sz w:val="28"/>
          <w:szCs w:val="28"/>
        </w:rPr>
        <w:t>компетентнісної</w:t>
      </w:r>
      <w:proofErr w:type="spellEnd"/>
      <w:r w:rsidRPr="005C58B3">
        <w:rPr>
          <w:rFonts w:ascii="Times New Roman" w:hAnsi="Times New Roman" w:cs="Times New Roman"/>
          <w:sz w:val="28"/>
          <w:szCs w:val="28"/>
        </w:rPr>
        <w:t xml:space="preserve"> освіти, оновлення системи підготовки та супроводу вчителя для Нової української школи, їх психологічна підтримка та консультування. Впродовж звітного періоду Центром проведено: тренінги - 17 (411 учасників), засідання творчих груп – 19 (241 учасників), освітні </w:t>
      </w:r>
      <w:proofErr w:type="spellStart"/>
      <w:r w:rsidRPr="005C58B3">
        <w:rPr>
          <w:rFonts w:ascii="Times New Roman" w:hAnsi="Times New Roman" w:cs="Times New Roman"/>
          <w:sz w:val="28"/>
          <w:szCs w:val="28"/>
        </w:rPr>
        <w:t>інтенсиви</w:t>
      </w:r>
      <w:proofErr w:type="spellEnd"/>
      <w:r w:rsidRPr="005C58B3">
        <w:rPr>
          <w:rFonts w:ascii="Times New Roman" w:hAnsi="Times New Roman" w:cs="Times New Roman"/>
          <w:sz w:val="28"/>
          <w:szCs w:val="28"/>
        </w:rPr>
        <w:t xml:space="preserve"> – 34 (1389 учасників), методичні студії – 27 (583 учасників), педагогічні практикуми – 21(642 учасників), психологічні практикуми – 13 (282 учасників), засідання школи професійної майстерності – 9, онлайн-семінари – 16 (538 учасників), </w:t>
      </w:r>
      <w:proofErr w:type="spellStart"/>
      <w:r w:rsidRPr="005C58B3">
        <w:rPr>
          <w:rFonts w:ascii="Times New Roman" w:hAnsi="Times New Roman" w:cs="Times New Roman"/>
          <w:sz w:val="28"/>
          <w:szCs w:val="28"/>
        </w:rPr>
        <w:t>супервізійні</w:t>
      </w:r>
      <w:proofErr w:type="spellEnd"/>
      <w:r w:rsidRPr="005C58B3">
        <w:rPr>
          <w:rFonts w:ascii="Times New Roman" w:hAnsi="Times New Roman" w:cs="Times New Roman"/>
          <w:sz w:val="28"/>
          <w:szCs w:val="28"/>
        </w:rPr>
        <w:t xml:space="preserve"> зустрічі - 1, </w:t>
      </w:r>
      <w:proofErr w:type="spellStart"/>
      <w:r w:rsidRPr="005C58B3">
        <w:rPr>
          <w:rFonts w:ascii="Times New Roman" w:hAnsi="Times New Roman" w:cs="Times New Roman"/>
          <w:sz w:val="28"/>
          <w:szCs w:val="28"/>
        </w:rPr>
        <w:t>інтервізійні</w:t>
      </w:r>
      <w:proofErr w:type="spellEnd"/>
      <w:r w:rsidRPr="005C58B3">
        <w:rPr>
          <w:rFonts w:ascii="Times New Roman" w:hAnsi="Times New Roman" w:cs="Times New Roman"/>
          <w:sz w:val="28"/>
          <w:szCs w:val="28"/>
        </w:rPr>
        <w:t xml:space="preserve"> зустрічі – 10 (121 учасників), проєкти –5,   курси НУШ 5-8 класів – 287 педагогів та 28 керівників ЗО, самопрезентація досвіду роботи вчителів – 32, творчі майстерні при ІФ ОІППО – 6 учасників, майстер-класи – 4 (81 учасників), </w:t>
      </w:r>
      <w:proofErr w:type="spellStart"/>
      <w:r w:rsidRPr="005C58B3">
        <w:rPr>
          <w:rFonts w:ascii="Times New Roman" w:hAnsi="Times New Roman" w:cs="Times New Roman"/>
          <w:sz w:val="28"/>
          <w:szCs w:val="28"/>
        </w:rPr>
        <w:t>інструктивно</w:t>
      </w:r>
      <w:proofErr w:type="spellEnd"/>
      <w:r w:rsidRPr="005C58B3">
        <w:rPr>
          <w:rFonts w:ascii="Times New Roman" w:hAnsi="Times New Roman" w:cs="Times New Roman"/>
          <w:sz w:val="28"/>
          <w:szCs w:val="28"/>
        </w:rPr>
        <w:t>-методичні наради для керівників ЗО -  7, предметно-інструктивні наради для педагогів – 11, семінари – 2.</w:t>
      </w:r>
    </w:p>
    <w:p w14:paraId="211C0BEB" w14:textId="40AC8C99"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У результаті проведеної роботи, Центром сформовано і діють 24 професійні  спільноти, які отримують кваліфікований супровід  для реалізації Державного стандарту освіти. Для цього  педагоги </w:t>
      </w:r>
      <w:proofErr w:type="spellStart"/>
      <w:r w:rsidRPr="005C58B3">
        <w:rPr>
          <w:rFonts w:ascii="Times New Roman" w:hAnsi="Times New Roman" w:cs="Times New Roman"/>
          <w:sz w:val="28"/>
          <w:szCs w:val="28"/>
        </w:rPr>
        <w:t>Рогатинської</w:t>
      </w:r>
      <w:proofErr w:type="spellEnd"/>
      <w:r w:rsidRPr="005C58B3">
        <w:rPr>
          <w:rFonts w:ascii="Times New Roman" w:hAnsi="Times New Roman" w:cs="Times New Roman"/>
          <w:sz w:val="28"/>
          <w:szCs w:val="28"/>
        </w:rPr>
        <w:t xml:space="preserve"> громади, які викладають навчальні п</w:t>
      </w:r>
      <w:r w:rsidR="0013178A" w:rsidRPr="005C58B3">
        <w:rPr>
          <w:rFonts w:ascii="Times New Roman" w:hAnsi="Times New Roman" w:cs="Times New Roman"/>
          <w:sz w:val="28"/>
          <w:szCs w:val="28"/>
        </w:rPr>
        <w:t>р</w:t>
      </w:r>
      <w:r w:rsidRPr="005C58B3">
        <w:rPr>
          <w:rFonts w:ascii="Times New Roman" w:hAnsi="Times New Roman" w:cs="Times New Roman"/>
          <w:sz w:val="28"/>
          <w:szCs w:val="28"/>
        </w:rPr>
        <w:t xml:space="preserve">едмети та курси у 1-их класах пройшли курсову підготовку щодо реалізації завдань НУШ. Тренерами НУШ в області стали 14 педагогів нашої громади, 2 супервізори та 6 освітніх експертів в Україні. Для практичного використання напрацьовано методичну скарбницю матеріалів педагогів нашої громади (16 кейсів), зокрема «Методичні рекомендації щодо оцінювання  у 5-8 класах НУШ» для усіх освітніх галузей.  На веб сайті Центру розміщено підготовлені рекомендації щодо ведення основної документації у 8 класі НУШ, а </w:t>
      </w:r>
      <w:r w:rsidRPr="005C58B3">
        <w:rPr>
          <w:rFonts w:ascii="Times New Roman" w:hAnsi="Times New Roman" w:cs="Times New Roman"/>
          <w:sz w:val="28"/>
          <w:szCs w:val="28"/>
        </w:rPr>
        <w:lastRenderedPageBreak/>
        <w:t>також методичні матеріали «Онлайн-дошка – допоміжний матеріал у роботі педагога». Розроблено алгоритм організації індивідуальної форми навчання (сімейна, екстернат, педагогічний патронаж), алгоритм супроводу атестації педагогічних працівників закладів освіти нашої громади.</w:t>
      </w:r>
    </w:p>
    <w:p w14:paraId="4C01EA72" w14:textId="77777777" w:rsidR="006D1C51" w:rsidRPr="005C58B3" w:rsidRDefault="006D1C51" w:rsidP="006D1C51">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Центром зініційовано та організовано перехід ЗЗСО в екосистему </w:t>
      </w:r>
      <w:r w:rsidRPr="005C58B3">
        <w:rPr>
          <w:rFonts w:ascii="Times New Roman" w:hAnsi="Times New Roman" w:cs="Times New Roman"/>
          <w:sz w:val="28"/>
          <w:szCs w:val="28"/>
          <w:lang w:val="ru-RU"/>
        </w:rPr>
        <w:t>“МРІЯ”.</w:t>
      </w:r>
      <w:r w:rsidRPr="005C58B3">
        <w:rPr>
          <w:rFonts w:ascii="Times New Roman" w:hAnsi="Times New Roman" w:cs="Times New Roman"/>
          <w:sz w:val="28"/>
          <w:szCs w:val="28"/>
        </w:rPr>
        <w:t xml:space="preserve"> Педагоги початкових класів пройшли навчання на платформі ВИВЧАЮ – НЕ ЧЕКАЮ. </w:t>
      </w:r>
    </w:p>
    <w:p w14:paraId="27A14E50" w14:textId="16E20DB8" w:rsidR="006D1C51" w:rsidRPr="005C58B3" w:rsidRDefault="006D1C51" w:rsidP="0013178A">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Протягом року постійно здійснювався супровід усіх педагогічних спільнот для підвищення фахового рівня з психологічної компетентності, роботи з дітьми з ООП та організація роботи  в інклюзивних класах і групах,  проводилась робота з вдосконалення професійної майстерності працівників  психологічної служби.   </w:t>
      </w:r>
      <w:bookmarkStart w:id="7" w:name="_Hlk221092908"/>
    </w:p>
    <w:bookmarkEnd w:id="7"/>
    <w:p w14:paraId="72462255" w14:textId="56B56F59" w:rsidR="006D1C51" w:rsidRPr="005C58B3" w:rsidRDefault="0013178A" w:rsidP="006D1C51">
      <w:pPr>
        <w:pStyle w:val="af3"/>
        <w:jc w:val="both"/>
        <w:rPr>
          <w:rFonts w:ascii="Times New Roman" w:hAnsi="Times New Roman" w:cs="Times New Roman"/>
          <w:sz w:val="28"/>
          <w:szCs w:val="28"/>
          <w:lang w:eastAsia="uk-UA"/>
        </w:rPr>
      </w:pPr>
      <w:r w:rsidRPr="005C58B3">
        <w:rPr>
          <w:rFonts w:ascii="Times New Roman" w:hAnsi="Times New Roman" w:cs="Times New Roman"/>
          <w:sz w:val="28"/>
          <w:szCs w:val="28"/>
          <w:lang w:eastAsia="uk-UA"/>
        </w:rPr>
        <w:t xml:space="preserve">      </w:t>
      </w:r>
      <w:r w:rsidR="006D1C51" w:rsidRPr="005C58B3">
        <w:rPr>
          <w:rFonts w:ascii="Times New Roman" w:hAnsi="Times New Roman" w:cs="Times New Roman"/>
          <w:sz w:val="28"/>
          <w:szCs w:val="28"/>
          <w:lang w:eastAsia="uk-UA"/>
        </w:rPr>
        <w:t xml:space="preserve">На території </w:t>
      </w:r>
      <w:r w:rsidRPr="005C58B3">
        <w:rPr>
          <w:rFonts w:ascii="Times New Roman" w:hAnsi="Times New Roman" w:cs="Times New Roman"/>
          <w:sz w:val="28"/>
          <w:szCs w:val="28"/>
          <w:lang w:eastAsia="uk-UA"/>
        </w:rPr>
        <w:t>нашої</w:t>
      </w:r>
      <w:r w:rsidR="006D1C51" w:rsidRPr="005C58B3">
        <w:rPr>
          <w:rFonts w:ascii="Times New Roman" w:hAnsi="Times New Roman" w:cs="Times New Roman"/>
          <w:sz w:val="28"/>
          <w:szCs w:val="28"/>
          <w:lang w:eastAsia="uk-UA"/>
        </w:rPr>
        <w:t xml:space="preserve"> громади проживає понад 4 тисячі дітей. </w:t>
      </w:r>
    </w:p>
    <w:p w14:paraId="07A01DD4" w14:textId="525CBFC9" w:rsidR="006D1C51" w:rsidRPr="005C58B3" w:rsidRDefault="006D1C51" w:rsidP="006D1C51">
      <w:pPr>
        <w:pStyle w:val="af3"/>
        <w:jc w:val="both"/>
        <w:rPr>
          <w:rFonts w:ascii="Times New Roman" w:hAnsi="Times New Roman" w:cs="Times New Roman"/>
          <w:color w:val="212529"/>
          <w:sz w:val="28"/>
          <w:szCs w:val="28"/>
          <w:lang w:eastAsia="uk-UA"/>
        </w:rPr>
      </w:pPr>
      <w:r w:rsidRPr="005C58B3">
        <w:rPr>
          <w:rFonts w:ascii="Times New Roman" w:hAnsi="Times New Roman" w:cs="Times New Roman"/>
          <w:color w:val="212529"/>
          <w:sz w:val="28"/>
          <w:szCs w:val="28"/>
          <w:lang w:eastAsia="uk-UA"/>
        </w:rPr>
        <w:t xml:space="preserve">Пріоритетним напрямком роботи </w:t>
      </w:r>
      <w:proofErr w:type="spellStart"/>
      <w:r w:rsidR="00DF1996" w:rsidRPr="005C58B3">
        <w:rPr>
          <w:rFonts w:ascii="Times New Roman" w:hAnsi="Times New Roman" w:cs="Times New Roman"/>
          <w:color w:val="000000"/>
          <w:sz w:val="28"/>
          <w:szCs w:val="28"/>
          <w:bdr w:val="none" w:sz="0" w:space="0" w:color="auto" w:frame="1"/>
          <w:lang w:val="ru-RU" w:eastAsia="uk-UA"/>
        </w:rPr>
        <w:t>Служб</w:t>
      </w:r>
      <w:r w:rsidR="00DF1996">
        <w:rPr>
          <w:rFonts w:ascii="Times New Roman" w:hAnsi="Times New Roman" w:cs="Times New Roman"/>
          <w:color w:val="000000"/>
          <w:sz w:val="28"/>
          <w:szCs w:val="28"/>
          <w:bdr w:val="none" w:sz="0" w:space="0" w:color="auto" w:frame="1"/>
          <w:lang w:val="ru-RU" w:eastAsia="uk-UA"/>
        </w:rPr>
        <w:t>и</w:t>
      </w:r>
      <w:proofErr w:type="spellEnd"/>
      <w:r w:rsidR="00DF1996" w:rsidRPr="005C58B3">
        <w:rPr>
          <w:rFonts w:ascii="Times New Roman" w:hAnsi="Times New Roman" w:cs="Times New Roman"/>
          <w:color w:val="000000"/>
          <w:sz w:val="28"/>
          <w:szCs w:val="28"/>
          <w:bdr w:val="none" w:sz="0" w:space="0" w:color="auto" w:frame="1"/>
          <w:lang w:val="ru-RU" w:eastAsia="uk-UA"/>
        </w:rPr>
        <w:t xml:space="preserve"> у справах </w:t>
      </w:r>
      <w:proofErr w:type="spellStart"/>
      <w:r w:rsidR="00DF1996" w:rsidRPr="005C58B3">
        <w:rPr>
          <w:rFonts w:ascii="Times New Roman" w:hAnsi="Times New Roman" w:cs="Times New Roman"/>
          <w:color w:val="000000"/>
          <w:sz w:val="28"/>
          <w:szCs w:val="28"/>
          <w:bdr w:val="none" w:sz="0" w:space="0" w:color="auto" w:frame="1"/>
          <w:lang w:val="ru-RU" w:eastAsia="uk-UA"/>
        </w:rPr>
        <w:t>дітей</w:t>
      </w:r>
      <w:proofErr w:type="spellEnd"/>
      <w:r w:rsidRPr="005C58B3">
        <w:rPr>
          <w:rFonts w:ascii="Times New Roman" w:hAnsi="Times New Roman" w:cs="Times New Roman"/>
          <w:color w:val="212529"/>
          <w:sz w:val="28"/>
          <w:szCs w:val="28"/>
          <w:lang w:eastAsia="uk-UA"/>
        </w:rPr>
        <w:t xml:space="preserve">  є реалізація державної політики у сфері соціального захисту дітей, здійснення відповідних заходів щодо захисту їх прав, свобод та законних інтересів, вирішення нагальних проблем різних категорій сімей з дітьми, попередження безпритульності та бездоглядності серед дітей.</w:t>
      </w:r>
    </w:p>
    <w:p w14:paraId="6A004764" w14:textId="64D8E2BA" w:rsidR="006D1C51" w:rsidRPr="005C58B3" w:rsidRDefault="006D1C51" w:rsidP="006D1C51">
      <w:pPr>
        <w:pStyle w:val="af3"/>
        <w:jc w:val="both"/>
        <w:rPr>
          <w:rFonts w:ascii="Times New Roman" w:hAnsi="Times New Roman" w:cs="Times New Roman"/>
          <w:color w:val="000000"/>
          <w:sz w:val="28"/>
          <w:szCs w:val="28"/>
          <w:bdr w:val="none" w:sz="0" w:space="0" w:color="auto" w:frame="1"/>
          <w:lang w:val="ru-RU" w:eastAsia="uk-UA"/>
        </w:rPr>
      </w:pPr>
      <w:r w:rsidRPr="005C58B3">
        <w:rPr>
          <w:rFonts w:ascii="Times New Roman" w:hAnsi="Times New Roman" w:cs="Times New Roman"/>
          <w:color w:val="000000"/>
          <w:sz w:val="28"/>
          <w:szCs w:val="28"/>
          <w:bdr w:val="none" w:sz="0" w:space="0" w:color="auto" w:frame="1"/>
          <w:lang w:val="ru-RU" w:eastAsia="uk-UA"/>
        </w:rPr>
        <w:t xml:space="preserve">Станом на 31.12.2025 року на </w:t>
      </w:r>
      <w:proofErr w:type="spellStart"/>
      <w:r w:rsidRPr="005C58B3">
        <w:rPr>
          <w:rFonts w:ascii="Times New Roman" w:hAnsi="Times New Roman" w:cs="Times New Roman"/>
          <w:color w:val="000000"/>
          <w:sz w:val="28"/>
          <w:szCs w:val="28"/>
          <w:bdr w:val="none" w:sz="0" w:space="0" w:color="auto" w:frame="1"/>
          <w:lang w:val="ru-RU" w:eastAsia="uk-UA"/>
        </w:rPr>
        <w:t>первинному</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обліку</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перебувало</w:t>
      </w:r>
      <w:proofErr w:type="spellEnd"/>
      <w:r w:rsidRPr="005C58B3">
        <w:rPr>
          <w:rFonts w:ascii="Times New Roman" w:hAnsi="Times New Roman" w:cs="Times New Roman"/>
          <w:color w:val="000000"/>
          <w:sz w:val="28"/>
          <w:szCs w:val="28"/>
          <w:bdr w:val="none" w:sz="0" w:space="0" w:color="auto" w:frame="1"/>
          <w:lang w:val="ru-RU" w:eastAsia="uk-UA"/>
        </w:rPr>
        <w:t xml:space="preserve"> 38 </w:t>
      </w:r>
      <w:proofErr w:type="spellStart"/>
      <w:r w:rsidRPr="005C58B3">
        <w:rPr>
          <w:rFonts w:ascii="Times New Roman" w:hAnsi="Times New Roman" w:cs="Times New Roman"/>
          <w:color w:val="000000"/>
          <w:sz w:val="28"/>
          <w:szCs w:val="28"/>
          <w:bdr w:val="none" w:sz="0" w:space="0" w:color="auto" w:frame="1"/>
          <w:lang w:val="ru-RU" w:eastAsia="uk-UA"/>
        </w:rPr>
        <w:t>дітей-сиріт</w:t>
      </w:r>
      <w:proofErr w:type="spellEnd"/>
      <w:r w:rsidRPr="005C58B3">
        <w:rPr>
          <w:rFonts w:ascii="Times New Roman" w:hAnsi="Times New Roman" w:cs="Times New Roman"/>
          <w:color w:val="000000"/>
          <w:sz w:val="28"/>
          <w:szCs w:val="28"/>
          <w:bdr w:val="none" w:sz="0" w:space="0" w:color="auto" w:frame="1"/>
          <w:lang w:val="ru-RU" w:eastAsia="uk-UA"/>
        </w:rPr>
        <w:t xml:space="preserve"> та </w:t>
      </w:r>
      <w:proofErr w:type="spellStart"/>
      <w:r w:rsidRPr="005C58B3">
        <w:rPr>
          <w:rFonts w:ascii="Times New Roman" w:hAnsi="Times New Roman" w:cs="Times New Roman"/>
          <w:color w:val="000000"/>
          <w:sz w:val="28"/>
          <w:szCs w:val="28"/>
          <w:bdr w:val="none" w:sz="0" w:space="0" w:color="auto" w:frame="1"/>
          <w:lang w:val="ru-RU" w:eastAsia="uk-UA"/>
        </w:rPr>
        <w:t>дітей</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позбавлених</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батьківського</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піклування</w:t>
      </w:r>
      <w:proofErr w:type="spellEnd"/>
      <w:r w:rsidRPr="005C58B3">
        <w:rPr>
          <w:rFonts w:ascii="Times New Roman" w:hAnsi="Times New Roman" w:cs="Times New Roman"/>
          <w:color w:val="000000"/>
          <w:sz w:val="28"/>
          <w:szCs w:val="28"/>
          <w:bdr w:val="none" w:sz="0" w:space="0" w:color="auto" w:frame="1"/>
          <w:lang w:val="ru-RU" w:eastAsia="uk-UA"/>
        </w:rPr>
        <w:t xml:space="preserve">, з них 13 </w:t>
      </w:r>
      <w:proofErr w:type="spellStart"/>
      <w:r w:rsidRPr="005C58B3">
        <w:rPr>
          <w:rFonts w:ascii="Times New Roman" w:hAnsi="Times New Roman" w:cs="Times New Roman"/>
          <w:color w:val="000000"/>
          <w:sz w:val="28"/>
          <w:szCs w:val="28"/>
          <w:bdr w:val="none" w:sz="0" w:space="0" w:color="auto" w:frame="1"/>
          <w:lang w:val="ru-RU" w:eastAsia="uk-UA"/>
        </w:rPr>
        <w:t>дітей-сиріт</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Пріоритетною</w:t>
      </w:r>
      <w:proofErr w:type="spellEnd"/>
      <w:r w:rsidRPr="005C58B3">
        <w:rPr>
          <w:rFonts w:ascii="Times New Roman" w:hAnsi="Times New Roman" w:cs="Times New Roman"/>
          <w:color w:val="000000"/>
          <w:sz w:val="28"/>
          <w:szCs w:val="28"/>
          <w:bdr w:val="none" w:sz="0" w:space="0" w:color="auto" w:frame="1"/>
          <w:lang w:val="ru-RU" w:eastAsia="uk-UA"/>
        </w:rPr>
        <w:t xml:space="preserve"> формою </w:t>
      </w:r>
      <w:proofErr w:type="spellStart"/>
      <w:r w:rsidRPr="005C58B3">
        <w:rPr>
          <w:rFonts w:ascii="Times New Roman" w:hAnsi="Times New Roman" w:cs="Times New Roman"/>
          <w:color w:val="000000"/>
          <w:sz w:val="28"/>
          <w:szCs w:val="28"/>
          <w:bdr w:val="none" w:sz="0" w:space="0" w:color="auto" w:frame="1"/>
          <w:lang w:val="ru-RU" w:eastAsia="uk-UA"/>
        </w:rPr>
        <w:t>влаштування</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дітей</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цієї</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категорії</w:t>
      </w:r>
      <w:proofErr w:type="spellEnd"/>
      <w:r w:rsidRPr="005C58B3">
        <w:rPr>
          <w:rFonts w:ascii="Times New Roman" w:hAnsi="Times New Roman" w:cs="Times New Roman"/>
          <w:color w:val="000000"/>
          <w:sz w:val="28"/>
          <w:szCs w:val="28"/>
          <w:bdr w:val="none" w:sz="0" w:space="0" w:color="auto" w:frame="1"/>
          <w:lang w:val="ru-RU" w:eastAsia="uk-UA"/>
        </w:rPr>
        <w:t xml:space="preserve"> є </w:t>
      </w:r>
      <w:proofErr w:type="spellStart"/>
      <w:r w:rsidRPr="005C58B3">
        <w:rPr>
          <w:rFonts w:ascii="Times New Roman" w:hAnsi="Times New Roman" w:cs="Times New Roman"/>
          <w:color w:val="000000"/>
          <w:sz w:val="28"/>
          <w:szCs w:val="28"/>
          <w:bdr w:val="none" w:sz="0" w:space="0" w:color="auto" w:frame="1"/>
          <w:lang w:val="ru-RU" w:eastAsia="uk-UA"/>
        </w:rPr>
        <w:t>опіка</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піклування</w:t>
      </w:r>
      <w:proofErr w:type="spellEnd"/>
      <w:r w:rsidRPr="005C58B3">
        <w:rPr>
          <w:rFonts w:ascii="Times New Roman" w:hAnsi="Times New Roman" w:cs="Times New Roman"/>
          <w:color w:val="000000"/>
          <w:sz w:val="28"/>
          <w:szCs w:val="28"/>
          <w:bdr w:val="none" w:sz="0" w:space="0" w:color="auto" w:frame="1"/>
          <w:lang w:val="ru-RU" w:eastAsia="uk-UA"/>
        </w:rPr>
        <w:t xml:space="preserve">. 28 </w:t>
      </w:r>
      <w:proofErr w:type="spellStart"/>
      <w:r w:rsidRPr="005C58B3">
        <w:rPr>
          <w:rFonts w:ascii="Times New Roman" w:hAnsi="Times New Roman" w:cs="Times New Roman"/>
          <w:color w:val="000000"/>
          <w:sz w:val="28"/>
          <w:szCs w:val="28"/>
          <w:bdr w:val="none" w:sz="0" w:space="0" w:color="auto" w:frame="1"/>
          <w:lang w:val="ru-RU" w:eastAsia="uk-UA"/>
        </w:rPr>
        <w:t>дітей</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позбавлених</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батьківського</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піклування</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нашої</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громади</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влаштовано</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під</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опіку</w:t>
      </w:r>
      <w:proofErr w:type="spellEnd"/>
      <w:r w:rsidRPr="005C58B3">
        <w:rPr>
          <w:rFonts w:ascii="Times New Roman" w:hAnsi="Times New Roman" w:cs="Times New Roman"/>
          <w:color w:val="000000"/>
          <w:sz w:val="28"/>
          <w:szCs w:val="28"/>
          <w:bdr w:val="none" w:sz="0" w:space="0" w:color="auto" w:frame="1"/>
          <w:lang w:val="ru-RU" w:eastAsia="uk-UA"/>
        </w:rPr>
        <w:t xml:space="preserve">, 6 в </w:t>
      </w:r>
      <w:proofErr w:type="spellStart"/>
      <w:r w:rsidRPr="005C58B3">
        <w:rPr>
          <w:rFonts w:ascii="Times New Roman" w:hAnsi="Times New Roman" w:cs="Times New Roman"/>
          <w:color w:val="000000"/>
          <w:sz w:val="28"/>
          <w:szCs w:val="28"/>
          <w:bdr w:val="none" w:sz="0" w:space="0" w:color="auto" w:frame="1"/>
          <w:lang w:val="ru-RU" w:eastAsia="uk-UA"/>
        </w:rPr>
        <w:t>прийомні</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сім’ї</w:t>
      </w:r>
      <w:proofErr w:type="spellEnd"/>
      <w:r w:rsidRPr="005C58B3">
        <w:rPr>
          <w:rFonts w:ascii="Times New Roman" w:hAnsi="Times New Roman" w:cs="Times New Roman"/>
          <w:color w:val="000000"/>
          <w:sz w:val="28"/>
          <w:szCs w:val="28"/>
          <w:bdr w:val="none" w:sz="0" w:space="0" w:color="auto" w:frame="1"/>
          <w:lang w:val="ru-RU" w:eastAsia="uk-UA"/>
        </w:rPr>
        <w:t xml:space="preserve"> та </w:t>
      </w:r>
      <w:proofErr w:type="spellStart"/>
      <w:r w:rsidRPr="005C58B3">
        <w:rPr>
          <w:rFonts w:ascii="Times New Roman" w:hAnsi="Times New Roman" w:cs="Times New Roman"/>
          <w:color w:val="000000"/>
          <w:sz w:val="28"/>
          <w:szCs w:val="28"/>
          <w:bdr w:val="none" w:sz="0" w:space="0" w:color="auto" w:frame="1"/>
          <w:lang w:val="ru-RU" w:eastAsia="uk-UA"/>
        </w:rPr>
        <w:t>будинки</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сімейного</w:t>
      </w:r>
      <w:proofErr w:type="spellEnd"/>
      <w:r w:rsidRPr="005C58B3">
        <w:rPr>
          <w:rFonts w:ascii="Times New Roman" w:hAnsi="Times New Roman" w:cs="Times New Roman"/>
          <w:color w:val="000000"/>
          <w:sz w:val="28"/>
          <w:szCs w:val="28"/>
          <w:bdr w:val="none" w:sz="0" w:space="0" w:color="auto" w:frame="1"/>
          <w:lang w:val="ru-RU" w:eastAsia="uk-UA"/>
        </w:rPr>
        <w:t xml:space="preserve"> типу, 4 </w:t>
      </w:r>
      <w:proofErr w:type="spellStart"/>
      <w:proofErr w:type="gramStart"/>
      <w:r w:rsidRPr="005C58B3">
        <w:rPr>
          <w:rFonts w:ascii="Times New Roman" w:hAnsi="Times New Roman" w:cs="Times New Roman"/>
          <w:color w:val="000000"/>
          <w:sz w:val="28"/>
          <w:szCs w:val="28"/>
          <w:bdr w:val="none" w:sz="0" w:space="0" w:color="auto" w:frame="1"/>
          <w:lang w:val="ru-RU" w:eastAsia="uk-UA"/>
        </w:rPr>
        <w:t>дітей</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потребують</w:t>
      </w:r>
      <w:proofErr w:type="spellEnd"/>
      <w:proofErr w:type="gram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влаштування</w:t>
      </w:r>
      <w:proofErr w:type="spellEnd"/>
      <w:r w:rsidRPr="005C58B3">
        <w:rPr>
          <w:rFonts w:ascii="Times New Roman" w:hAnsi="Times New Roman" w:cs="Times New Roman"/>
          <w:color w:val="000000"/>
          <w:sz w:val="28"/>
          <w:szCs w:val="28"/>
          <w:bdr w:val="none" w:sz="0" w:space="0" w:color="auto" w:frame="1"/>
          <w:lang w:val="ru-RU" w:eastAsia="uk-UA"/>
        </w:rPr>
        <w:t xml:space="preserve"> в </w:t>
      </w:r>
      <w:proofErr w:type="spellStart"/>
      <w:r w:rsidRPr="005C58B3">
        <w:rPr>
          <w:rFonts w:ascii="Times New Roman" w:hAnsi="Times New Roman" w:cs="Times New Roman"/>
          <w:color w:val="000000"/>
          <w:sz w:val="28"/>
          <w:szCs w:val="28"/>
          <w:bdr w:val="none" w:sz="0" w:space="0" w:color="auto" w:frame="1"/>
          <w:lang w:val="ru-RU" w:eastAsia="uk-UA"/>
        </w:rPr>
        <w:t>сімейні</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форми</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виховання</w:t>
      </w:r>
      <w:proofErr w:type="spellEnd"/>
      <w:r w:rsidRPr="005C58B3">
        <w:rPr>
          <w:rFonts w:ascii="Times New Roman" w:hAnsi="Times New Roman" w:cs="Times New Roman"/>
          <w:color w:val="000000"/>
          <w:sz w:val="28"/>
          <w:szCs w:val="28"/>
          <w:bdr w:val="none" w:sz="0" w:space="0" w:color="auto" w:frame="1"/>
          <w:lang w:val="ru-RU" w:eastAsia="uk-UA"/>
        </w:rPr>
        <w:t xml:space="preserve"> та </w:t>
      </w:r>
      <w:proofErr w:type="spellStart"/>
      <w:r w:rsidRPr="005C58B3">
        <w:rPr>
          <w:rFonts w:ascii="Times New Roman" w:hAnsi="Times New Roman" w:cs="Times New Roman"/>
          <w:color w:val="000000"/>
          <w:sz w:val="28"/>
          <w:szCs w:val="28"/>
          <w:bdr w:val="none" w:sz="0" w:space="0" w:color="auto" w:frame="1"/>
          <w:lang w:val="ru-RU" w:eastAsia="uk-UA"/>
        </w:rPr>
        <w:t>перебувають</w:t>
      </w:r>
      <w:proofErr w:type="spellEnd"/>
      <w:r w:rsidRPr="005C58B3">
        <w:rPr>
          <w:rFonts w:ascii="Times New Roman" w:hAnsi="Times New Roman" w:cs="Times New Roman"/>
          <w:color w:val="000000"/>
          <w:sz w:val="28"/>
          <w:szCs w:val="28"/>
          <w:bdr w:val="none" w:sz="0" w:space="0" w:color="auto" w:frame="1"/>
          <w:lang w:val="ru-RU" w:eastAsia="uk-UA"/>
        </w:rPr>
        <w:t xml:space="preserve"> в </w:t>
      </w:r>
      <w:proofErr w:type="spellStart"/>
      <w:r w:rsidRPr="005C58B3">
        <w:rPr>
          <w:rFonts w:ascii="Times New Roman" w:hAnsi="Times New Roman" w:cs="Times New Roman"/>
          <w:color w:val="000000"/>
          <w:sz w:val="28"/>
          <w:szCs w:val="28"/>
          <w:bdr w:val="none" w:sz="0" w:space="0" w:color="auto" w:frame="1"/>
          <w:lang w:val="ru-RU" w:eastAsia="uk-UA"/>
        </w:rPr>
        <w:t>державних</w:t>
      </w:r>
      <w:proofErr w:type="spellEnd"/>
      <w:r w:rsidRPr="005C58B3">
        <w:rPr>
          <w:rFonts w:ascii="Times New Roman" w:hAnsi="Times New Roman" w:cs="Times New Roman"/>
          <w:color w:val="000000"/>
          <w:sz w:val="28"/>
          <w:szCs w:val="28"/>
          <w:bdr w:val="none" w:sz="0" w:space="0" w:color="auto" w:frame="1"/>
          <w:lang w:val="ru-RU" w:eastAsia="uk-UA"/>
        </w:rPr>
        <w:t xml:space="preserve"> закладах </w:t>
      </w:r>
      <w:proofErr w:type="spellStart"/>
      <w:r w:rsidRPr="005C58B3">
        <w:rPr>
          <w:rFonts w:ascii="Times New Roman" w:hAnsi="Times New Roman" w:cs="Times New Roman"/>
          <w:color w:val="000000"/>
          <w:sz w:val="28"/>
          <w:szCs w:val="28"/>
          <w:bdr w:val="none" w:sz="0" w:space="0" w:color="auto" w:frame="1"/>
          <w:lang w:val="ru-RU" w:eastAsia="uk-UA"/>
        </w:rPr>
        <w:t>області</w:t>
      </w:r>
      <w:proofErr w:type="spellEnd"/>
      <w:r w:rsidRPr="005C58B3">
        <w:rPr>
          <w:rFonts w:ascii="Times New Roman" w:hAnsi="Times New Roman" w:cs="Times New Roman"/>
          <w:color w:val="000000"/>
          <w:sz w:val="28"/>
          <w:szCs w:val="28"/>
          <w:bdr w:val="none" w:sz="0" w:space="0" w:color="auto" w:frame="1"/>
          <w:lang w:val="ru-RU" w:eastAsia="uk-UA"/>
        </w:rPr>
        <w:t>.</w:t>
      </w:r>
    </w:p>
    <w:p w14:paraId="27BFB327" w14:textId="77777777" w:rsidR="006D1C51" w:rsidRPr="005C58B3" w:rsidRDefault="006D1C51" w:rsidP="006D1C51">
      <w:pPr>
        <w:pStyle w:val="af3"/>
        <w:jc w:val="both"/>
        <w:rPr>
          <w:rFonts w:ascii="Times New Roman" w:hAnsi="Times New Roman" w:cs="Times New Roman"/>
          <w:color w:val="000000"/>
          <w:sz w:val="28"/>
          <w:szCs w:val="28"/>
          <w:bdr w:val="none" w:sz="0" w:space="0" w:color="auto" w:frame="1"/>
          <w:lang w:val="ru-RU" w:eastAsia="uk-UA"/>
        </w:rPr>
      </w:pPr>
      <w:proofErr w:type="spellStart"/>
      <w:r w:rsidRPr="005C58B3">
        <w:rPr>
          <w:rFonts w:ascii="Times New Roman" w:hAnsi="Times New Roman" w:cs="Times New Roman"/>
          <w:color w:val="000000"/>
          <w:sz w:val="28"/>
          <w:szCs w:val="28"/>
          <w:bdr w:val="none" w:sz="0" w:space="0" w:color="auto" w:frame="1"/>
          <w:lang w:val="ru-RU" w:eastAsia="uk-UA"/>
        </w:rPr>
        <w:t>Протягом</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звітного</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періоду</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здійснювались</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обстеження</w:t>
      </w:r>
      <w:proofErr w:type="spellEnd"/>
      <w:r w:rsidRPr="005C58B3">
        <w:rPr>
          <w:rFonts w:ascii="Times New Roman" w:hAnsi="Times New Roman" w:cs="Times New Roman"/>
          <w:color w:val="000000"/>
          <w:sz w:val="28"/>
          <w:szCs w:val="28"/>
          <w:bdr w:val="none" w:sz="0" w:space="0" w:color="auto" w:frame="1"/>
          <w:lang w:val="ru-RU" w:eastAsia="uk-UA"/>
        </w:rPr>
        <w:t xml:space="preserve"> умов </w:t>
      </w:r>
      <w:proofErr w:type="spellStart"/>
      <w:r w:rsidRPr="005C58B3">
        <w:rPr>
          <w:rFonts w:ascii="Times New Roman" w:hAnsi="Times New Roman" w:cs="Times New Roman"/>
          <w:color w:val="000000"/>
          <w:sz w:val="28"/>
          <w:szCs w:val="28"/>
          <w:bdr w:val="none" w:sz="0" w:space="0" w:color="auto" w:frame="1"/>
          <w:lang w:val="ru-RU" w:eastAsia="uk-UA"/>
        </w:rPr>
        <w:t>проживання</w:t>
      </w:r>
      <w:proofErr w:type="spellEnd"/>
      <w:r w:rsidRPr="005C58B3">
        <w:rPr>
          <w:rFonts w:ascii="Times New Roman" w:hAnsi="Times New Roman" w:cs="Times New Roman"/>
          <w:color w:val="000000"/>
          <w:sz w:val="28"/>
          <w:szCs w:val="28"/>
          <w:bdr w:val="none" w:sz="0" w:space="0" w:color="auto" w:frame="1"/>
          <w:lang w:val="ru-RU" w:eastAsia="uk-UA"/>
        </w:rPr>
        <w:t xml:space="preserve"> та </w:t>
      </w:r>
      <w:proofErr w:type="spellStart"/>
      <w:r w:rsidRPr="005C58B3">
        <w:rPr>
          <w:rFonts w:ascii="Times New Roman" w:hAnsi="Times New Roman" w:cs="Times New Roman"/>
          <w:color w:val="000000"/>
          <w:sz w:val="28"/>
          <w:szCs w:val="28"/>
          <w:bdr w:val="none" w:sz="0" w:space="0" w:color="auto" w:frame="1"/>
          <w:lang w:val="ru-RU" w:eastAsia="uk-UA"/>
        </w:rPr>
        <w:t>виховання</w:t>
      </w:r>
      <w:proofErr w:type="spellEnd"/>
      <w:r w:rsidRPr="005C58B3">
        <w:rPr>
          <w:rFonts w:ascii="Times New Roman" w:hAnsi="Times New Roman" w:cs="Times New Roman"/>
          <w:color w:val="000000"/>
          <w:sz w:val="28"/>
          <w:szCs w:val="28"/>
          <w:bdr w:val="none" w:sz="0" w:space="0" w:color="auto" w:frame="1"/>
          <w:lang w:val="ru-RU" w:eastAsia="uk-UA"/>
        </w:rPr>
        <w:t xml:space="preserve"> 20 </w:t>
      </w:r>
      <w:proofErr w:type="spellStart"/>
      <w:r w:rsidRPr="005C58B3">
        <w:rPr>
          <w:rFonts w:ascii="Times New Roman" w:hAnsi="Times New Roman" w:cs="Times New Roman"/>
          <w:color w:val="000000"/>
          <w:sz w:val="28"/>
          <w:szCs w:val="28"/>
          <w:bdr w:val="none" w:sz="0" w:space="0" w:color="auto" w:frame="1"/>
          <w:lang w:val="ru-RU" w:eastAsia="uk-UA"/>
        </w:rPr>
        <w:t>дітей-сиріт</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дітей</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позбавлених</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батьківського</w:t>
      </w:r>
      <w:proofErr w:type="spellEnd"/>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Pr="005C58B3">
        <w:rPr>
          <w:rFonts w:ascii="Times New Roman" w:hAnsi="Times New Roman" w:cs="Times New Roman"/>
          <w:color w:val="000000"/>
          <w:sz w:val="28"/>
          <w:szCs w:val="28"/>
          <w:bdr w:val="none" w:sz="0" w:space="0" w:color="auto" w:frame="1"/>
          <w:lang w:val="ru-RU" w:eastAsia="uk-UA"/>
        </w:rPr>
        <w:t>піклування</w:t>
      </w:r>
      <w:proofErr w:type="spellEnd"/>
      <w:r w:rsidRPr="005C58B3">
        <w:rPr>
          <w:rFonts w:ascii="Times New Roman" w:hAnsi="Times New Roman" w:cs="Times New Roman"/>
          <w:color w:val="000000"/>
          <w:sz w:val="28"/>
          <w:szCs w:val="28"/>
          <w:bdr w:val="none" w:sz="0" w:space="0" w:color="auto" w:frame="1"/>
          <w:lang w:val="ru-RU" w:eastAsia="uk-UA"/>
        </w:rPr>
        <w:t>.</w:t>
      </w:r>
    </w:p>
    <w:p w14:paraId="0048A142" w14:textId="1089DBED" w:rsidR="006D1C51" w:rsidRPr="005C58B3" w:rsidRDefault="00A62AC2" w:rsidP="006D1C51">
      <w:pPr>
        <w:pStyle w:val="af3"/>
        <w:jc w:val="both"/>
        <w:rPr>
          <w:rFonts w:ascii="Times New Roman" w:hAnsi="Times New Roman" w:cs="Times New Roman"/>
          <w:color w:val="000000"/>
          <w:sz w:val="28"/>
          <w:szCs w:val="28"/>
          <w:lang w:eastAsia="uk-UA"/>
        </w:rPr>
      </w:pPr>
      <w:r w:rsidRPr="005C58B3">
        <w:rPr>
          <w:rFonts w:ascii="Times New Roman" w:hAnsi="Times New Roman" w:cs="Times New Roman"/>
          <w:color w:val="000000"/>
          <w:sz w:val="28"/>
          <w:szCs w:val="28"/>
          <w:lang w:eastAsia="uk-UA"/>
        </w:rPr>
        <w:t xml:space="preserve">      </w:t>
      </w:r>
      <w:r w:rsidR="006D1C51" w:rsidRPr="005C58B3">
        <w:rPr>
          <w:rFonts w:ascii="Times New Roman" w:hAnsi="Times New Roman" w:cs="Times New Roman"/>
          <w:color w:val="000000"/>
          <w:sz w:val="28"/>
          <w:szCs w:val="28"/>
          <w:lang w:eastAsia="uk-UA"/>
        </w:rPr>
        <w:t>Особливої уваги потребує питання надання органами опіки та піклування статусу дитини, яка постраждала внаслідок воєнних дій та збройних конфліктів. Станом на 31.12.2025 року статус дитини, яка постраждала внаслідок воєнних дій та збройних конфліктів надано 63 дітям.</w:t>
      </w:r>
    </w:p>
    <w:p w14:paraId="7D5F1C64" w14:textId="04663A7F" w:rsidR="006D1C51" w:rsidRPr="005C58B3" w:rsidRDefault="00852292" w:rsidP="006D1C51">
      <w:pPr>
        <w:pStyle w:val="af3"/>
        <w:jc w:val="both"/>
        <w:rPr>
          <w:rFonts w:ascii="Times New Roman" w:hAnsi="Times New Roman" w:cs="Times New Roman"/>
          <w:b/>
          <w:color w:val="000000"/>
          <w:sz w:val="28"/>
          <w:szCs w:val="28"/>
          <w:u w:val="single"/>
          <w:bdr w:val="none" w:sz="0" w:space="0" w:color="auto" w:frame="1"/>
          <w:lang w:val="ru-RU" w:eastAsia="uk-UA"/>
        </w:rPr>
      </w:pPr>
      <w:r w:rsidRPr="005C58B3">
        <w:rPr>
          <w:rFonts w:ascii="Times New Roman" w:hAnsi="Times New Roman" w:cs="Times New Roman"/>
          <w:color w:val="000000"/>
          <w:sz w:val="28"/>
          <w:szCs w:val="28"/>
          <w:bdr w:val="none" w:sz="0" w:space="0" w:color="auto" w:frame="1"/>
          <w:lang w:val="ru-RU" w:eastAsia="uk-UA"/>
        </w:rPr>
        <w:t xml:space="preserve">       </w:t>
      </w:r>
      <w:r w:rsidR="006D1C51" w:rsidRPr="005C58B3">
        <w:rPr>
          <w:rFonts w:ascii="Times New Roman" w:hAnsi="Times New Roman" w:cs="Times New Roman"/>
          <w:color w:val="000000"/>
          <w:sz w:val="28"/>
          <w:szCs w:val="28"/>
          <w:bdr w:val="none" w:sz="0" w:space="0" w:color="auto" w:frame="1"/>
          <w:lang w:val="ru-RU" w:eastAsia="uk-UA"/>
        </w:rPr>
        <w:t>Службою</w:t>
      </w:r>
      <w:r w:rsidR="00DF1996">
        <w:rPr>
          <w:rFonts w:ascii="Times New Roman" w:hAnsi="Times New Roman" w:cs="Times New Roman"/>
          <w:color w:val="000000"/>
          <w:sz w:val="28"/>
          <w:szCs w:val="28"/>
          <w:bdr w:val="none" w:sz="0" w:space="0" w:color="auto" w:frame="1"/>
          <w:lang w:val="ru-RU" w:eastAsia="uk-UA"/>
        </w:rPr>
        <w:t xml:space="preserve"> </w:t>
      </w:r>
      <w:proofErr w:type="gramStart"/>
      <w:r w:rsidR="006D1C51" w:rsidRPr="005C58B3">
        <w:rPr>
          <w:rFonts w:ascii="Times New Roman" w:hAnsi="Times New Roman" w:cs="Times New Roman"/>
          <w:color w:val="000000"/>
          <w:sz w:val="28"/>
          <w:szCs w:val="28"/>
          <w:bdr w:val="none" w:sz="0" w:space="0" w:color="auto" w:frame="1"/>
          <w:lang w:val="ru-RU" w:eastAsia="uk-UA"/>
        </w:rPr>
        <w:t>у</w:t>
      </w:r>
      <w:r w:rsidR="00DF1996">
        <w:rPr>
          <w:rFonts w:ascii="Times New Roman" w:hAnsi="Times New Roman" w:cs="Times New Roman"/>
          <w:color w:val="000000"/>
          <w:sz w:val="28"/>
          <w:szCs w:val="28"/>
          <w:bdr w:val="none" w:sz="0" w:space="0" w:color="auto" w:frame="1"/>
          <w:lang w:val="ru-RU" w:eastAsia="uk-UA"/>
        </w:rPr>
        <w:t xml:space="preserve"> </w:t>
      </w:r>
      <w:r w:rsidR="006D1C51" w:rsidRPr="005C58B3">
        <w:rPr>
          <w:rFonts w:ascii="Times New Roman" w:hAnsi="Times New Roman" w:cs="Times New Roman"/>
          <w:color w:val="000000"/>
          <w:sz w:val="28"/>
          <w:szCs w:val="28"/>
          <w:bdr w:val="none" w:sz="0" w:space="0" w:color="auto" w:frame="1"/>
          <w:lang w:val="ru-RU" w:eastAsia="uk-UA"/>
        </w:rPr>
        <w:t>справах</w:t>
      </w:r>
      <w:proofErr w:type="gram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дітей</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створено </w:t>
      </w:r>
      <w:proofErr w:type="spellStart"/>
      <w:r w:rsidR="006D1C51" w:rsidRPr="005C58B3">
        <w:rPr>
          <w:rFonts w:ascii="Times New Roman" w:hAnsi="Times New Roman" w:cs="Times New Roman"/>
          <w:color w:val="000000"/>
          <w:sz w:val="28"/>
          <w:szCs w:val="28"/>
          <w:bdr w:val="none" w:sz="0" w:space="0" w:color="auto" w:frame="1"/>
          <w:lang w:val="ru-RU" w:eastAsia="uk-UA"/>
        </w:rPr>
        <w:t>реєстр</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житла</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власниками</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або</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користувачами</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якого</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є </w:t>
      </w:r>
      <w:proofErr w:type="spellStart"/>
      <w:r w:rsidR="006D1C51" w:rsidRPr="005C58B3">
        <w:rPr>
          <w:rFonts w:ascii="Times New Roman" w:hAnsi="Times New Roman" w:cs="Times New Roman"/>
          <w:color w:val="000000"/>
          <w:sz w:val="28"/>
          <w:szCs w:val="28"/>
          <w:bdr w:val="none" w:sz="0" w:space="0" w:color="auto" w:frame="1"/>
          <w:lang w:val="ru-RU" w:eastAsia="uk-UA"/>
        </w:rPr>
        <w:t>діти</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-сироти, </w:t>
      </w:r>
      <w:proofErr w:type="spellStart"/>
      <w:r w:rsidR="006D1C51" w:rsidRPr="005C58B3">
        <w:rPr>
          <w:rFonts w:ascii="Times New Roman" w:hAnsi="Times New Roman" w:cs="Times New Roman"/>
          <w:color w:val="000000"/>
          <w:sz w:val="28"/>
          <w:szCs w:val="28"/>
          <w:bdr w:val="none" w:sz="0" w:space="0" w:color="auto" w:frame="1"/>
          <w:lang w:val="ru-RU" w:eastAsia="uk-UA"/>
        </w:rPr>
        <w:t>діти</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позбавлені</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батьківського</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піклування</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Відповідно</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gramStart"/>
      <w:r w:rsidR="006D1C51" w:rsidRPr="005C58B3">
        <w:rPr>
          <w:rFonts w:ascii="Times New Roman" w:hAnsi="Times New Roman" w:cs="Times New Roman"/>
          <w:color w:val="000000"/>
          <w:sz w:val="28"/>
          <w:szCs w:val="28"/>
          <w:bdr w:val="none" w:sz="0" w:space="0" w:color="auto" w:frame="1"/>
          <w:lang w:val="ru-RU" w:eastAsia="uk-UA"/>
        </w:rPr>
        <w:t xml:space="preserve">для  </w:t>
      </w:r>
      <w:proofErr w:type="spellStart"/>
      <w:r w:rsidR="006D1C51" w:rsidRPr="005C58B3">
        <w:rPr>
          <w:rFonts w:ascii="Times New Roman" w:hAnsi="Times New Roman" w:cs="Times New Roman"/>
          <w:color w:val="000000"/>
          <w:sz w:val="28"/>
          <w:szCs w:val="28"/>
          <w:bdr w:val="none" w:sz="0" w:space="0" w:color="auto" w:frame="1"/>
          <w:lang w:val="ru-RU" w:eastAsia="uk-UA"/>
        </w:rPr>
        <w:t>усіх</w:t>
      </w:r>
      <w:proofErr w:type="spellEnd"/>
      <w:proofErr w:type="gram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дітей</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позбавлених</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батьківського</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піклування</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які</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перебувають</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на </w:t>
      </w:r>
      <w:proofErr w:type="spellStart"/>
      <w:r w:rsidR="006D1C51" w:rsidRPr="005C58B3">
        <w:rPr>
          <w:rFonts w:ascii="Times New Roman" w:hAnsi="Times New Roman" w:cs="Times New Roman"/>
          <w:color w:val="000000"/>
          <w:sz w:val="28"/>
          <w:szCs w:val="28"/>
          <w:bdr w:val="none" w:sz="0" w:space="0" w:color="auto" w:frame="1"/>
          <w:lang w:val="ru-RU" w:eastAsia="uk-UA"/>
        </w:rPr>
        <w:t>обліку</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sz w:val="28"/>
          <w:szCs w:val="28"/>
          <w:lang w:val="ru-RU" w:eastAsia="ru-RU"/>
        </w:rPr>
        <w:t>прийняті</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рішення</w:t>
      </w:r>
      <w:proofErr w:type="spellEnd"/>
      <w:r w:rsidR="006D1C51" w:rsidRPr="005C58B3">
        <w:rPr>
          <w:rFonts w:ascii="Times New Roman" w:hAnsi="Times New Roman" w:cs="Times New Roman"/>
          <w:sz w:val="28"/>
          <w:szCs w:val="28"/>
          <w:lang w:val="ru-RU" w:eastAsia="ru-RU"/>
        </w:rPr>
        <w:t xml:space="preserve"> про </w:t>
      </w:r>
      <w:proofErr w:type="spellStart"/>
      <w:r w:rsidR="006D1C51" w:rsidRPr="005C58B3">
        <w:rPr>
          <w:rFonts w:ascii="Times New Roman" w:hAnsi="Times New Roman" w:cs="Times New Roman"/>
          <w:bCs/>
          <w:sz w:val="28"/>
          <w:szCs w:val="28"/>
          <w:lang w:val="ru-RU" w:eastAsia="ru-RU"/>
        </w:rPr>
        <w:t>закріплення</w:t>
      </w:r>
      <w:proofErr w:type="spellEnd"/>
      <w:r w:rsidR="006D1C51" w:rsidRPr="005C58B3">
        <w:rPr>
          <w:rFonts w:ascii="Times New Roman" w:hAnsi="Times New Roman" w:cs="Times New Roman"/>
          <w:bCs/>
          <w:sz w:val="28"/>
          <w:szCs w:val="28"/>
          <w:lang w:val="ru-RU" w:eastAsia="ru-RU"/>
        </w:rPr>
        <w:t xml:space="preserve"> </w:t>
      </w:r>
      <w:proofErr w:type="spellStart"/>
      <w:r w:rsidR="006D1C51" w:rsidRPr="005C58B3">
        <w:rPr>
          <w:rFonts w:ascii="Times New Roman" w:hAnsi="Times New Roman" w:cs="Times New Roman"/>
          <w:bCs/>
          <w:sz w:val="28"/>
          <w:szCs w:val="28"/>
          <w:lang w:val="ru-RU" w:eastAsia="ru-RU"/>
        </w:rPr>
        <w:t>житлової</w:t>
      </w:r>
      <w:proofErr w:type="spellEnd"/>
      <w:r w:rsidR="006D1C51" w:rsidRPr="005C58B3">
        <w:rPr>
          <w:rFonts w:ascii="Times New Roman" w:hAnsi="Times New Roman" w:cs="Times New Roman"/>
          <w:bCs/>
          <w:sz w:val="28"/>
          <w:szCs w:val="28"/>
          <w:lang w:val="ru-RU" w:eastAsia="ru-RU"/>
        </w:rPr>
        <w:t xml:space="preserve"> </w:t>
      </w:r>
      <w:proofErr w:type="spellStart"/>
      <w:r w:rsidR="006D1C51" w:rsidRPr="005C58B3">
        <w:rPr>
          <w:rFonts w:ascii="Times New Roman" w:hAnsi="Times New Roman" w:cs="Times New Roman"/>
          <w:bCs/>
          <w:sz w:val="28"/>
          <w:szCs w:val="28"/>
          <w:lang w:val="ru-RU" w:eastAsia="ru-RU"/>
        </w:rPr>
        <w:t>площі</w:t>
      </w:r>
      <w:proofErr w:type="spellEnd"/>
      <w:r w:rsidR="006D1C51" w:rsidRPr="005C58B3">
        <w:rPr>
          <w:rFonts w:ascii="Times New Roman" w:hAnsi="Times New Roman" w:cs="Times New Roman"/>
          <w:bCs/>
          <w:sz w:val="28"/>
          <w:szCs w:val="28"/>
          <w:lang w:val="ru-RU" w:eastAsia="ru-RU"/>
        </w:rPr>
        <w:t xml:space="preserve"> та </w:t>
      </w:r>
      <w:proofErr w:type="spellStart"/>
      <w:r w:rsidR="006D1C51" w:rsidRPr="005C58B3">
        <w:rPr>
          <w:rFonts w:ascii="Times New Roman" w:hAnsi="Times New Roman" w:cs="Times New Roman"/>
          <w:bCs/>
          <w:sz w:val="28"/>
          <w:szCs w:val="28"/>
          <w:lang w:val="ru-RU" w:eastAsia="ru-RU"/>
        </w:rPr>
        <w:t>збереження</w:t>
      </w:r>
      <w:proofErr w:type="spellEnd"/>
      <w:r w:rsidR="006D1C51" w:rsidRPr="005C58B3">
        <w:rPr>
          <w:rFonts w:ascii="Times New Roman" w:hAnsi="Times New Roman" w:cs="Times New Roman"/>
          <w:bCs/>
          <w:sz w:val="28"/>
          <w:szCs w:val="28"/>
          <w:lang w:val="ru-RU" w:eastAsia="ru-RU"/>
        </w:rPr>
        <w:t xml:space="preserve"> майна. З </w:t>
      </w:r>
      <w:proofErr w:type="spellStart"/>
      <w:r w:rsidR="006D1C51" w:rsidRPr="005C58B3">
        <w:rPr>
          <w:rFonts w:ascii="Times New Roman" w:hAnsi="Times New Roman" w:cs="Times New Roman"/>
          <w:bCs/>
          <w:sz w:val="28"/>
          <w:szCs w:val="28"/>
          <w:lang w:val="ru-RU" w:eastAsia="ru-RU"/>
        </w:rPr>
        <w:t>дітей</w:t>
      </w:r>
      <w:proofErr w:type="spellEnd"/>
      <w:r w:rsidR="006D1C51" w:rsidRPr="005C58B3">
        <w:rPr>
          <w:rFonts w:ascii="Times New Roman" w:hAnsi="Times New Roman" w:cs="Times New Roman"/>
          <w:bCs/>
          <w:sz w:val="28"/>
          <w:szCs w:val="28"/>
          <w:lang w:val="ru-RU" w:eastAsia="ru-RU"/>
        </w:rPr>
        <w:t xml:space="preserve"> </w:t>
      </w:r>
      <w:proofErr w:type="spellStart"/>
      <w:r w:rsidR="006D1C51" w:rsidRPr="005C58B3">
        <w:rPr>
          <w:rFonts w:ascii="Times New Roman" w:hAnsi="Times New Roman" w:cs="Times New Roman"/>
          <w:bCs/>
          <w:sz w:val="28"/>
          <w:szCs w:val="28"/>
          <w:lang w:val="ru-RU" w:eastAsia="ru-RU"/>
        </w:rPr>
        <w:t>цієї</w:t>
      </w:r>
      <w:proofErr w:type="spellEnd"/>
      <w:r w:rsidR="006D1C51" w:rsidRPr="005C58B3">
        <w:rPr>
          <w:rFonts w:ascii="Times New Roman" w:hAnsi="Times New Roman" w:cs="Times New Roman"/>
          <w:bCs/>
          <w:sz w:val="28"/>
          <w:szCs w:val="28"/>
          <w:lang w:val="ru-RU" w:eastAsia="ru-RU"/>
        </w:rPr>
        <w:t xml:space="preserve"> </w:t>
      </w:r>
      <w:proofErr w:type="spellStart"/>
      <w:r w:rsidR="006D1C51" w:rsidRPr="005C58B3">
        <w:rPr>
          <w:rFonts w:ascii="Times New Roman" w:hAnsi="Times New Roman" w:cs="Times New Roman"/>
          <w:bCs/>
          <w:sz w:val="28"/>
          <w:szCs w:val="28"/>
          <w:lang w:val="ru-RU" w:eastAsia="ru-RU"/>
        </w:rPr>
        <w:t>категорії</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мають</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у </w:t>
      </w:r>
      <w:proofErr w:type="spellStart"/>
      <w:r w:rsidR="006D1C51" w:rsidRPr="005C58B3">
        <w:rPr>
          <w:rFonts w:ascii="Times New Roman" w:hAnsi="Times New Roman" w:cs="Times New Roman"/>
          <w:color w:val="000000"/>
          <w:sz w:val="28"/>
          <w:szCs w:val="28"/>
          <w:bdr w:val="none" w:sz="0" w:space="0" w:color="auto" w:frame="1"/>
          <w:lang w:val="ru-RU" w:eastAsia="uk-UA"/>
        </w:rPr>
        <w:t>власності</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proofErr w:type="gramStart"/>
      <w:r w:rsidR="006D1C51" w:rsidRPr="005C58B3">
        <w:rPr>
          <w:rFonts w:ascii="Times New Roman" w:hAnsi="Times New Roman" w:cs="Times New Roman"/>
          <w:color w:val="000000"/>
          <w:sz w:val="28"/>
          <w:szCs w:val="28"/>
          <w:bdr w:val="none" w:sz="0" w:space="0" w:color="auto" w:frame="1"/>
          <w:lang w:val="ru-RU" w:eastAsia="uk-UA"/>
        </w:rPr>
        <w:t>житло</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2</w:t>
      </w:r>
      <w:proofErr w:type="gram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дітей</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5 </w:t>
      </w:r>
      <w:proofErr w:type="spellStart"/>
      <w:r w:rsidR="006D1C51" w:rsidRPr="005C58B3">
        <w:rPr>
          <w:rFonts w:ascii="Times New Roman" w:hAnsi="Times New Roman" w:cs="Times New Roman"/>
          <w:color w:val="000000"/>
          <w:sz w:val="28"/>
          <w:szCs w:val="28"/>
          <w:bdr w:val="none" w:sz="0" w:space="0" w:color="auto" w:frame="1"/>
          <w:lang w:val="ru-RU" w:eastAsia="uk-UA"/>
        </w:rPr>
        <w:t>дітей</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не </w:t>
      </w:r>
      <w:proofErr w:type="spellStart"/>
      <w:r w:rsidR="006D1C51" w:rsidRPr="005C58B3">
        <w:rPr>
          <w:rFonts w:ascii="Times New Roman" w:hAnsi="Times New Roman" w:cs="Times New Roman"/>
          <w:color w:val="000000"/>
          <w:sz w:val="28"/>
          <w:szCs w:val="28"/>
          <w:bdr w:val="none" w:sz="0" w:space="0" w:color="auto" w:frame="1"/>
          <w:lang w:val="ru-RU" w:eastAsia="uk-UA"/>
        </w:rPr>
        <w:t>мають</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житла</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Вони </w:t>
      </w:r>
      <w:proofErr w:type="spellStart"/>
      <w:r w:rsidR="006D1C51" w:rsidRPr="005C58B3">
        <w:rPr>
          <w:rFonts w:ascii="Times New Roman" w:hAnsi="Times New Roman" w:cs="Times New Roman"/>
          <w:color w:val="000000"/>
          <w:sz w:val="28"/>
          <w:szCs w:val="28"/>
          <w:bdr w:val="none" w:sz="0" w:space="0" w:color="auto" w:frame="1"/>
          <w:lang w:val="ru-RU" w:eastAsia="uk-UA"/>
        </w:rPr>
        <w:t>перебувають</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в </w:t>
      </w:r>
      <w:proofErr w:type="spellStart"/>
      <w:r w:rsidR="006D1C51" w:rsidRPr="005C58B3">
        <w:rPr>
          <w:rFonts w:ascii="Times New Roman" w:hAnsi="Times New Roman" w:cs="Times New Roman"/>
          <w:color w:val="000000"/>
          <w:sz w:val="28"/>
          <w:szCs w:val="28"/>
          <w:bdr w:val="none" w:sz="0" w:space="0" w:color="auto" w:frame="1"/>
          <w:lang w:val="ru-RU" w:eastAsia="uk-UA"/>
        </w:rPr>
        <w:t>службі</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на </w:t>
      </w:r>
      <w:proofErr w:type="spellStart"/>
      <w:r w:rsidR="006D1C51" w:rsidRPr="005C58B3">
        <w:rPr>
          <w:rFonts w:ascii="Times New Roman" w:hAnsi="Times New Roman" w:cs="Times New Roman"/>
          <w:color w:val="000000"/>
          <w:sz w:val="28"/>
          <w:szCs w:val="28"/>
          <w:bdr w:val="none" w:sz="0" w:space="0" w:color="auto" w:frame="1"/>
          <w:lang w:val="ru-RU" w:eastAsia="uk-UA"/>
        </w:rPr>
        <w:t>обліку</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як </w:t>
      </w:r>
      <w:proofErr w:type="spellStart"/>
      <w:r w:rsidR="006D1C51" w:rsidRPr="005C58B3">
        <w:rPr>
          <w:rFonts w:ascii="Times New Roman" w:hAnsi="Times New Roman" w:cs="Times New Roman"/>
          <w:color w:val="000000"/>
          <w:sz w:val="28"/>
          <w:szCs w:val="28"/>
          <w:bdr w:val="none" w:sz="0" w:space="0" w:color="auto" w:frame="1"/>
          <w:lang w:val="ru-RU" w:eastAsia="uk-UA"/>
        </w:rPr>
        <w:t>такі</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що</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потребують</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покращення</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житлових</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умов. </w:t>
      </w:r>
      <w:proofErr w:type="spellStart"/>
      <w:r w:rsidR="006D1C51" w:rsidRPr="005C58B3">
        <w:rPr>
          <w:rFonts w:ascii="Times New Roman" w:hAnsi="Times New Roman" w:cs="Times New Roman"/>
          <w:color w:val="000000"/>
          <w:sz w:val="28"/>
          <w:szCs w:val="28"/>
          <w:bdr w:val="none" w:sz="0" w:space="0" w:color="auto" w:frame="1"/>
          <w:lang w:val="ru-RU" w:eastAsia="uk-UA"/>
        </w:rPr>
        <w:t>Після</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досягнення</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встановленого</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законодавством</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віку</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їх</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буде взято на </w:t>
      </w:r>
      <w:proofErr w:type="spellStart"/>
      <w:r w:rsidR="006D1C51" w:rsidRPr="005C58B3">
        <w:rPr>
          <w:rFonts w:ascii="Times New Roman" w:hAnsi="Times New Roman" w:cs="Times New Roman"/>
          <w:color w:val="000000"/>
          <w:sz w:val="28"/>
          <w:szCs w:val="28"/>
          <w:bdr w:val="none" w:sz="0" w:space="0" w:color="auto" w:frame="1"/>
          <w:lang w:val="ru-RU" w:eastAsia="uk-UA"/>
        </w:rPr>
        <w:t>квартирний</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облік</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Рогатинської</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міської</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ради. </w:t>
      </w:r>
      <w:r w:rsidR="006D1C51" w:rsidRPr="005C58B3">
        <w:rPr>
          <w:rFonts w:ascii="Times New Roman" w:eastAsia="Calibri" w:hAnsi="Times New Roman" w:cs="Times New Roman"/>
          <w:sz w:val="28"/>
          <w:szCs w:val="28"/>
        </w:rPr>
        <w:t>3 дітей-сиріт та дітей, позбавлених батьківського піклування, а також осіб з їхнього числа взято на позачерговий квартирний облік.</w:t>
      </w:r>
      <w:r w:rsidR="006D1C51" w:rsidRPr="005C58B3">
        <w:rPr>
          <w:rFonts w:ascii="Times New Roman" w:hAnsi="Times New Roman" w:cs="Times New Roman"/>
          <w:color w:val="000000"/>
          <w:sz w:val="28"/>
          <w:szCs w:val="28"/>
          <w:bdr w:val="none" w:sz="0" w:space="0" w:color="auto" w:frame="1"/>
          <w:lang w:val="ru-RU" w:eastAsia="uk-UA"/>
        </w:rPr>
        <w:t xml:space="preserve"> </w:t>
      </w:r>
    </w:p>
    <w:p w14:paraId="44D12A1B" w14:textId="77777777" w:rsidR="006D1C51" w:rsidRPr="005C58B3" w:rsidRDefault="006D1C51" w:rsidP="006D1C51">
      <w:pPr>
        <w:pStyle w:val="af3"/>
        <w:jc w:val="both"/>
        <w:rPr>
          <w:rFonts w:ascii="Times New Roman" w:hAnsi="Times New Roman" w:cs="Times New Roman"/>
          <w:sz w:val="28"/>
          <w:szCs w:val="28"/>
          <w:lang w:val="ru-RU" w:eastAsia="ru-RU"/>
        </w:rPr>
      </w:pPr>
      <w:proofErr w:type="spellStart"/>
      <w:r w:rsidRPr="005C58B3">
        <w:rPr>
          <w:rFonts w:ascii="Times New Roman" w:hAnsi="Times New Roman" w:cs="Times New Roman"/>
          <w:sz w:val="28"/>
          <w:szCs w:val="28"/>
          <w:lang w:val="ru-RU" w:eastAsia="ru-RU"/>
        </w:rPr>
        <w:t>Встановлено</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єдиний</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електронний</w:t>
      </w:r>
      <w:proofErr w:type="spellEnd"/>
      <w:r w:rsidRPr="005C58B3">
        <w:rPr>
          <w:rFonts w:ascii="Times New Roman" w:hAnsi="Times New Roman" w:cs="Times New Roman"/>
          <w:sz w:val="28"/>
          <w:szCs w:val="28"/>
          <w:lang w:val="ru-RU" w:eastAsia="ru-RU"/>
        </w:rPr>
        <w:t xml:space="preserve"> банк </w:t>
      </w:r>
      <w:proofErr w:type="spellStart"/>
      <w:r w:rsidRPr="005C58B3">
        <w:rPr>
          <w:rFonts w:ascii="Times New Roman" w:hAnsi="Times New Roman" w:cs="Times New Roman"/>
          <w:sz w:val="28"/>
          <w:szCs w:val="28"/>
          <w:lang w:val="ru-RU" w:eastAsia="ru-RU"/>
        </w:rPr>
        <w:t>даних</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дітей-сиріт</w:t>
      </w:r>
      <w:proofErr w:type="spellEnd"/>
      <w:r w:rsidRPr="005C58B3">
        <w:rPr>
          <w:rFonts w:ascii="Times New Roman" w:hAnsi="Times New Roman" w:cs="Times New Roman"/>
          <w:sz w:val="28"/>
          <w:szCs w:val="28"/>
          <w:lang w:val="ru-RU" w:eastAsia="ru-RU"/>
        </w:rPr>
        <w:t xml:space="preserve"> та </w:t>
      </w:r>
      <w:proofErr w:type="spellStart"/>
      <w:r w:rsidRPr="005C58B3">
        <w:rPr>
          <w:rFonts w:ascii="Times New Roman" w:hAnsi="Times New Roman" w:cs="Times New Roman"/>
          <w:sz w:val="28"/>
          <w:szCs w:val="28"/>
          <w:lang w:val="ru-RU" w:eastAsia="ru-RU"/>
        </w:rPr>
        <w:t>дітей</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позбавлених</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батьківського</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піклування</w:t>
      </w:r>
      <w:proofErr w:type="spellEnd"/>
      <w:r w:rsidRPr="005C58B3">
        <w:rPr>
          <w:rFonts w:ascii="Times New Roman" w:hAnsi="Times New Roman" w:cs="Times New Roman"/>
          <w:sz w:val="28"/>
          <w:szCs w:val="28"/>
          <w:lang w:val="ru-RU" w:eastAsia="ru-RU"/>
        </w:rPr>
        <w:t xml:space="preserve"> ЄІАС «</w:t>
      </w:r>
      <w:proofErr w:type="spellStart"/>
      <w:r w:rsidRPr="005C58B3">
        <w:rPr>
          <w:rFonts w:ascii="Times New Roman" w:hAnsi="Times New Roman" w:cs="Times New Roman"/>
          <w:sz w:val="28"/>
          <w:szCs w:val="28"/>
          <w:lang w:val="ru-RU" w:eastAsia="ru-RU"/>
        </w:rPr>
        <w:t>Діти</w:t>
      </w:r>
      <w:proofErr w:type="spellEnd"/>
      <w:r w:rsidRPr="005C58B3">
        <w:rPr>
          <w:rFonts w:ascii="Times New Roman" w:hAnsi="Times New Roman" w:cs="Times New Roman"/>
          <w:sz w:val="28"/>
          <w:szCs w:val="28"/>
          <w:lang w:val="ru-RU" w:eastAsia="ru-RU"/>
        </w:rPr>
        <w:t xml:space="preserve">», основною метою </w:t>
      </w:r>
      <w:proofErr w:type="spellStart"/>
      <w:r w:rsidRPr="005C58B3">
        <w:rPr>
          <w:rFonts w:ascii="Times New Roman" w:hAnsi="Times New Roman" w:cs="Times New Roman"/>
          <w:sz w:val="28"/>
          <w:szCs w:val="28"/>
          <w:lang w:val="ru-RU" w:eastAsia="ru-RU"/>
        </w:rPr>
        <w:t>якого</w:t>
      </w:r>
      <w:proofErr w:type="spellEnd"/>
      <w:r w:rsidRPr="005C58B3">
        <w:rPr>
          <w:rFonts w:ascii="Times New Roman" w:hAnsi="Times New Roman" w:cs="Times New Roman"/>
          <w:sz w:val="28"/>
          <w:szCs w:val="28"/>
          <w:lang w:val="ru-RU" w:eastAsia="ru-RU"/>
        </w:rPr>
        <w:t xml:space="preserve"> є </w:t>
      </w:r>
      <w:proofErr w:type="spellStart"/>
      <w:r w:rsidRPr="005C58B3">
        <w:rPr>
          <w:rFonts w:ascii="Times New Roman" w:hAnsi="Times New Roman" w:cs="Times New Roman"/>
          <w:sz w:val="28"/>
          <w:szCs w:val="28"/>
          <w:lang w:val="ru-RU" w:eastAsia="ru-RU"/>
        </w:rPr>
        <w:t>удосконалення</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соціального</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захисту</w:t>
      </w:r>
      <w:proofErr w:type="spellEnd"/>
      <w:r w:rsidRPr="005C58B3">
        <w:rPr>
          <w:rFonts w:ascii="Times New Roman" w:hAnsi="Times New Roman" w:cs="Times New Roman"/>
          <w:sz w:val="28"/>
          <w:szCs w:val="28"/>
          <w:lang w:val="ru-RU" w:eastAsia="ru-RU"/>
        </w:rPr>
        <w:t xml:space="preserve"> таких </w:t>
      </w:r>
      <w:proofErr w:type="spellStart"/>
      <w:r w:rsidRPr="005C58B3">
        <w:rPr>
          <w:rFonts w:ascii="Times New Roman" w:hAnsi="Times New Roman" w:cs="Times New Roman"/>
          <w:sz w:val="28"/>
          <w:szCs w:val="28"/>
          <w:lang w:val="ru-RU" w:eastAsia="ru-RU"/>
        </w:rPr>
        <w:t>дітей</w:t>
      </w:r>
      <w:proofErr w:type="spellEnd"/>
      <w:r w:rsidRPr="005C58B3">
        <w:rPr>
          <w:rFonts w:ascii="Times New Roman" w:hAnsi="Times New Roman" w:cs="Times New Roman"/>
          <w:sz w:val="28"/>
          <w:szCs w:val="28"/>
          <w:lang w:val="ru-RU" w:eastAsia="ru-RU"/>
        </w:rPr>
        <w:t xml:space="preserve">, перш за все </w:t>
      </w:r>
      <w:proofErr w:type="spellStart"/>
      <w:r w:rsidRPr="005C58B3">
        <w:rPr>
          <w:rFonts w:ascii="Times New Roman" w:hAnsi="Times New Roman" w:cs="Times New Roman"/>
          <w:sz w:val="28"/>
          <w:szCs w:val="28"/>
          <w:lang w:val="ru-RU" w:eastAsia="ru-RU"/>
        </w:rPr>
        <w:t>процесу</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вилучення</w:t>
      </w:r>
      <w:proofErr w:type="spellEnd"/>
      <w:r w:rsidRPr="005C58B3">
        <w:rPr>
          <w:rFonts w:ascii="Times New Roman" w:hAnsi="Times New Roman" w:cs="Times New Roman"/>
          <w:sz w:val="28"/>
          <w:szCs w:val="28"/>
          <w:lang w:val="ru-RU" w:eastAsia="ru-RU"/>
        </w:rPr>
        <w:t xml:space="preserve"> та </w:t>
      </w:r>
      <w:proofErr w:type="spellStart"/>
      <w:r w:rsidRPr="005C58B3">
        <w:rPr>
          <w:rFonts w:ascii="Times New Roman" w:hAnsi="Times New Roman" w:cs="Times New Roman"/>
          <w:sz w:val="28"/>
          <w:szCs w:val="28"/>
          <w:lang w:val="ru-RU" w:eastAsia="ru-RU"/>
        </w:rPr>
        <w:t>влаштування</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дітей</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реалізації</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їх</w:t>
      </w:r>
      <w:proofErr w:type="spellEnd"/>
      <w:r w:rsidRPr="005C58B3">
        <w:rPr>
          <w:rFonts w:ascii="Times New Roman" w:hAnsi="Times New Roman" w:cs="Times New Roman"/>
          <w:sz w:val="28"/>
          <w:szCs w:val="28"/>
          <w:lang w:val="ru-RU" w:eastAsia="ru-RU"/>
        </w:rPr>
        <w:t xml:space="preserve"> права на </w:t>
      </w:r>
      <w:proofErr w:type="spellStart"/>
      <w:r w:rsidRPr="005C58B3">
        <w:rPr>
          <w:rFonts w:ascii="Times New Roman" w:hAnsi="Times New Roman" w:cs="Times New Roman"/>
          <w:sz w:val="28"/>
          <w:szCs w:val="28"/>
          <w:lang w:val="ru-RU" w:eastAsia="ru-RU"/>
        </w:rPr>
        <w:t>сімейне</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виховання</w:t>
      </w:r>
      <w:proofErr w:type="spellEnd"/>
      <w:r w:rsidRPr="005C58B3">
        <w:rPr>
          <w:rFonts w:ascii="Times New Roman" w:hAnsi="Times New Roman" w:cs="Times New Roman"/>
          <w:sz w:val="28"/>
          <w:szCs w:val="28"/>
          <w:lang w:val="ru-RU" w:eastAsia="ru-RU"/>
        </w:rPr>
        <w:t xml:space="preserve">, здоровий </w:t>
      </w:r>
      <w:proofErr w:type="spellStart"/>
      <w:r w:rsidRPr="005C58B3">
        <w:rPr>
          <w:rFonts w:ascii="Times New Roman" w:hAnsi="Times New Roman" w:cs="Times New Roman"/>
          <w:sz w:val="28"/>
          <w:szCs w:val="28"/>
          <w:lang w:val="ru-RU" w:eastAsia="ru-RU"/>
        </w:rPr>
        <w:t>розвиток</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удосконалення</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статистичного</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обліку</w:t>
      </w:r>
      <w:proofErr w:type="spellEnd"/>
      <w:r w:rsidRPr="005C58B3">
        <w:rPr>
          <w:rFonts w:ascii="Times New Roman" w:hAnsi="Times New Roman" w:cs="Times New Roman"/>
          <w:sz w:val="28"/>
          <w:szCs w:val="28"/>
          <w:lang w:val="ru-RU" w:eastAsia="ru-RU"/>
        </w:rPr>
        <w:t xml:space="preserve"> таких </w:t>
      </w:r>
      <w:proofErr w:type="spellStart"/>
      <w:r w:rsidRPr="005C58B3">
        <w:rPr>
          <w:rFonts w:ascii="Times New Roman" w:hAnsi="Times New Roman" w:cs="Times New Roman"/>
          <w:sz w:val="28"/>
          <w:szCs w:val="28"/>
          <w:lang w:val="ru-RU" w:eastAsia="ru-RU"/>
        </w:rPr>
        <w:t>дітей</w:t>
      </w:r>
      <w:proofErr w:type="spellEnd"/>
      <w:r w:rsidRPr="005C58B3">
        <w:rPr>
          <w:rFonts w:ascii="Times New Roman" w:hAnsi="Times New Roman" w:cs="Times New Roman"/>
          <w:sz w:val="28"/>
          <w:szCs w:val="28"/>
          <w:lang w:val="ru-RU" w:eastAsia="ru-RU"/>
        </w:rPr>
        <w:t xml:space="preserve"> в </w:t>
      </w:r>
      <w:proofErr w:type="spellStart"/>
      <w:r w:rsidRPr="005C58B3">
        <w:rPr>
          <w:rFonts w:ascii="Times New Roman" w:hAnsi="Times New Roman" w:cs="Times New Roman"/>
          <w:sz w:val="28"/>
          <w:szCs w:val="28"/>
          <w:lang w:val="ru-RU" w:eastAsia="ru-RU"/>
        </w:rPr>
        <w:t>інтересах</w:t>
      </w:r>
      <w:proofErr w:type="spellEnd"/>
      <w:r w:rsidRPr="005C58B3">
        <w:rPr>
          <w:rFonts w:ascii="Times New Roman" w:hAnsi="Times New Roman" w:cs="Times New Roman"/>
          <w:sz w:val="28"/>
          <w:szCs w:val="28"/>
          <w:lang w:val="ru-RU" w:eastAsia="ru-RU"/>
        </w:rPr>
        <w:t xml:space="preserve"> самих </w:t>
      </w:r>
      <w:proofErr w:type="spellStart"/>
      <w:r w:rsidRPr="005C58B3">
        <w:rPr>
          <w:rFonts w:ascii="Times New Roman" w:hAnsi="Times New Roman" w:cs="Times New Roman"/>
          <w:sz w:val="28"/>
          <w:szCs w:val="28"/>
          <w:lang w:val="ru-RU" w:eastAsia="ru-RU"/>
        </w:rPr>
        <w:t>дітей</w:t>
      </w:r>
      <w:proofErr w:type="spellEnd"/>
      <w:r w:rsidRPr="005C58B3">
        <w:rPr>
          <w:rFonts w:ascii="Times New Roman" w:hAnsi="Times New Roman" w:cs="Times New Roman"/>
          <w:sz w:val="28"/>
          <w:szCs w:val="28"/>
          <w:lang w:val="ru-RU" w:eastAsia="ru-RU"/>
        </w:rPr>
        <w:t>.</w:t>
      </w:r>
    </w:p>
    <w:p w14:paraId="274926C0" w14:textId="77777777" w:rsidR="006D1C51" w:rsidRPr="005C58B3" w:rsidRDefault="006D1C51" w:rsidP="006D1C51">
      <w:pPr>
        <w:pStyle w:val="af3"/>
        <w:jc w:val="both"/>
        <w:rPr>
          <w:rFonts w:ascii="Times New Roman" w:hAnsi="Times New Roman" w:cs="Times New Roman"/>
          <w:sz w:val="28"/>
          <w:szCs w:val="28"/>
          <w:lang w:val="ru-RU" w:eastAsia="ru-RU"/>
        </w:rPr>
      </w:pPr>
      <w:r w:rsidRPr="005C58B3">
        <w:rPr>
          <w:rFonts w:ascii="Times New Roman" w:hAnsi="Times New Roman" w:cs="Times New Roman"/>
          <w:sz w:val="28"/>
          <w:szCs w:val="28"/>
          <w:lang w:val="ru-RU" w:eastAsia="ru-RU"/>
        </w:rPr>
        <w:t xml:space="preserve">Станом на 31.12.2025 р на </w:t>
      </w:r>
      <w:proofErr w:type="spellStart"/>
      <w:r w:rsidRPr="005C58B3">
        <w:rPr>
          <w:rFonts w:ascii="Times New Roman" w:hAnsi="Times New Roman" w:cs="Times New Roman"/>
          <w:sz w:val="28"/>
          <w:szCs w:val="28"/>
          <w:lang w:val="ru-RU" w:eastAsia="ru-RU"/>
        </w:rPr>
        <w:t>місцевому</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обліку</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дітей</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які</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мають</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підстави</w:t>
      </w:r>
      <w:proofErr w:type="spellEnd"/>
      <w:r w:rsidRPr="005C58B3">
        <w:rPr>
          <w:rFonts w:ascii="Times New Roman" w:hAnsi="Times New Roman" w:cs="Times New Roman"/>
          <w:sz w:val="28"/>
          <w:szCs w:val="28"/>
          <w:lang w:val="ru-RU" w:eastAsia="ru-RU"/>
        </w:rPr>
        <w:t xml:space="preserve"> на </w:t>
      </w:r>
      <w:proofErr w:type="spellStart"/>
      <w:r w:rsidRPr="005C58B3">
        <w:rPr>
          <w:rFonts w:ascii="Times New Roman" w:hAnsi="Times New Roman" w:cs="Times New Roman"/>
          <w:sz w:val="28"/>
          <w:szCs w:val="28"/>
          <w:lang w:val="ru-RU" w:eastAsia="ru-RU"/>
        </w:rPr>
        <w:t>усиновлення</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перебуває</w:t>
      </w:r>
      <w:proofErr w:type="spellEnd"/>
      <w:r w:rsidRPr="005C58B3">
        <w:rPr>
          <w:rFonts w:ascii="Times New Roman" w:hAnsi="Times New Roman" w:cs="Times New Roman"/>
          <w:sz w:val="28"/>
          <w:szCs w:val="28"/>
          <w:lang w:val="ru-RU" w:eastAsia="ru-RU"/>
        </w:rPr>
        <w:t xml:space="preserve"> 11 </w:t>
      </w:r>
      <w:proofErr w:type="spellStart"/>
      <w:r w:rsidRPr="005C58B3">
        <w:rPr>
          <w:rFonts w:ascii="Times New Roman" w:hAnsi="Times New Roman" w:cs="Times New Roman"/>
          <w:sz w:val="28"/>
          <w:szCs w:val="28"/>
          <w:lang w:val="ru-RU" w:eastAsia="ru-RU"/>
        </w:rPr>
        <w:t>дітей</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Окрім</w:t>
      </w:r>
      <w:proofErr w:type="spellEnd"/>
      <w:r w:rsidRPr="005C58B3">
        <w:rPr>
          <w:rFonts w:ascii="Times New Roman" w:hAnsi="Times New Roman" w:cs="Times New Roman"/>
          <w:sz w:val="28"/>
          <w:szCs w:val="28"/>
          <w:lang w:val="ru-RU" w:eastAsia="ru-RU"/>
        </w:rPr>
        <w:t xml:space="preserve"> того, службою </w:t>
      </w:r>
      <w:proofErr w:type="gramStart"/>
      <w:r w:rsidRPr="005C58B3">
        <w:rPr>
          <w:rFonts w:ascii="Times New Roman" w:hAnsi="Times New Roman" w:cs="Times New Roman"/>
          <w:sz w:val="28"/>
          <w:szCs w:val="28"/>
          <w:lang w:val="ru-RU" w:eastAsia="ru-RU"/>
        </w:rPr>
        <w:t>у справах</w:t>
      </w:r>
      <w:proofErr w:type="gram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дітей</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ведеться</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нагляд</w:t>
      </w:r>
      <w:proofErr w:type="spellEnd"/>
      <w:r w:rsidRPr="005C58B3">
        <w:rPr>
          <w:rFonts w:ascii="Times New Roman" w:hAnsi="Times New Roman" w:cs="Times New Roman"/>
          <w:sz w:val="28"/>
          <w:szCs w:val="28"/>
          <w:lang w:val="ru-RU" w:eastAsia="ru-RU"/>
        </w:rPr>
        <w:t xml:space="preserve"> за </w:t>
      </w:r>
      <w:proofErr w:type="spellStart"/>
      <w:r w:rsidRPr="005C58B3">
        <w:rPr>
          <w:rFonts w:ascii="Times New Roman" w:hAnsi="Times New Roman" w:cs="Times New Roman"/>
          <w:sz w:val="28"/>
          <w:szCs w:val="28"/>
          <w:lang w:val="ru-RU" w:eastAsia="ru-RU"/>
        </w:rPr>
        <w:t>дотриманням</w:t>
      </w:r>
      <w:proofErr w:type="spellEnd"/>
      <w:r w:rsidRPr="005C58B3">
        <w:rPr>
          <w:rFonts w:ascii="Times New Roman" w:hAnsi="Times New Roman" w:cs="Times New Roman"/>
          <w:sz w:val="28"/>
          <w:szCs w:val="28"/>
          <w:lang w:val="ru-RU" w:eastAsia="ru-RU"/>
        </w:rPr>
        <w:t xml:space="preserve"> прав </w:t>
      </w:r>
      <w:proofErr w:type="spellStart"/>
      <w:r w:rsidRPr="005C58B3">
        <w:rPr>
          <w:rFonts w:ascii="Times New Roman" w:hAnsi="Times New Roman" w:cs="Times New Roman"/>
          <w:sz w:val="28"/>
          <w:szCs w:val="28"/>
          <w:lang w:val="ru-RU" w:eastAsia="ru-RU"/>
        </w:rPr>
        <w:t>усиновлених</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дітей</w:t>
      </w:r>
      <w:proofErr w:type="spellEnd"/>
      <w:r w:rsidRPr="005C58B3">
        <w:rPr>
          <w:rFonts w:ascii="Times New Roman" w:hAnsi="Times New Roman" w:cs="Times New Roman"/>
          <w:sz w:val="28"/>
          <w:szCs w:val="28"/>
          <w:lang w:val="ru-RU" w:eastAsia="ru-RU"/>
        </w:rPr>
        <w:t xml:space="preserve"> на </w:t>
      </w:r>
      <w:proofErr w:type="spellStart"/>
      <w:r w:rsidRPr="005C58B3">
        <w:rPr>
          <w:rFonts w:ascii="Times New Roman" w:hAnsi="Times New Roman" w:cs="Times New Roman"/>
          <w:sz w:val="28"/>
          <w:szCs w:val="28"/>
          <w:lang w:val="ru-RU" w:eastAsia="ru-RU"/>
        </w:rPr>
        <w:t>території</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нашої</w:t>
      </w:r>
      <w:proofErr w:type="spellEnd"/>
      <w:r w:rsidRPr="005C58B3">
        <w:rPr>
          <w:rFonts w:ascii="Times New Roman" w:hAnsi="Times New Roman" w:cs="Times New Roman"/>
          <w:sz w:val="28"/>
          <w:szCs w:val="28"/>
          <w:lang w:val="ru-RU" w:eastAsia="ru-RU"/>
        </w:rPr>
        <w:t xml:space="preserve"> </w:t>
      </w:r>
      <w:proofErr w:type="spellStart"/>
      <w:r w:rsidRPr="005C58B3">
        <w:rPr>
          <w:rFonts w:ascii="Times New Roman" w:hAnsi="Times New Roman" w:cs="Times New Roman"/>
          <w:sz w:val="28"/>
          <w:szCs w:val="28"/>
          <w:lang w:val="ru-RU" w:eastAsia="ru-RU"/>
        </w:rPr>
        <w:t>громади</w:t>
      </w:r>
      <w:proofErr w:type="spellEnd"/>
      <w:r w:rsidRPr="005C58B3">
        <w:rPr>
          <w:rFonts w:ascii="Times New Roman" w:hAnsi="Times New Roman" w:cs="Times New Roman"/>
          <w:sz w:val="28"/>
          <w:szCs w:val="28"/>
          <w:lang w:val="ru-RU" w:eastAsia="ru-RU"/>
        </w:rPr>
        <w:t>.</w:t>
      </w:r>
    </w:p>
    <w:p w14:paraId="3C605E87" w14:textId="77777777" w:rsidR="006D1C51" w:rsidRPr="005C58B3" w:rsidRDefault="006D1C51" w:rsidP="006D1C51">
      <w:pPr>
        <w:pStyle w:val="af3"/>
        <w:jc w:val="both"/>
        <w:rPr>
          <w:rFonts w:ascii="Times New Roman" w:hAnsi="Times New Roman" w:cs="Times New Roman"/>
          <w:color w:val="000000"/>
          <w:sz w:val="28"/>
          <w:szCs w:val="28"/>
          <w:lang w:eastAsia="uk-UA"/>
        </w:rPr>
      </w:pPr>
      <w:r w:rsidRPr="005C58B3">
        <w:rPr>
          <w:rFonts w:ascii="Times New Roman" w:hAnsi="Times New Roman" w:cs="Times New Roman"/>
          <w:color w:val="000000"/>
          <w:sz w:val="28"/>
          <w:szCs w:val="28"/>
          <w:lang w:eastAsia="uk-UA"/>
        </w:rPr>
        <w:lastRenderedPageBreak/>
        <w:t>Важливим напрямком роботи є вчасне виявлення дітей, які перебувають у складних життєвих обставинах. Станом на 31.12.2025 року на профілактичному обліку перебуває 66 дітей, які перебувають у складних життєвих обставинах, з них 11 проживають у сім’ях, де батьки ухиляються від виконання своїх обов’язків з виховання дитини. Протягом 2025 року службою взято на облік 3 дітей, що проживають в сім’ях, де батьки ухиляються від виконання батьківських обов’язків, сформовано індивідуальні плани по кожній дитині.</w:t>
      </w:r>
    </w:p>
    <w:p w14:paraId="0FD2EF6A" w14:textId="10388239" w:rsidR="006D1C51" w:rsidRPr="005C58B3" w:rsidRDefault="006D1C51" w:rsidP="006D1C51">
      <w:pPr>
        <w:pStyle w:val="af3"/>
        <w:jc w:val="both"/>
        <w:rPr>
          <w:rFonts w:ascii="Times New Roman" w:hAnsi="Times New Roman" w:cs="Times New Roman"/>
          <w:color w:val="212529"/>
          <w:sz w:val="28"/>
          <w:szCs w:val="28"/>
          <w:lang w:val="ru-RU" w:eastAsia="uk-UA"/>
        </w:rPr>
      </w:pPr>
      <w:r w:rsidRPr="005C58B3">
        <w:rPr>
          <w:rFonts w:ascii="Times New Roman" w:hAnsi="Times New Roman" w:cs="Times New Roman"/>
          <w:color w:val="212529"/>
          <w:sz w:val="28"/>
          <w:szCs w:val="28"/>
          <w:lang w:val="ru-RU" w:eastAsia="uk-UA"/>
        </w:rPr>
        <w:t xml:space="preserve">Службою </w:t>
      </w:r>
      <w:proofErr w:type="spellStart"/>
      <w:r w:rsidRPr="005C58B3">
        <w:rPr>
          <w:rFonts w:ascii="Times New Roman" w:hAnsi="Times New Roman" w:cs="Times New Roman"/>
          <w:color w:val="212529"/>
          <w:sz w:val="28"/>
          <w:szCs w:val="28"/>
          <w:lang w:val="ru-RU" w:eastAsia="uk-UA"/>
        </w:rPr>
        <w:t>щоквартально</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розробляються</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графіки</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проведення</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профілактичних</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рейдів</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із</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запобігання</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бездоглядності</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безпритульності</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злочинності</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серед</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неповнолітніх</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Протягом</w:t>
      </w:r>
      <w:proofErr w:type="spellEnd"/>
      <w:r w:rsidRPr="005C58B3">
        <w:rPr>
          <w:rFonts w:ascii="Times New Roman" w:hAnsi="Times New Roman" w:cs="Times New Roman"/>
          <w:color w:val="212529"/>
          <w:sz w:val="28"/>
          <w:szCs w:val="28"/>
          <w:lang w:val="ru-RU" w:eastAsia="uk-UA"/>
        </w:rPr>
        <w:t xml:space="preserve"> </w:t>
      </w:r>
      <w:proofErr w:type="spellStart"/>
      <w:r w:rsidR="001250F5" w:rsidRPr="005C58B3">
        <w:rPr>
          <w:rFonts w:ascii="Times New Roman" w:hAnsi="Times New Roman" w:cs="Times New Roman"/>
          <w:color w:val="212529"/>
          <w:sz w:val="28"/>
          <w:szCs w:val="28"/>
          <w:lang w:val="ru-RU" w:eastAsia="uk-UA"/>
        </w:rPr>
        <w:t>звітного</w:t>
      </w:r>
      <w:proofErr w:type="spellEnd"/>
      <w:r w:rsidRPr="005C58B3">
        <w:rPr>
          <w:rFonts w:ascii="Times New Roman" w:hAnsi="Times New Roman" w:cs="Times New Roman"/>
          <w:color w:val="212529"/>
          <w:sz w:val="28"/>
          <w:szCs w:val="28"/>
          <w:lang w:val="ru-RU" w:eastAsia="uk-UA"/>
        </w:rPr>
        <w:t xml:space="preserve"> року проведено 21 рейд та </w:t>
      </w:r>
      <w:proofErr w:type="spellStart"/>
      <w:r w:rsidRPr="005C58B3">
        <w:rPr>
          <w:rFonts w:ascii="Times New Roman" w:hAnsi="Times New Roman" w:cs="Times New Roman"/>
          <w:color w:val="212529"/>
          <w:sz w:val="28"/>
          <w:szCs w:val="28"/>
          <w:lang w:val="ru-RU" w:eastAsia="uk-UA"/>
        </w:rPr>
        <w:t>здійснено</w:t>
      </w:r>
      <w:proofErr w:type="spellEnd"/>
      <w:r w:rsidRPr="005C58B3">
        <w:rPr>
          <w:rFonts w:ascii="Times New Roman" w:hAnsi="Times New Roman" w:cs="Times New Roman"/>
          <w:color w:val="212529"/>
          <w:sz w:val="28"/>
          <w:szCs w:val="28"/>
          <w:lang w:val="ru-RU" w:eastAsia="uk-UA"/>
        </w:rPr>
        <w:t xml:space="preserve"> 30 </w:t>
      </w:r>
      <w:proofErr w:type="spellStart"/>
      <w:r w:rsidRPr="005C58B3">
        <w:rPr>
          <w:rFonts w:ascii="Times New Roman" w:hAnsi="Times New Roman" w:cs="Times New Roman"/>
          <w:color w:val="212529"/>
          <w:sz w:val="28"/>
          <w:szCs w:val="28"/>
          <w:lang w:val="ru-RU" w:eastAsia="uk-UA"/>
        </w:rPr>
        <w:t>виїздів</w:t>
      </w:r>
      <w:proofErr w:type="spellEnd"/>
      <w:r w:rsidRPr="005C58B3">
        <w:rPr>
          <w:rFonts w:ascii="Times New Roman" w:hAnsi="Times New Roman" w:cs="Times New Roman"/>
          <w:color w:val="212529"/>
          <w:sz w:val="28"/>
          <w:szCs w:val="28"/>
          <w:lang w:val="ru-RU" w:eastAsia="uk-UA"/>
        </w:rPr>
        <w:t xml:space="preserve"> в </w:t>
      </w:r>
      <w:proofErr w:type="spellStart"/>
      <w:r w:rsidRPr="005C58B3">
        <w:rPr>
          <w:rFonts w:ascii="Times New Roman" w:hAnsi="Times New Roman" w:cs="Times New Roman"/>
          <w:color w:val="212529"/>
          <w:sz w:val="28"/>
          <w:szCs w:val="28"/>
          <w:lang w:val="ru-RU" w:eastAsia="uk-UA"/>
        </w:rPr>
        <w:t>сім’ї</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які</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опинилися</w:t>
      </w:r>
      <w:proofErr w:type="spellEnd"/>
      <w:r w:rsidRPr="005C58B3">
        <w:rPr>
          <w:rFonts w:ascii="Times New Roman" w:hAnsi="Times New Roman" w:cs="Times New Roman"/>
          <w:color w:val="212529"/>
          <w:sz w:val="28"/>
          <w:szCs w:val="28"/>
          <w:lang w:val="ru-RU" w:eastAsia="uk-UA"/>
        </w:rPr>
        <w:t xml:space="preserve"> в </w:t>
      </w:r>
      <w:proofErr w:type="spellStart"/>
      <w:r w:rsidRPr="005C58B3">
        <w:rPr>
          <w:rFonts w:ascii="Times New Roman" w:hAnsi="Times New Roman" w:cs="Times New Roman"/>
          <w:color w:val="212529"/>
          <w:sz w:val="28"/>
          <w:szCs w:val="28"/>
          <w:lang w:val="ru-RU" w:eastAsia="uk-UA"/>
        </w:rPr>
        <w:t>складних</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життєвих</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обставинах</w:t>
      </w:r>
      <w:proofErr w:type="spellEnd"/>
      <w:r w:rsidRPr="005C58B3">
        <w:rPr>
          <w:rFonts w:ascii="Times New Roman" w:hAnsi="Times New Roman" w:cs="Times New Roman"/>
          <w:color w:val="212529"/>
          <w:sz w:val="28"/>
          <w:szCs w:val="28"/>
          <w:lang w:val="ru-RU" w:eastAsia="uk-UA"/>
        </w:rPr>
        <w:t xml:space="preserve">, в </w:t>
      </w:r>
      <w:proofErr w:type="spellStart"/>
      <w:r w:rsidRPr="005C58B3">
        <w:rPr>
          <w:rFonts w:ascii="Times New Roman" w:hAnsi="Times New Roman" w:cs="Times New Roman"/>
          <w:color w:val="212529"/>
          <w:sz w:val="28"/>
          <w:szCs w:val="28"/>
          <w:lang w:val="ru-RU" w:eastAsia="uk-UA"/>
        </w:rPr>
        <w:t>яких</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виховуються</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діти</w:t>
      </w:r>
      <w:proofErr w:type="spellEnd"/>
      <w:r w:rsidRPr="005C58B3">
        <w:rPr>
          <w:rFonts w:ascii="Times New Roman" w:hAnsi="Times New Roman" w:cs="Times New Roman"/>
          <w:color w:val="212529"/>
          <w:sz w:val="28"/>
          <w:szCs w:val="28"/>
          <w:lang w:val="ru-RU" w:eastAsia="uk-UA"/>
        </w:rPr>
        <w:t>.</w:t>
      </w:r>
    </w:p>
    <w:p w14:paraId="2A375ECC" w14:textId="77777777" w:rsidR="006D1C51" w:rsidRPr="005C58B3" w:rsidRDefault="006D1C51" w:rsidP="006D1C51">
      <w:pPr>
        <w:pStyle w:val="af3"/>
        <w:jc w:val="both"/>
        <w:rPr>
          <w:rFonts w:ascii="Times New Roman" w:hAnsi="Times New Roman" w:cs="Times New Roman"/>
          <w:color w:val="212529"/>
          <w:sz w:val="28"/>
          <w:szCs w:val="28"/>
          <w:lang w:val="ru-RU" w:eastAsia="uk-UA"/>
        </w:rPr>
      </w:pPr>
      <w:r w:rsidRPr="005C58B3">
        <w:rPr>
          <w:rFonts w:ascii="Times New Roman" w:hAnsi="Times New Roman" w:cs="Times New Roman"/>
          <w:color w:val="212529"/>
          <w:sz w:val="28"/>
          <w:szCs w:val="28"/>
          <w:lang w:val="ru-RU" w:eastAsia="uk-UA"/>
        </w:rPr>
        <w:t xml:space="preserve">За результатами </w:t>
      </w:r>
      <w:proofErr w:type="spellStart"/>
      <w:r w:rsidRPr="005C58B3">
        <w:rPr>
          <w:rFonts w:ascii="Times New Roman" w:hAnsi="Times New Roman" w:cs="Times New Roman"/>
          <w:color w:val="212529"/>
          <w:sz w:val="28"/>
          <w:szCs w:val="28"/>
          <w:lang w:val="ru-RU" w:eastAsia="uk-UA"/>
        </w:rPr>
        <w:t>проведеної</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роботи</w:t>
      </w:r>
      <w:proofErr w:type="spellEnd"/>
      <w:r w:rsidRPr="005C58B3">
        <w:rPr>
          <w:rFonts w:ascii="Times New Roman" w:hAnsi="Times New Roman" w:cs="Times New Roman"/>
          <w:color w:val="212529"/>
          <w:sz w:val="28"/>
          <w:szCs w:val="28"/>
          <w:lang w:val="ru-RU" w:eastAsia="uk-UA"/>
        </w:rPr>
        <w:t xml:space="preserve"> на </w:t>
      </w:r>
      <w:proofErr w:type="spellStart"/>
      <w:r w:rsidRPr="005C58B3">
        <w:rPr>
          <w:rFonts w:ascii="Times New Roman" w:hAnsi="Times New Roman" w:cs="Times New Roman"/>
          <w:color w:val="212529"/>
          <w:sz w:val="28"/>
          <w:szCs w:val="28"/>
          <w:lang w:val="ru-RU" w:eastAsia="uk-UA"/>
        </w:rPr>
        <w:t>профілактичний</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облік</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було</w:t>
      </w:r>
      <w:proofErr w:type="spellEnd"/>
      <w:r w:rsidRPr="005C58B3">
        <w:rPr>
          <w:rFonts w:ascii="Times New Roman" w:hAnsi="Times New Roman" w:cs="Times New Roman"/>
          <w:color w:val="212529"/>
          <w:sz w:val="28"/>
          <w:szCs w:val="28"/>
          <w:lang w:val="ru-RU" w:eastAsia="uk-UA"/>
        </w:rPr>
        <w:t xml:space="preserve"> взято 3 </w:t>
      </w:r>
      <w:proofErr w:type="spellStart"/>
      <w:r w:rsidRPr="005C58B3">
        <w:rPr>
          <w:rFonts w:ascii="Times New Roman" w:hAnsi="Times New Roman" w:cs="Times New Roman"/>
          <w:color w:val="212529"/>
          <w:sz w:val="28"/>
          <w:szCs w:val="28"/>
          <w:lang w:val="ru-RU" w:eastAsia="uk-UA"/>
        </w:rPr>
        <w:t>дітей</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які</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опинились</w:t>
      </w:r>
      <w:proofErr w:type="spellEnd"/>
      <w:r w:rsidRPr="005C58B3">
        <w:rPr>
          <w:rFonts w:ascii="Times New Roman" w:hAnsi="Times New Roman" w:cs="Times New Roman"/>
          <w:color w:val="212529"/>
          <w:sz w:val="28"/>
          <w:szCs w:val="28"/>
          <w:lang w:val="ru-RU" w:eastAsia="uk-UA"/>
        </w:rPr>
        <w:t xml:space="preserve"> в </w:t>
      </w:r>
      <w:proofErr w:type="spellStart"/>
      <w:r w:rsidRPr="005C58B3">
        <w:rPr>
          <w:rFonts w:ascii="Times New Roman" w:hAnsi="Times New Roman" w:cs="Times New Roman"/>
          <w:color w:val="212529"/>
          <w:sz w:val="28"/>
          <w:szCs w:val="28"/>
          <w:lang w:val="ru-RU" w:eastAsia="uk-UA"/>
        </w:rPr>
        <w:t>складних</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життєвих</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обставинах</w:t>
      </w:r>
      <w:proofErr w:type="spellEnd"/>
      <w:r w:rsidRPr="005C58B3">
        <w:rPr>
          <w:rFonts w:ascii="Times New Roman" w:hAnsi="Times New Roman" w:cs="Times New Roman"/>
          <w:color w:val="212529"/>
          <w:sz w:val="28"/>
          <w:szCs w:val="28"/>
          <w:lang w:val="ru-RU" w:eastAsia="uk-UA"/>
        </w:rPr>
        <w:t xml:space="preserve">, 10 </w:t>
      </w:r>
      <w:proofErr w:type="spellStart"/>
      <w:r w:rsidRPr="005C58B3">
        <w:rPr>
          <w:rFonts w:ascii="Times New Roman" w:hAnsi="Times New Roman" w:cs="Times New Roman"/>
          <w:color w:val="212529"/>
          <w:sz w:val="28"/>
          <w:szCs w:val="28"/>
          <w:lang w:val="ru-RU" w:eastAsia="uk-UA"/>
        </w:rPr>
        <w:t>батьків</w:t>
      </w:r>
      <w:proofErr w:type="spellEnd"/>
      <w:r w:rsidRPr="005C58B3">
        <w:rPr>
          <w:rFonts w:ascii="Times New Roman" w:hAnsi="Times New Roman" w:cs="Times New Roman"/>
          <w:color w:val="212529"/>
          <w:sz w:val="28"/>
          <w:szCs w:val="28"/>
          <w:lang w:val="ru-RU" w:eastAsia="uk-UA"/>
        </w:rPr>
        <w:t xml:space="preserve"> за </w:t>
      </w:r>
      <w:proofErr w:type="spellStart"/>
      <w:r w:rsidRPr="005C58B3">
        <w:rPr>
          <w:rFonts w:ascii="Times New Roman" w:hAnsi="Times New Roman" w:cs="Times New Roman"/>
          <w:color w:val="212529"/>
          <w:sz w:val="28"/>
          <w:szCs w:val="28"/>
          <w:lang w:val="ru-RU" w:eastAsia="uk-UA"/>
        </w:rPr>
        <w:t>невиконання</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батьківських</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обов’язків</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попереджено</w:t>
      </w:r>
      <w:proofErr w:type="spellEnd"/>
      <w:r w:rsidRPr="005C58B3">
        <w:rPr>
          <w:rFonts w:ascii="Times New Roman" w:hAnsi="Times New Roman" w:cs="Times New Roman"/>
          <w:color w:val="212529"/>
          <w:sz w:val="28"/>
          <w:szCs w:val="28"/>
          <w:lang w:val="ru-RU" w:eastAsia="uk-UA"/>
        </w:rPr>
        <w:t xml:space="preserve"> про </w:t>
      </w:r>
      <w:proofErr w:type="spellStart"/>
      <w:r w:rsidRPr="005C58B3">
        <w:rPr>
          <w:rFonts w:ascii="Times New Roman" w:hAnsi="Times New Roman" w:cs="Times New Roman"/>
          <w:color w:val="212529"/>
          <w:sz w:val="28"/>
          <w:szCs w:val="28"/>
          <w:lang w:val="ru-RU" w:eastAsia="uk-UA"/>
        </w:rPr>
        <w:t>відповідальність</w:t>
      </w:r>
      <w:proofErr w:type="spellEnd"/>
      <w:r w:rsidRPr="005C58B3">
        <w:rPr>
          <w:rFonts w:ascii="Times New Roman" w:hAnsi="Times New Roman" w:cs="Times New Roman"/>
          <w:color w:val="212529"/>
          <w:sz w:val="28"/>
          <w:szCs w:val="28"/>
          <w:lang w:val="ru-RU" w:eastAsia="uk-UA"/>
        </w:rPr>
        <w:t xml:space="preserve"> за </w:t>
      </w:r>
      <w:proofErr w:type="spellStart"/>
      <w:r w:rsidRPr="005C58B3">
        <w:rPr>
          <w:rFonts w:ascii="Times New Roman" w:hAnsi="Times New Roman" w:cs="Times New Roman"/>
          <w:color w:val="212529"/>
          <w:sz w:val="28"/>
          <w:szCs w:val="28"/>
          <w:lang w:val="ru-RU" w:eastAsia="uk-UA"/>
        </w:rPr>
        <w:t>невиконання</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батьківських</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обов’язків</w:t>
      </w:r>
      <w:proofErr w:type="spellEnd"/>
      <w:r w:rsidRPr="005C58B3">
        <w:rPr>
          <w:rFonts w:ascii="Times New Roman" w:hAnsi="Times New Roman" w:cs="Times New Roman"/>
          <w:color w:val="212529"/>
          <w:sz w:val="28"/>
          <w:szCs w:val="28"/>
          <w:lang w:val="ru-RU" w:eastAsia="uk-UA"/>
        </w:rPr>
        <w:t xml:space="preserve"> та 2 </w:t>
      </w:r>
      <w:proofErr w:type="spellStart"/>
      <w:r w:rsidRPr="005C58B3">
        <w:rPr>
          <w:rFonts w:ascii="Times New Roman" w:hAnsi="Times New Roman" w:cs="Times New Roman"/>
          <w:color w:val="212529"/>
          <w:sz w:val="28"/>
          <w:szCs w:val="28"/>
          <w:lang w:val="ru-RU" w:eastAsia="uk-UA"/>
        </w:rPr>
        <w:t>батьків</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позбавлено</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батьківських</w:t>
      </w:r>
      <w:proofErr w:type="spellEnd"/>
      <w:r w:rsidRPr="005C58B3">
        <w:rPr>
          <w:rFonts w:ascii="Times New Roman" w:hAnsi="Times New Roman" w:cs="Times New Roman"/>
          <w:color w:val="212529"/>
          <w:sz w:val="28"/>
          <w:szCs w:val="28"/>
          <w:lang w:val="ru-RU" w:eastAsia="uk-UA"/>
        </w:rPr>
        <w:t xml:space="preserve"> прав </w:t>
      </w:r>
      <w:proofErr w:type="spellStart"/>
      <w:r w:rsidRPr="005C58B3">
        <w:rPr>
          <w:rFonts w:ascii="Times New Roman" w:hAnsi="Times New Roman" w:cs="Times New Roman"/>
          <w:color w:val="212529"/>
          <w:sz w:val="28"/>
          <w:szCs w:val="28"/>
          <w:lang w:val="ru-RU" w:eastAsia="uk-UA"/>
        </w:rPr>
        <w:t>відносно</w:t>
      </w:r>
      <w:proofErr w:type="spellEnd"/>
      <w:r w:rsidRPr="005C58B3">
        <w:rPr>
          <w:rFonts w:ascii="Times New Roman" w:hAnsi="Times New Roman" w:cs="Times New Roman"/>
          <w:color w:val="212529"/>
          <w:sz w:val="28"/>
          <w:szCs w:val="28"/>
          <w:lang w:val="ru-RU" w:eastAsia="uk-UA"/>
        </w:rPr>
        <w:t xml:space="preserve"> 1 </w:t>
      </w:r>
      <w:proofErr w:type="spellStart"/>
      <w:r w:rsidRPr="005C58B3">
        <w:rPr>
          <w:rFonts w:ascii="Times New Roman" w:hAnsi="Times New Roman" w:cs="Times New Roman"/>
          <w:color w:val="212529"/>
          <w:sz w:val="28"/>
          <w:szCs w:val="28"/>
          <w:lang w:val="ru-RU" w:eastAsia="uk-UA"/>
        </w:rPr>
        <w:t>дитини</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Підготовлено</w:t>
      </w:r>
      <w:proofErr w:type="spellEnd"/>
      <w:r w:rsidRPr="005C58B3">
        <w:rPr>
          <w:rFonts w:ascii="Times New Roman" w:hAnsi="Times New Roman" w:cs="Times New Roman"/>
          <w:color w:val="212529"/>
          <w:sz w:val="28"/>
          <w:szCs w:val="28"/>
          <w:lang w:val="ru-RU" w:eastAsia="uk-UA"/>
        </w:rPr>
        <w:t xml:space="preserve"> 2 </w:t>
      </w:r>
      <w:proofErr w:type="spellStart"/>
      <w:r w:rsidRPr="005C58B3">
        <w:rPr>
          <w:rFonts w:ascii="Times New Roman" w:hAnsi="Times New Roman" w:cs="Times New Roman"/>
          <w:color w:val="212529"/>
          <w:sz w:val="28"/>
          <w:szCs w:val="28"/>
          <w:lang w:val="ru-RU" w:eastAsia="uk-UA"/>
        </w:rPr>
        <w:t>позовних</w:t>
      </w:r>
      <w:proofErr w:type="spellEnd"/>
      <w:r w:rsidRPr="005C58B3">
        <w:rPr>
          <w:rFonts w:ascii="Times New Roman" w:hAnsi="Times New Roman" w:cs="Times New Roman"/>
          <w:color w:val="212529"/>
          <w:sz w:val="28"/>
          <w:szCs w:val="28"/>
          <w:lang w:val="ru-RU" w:eastAsia="uk-UA"/>
        </w:rPr>
        <w:t xml:space="preserve"> заяви про </w:t>
      </w:r>
      <w:proofErr w:type="spellStart"/>
      <w:r w:rsidRPr="005C58B3">
        <w:rPr>
          <w:rFonts w:ascii="Times New Roman" w:hAnsi="Times New Roman" w:cs="Times New Roman"/>
          <w:color w:val="212529"/>
          <w:sz w:val="28"/>
          <w:szCs w:val="28"/>
          <w:lang w:val="ru-RU" w:eastAsia="uk-UA"/>
        </w:rPr>
        <w:t>позбавлення</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батьківських</w:t>
      </w:r>
      <w:proofErr w:type="spellEnd"/>
      <w:r w:rsidRPr="005C58B3">
        <w:rPr>
          <w:rFonts w:ascii="Times New Roman" w:hAnsi="Times New Roman" w:cs="Times New Roman"/>
          <w:color w:val="212529"/>
          <w:sz w:val="28"/>
          <w:szCs w:val="28"/>
          <w:lang w:val="ru-RU" w:eastAsia="uk-UA"/>
        </w:rPr>
        <w:t xml:space="preserve"> прав </w:t>
      </w:r>
      <w:proofErr w:type="spellStart"/>
      <w:r w:rsidRPr="005C58B3">
        <w:rPr>
          <w:rFonts w:ascii="Times New Roman" w:hAnsi="Times New Roman" w:cs="Times New Roman"/>
          <w:color w:val="212529"/>
          <w:sz w:val="28"/>
          <w:szCs w:val="28"/>
          <w:lang w:val="ru-RU" w:eastAsia="uk-UA"/>
        </w:rPr>
        <w:t>батьків</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відносно</w:t>
      </w:r>
      <w:proofErr w:type="spellEnd"/>
      <w:r w:rsidRPr="005C58B3">
        <w:rPr>
          <w:rFonts w:ascii="Times New Roman" w:hAnsi="Times New Roman" w:cs="Times New Roman"/>
          <w:color w:val="212529"/>
          <w:sz w:val="28"/>
          <w:szCs w:val="28"/>
          <w:lang w:val="ru-RU" w:eastAsia="uk-UA"/>
        </w:rPr>
        <w:t xml:space="preserve"> 4 </w:t>
      </w:r>
      <w:proofErr w:type="spellStart"/>
      <w:r w:rsidRPr="005C58B3">
        <w:rPr>
          <w:rFonts w:ascii="Times New Roman" w:hAnsi="Times New Roman" w:cs="Times New Roman"/>
          <w:color w:val="212529"/>
          <w:sz w:val="28"/>
          <w:szCs w:val="28"/>
          <w:lang w:val="ru-RU" w:eastAsia="uk-UA"/>
        </w:rPr>
        <w:t>дітей</w:t>
      </w:r>
      <w:proofErr w:type="spellEnd"/>
      <w:r w:rsidRPr="005C58B3">
        <w:rPr>
          <w:rFonts w:ascii="Times New Roman" w:hAnsi="Times New Roman" w:cs="Times New Roman"/>
          <w:color w:val="212529"/>
          <w:sz w:val="28"/>
          <w:szCs w:val="28"/>
          <w:lang w:val="ru-RU" w:eastAsia="uk-UA"/>
        </w:rPr>
        <w:t xml:space="preserve">. За </w:t>
      </w:r>
      <w:proofErr w:type="spellStart"/>
      <w:r w:rsidRPr="005C58B3">
        <w:rPr>
          <w:rFonts w:ascii="Times New Roman" w:hAnsi="Times New Roman" w:cs="Times New Roman"/>
          <w:color w:val="212529"/>
          <w:sz w:val="28"/>
          <w:szCs w:val="28"/>
          <w:lang w:val="ru-RU" w:eastAsia="uk-UA"/>
        </w:rPr>
        <w:t>клопотанням</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служби</w:t>
      </w:r>
      <w:proofErr w:type="spellEnd"/>
      <w:r w:rsidRPr="005C58B3">
        <w:rPr>
          <w:rFonts w:ascii="Times New Roman" w:hAnsi="Times New Roman" w:cs="Times New Roman"/>
          <w:color w:val="212529"/>
          <w:sz w:val="28"/>
          <w:szCs w:val="28"/>
          <w:lang w:val="ru-RU" w:eastAsia="uk-UA"/>
        </w:rPr>
        <w:t xml:space="preserve"> 3 </w:t>
      </w:r>
      <w:proofErr w:type="spellStart"/>
      <w:r w:rsidRPr="005C58B3">
        <w:rPr>
          <w:rFonts w:ascii="Times New Roman" w:hAnsi="Times New Roman" w:cs="Times New Roman"/>
          <w:color w:val="212529"/>
          <w:sz w:val="28"/>
          <w:szCs w:val="28"/>
          <w:lang w:val="ru-RU" w:eastAsia="uk-UA"/>
        </w:rPr>
        <w:t>дитини</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влаштовано</w:t>
      </w:r>
      <w:proofErr w:type="spellEnd"/>
      <w:r w:rsidRPr="005C58B3">
        <w:rPr>
          <w:rFonts w:ascii="Times New Roman" w:hAnsi="Times New Roman" w:cs="Times New Roman"/>
          <w:color w:val="212529"/>
          <w:sz w:val="28"/>
          <w:szCs w:val="28"/>
          <w:lang w:val="ru-RU" w:eastAsia="uk-UA"/>
        </w:rPr>
        <w:t xml:space="preserve"> в центр </w:t>
      </w:r>
      <w:proofErr w:type="spellStart"/>
      <w:r w:rsidRPr="005C58B3">
        <w:rPr>
          <w:rFonts w:ascii="Times New Roman" w:hAnsi="Times New Roman" w:cs="Times New Roman"/>
          <w:color w:val="212529"/>
          <w:sz w:val="28"/>
          <w:szCs w:val="28"/>
          <w:lang w:val="ru-RU" w:eastAsia="uk-UA"/>
        </w:rPr>
        <w:t>соціально-психологічної</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реабілітації</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дітей</w:t>
      </w:r>
      <w:proofErr w:type="spellEnd"/>
      <w:r w:rsidRPr="005C58B3">
        <w:rPr>
          <w:rFonts w:ascii="Times New Roman" w:hAnsi="Times New Roman" w:cs="Times New Roman"/>
          <w:color w:val="212529"/>
          <w:sz w:val="28"/>
          <w:szCs w:val="28"/>
          <w:lang w:val="ru-RU" w:eastAsia="uk-UA"/>
        </w:rPr>
        <w:t>.</w:t>
      </w:r>
    </w:p>
    <w:p w14:paraId="293C6ECF" w14:textId="77777777" w:rsidR="006D1C51" w:rsidRPr="005C58B3" w:rsidRDefault="006D1C51" w:rsidP="006D1C51">
      <w:pPr>
        <w:pStyle w:val="af3"/>
        <w:jc w:val="both"/>
        <w:rPr>
          <w:rFonts w:ascii="Times New Roman" w:hAnsi="Times New Roman" w:cs="Times New Roman"/>
          <w:color w:val="212529"/>
          <w:sz w:val="28"/>
          <w:szCs w:val="28"/>
          <w:lang w:val="ru-RU" w:eastAsia="uk-UA"/>
        </w:rPr>
      </w:pPr>
      <w:r w:rsidRPr="005C58B3">
        <w:rPr>
          <w:rFonts w:ascii="Times New Roman" w:hAnsi="Times New Roman" w:cs="Times New Roman"/>
          <w:color w:val="212529"/>
          <w:sz w:val="28"/>
          <w:szCs w:val="28"/>
          <w:lang w:val="ru-RU" w:eastAsia="uk-UA"/>
        </w:rPr>
        <w:t xml:space="preserve">Службою проводиться </w:t>
      </w:r>
      <w:proofErr w:type="spellStart"/>
      <w:r w:rsidRPr="005C58B3">
        <w:rPr>
          <w:rFonts w:ascii="Times New Roman" w:hAnsi="Times New Roman" w:cs="Times New Roman"/>
          <w:color w:val="212529"/>
          <w:sz w:val="28"/>
          <w:szCs w:val="28"/>
          <w:lang w:val="ru-RU" w:eastAsia="uk-UA"/>
        </w:rPr>
        <w:t>моніторинг</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дотримання</w:t>
      </w:r>
      <w:proofErr w:type="spellEnd"/>
      <w:r w:rsidRPr="005C58B3">
        <w:rPr>
          <w:rFonts w:ascii="Times New Roman" w:hAnsi="Times New Roman" w:cs="Times New Roman"/>
          <w:color w:val="212529"/>
          <w:sz w:val="28"/>
          <w:szCs w:val="28"/>
          <w:lang w:val="ru-RU" w:eastAsia="uk-UA"/>
        </w:rPr>
        <w:t xml:space="preserve"> прав 33 </w:t>
      </w:r>
      <w:proofErr w:type="spellStart"/>
      <w:r w:rsidRPr="005C58B3">
        <w:rPr>
          <w:rFonts w:ascii="Times New Roman" w:hAnsi="Times New Roman" w:cs="Times New Roman"/>
          <w:color w:val="212529"/>
          <w:sz w:val="28"/>
          <w:szCs w:val="28"/>
          <w:lang w:val="ru-RU" w:eastAsia="uk-UA"/>
        </w:rPr>
        <w:t>дітей</w:t>
      </w:r>
      <w:proofErr w:type="spellEnd"/>
      <w:r w:rsidRPr="005C58B3">
        <w:rPr>
          <w:rFonts w:ascii="Times New Roman" w:hAnsi="Times New Roman" w:cs="Times New Roman"/>
          <w:color w:val="212529"/>
          <w:sz w:val="28"/>
          <w:szCs w:val="28"/>
          <w:lang w:val="ru-RU" w:eastAsia="uk-UA"/>
        </w:rPr>
        <w:t xml:space="preserve"> - </w:t>
      </w:r>
      <w:proofErr w:type="spellStart"/>
      <w:r w:rsidRPr="005C58B3">
        <w:rPr>
          <w:rFonts w:ascii="Times New Roman" w:hAnsi="Times New Roman" w:cs="Times New Roman"/>
          <w:color w:val="212529"/>
          <w:sz w:val="28"/>
          <w:szCs w:val="28"/>
          <w:lang w:val="ru-RU" w:eastAsia="uk-UA"/>
        </w:rPr>
        <w:t>учнів</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закладів</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які</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здійснюють</w:t>
      </w:r>
      <w:proofErr w:type="spellEnd"/>
      <w:r w:rsidRPr="005C58B3">
        <w:rPr>
          <w:rFonts w:ascii="Times New Roman" w:hAnsi="Times New Roman" w:cs="Times New Roman"/>
          <w:color w:val="212529"/>
          <w:sz w:val="28"/>
          <w:szCs w:val="28"/>
          <w:lang w:val="ru-RU" w:eastAsia="uk-UA"/>
        </w:rPr>
        <w:t xml:space="preserve"> </w:t>
      </w:r>
      <w:proofErr w:type="spellStart"/>
      <w:r w:rsidRPr="005C58B3">
        <w:rPr>
          <w:rFonts w:ascii="Times New Roman" w:hAnsi="Times New Roman" w:cs="Times New Roman"/>
          <w:color w:val="212529"/>
          <w:sz w:val="28"/>
          <w:szCs w:val="28"/>
          <w:lang w:val="ru-RU" w:eastAsia="uk-UA"/>
        </w:rPr>
        <w:t>інституційний</w:t>
      </w:r>
      <w:proofErr w:type="spellEnd"/>
      <w:r w:rsidRPr="005C58B3">
        <w:rPr>
          <w:rFonts w:ascii="Times New Roman" w:hAnsi="Times New Roman" w:cs="Times New Roman"/>
          <w:color w:val="212529"/>
          <w:sz w:val="28"/>
          <w:szCs w:val="28"/>
          <w:lang w:val="ru-RU" w:eastAsia="uk-UA"/>
        </w:rPr>
        <w:t xml:space="preserve"> догляд та </w:t>
      </w:r>
      <w:proofErr w:type="spellStart"/>
      <w:r w:rsidRPr="005C58B3">
        <w:rPr>
          <w:rFonts w:ascii="Times New Roman" w:hAnsi="Times New Roman" w:cs="Times New Roman"/>
          <w:color w:val="212529"/>
          <w:sz w:val="28"/>
          <w:szCs w:val="28"/>
          <w:lang w:val="ru-RU" w:eastAsia="uk-UA"/>
        </w:rPr>
        <w:t>виховання</w:t>
      </w:r>
      <w:proofErr w:type="spellEnd"/>
      <w:r w:rsidRPr="005C58B3">
        <w:rPr>
          <w:rFonts w:ascii="Times New Roman" w:hAnsi="Times New Roman" w:cs="Times New Roman"/>
          <w:color w:val="212529"/>
          <w:sz w:val="28"/>
          <w:szCs w:val="28"/>
          <w:lang w:val="ru-RU" w:eastAsia="uk-UA"/>
        </w:rPr>
        <w:t xml:space="preserve">. </w:t>
      </w:r>
    </w:p>
    <w:p w14:paraId="0E73C59B" w14:textId="3CDF9F09" w:rsidR="006D1C51" w:rsidRPr="005C58B3" w:rsidRDefault="00C82C66" w:rsidP="006D1C51">
      <w:pPr>
        <w:pStyle w:val="af3"/>
        <w:jc w:val="both"/>
        <w:rPr>
          <w:rFonts w:ascii="Times New Roman" w:hAnsi="Times New Roman" w:cs="Times New Roman"/>
          <w:color w:val="212529"/>
          <w:sz w:val="28"/>
          <w:szCs w:val="28"/>
          <w:lang w:val="ru-RU" w:eastAsia="uk-UA"/>
        </w:rPr>
      </w:pPr>
      <w:r w:rsidRPr="005C58B3">
        <w:rPr>
          <w:rFonts w:ascii="Times New Roman" w:hAnsi="Times New Roman" w:cs="Times New Roman"/>
          <w:sz w:val="28"/>
          <w:szCs w:val="28"/>
          <w:lang w:val="ru-RU" w:eastAsia="ru-RU"/>
        </w:rPr>
        <w:t xml:space="preserve">         </w:t>
      </w:r>
      <w:r w:rsidR="006D1C51" w:rsidRPr="005C58B3">
        <w:rPr>
          <w:rFonts w:ascii="Times New Roman" w:hAnsi="Times New Roman" w:cs="Times New Roman"/>
          <w:sz w:val="28"/>
          <w:szCs w:val="28"/>
          <w:lang w:val="ru-RU" w:eastAsia="ru-RU"/>
        </w:rPr>
        <w:t xml:space="preserve">У </w:t>
      </w:r>
      <w:proofErr w:type="spellStart"/>
      <w:r w:rsidR="006D1C51" w:rsidRPr="005C58B3">
        <w:rPr>
          <w:rFonts w:ascii="Times New Roman" w:hAnsi="Times New Roman" w:cs="Times New Roman"/>
          <w:sz w:val="28"/>
          <w:szCs w:val="28"/>
          <w:lang w:val="ru-RU" w:eastAsia="ru-RU"/>
        </w:rPr>
        <w:t>звітному</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періоді</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забезпечено</w:t>
      </w:r>
      <w:proofErr w:type="spellEnd"/>
      <w:r w:rsidR="006D1C51" w:rsidRPr="005C58B3">
        <w:rPr>
          <w:rFonts w:ascii="Times New Roman" w:hAnsi="Times New Roman" w:cs="Times New Roman"/>
          <w:sz w:val="28"/>
          <w:szCs w:val="28"/>
          <w:lang w:val="ru-RU" w:eastAsia="ru-RU"/>
        </w:rPr>
        <w:t xml:space="preserve"> участь </w:t>
      </w:r>
      <w:proofErr w:type="spellStart"/>
      <w:r w:rsidR="006D1C51" w:rsidRPr="005C58B3">
        <w:rPr>
          <w:rFonts w:ascii="Times New Roman" w:hAnsi="Times New Roman" w:cs="Times New Roman"/>
          <w:sz w:val="28"/>
          <w:szCs w:val="28"/>
          <w:lang w:val="ru-RU" w:eastAsia="ru-RU"/>
        </w:rPr>
        <w:t>працівників</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служби</w:t>
      </w:r>
      <w:proofErr w:type="spellEnd"/>
      <w:r w:rsidR="006D1C51" w:rsidRPr="005C58B3">
        <w:rPr>
          <w:rFonts w:ascii="Times New Roman" w:hAnsi="Times New Roman" w:cs="Times New Roman"/>
          <w:sz w:val="28"/>
          <w:szCs w:val="28"/>
          <w:lang w:val="ru-RU" w:eastAsia="ru-RU"/>
        </w:rPr>
        <w:t xml:space="preserve">, як </w:t>
      </w:r>
      <w:proofErr w:type="spellStart"/>
      <w:r w:rsidR="006D1C51" w:rsidRPr="005C58B3">
        <w:rPr>
          <w:rFonts w:ascii="Times New Roman" w:hAnsi="Times New Roman" w:cs="Times New Roman"/>
          <w:sz w:val="28"/>
          <w:szCs w:val="28"/>
          <w:lang w:val="ru-RU" w:eastAsia="ru-RU"/>
        </w:rPr>
        <w:t>представників</w:t>
      </w:r>
      <w:proofErr w:type="spellEnd"/>
      <w:r w:rsidR="006D1C51" w:rsidRPr="005C58B3">
        <w:rPr>
          <w:rFonts w:ascii="Times New Roman" w:hAnsi="Times New Roman" w:cs="Times New Roman"/>
          <w:sz w:val="28"/>
          <w:szCs w:val="28"/>
          <w:lang w:val="ru-RU" w:eastAsia="ru-RU"/>
        </w:rPr>
        <w:t xml:space="preserve"> органу </w:t>
      </w:r>
      <w:proofErr w:type="spellStart"/>
      <w:r w:rsidR="006D1C51" w:rsidRPr="005C58B3">
        <w:rPr>
          <w:rFonts w:ascii="Times New Roman" w:hAnsi="Times New Roman" w:cs="Times New Roman"/>
          <w:sz w:val="28"/>
          <w:szCs w:val="28"/>
          <w:lang w:val="ru-RU" w:eastAsia="ru-RU"/>
        </w:rPr>
        <w:t>опіки</w:t>
      </w:r>
      <w:proofErr w:type="spellEnd"/>
      <w:r w:rsidR="006D1C51" w:rsidRPr="005C58B3">
        <w:rPr>
          <w:rFonts w:ascii="Times New Roman" w:hAnsi="Times New Roman" w:cs="Times New Roman"/>
          <w:sz w:val="28"/>
          <w:szCs w:val="28"/>
          <w:lang w:val="ru-RU" w:eastAsia="ru-RU"/>
        </w:rPr>
        <w:t xml:space="preserve"> та </w:t>
      </w:r>
      <w:proofErr w:type="spellStart"/>
      <w:r w:rsidR="006D1C51" w:rsidRPr="005C58B3">
        <w:rPr>
          <w:rFonts w:ascii="Times New Roman" w:hAnsi="Times New Roman" w:cs="Times New Roman"/>
          <w:sz w:val="28"/>
          <w:szCs w:val="28"/>
          <w:lang w:val="ru-RU" w:eastAsia="ru-RU"/>
        </w:rPr>
        <w:t>піклування</w:t>
      </w:r>
      <w:proofErr w:type="spellEnd"/>
      <w:r w:rsidR="006D1C51" w:rsidRPr="005C58B3">
        <w:rPr>
          <w:rFonts w:ascii="Times New Roman" w:hAnsi="Times New Roman" w:cs="Times New Roman"/>
          <w:sz w:val="28"/>
          <w:szCs w:val="28"/>
          <w:lang w:val="ru-RU" w:eastAsia="ru-RU"/>
        </w:rPr>
        <w:t xml:space="preserve"> в </w:t>
      </w:r>
      <w:proofErr w:type="spellStart"/>
      <w:r w:rsidR="006D1C51" w:rsidRPr="005C58B3">
        <w:rPr>
          <w:rFonts w:ascii="Times New Roman" w:hAnsi="Times New Roman" w:cs="Times New Roman"/>
          <w:sz w:val="28"/>
          <w:szCs w:val="28"/>
          <w:lang w:val="ru-RU" w:eastAsia="ru-RU"/>
        </w:rPr>
        <w:t>судових</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засіданнях</w:t>
      </w:r>
      <w:proofErr w:type="spellEnd"/>
      <w:r w:rsidR="006D1C51" w:rsidRPr="005C58B3">
        <w:rPr>
          <w:rFonts w:ascii="Times New Roman" w:hAnsi="Times New Roman" w:cs="Times New Roman"/>
          <w:sz w:val="28"/>
          <w:szCs w:val="28"/>
          <w:lang w:val="ru-RU" w:eastAsia="ru-RU"/>
        </w:rPr>
        <w:t xml:space="preserve"> з </w:t>
      </w:r>
      <w:proofErr w:type="spellStart"/>
      <w:r w:rsidR="006D1C51" w:rsidRPr="005C58B3">
        <w:rPr>
          <w:rFonts w:ascii="Times New Roman" w:hAnsi="Times New Roman" w:cs="Times New Roman"/>
          <w:sz w:val="28"/>
          <w:szCs w:val="28"/>
          <w:lang w:val="ru-RU" w:eastAsia="ru-RU"/>
        </w:rPr>
        <w:t>цивільних</w:t>
      </w:r>
      <w:proofErr w:type="spellEnd"/>
      <w:r w:rsidR="006D1C51" w:rsidRPr="005C58B3">
        <w:rPr>
          <w:rFonts w:ascii="Times New Roman" w:hAnsi="Times New Roman" w:cs="Times New Roman"/>
          <w:sz w:val="28"/>
          <w:szCs w:val="28"/>
          <w:lang w:val="ru-RU" w:eastAsia="ru-RU"/>
        </w:rPr>
        <w:t xml:space="preserve"> справ </w:t>
      </w:r>
      <w:proofErr w:type="spellStart"/>
      <w:r w:rsidR="006D1C51" w:rsidRPr="005C58B3">
        <w:rPr>
          <w:rFonts w:ascii="Times New Roman" w:hAnsi="Times New Roman" w:cs="Times New Roman"/>
          <w:sz w:val="28"/>
          <w:szCs w:val="28"/>
          <w:lang w:val="ru-RU" w:eastAsia="ru-RU"/>
        </w:rPr>
        <w:t>щодо</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дітей</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Працівники</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служби</w:t>
      </w:r>
      <w:proofErr w:type="spellEnd"/>
      <w:r w:rsidR="006D1C51" w:rsidRPr="005C58B3">
        <w:rPr>
          <w:rFonts w:ascii="Times New Roman" w:hAnsi="Times New Roman" w:cs="Times New Roman"/>
          <w:sz w:val="28"/>
          <w:szCs w:val="28"/>
          <w:lang w:val="ru-RU" w:eastAsia="ru-RU"/>
        </w:rPr>
        <w:t xml:space="preserve"> взяли участь у 70 </w:t>
      </w:r>
      <w:proofErr w:type="spellStart"/>
      <w:r w:rsidR="006D1C51" w:rsidRPr="005C58B3">
        <w:rPr>
          <w:rFonts w:ascii="Times New Roman" w:hAnsi="Times New Roman" w:cs="Times New Roman"/>
          <w:sz w:val="28"/>
          <w:szCs w:val="28"/>
          <w:lang w:val="ru-RU" w:eastAsia="ru-RU"/>
        </w:rPr>
        <w:t>судових</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засіданнях</w:t>
      </w:r>
      <w:proofErr w:type="spellEnd"/>
      <w:r w:rsidR="006D1C51" w:rsidRPr="005C58B3">
        <w:rPr>
          <w:rFonts w:ascii="Times New Roman" w:hAnsi="Times New Roman" w:cs="Times New Roman"/>
          <w:sz w:val="28"/>
          <w:szCs w:val="28"/>
          <w:lang w:val="ru-RU" w:eastAsia="ru-RU"/>
        </w:rPr>
        <w:t xml:space="preserve"> </w:t>
      </w:r>
      <w:proofErr w:type="gramStart"/>
      <w:r w:rsidR="006D1C51" w:rsidRPr="005C58B3">
        <w:rPr>
          <w:rFonts w:ascii="Times New Roman" w:hAnsi="Times New Roman" w:cs="Times New Roman"/>
          <w:sz w:val="28"/>
          <w:szCs w:val="28"/>
          <w:lang w:val="ru-RU" w:eastAsia="ru-RU"/>
        </w:rPr>
        <w:t>у справах</w:t>
      </w:r>
      <w:proofErr w:type="gram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щодо</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захисту</w:t>
      </w:r>
      <w:proofErr w:type="spellEnd"/>
      <w:r w:rsidR="006D1C51" w:rsidRPr="005C58B3">
        <w:rPr>
          <w:rFonts w:ascii="Times New Roman" w:hAnsi="Times New Roman" w:cs="Times New Roman"/>
          <w:sz w:val="28"/>
          <w:szCs w:val="28"/>
          <w:lang w:val="ru-RU" w:eastAsia="ru-RU"/>
        </w:rPr>
        <w:t xml:space="preserve"> прав та </w:t>
      </w:r>
      <w:proofErr w:type="spellStart"/>
      <w:r w:rsidR="006D1C51" w:rsidRPr="005C58B3">
        <w:rPr>
          <w:rFonts w:ascii="Times New Roman" w:hAnsi="Times New Roman" w:cs="Times New Roman"/>
          <w:sz w:val="28"/>
          <w:szCs w:val="28"/>
          <w:lang w:val="ru-RU" w:eastAsia="ru-RU"/>
        </w:rPr>
        <w:t>інтересів</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дітей</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color w:val="212529"/>
          <w:sz w:val="28"/>
          <w:szCs w:val="28"/>
          <w:shd w:val="clear" w:color="auto" w:fill="FFFFFF"/>
          <w:lang w:val="ru-RU" w:eastAsia="ru-RU"/>
        </w:rPr>
        <w:t>Спеціалісти</w:t>
      </w:r>
      <w:proofErr w:type="spellEnd"/>
      <w:r w:rsidR="006D1C51" w:rsidRPr="005C58B3">
        <w:rPr>
          <w:rFonts w:ascii="Times New Roman" w:hAnsi="Times New Roman" w:cs="Times New Roman"/>
          <w:color w:val="212529"/>
          <w:sz w:val="28"/>
          <w:szCs w:val="28"/>
          <w:shd w:val="clear" w:color="auto" w:fill="FFFFFF"/>
          <w:lang w:val="ru-RU" w:eastAsia="ru-RU"/>
        </w:rPr>
        <w:t xml:space="preserve"> </w:t>
      </w:r>
      <w:proofErr w:type="spellStart"/>
      <w:r w:rsidR="006D1C51" w:rsidRPr="005C58B3">
        <w:rPr>
          <w:rFonts w:ascii="Times New Roman" w:hAnsi="Times New Roman" w:cs="Times New Roman"/>
          <w:color w:val="212529"/>
          <w:sz w:val="28"/>
          <w:szCs w:val="28"/>
          <w:shd w:val="clear" w:color="auto" w:fill="FFFFFF"/>
          <w:lang w:val="ru-RU" w:eastAsia="ru-RU"/>
        </w:rPr>
        <w:t>служби</w:t>
      </w:r>
      <w:proofErr w:type="spellEnd"/>
      <w:r w:rsidR="006D1C51" w:rsidRPr="005C58B3">
        <w:rPr>
          <w:rFonts w:ascii="Times New Roman" w:hAnsi="Times New Roman" w:cs="Times New Roman"/>
          <w:color w:val="212529"/>
          <w:sz w:val="28"/>
          <w:szCs w:val="28"/>
          <w:shd w:val="clear" w:color="auto" w:fill="FFFFFF"/>
          <w:lang w:val="ru-RU" w:eastAsia="ru-RU"/>
        </w:rPr>
        <w:t xml:space="preserve"> </w:t>
      </w:r>
      <w:proofErr w:type="spellStart"/>
      <w:r w:rsidR="006D1C51" w:rsidRPr="005C58B3">
        <w:rPr>
          <w:rFonts w:ascii="Times New Roman" w:hAnsi="Times New Roman" w:cs="Times New Roman"/>
          <w:color w:val="212529"/>
          <w:sz w:val="28"/>
          <w:szCs w:val="28"/>
          <w:shd w:val="clear" w:color="auto" w:fill="FFFFFF"/>
          <w:lang w:val="ru-RU" w:eastAsia="ru-RU"/>
        </w:rPr>
        <w:t>постійно</w:t>
      </w:r>
      <w:proofErr w:type="spellEnd"/>
      <w:r w:rsidR="006D1C51" w:rsidRPr="005C58B3">
        <w:rPr>
          <w:rFonts w:ascii="Times New Roman" w:hAnsi="Times New Roman" w:cs="Times New Roman"/>
          <w:color w:val="212529"/>
          <w:sz w:val="28"/>
          <w:szCs w:val="28"/>
          <w:shd w:val="clear" w:color="auto" w:fill="FFFFFF"/>
          <w:lang w:val="ru-RU" w:eastAsia="ru-RU"/>
        </w:rPr>
        <w:t xml:space="preserve"> </w:t>
      </w:r>
      <w:proofErr w:type="spellStart"/>
      <w:r w:rsidR="006D1C51" w:rsidRPr="005C58B3">
        <w:rPr>
          <w:rFonts w:ascii="Times New Roman" w:hAnsi="Times New Roman" w:cs="Times New Roman"/>
          <w:color w:val="212529"/>
          <w:sz w:val="28"/>
          <w:szCs w:val="28"/>
          <w:shd w:val="clear" w:color="auto" w:fill="FFFFFF"/>
          <w:lang w:val="ru-RU" w:eastAsia="ru-RU"/>
        </w:rPr>
        <w:t>залучалися</w:t>
      </w:r>
      <w:proofErr w:type="spellEnd"/>
      <w:r w:rsidR="006D1C51" w:rsidRPr="005C58B3">
        <w:rPr>
          <w:rFonts w:ascii="Times New Roman" w:hAnsi="Times New Roman" w:cs="Times New Roman"/>
          <w:color w:val="212529"/>
          <w:sz w:val="28"/>
          <w:szCs w:val="28"/>
          <w:shd w:val="clear" w:color="auto" w:fill="FFFFFF"/>
          <w:lang w:val="ru-RU" w:eastAsia="ru-RU"/>
        </w:rPr>
        <w:t xml:space="preserve"> </w:t>
      </w:r>
      <w:proofErr w:type="spellStart"/>
      <w:r w:rsidR="006D1C51" w:rsidRPr="005C58B3">
        <w:rPr>
          <w:rFonts w:ascii="Times New Roman" w:hAnsi="Times New Roman" w:cs="Times New Roman"/>
          <w:color w:val="212529"/>
          <w:sz w:val="28"/>
          <w:szCs w:val="28"/>
          <w:shd w:val="clear" w:color="auto" w:fill="FFFFFF"/>
          <w:lang w:val="ru-RU" w:eastAsia="ru-RU"/>
        </w:rPr>
        <w:t>правоохоронними</w:t>
      </w:r>
      <w:proofErr w:type="spellEnd"/>
      <w:r w:rsidR="006D1C51" w:rsidRPr="005C58B3">
        <w:rPr>
          <w:rFonts w:ascii="Times New Roman" w:hAnsi="Times New Roman" w:cs="Times New Roman"/>
          <w:color w:val="212529"/>
          <w:sz w:val="28"/>
          <w:szCs w:val="28"/>
          <w:shd w:val="clear" w:color="auto" w:fill="FFFFFF"/>
          <w:lang w:val="ru-RU" w:eastAsia="ru-RU"/>
        </w:rPr>
        <w:t xml:space="preserve"> органами в </w:t>
      </w:r>
      <w:proofErr w:type="spellStart"/>
      <w:r w:rsidR="006D1C51" w:rsidRPr="005C58B3">
        <w:rPr>
          <w:rFonts w:ascii="Times New Roman" w:hAnsi="Times New Roman" w:cs="Times New Roman"/>
          <w:color w:val="212529"/>
          <w:sz w:val="28"/>
          <w:szCs w:val="28"/>
          <w:shd w:val="clear" w:color="auto" w:fill="FFFFFF"/>
          <w:lang w:val="ru-RU" w:eastAsia="ru-RU"/>
        </w:rPr>
        <w:t>якості</w:t>
      </w:r>
      <w:proofErr w:type="spellEnd"/>
      <w:r w:rsidR="006D1C51" w:rsidRPr="005C58B3">
        <w:rPr>
          <w:rFonts w:ascii="Times New Roman" w:hAnsi="Times New Roman" w:cs="Times New Roman"/>
          <w:color w:val="212529"/>
          <w:sz w:val="28"/>
          <w:szCs w:val="28"/>
          <w:shd w:val="clear" w:color="auto" w:fill="FFFFFF"/>
          <w:lang w:val="ru-RU" w:eastAsia="ru-RU"/>
        </w:rPr>
        <w:t xml:space="preserve"> </w:t>
      </w:r>
      <w:proofErr w:type="spellStart"/>
      <w:r w:rsidR="006D1C51" w:rsidRPr="005C58B3">
        <w:rPr>
          <w:rFonts w:ascii="Times New Roman" w:hAnsi="Times New Roman" w:cs="Times New Roman"/>
          <w:color w:val="212529"/>
          <w:sz w:val="28"/>
          <w:szCs w:val="28"/>
          <w:shd w:val="clear" w:color="auto" w:fill="FFFFFF"/>
          <w:lang w:val="ru-RU" w:eastAsia="ru-RU"/>
        </w:rPr>
        <w:t>представників</w:t>
      </w:r>
      <w:proofErr w:type="spellEnd"/>
      <w:r w:rsidR="006D1C51" w:rsidRPr="005C58B3">
        <w:rPr>
          <w:rFonts w:ascii="Times New Roman" w:hAnsi="Times New Roman" w:cs="Times New Roman"/>
          <w:color w:val="212529"/>
          <w:sz w:val="28"/>
          <w:szCs w:val="28"/>
          <w:shd w:val="clear" w:color="auto" w:fill="FFFFFF"/>
          <w:lang w:val="ru-RU" w:eastAsia="ru-RU"/>
        </w:rPr>
        <w:t xml:space="preserve"> </w:t>
      </w:r>
      <w:proofErr w:type="spellStart"/>
      <w:r w:rsidR="006D1C51" w:rsidRPr="005C58B3">
        <w:rPr>
          <w:rFonts w:ascii="Times New Roman" w:hAnsi="Times New Roman" w:cs="Times New Roman"/>
          <w:color w:val="212529"/>
          <w:sz w:val="28"/>
          <w:szCs w:val="28"/>
          <w:shd w:val="clear" w:color="auto" w:fill="FFFFFF"/>
          <w:lang w:val="ru-RU" w:eastAsia="ru-RU"/>
        </w:rPr>
        <w:t>законних</w:t>
      </w:r>
      <w:proofErr w:type="spellEnd"/>
      <w:r w:rsidR="006D1C51" w:rsidRPr="005C58B3">
        <w:rPr>
          <w:rFonts w:ascii="Times New Roman" w:hAnsi="Times New Roman" w:cs="Times New Roman"/>
          <w:color w:val="212529"/>
          <w:sz w:val="28"/>
          <w:szCs w:val="28"/>
          <w:shd w:val="clear" w:color="auto" w:fill="FFFFFF"/>
          <w:lang w:val="ru-RU" w:eastAsia="ru-RU"/>
        </w:rPr>
        <w:t xml:space="preserve"> </w:t>
      </w:r>
      <w:proofErr w:type="spellStart"/>
      <w:r w:rsidR="006D1C51" w:rsidRPr="005C58B3">
        <w:rPr>
          <w:rFonts w:ascii="Times New Roman" w:hAnsi="Times New Roman" w:cs="Times New Roman"/>
          <w:color w:val="212529"/>
          <w:sz w:val="28"/>
          <w:szCs w:val="28"/>
          <w:shd w:val="clear" w:color="auto" w:fill="FFFFFF"/>
          <w:lang w:val="ru-RU" w:eastAsia="ru-RU"/>
        </w:rPr>
        <w:t>інтересів</w:t>
      </w:r>
      <w:proofErr w:type="spellEnd"/>
      <w:r w:rsidR="006D1C51" w:rsidRPr="005C58B3">
        <w:rPr>
          <w:rFonts w:ascii="Times New Roman" w:hAnsi="Times New Roman" w:cs="Times New Roman"/>
          <w:color w:val="212529"/>
          <w:sz w:val="28"/>
          <w:szCs w:val="28"/>
          <w:shd w:val="clear" w:color="auto" w:fill="FFFFFF"/>
          <w:lang w:val="ru-RU" w:eastAsia="ru-RU"/>
        </w:rPr>
        <w:t xml:space="preserve"> </w:t>
      </w:r>
      <w:proofErr w:type="spellStart"/>
      <w:r w:rsidR="006D1C51" w:rsidRPr="005C58B3">
        <w:rPr>
          <w:rFonts w:ascii="Times New Roman" w:hAnsi="Times New Roman" w:cs="Times New Roman"/>
          <w:color w:val="212529"/>
          <w:sz w:val="28"/>
          <w:szCs w:val="28"/>
          <w:shd w:val="clear" w:color="auto" w:fill="FFFFFF"/>
          <w:lang w:val="ru-RU" w:eastAsia="ru-RU"/>
        </w:rPr>
        <w:t>неповнолітніх</w:t>
      </w:r>
      <w:proofErr w:type="spellEnd"/>
      <w:r w:rsidR="006D1C51" w:rsidRPr="005C58B3">
        <w:rPr>
          <w:rFonts w:ascii="Times New Roman" w:hAnsi="Times New Roman" w:cs="Times New Roman"/>
          <w:color w:val="212529"/>
          <w:sz w:val="28"/>
          <w:szCs w:val="28"/>
          <w:shd w:val="clear" w:color="auto" w:fill="FFFFFF"/>
          <w:lang w:val="ru-RU" w:eastAsia="ru-RU"/>
        </w:rPr>
        <w:t xml:space="preserve"> при </w:t>
      </w:r>
      <w:proofErr w:type="spellStart"/>
      <w:r w:rsidR="006D1C51" w:rsidRPr="005C58B3">
        <w:rPr>
          <w:rFonts w:ascii="Times New Roman" w:hAnsi="Times New Roman" w:cs="Times New Roman"/>
          <w:color w:val="212529"/>
          <w:sz w:val="28"/>
          <w:szCs w:val="28"/>
          <w:shd w:val="clear" w:color="auto" w:fill="FFFFFF"/>
          <w:lang w:val="ru-RU" w:eastAsia="ru-RU"/>
        </w:rPr>
        <w:t>допиті</w:t>
      </w:r>
      <w:proofErr w:type="spellEnd"/>
      <w:r w:rsidR="006D1C51" w:rsidRPr="005C58B3">
        <w:rPr>
          <w:rFonts w:ascii="Times New Roman" w:hAnsi="Times New Roman" w:cs="Times New Roman"/>
          <w:color w:val="212529"/>
          <w:sz w:val="28"/>
          <w:szCs w:val="28"/>
          <w:shd w:val="clear" w:color="auto" w:fill="FFFFFF"/>
          <w:lang w:val="ru-RU" w:eastAsia="ru-RU"/>
        </w:rPr>
        <w:t xml:space="preserve"> </w:t>
      </w:r>
      <w:proofErr w:type="spellStart"/>
      <w:r w:rsidR="006D1C51" w:rsidRPr="005C58B3">
        <w:rPr>
          <w:rFonts w:ascii="Times New Roman" w:hAnsi="Times New Roman" w:cs="Times New Roman"/>
          <w:color w:val="212529"/>
          <w:sz w:val="28"/>
          <w:szCs w:val="28"/>
          <w:shd w:val="clear" w:color="auto" w:fill="FFFFFF"/>
          <w:lang w:val="ru-RU" w:eastAsia="ru-RU"/>
        </w:rPr>
        <w:t>неповнолітніх</w:t>
      </w:r>
      <w:proofErr w:type="spellEnd"/>
      <w:r w:rsidR="006D1C51" w:rsidRPr="005C58B3">
        <w:rPr>
          <w:rFonts w:ascii="Times New Roman" w:hAnsi="Times New Roman" w:cs="Times New Roman"/>
          <w:color w:val="212529"/>
          <w:sz w:val="28"/>
          <w:szCs w:val="28"/>
          <w:shd w:val="clear" w:color="auto" w:fill="FFFFFF"/>
          <w:lang w:val="ru-RU" w:eastAsia="ru-RU"/>
        </w:rPr>
        <w:t>.</w:t>
      </w:r>
    </w:p>
    <w:p w14:paraId="0A708CF3" w14:textId="4F9B3995" w:rsidR="006D1C51" w:rsidRPr="005C58B3" w:rsidRDefault="00C82C66" w:rsidP="006D1C51">
      <w:pPr>
        <w:pStyle w:val="af3"/>
        <w:jc w:val="both"/>
        <w:rPr>
          <w:rFonts w:ascii="Times New Roman" w:hAnsi="Times New Roman" w:cs="Times New Roman"/>
          <w:color w:val="000000"/>
          <w:sz w:val="28"/>
          <w:szCs w:val="28"/>
          <w:bdr w:val="none" w:sz="0" w:space="0" w:color="auto" w:frame="1"/>
          <w:lang w:val="ru-RU" w:eastAsia="uk-UA"/>
        </w:rPr>
      </w:pPr>
      <w:r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Працює</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комісія</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з </w:t>
      </w:r>
      <w:proofErr w:type="spellStart"/>
      <w:r w:rsidR="006D1C51" w:rsidRPr="005C58B3">
        <w:rPr>
          <w:rFonts w:ascii="Times New Roman" w:hAnsi="Times New Roman" w:cs="Times New Roman"/>
          <w:color w:val="000000"/>
          <w:sz w:val="28"/>
          <w:szCs w:val="28"/>
          <w:bdr w:val="none" w:sz="0" w:space="0" w:color="auto" w:frame="1"/>
          <w:lang w:val="ru-RU" w:eastAsia="uk-UA"/>
        </w:rPr>
        <w:t>питань</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захисту</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прав </w:t>
      </w:r>
      <w:proofErr w:type="spellStart"/>
      <w:r w:rsidR="006D1C51" w:rsidRPr="005C58B3">
        <w:rPr>
          <w:rFonts w:ascii="Times New Roman" w:hAnsi="Times New Roman" w:cs="Times New Roman"/>
          <w:color w:val="000000"/>
          <w:sz w:val="28"/>
          <w:szCs w:val="28"/>
          <w:bdr w:val="none" w:sz="0" w:space="0" w:color="auto" w:frame="1"/>
          <w:lang w:val="ru-RU" w:eastAsia="uk-UA"/>
        </w:rPr>
        <w:t>дитини</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виконавчого</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комітету</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Рогатинської</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міської</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gramStart"/>
      <w:r w:rsidR="006D1C51" w:rsidRPr="005C58B3">
        <w:rPr>
          <w:rFonts w:ascii="Times New Roman" w:hAnsi="Times New Roman" w:cs="Times New Roman"/>
          <w:color w:val="000000"/>
          <w:sz w:val="28"/>
          <w:szCs w:val="28"/>
          <w:bdr w:val="none" w:sz="0" w:space="0" w:color="auto" w:frame="1"/>
          <w:lang w:val="ru-RU" w:eastAsia="uk-UA"/>
        </w:rPr>
        <w:t>ради як</w:t>
      </w:r>
      <w:proofErr w:type="gram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дорадчо-консультативний</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орган. За </w:t>
      </w:r>
      <w:proofErr w:type="spellStart"/>
      <w:proofErr w:type="gramStart"/>
      <w:r w:rsidR="006D1C51" w:rsidRPr="005C58B3">
        <w:rPr>
          <w:rFonts w:ascii="Times New Roman" w:hAnsi="Times New Roman" w:cs="Times New Roman"/>
          <w:color w:val="000000"/>
          <w:sz w:val="28"/>
          <w:szCs w:val="28"/>
          <w:bdr w:val="none" w:sz="0" w:space="0" w:color="auto" w:frame="1"/>
          <w:lang w:val="ru-RU" w:eastAsia="uk-UA"/>
        </w:rPr>
        <w:t>звітний</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період</w:t>
      </w:r>
      <w:proofErr w:type="spellEnd"/>
      <w:proofErr w:type="gram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відбулось</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11 </w:t>
      </w:r>
      <w:proofErr w:type="spellStart"/>
      <w:r w:rsidR="006D1C51" w:rsidRPr="005C58B3">
        <w:rPr>
          <w:rFonts w:ascii="Times New Roman" w:hAnsi="Times New Roman" w:cs="Times New Roman"/>
          <w:color w:val="000000"/>
          <w:sz w:val="28"/>
          <w:szCs w:val="28"/>
          <w:bdr w:val="none" w:sz="0" w:space="0" w:color="auto" w:frame="1"/>
          <w:lang w:val="ru-RU" w:eastAsia="uk-UA"/>
        </w:rPr>
        <w:t>засідань</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на </w:t>
      </w:r>
      <w:proofErr w:type="spellStart"/>
      <w:r w:rsidR="006D1C51" w:rsidRPr="005C58B3">
        <w:rPr>
          <w:rFonts w:ascii="Times New Roman" w:hAnsi="Times New Roman" w:cs="Times New Roman"/>
          <w:color w:val="000000"/>
          <w:sz w:val="28"/>
          <w:szCs w:val="28"/>
          <w:bdr w:val="none" w:sz="0" w:space="0" w:color="auto" w:frame="1"/>
          <w:lang w:val="ru-RU" w:eastAsia="uk-UA"/>
        </w:rPr>
        <w:t>яких</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розглянуто</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56 </w:t>
      </w:r>
      <w:proofErr w:type="spellStart"/>
      <w:r w:rsidR="006D1C51" w:rsidRPr="005C58B3">
        <w:rPr>
          <w:rFonts w:ascii="Times New Roman" w:hAnsi="Times New Roman" w:cs="Times New Roman"/>
          <w:color w:val="000000"/>
          <w:sz w:val="28"/>
          <w:szCs w:val="28"/>
          <w:bdr w:val="none" w:sz="0" w:space="0" w:color="auto" w:frame="1"/>
          <w:lang w:val="ru-RU" w:eastAsia="uk-UA"/>
        </w:rPr>
        <w:t>питань</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В </w:t>
      </w:r>
      <w:proofErr w:type="spellStart"/>
      <w:r w:rsidR="006D1C51" w:rsidRPr="005C58B3">
        <w:rPr>
          <w:rFonts w:ascii="Times New Roman" w:hAnsi="Times New Roman" w:cs="Times New Roman"/>
          <w:color w:val="000000"/>
          <w:sz w:val="28"/>
          <w:szCs w:val="28"/>
          <w:bdr w:val="none" w:sz="0" w:space="0" w:color="auto" w:frame="1"/>
          <w:lang w:val="ru-RU" w:eastAsia="uk-UA"/>
        </w:rPr>
        <w:t>результаті</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розгляду</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прийнято</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відповідні</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рішення</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в тому </w:t>
      </w:r>
      <w:proofErr w:type="spellStart"/>
      <w:r w:rsidR="006D1C51" w:rsidRPr="005C58B3">
        <w:rPr>
          <w:rFonts w:ascii="Times New Roman" w:hAnsi="Times New Roman" w:cs="Times New Roman"/>
          <w:color w:val="000000"/>
          <w:sz w:val="28"/>
          <w:szCs w:val="28"/>
          <w:bdr w:val="none" w:sz="0" w:space="0" w:color="auto" w:frame="1"/>
          <w:lang w:val="ru-RU" w:eastAsia="uk-UA"/>
        </w:rPr>
        <w:t>числі</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- 56 </w:t>
      </w:r>
      <w:proofErr w:type="spellStart"/>
      <w:r w:rsidR="006D1C51" w:rsidRPr="005C58B3">
        <w:rPr>
          <w:rFonts w:ascii="Times New Roman" w:hAnsi="Times New Roman" w:cs="Times New Roman"/>
          <w:color w:val="000000"/>
          <w:sz w:val="28"/>
          <w:szCs w:val="28"/>
          <w:bdr w:val="none" w:sz="0" w:space="0" w:color="auto" w:frame="1"/>
          <w:lang w:val="ru-RU" w:eastAsia="uk-UA"/>
        </w:rPr>
        <w:t>рішень</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виконавчого</w:t>
      </w:r>
      <w:proofErr w:type="spellEnd"/>
      <w:r w:rsidR="006D1C51" w:rsidRPr="005C58B3">
        <w:rPr>
          <w:rFonts w:ascii="Times New Roman" w:hAnsi="Times New Roman" w:cs="Times New Roman"/>
          <w:color w:val="000000"/>
          <w:sz w:val="28"/>
          <w:szCs w:val="28"/>
          <w:bdr w:val="none" w:sz="0" w:space="0" w:color="auto" w:frame="1"/>
          <w:lang w:val="ru-RU" w:eastAsia="uk-UA"/>
        </w:rPr>
        <w:t xml:space="preserve"> </w:t>
      </w:r>
      <w:proofErr w:type="spellStart"/>
      <w:r w:rsidR="006D1C51" w:rsidRPr="005C58B3">
        <w:rPr>
          <w:rFonts w:ascii="Times New Roman" w:hAnsi="Times New Roman" w:cs="Times New Roman"/>
          <w:color w:val="000000"/>
          <w:sz w:val="28"/>
          <w:szCs w:val="28"/>
          <w:bdr w:val="none" w:sz="0" w:space="0" w:color="auto" w:frame="1"/>
          <w:lang w:val="ru-RU" w:eastAsia="uk-UA"/>
        </w:rPr>
        <w:t>комітету</w:t>
      </w:r>
      <w:proofErr w:type="spellEnd"/>
      <w:r w:rsidR="006D1C51" w:rsidRPr="005C58B3">
        <w:rPr>
          <w:rFonts w:ascii="Times New Roman" w:hAnsi="Times New Roman" w:cs="Times New Roman"/>
          <w:color w:val="000000"/>
          <w:sz w:val="28"/>
          <w:szCs w:val="28"/>
          <w:bdr w:val="none" w:sz="0" w:space="0" w:color="auto" w:frame="1"/>
          <w:lang w:val="ru-RU" w:eastAsia="uk-UA"/>
        </w:rPr>
        <w:t>.</w:t>
      </w:r>
    </w:p>
    <w:p w14:paraId="55FC9636" w14:textId="193D21C5" w:rsidR="006D1C51" w:rsidRPr="005C58B3" w:rsidRDefault="00C82C66" w:rsidP="00383BDC">
      <w:pPr>
        <w:pStyle w:val="af3"/>
        <w:jc w:val="both"/>
        <w:rPr>
          <w:rFonts w:ascii="Times New Roman" w:hAnsi="Times New Roman" w:cs="Times New Roman"/>
          <w:color w:val="333333"/>
          <w:sz w:val="28"/>
          <w:szCs w:val="28"/>
          <w:shd w:val="clear" w:color="auto" w:fill="FFFFFF"/>
          <w:lang w:val="ru-RU" w:eastAsia="ru-RU"/>
        </w:rPr>
      </w:pPr>
      <w:r w:rsidRPr="005C58B3">
        <w:rPr>
          <w:rFonts w:ascii="Times New Roman" w:hAnsi="Times New Roman" w:cs="Times New Roman"/>
          <w:sz w:val="28"/>
          <w:szCs w:val="28"/>
          <w:lang w:val="ru-RU" w:eastAsia="ru-RU"/>
        </w:rPr>
        <w:t xml:space="preserve">    Одним з </w:t>
      </w:r>
      <w:proofErr w:type="spellStart"/>
      <w:r w:rsidRPr="005C58B3">
        <w:rPr>
          <w:rFonts w:ascii="Times New Roman" w:hAnsi="Times New Roman" w:cs="Times New Roman"/>
          <w:sz w:val="28"/>
          <w:szCs w:val="28"/>
          <w:lang w:val="ru-RU" w:eastAsia="ru-RU"/>
        </w:rPr>
        <w:t>пріоритетів</w:t>
      </w:r>
      <w:proofErr w:type="spellEnd"/>
      <w:r w:rsidRPr="005C58B3">
        <w:rPr>
          <w:rFonts w:ascii="Times New Roman" w:hAnsi="Times New Roman" w:cs="Times New Roman"/>
          <w:sz w:val="28"/>
          <w:szCs w:val="28"/>
          <w:lang w:val="ru-RU" w:eastAsia="ru-RU"/>
        </w:rPr>
        <w:t xml:space="preserve"> </w:t>
      </w:r>
      <w:r w:rsidR="006D1C51" w:rsidRPr="005C58B3">
        <w:rPr>
          <w:rFonts w:ascii="Times New Roman" w:hAnsi="Times New Roman" w:cs="Times New Roman"/>
          <w:sz w:val="28"/>
          <w:szCs w:val="28"/>
          <w:lang w:val="ru-RU" w:eastAsia="ru-RU"/>
        </w:rPr>
        <w:t xml:space="preserve">на даний час є робота з </w:t>
      </w:r>
      <w:proofErr w:type="spellStart"/>
      <w:r w:rsidR="006D1C51" w:rsidRPr="005C58B3">
        <w:rPr>
          <w:rFonts w:ascii="Times New Roman" w:hAnsi="Times New Roman" w:cs="Times New Roman"/>
          <w:sz w:val="28"/>
          <w:szCs w:val="28"/>
          <w:lang w:val="ru-RU" w:eastAsia="ru-RU"/>
        </w:rPr>
        <w:t>дітьми</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які</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прибули</w:t>
      </w:r>
      <w:proofErr w:type="spellEnd"/>
      <w:r w:rsidR="006D1C51" w:rsidRPr="005C58B3">
        <w:rPr>
          <w:rFonts w:ascii="Times New Roman" w:hAnsi="Times New Roman" w:cs="Times New Roman"/>
          <w:sz w:val="28"/>
          <w:szCs w:val="28"/>
          <w:lang w:val="ru-RU" w:eastAsia="ru-RU"/>
        </w:rPr>
        <w:t xml:space="preserve"> в нашу громаду </w:t>
      </w:r>
      <w:proofErr w:type="spellStart"/>
      <w:r w:rsidR="006D1C51" w:rsidRPr="005C58B3">
        <w:rPr>
          <w:rFonts w:ascii="Times New Roman" w:hAnsi="Times New Roman" w:cs="Times New Roman"/>
          <w:sz w:val="28"/>
          <w:szCs w:val="28"/>
          <w:lang w:val="ru-RU" w:eastAsia="ru-RU"/>
        </w:rPr>
        <w:t>із</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зони</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активних</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бойових</w:t>
      </w:r>
      <w:proofErr w:type="spellEnd"/>
      <w:r w:rsidR="006D1C51" w:rsidRPr="005C58B3">
        <w:rPr>
          <w:rFonts w:ascii="Times New Roman" w:hAnsi="Times New Roman" w:cs="Times New Roman"/>
          <w:sz w:val="28"/>
          <w:szCs w:val="28"/>
          <w:lang w:val="ru-RU" w:eastAsia="ru-RU"/>
        </w:rPr>
        <w:t xml:space="preserve"> </w:t>
      </w:r>
      <w:proofErr w:type="spellStart"/>
      <w:r w:rsidR="006D1C51" w:rsidRPr="005C58B3">
        <w:rPr>
          <w:rFonts w:ascii="Times New Roman" w:hAnsi="Times New Roman" w:cs="Times New Roman"/>
          <w:sz w:val="28"/>
          <w:szCs w:val="28"/>
          <w:lang w:val="ru-RU" w:eastAsia="ru-RU"/>
        </w:rPr>
        <w:t>дій</w:t>
      </w:r>
      <w:proofErr w:type="spellEnd"/>
      <w:r w:rsidR="006D1C51" w:rsidRPr="005C58B3">
        <w:rPr>
          <w:rFonts w:ascii="Times New Roman" w:hAnsi="Times New Roman" w:cs="Times New Roman"/>
          <w:sz w:val="28"/>
          <w:szCs w:val="28"/>
          <w:lang w:val="ru-RU" w:eastAsia="ru-RU"/>
        </w:rPr>
        <w:t>.</w:t>
      </w:r>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Надано</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допомогу</w:t>
      </w:r>
      <w:proofErr w:type="spellEnd"/>
      <w:r w:rsidR="006D1C51" w:rsidRPr="005C58B3">
        <w:rPr>
          <w:rFonts w:ascii="Times New Roman" w:hAnsi="Times New Roman" w:cs="Times New Roman"/>
          <w:color w:val="333333"/>
          <w:sz w:val="28"/>
          <w:szCs w:val="28"/>
          <w:shd w:val="clear" w:color="auto" w:fill="FFFFFF"/>
          <w:lang w:val="ru-RU" w:eastAsia="ru-RU"/>
        </w:rPr>
        <w:t xml:space="preserve"> у </w:t>
      </w:r>
      <w:proofErr w:type="spellStart"/>
      <w:r w:rsidR="006D1C51" w:rsidRPr="005C58B3">
        <w:rPr>
          <w:rFonts w:ascii="Times New Roman" w:hAnsi="Times New Roman" w:cs="Times New Roman"/>
          <w:color w:val="333333"/>
          <w:sz w:val="28"/>
          <w:szCs w:val="28"/>
          <w:shd w:val="clear" w:color="auto" w:fill="FFFFFF"/>
          <w:lang w:val="ru-RU" w:eastAsia="ru-RU"/>
        </w:rPr>
        <w:t>вирішенні</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особистих</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соціальних</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економічних</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правових</w:t>
      </w:r>
      <w:proofErr w:type="spellEnd"/>
      <w:r w:rsidR="006D1C51" w:rsidRPr="005C58B3">
        <w:rPr>
          <w:rFonts w:ascii="Times New Roman" w:hAnsi="Times New Roman" w:cs="Times New Roman"/>
          <w:color w:val="333333"/>
          <w:sz w:val="28"/>
          <w:szCs w:val="28"/>
          <w:shd w:val="clear" w:color="auto" w:fill="FFFFFF"/>
          <w:lang w:val="ru-RU" w:eastAsia="ru-RU"/>
        </w:rPr>
        <w:t xml:space="preserve"> та </w:t>
      </w:r>
      <w:proofErr w:type="spellStart"/>
      <w:r w:rsidR="006D1C51" w:rsidRPr="005C58B3">
        <w:rPr>
          <w:rFonts w:ascii="Times New Roman" w:hAnsi="Times New Roman" w:cs="Times New Roman"/>
          <w:color w:val="333333"/>
          <w:sz w:val="28"/>
          <w:szCs w:val="28"/>
          <w:shd w:val="clear" w:color="auto" w:fill="FFFFFF"/>
          <w:lang w:val="ru-RU" w:eastAsia="ru-RU"/>
        </w:rPr>
        <w:t>інших</w:t>
      </w:r>
      <w:proofErr w:type="spellEnd"/>
      <w:r w:rsidR="006D1C51" w:rsidRPr="005C58B3">
        <w:rPr>
          <w:rFonts w:ascii="Times New Roman" w:hAnsi="Times New Roman" w:cs="Times New Roman"/>
          <w:color w:val="333333"/>
          <w:sz w:val="28"/>
          <w:szCs w:val="28"/>
          <w:shd w:val="clear" w:color="auto" w:fill="FFFFFF"/>
          <w:lang w:val="ru-RU" w:eastAsia="ru-RU"/>
        </w:rPr>
        <w:t xml:space="preserve"> проблем. 63 </w:t>
      </w:r>
      <w:proofErr w:type="spellStart"/>
      <w:r w:rsidR="006D1C51" w:rsidRPr="005C58B3">
        <w:rPr>
          <w:rFonts w:ascii="Times New Roman" w:hAnsi="Times New Roman" w:cs="Times New Roman"/>
          <w:color w:val="333333"/>
          <w:sz w:val="28"/>
          <w:szCs w:val="28"/>
          <w:shd w:val="clear" w:color="auto" w:fill="FFFFFF"/>
          <w:lang w:val="ru-RU" w:eastAsia="ru-RU"/>
        </w:rPr>
        <w:t>дітям</w:t>
      </w:r>
      <w:proofErr w:type="spellEnd"/>
      <w:r w:rsidR="006D1C51" w:rsidRPr="005C58B3">
        <w:rPr>
          <w:rFonts w:ascii="Times New Roman" w:hAnsi="Times New Roman" w:cs="Times New Roman"/>
          <w:color w:val="333333"/>
          <w:sz w:val="28"/>
          <w:szCs w:val="28"/>
          <w:shd w:val="clear" w:color="auto" w:fill="FFFFFF"/>
          <w:lang w:val="ru-RU" w:eastAsia="ru-RU"/>
        </w:rPr>
        <w:t xml:space="preserve"> ВПО </w:t>
      </w:r>
      <w:proofErr w:type="spellStart"/>
      <w:r w:rsidR="006D1C51" w:rsidRPr="005C58B3">
        <w:rPr>
          <w:rFonts w:ascii="Times New Roman" w:hAnsi="Times New Roman" w:cs="Times New Roman"/>
          <w:color w:val="333333"/>
          <w:sz w:val="28"/>
          <w:szCs w:val="28"/>
          <w:shd w:val="clear" w:color="auto" w:fill="FFFFFF"/>
          <w:lang w:val="ru-RU" w:eastAsia="ru-RU"/>
        </w:rPr>
        <w:t>надано</w:t>
      </w:r>
      <w:proofErr w:type="spellEnd"/>
      <w:r w:rsidR="006D1C51" w:rsidRPr="005C58B3">
        <w:rPr>
          <w:rFonts w:ascii="Times New Roman" w:hAnsi="Times New Roman" w:cs="Times New Roman"/>
          <w:color w:val="333333"/>
          <w:sz w:val="28"/>
          <w:szCs w:val="28"/>
          <w:shd w:val="clear" w:color="auto" w:fill="FFFFFF"/>
          <w:lang w:val="ru-RU" w:eastAsia="ru-RU"/>
        </w:rPr>
        <w:t xml:space="preserve"> статус </w:t>
      </w:r>
      <w:proofErr w:type="spellStart"/>
      <w:r w:rsidR="006D1C51" w:rsidRPr="005C58B3">
        <w:rPr>
          <w:rFonts w:ascii="Times New Roman" w:hAnsi="Times New Roman" w:cs="Times New Roman"/>
          <w:color w:val="333333"/>
          <w:sz w:val="28"/>
          <w:szCs w:val="28"/>
          <w:shd w:val="clear" w:color="auto" w:fill="FFFFFF"/>
          <w:lang w:val="ru-RU" w:eastAsia="ru-RU"/>
        </w:rPr>
        <w:t>постраждалих</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внаслідок</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воєнних</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дій</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Діти</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які</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залишилися</w:t>
      </w:r>
      <w:proofErr w:type="spellEnd"/>
      <w:r w:rsidR="006D1C51" w:rsidRPr="005C58B3">
        <w:rPr>
          <w:rFonts w:ascii="Times New Roman" w:hAnsi="Times New Roman" w:cs="Times New Roman"/>
          <w:color w:val="333333"/>
          <w:sz w:val="28"/>
          <w:szCs w:val="28"/>
          <w:shd w:val="clear" w:color="auto" w:fill="FFFFFF"/>
          <w:lang w:val="ru-RU" w:eastAsia="ru-RU"/>
        </w:rPr>
        <w:t xml:space="preserve"> без </w:t>
      </w:r>
      <w:proofErr w:type="spellStart"/>
      <w:r w:rsidR="006D1C51" w:rsidRPr="005C58B3">
        <w:rPr>
          <w:rFonts w:ascii="Times New Roman" w:hAnsi="Times New Roman" w:cs="Times New Roman"/>
          <w:color w:val="333333"/>
          <w:sz w:val="28"/>
          <w:szCs w:val="28"/>
          <w:shd w:val="clear" w:color="auto" w:fill="FFFFFF"/>
          <w:lang w:val="ru-RU" w:eastAsia="ru-RU"/>
        </w:rPr>
        <w:t>батьківського</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піклування</w:t>
      </w:r>
      <w:proofErr w:type="spellEnd"/>
      <w:r w:rsidR="006D1C51" w:rsidRPr="005C58B3">
        <w:rPr>
          <w:rFonts w:ascii="Times New Roman" w:hAnsi="Times New Roman" w:cs="Times New Roman"/>
          <w:color w:val="333333"/>
          <w:sz w:val="28"/>
          <w:szCs w:val="28"/>
          <w:shd w:val="clear" w:color="auto" w:fill="FFFFFF"/>
          <w:lang w:val="ru-RU" w:eastAsia="ru-RU"/>
        </w:rPr>
        <w:t xml:space="preserve"> та </w:t>
      </w:r>
      <w:proofErr w:type="spellStart"/>
      <w:r w:rsidR="006D1C51" w:rsidRPr="005C58B3">
        <w:rPr>
          <w:rFonts w:ascii="Times New Roman" w:hAnsi="Times New Roman" w:cs="Times New Roman"/>
          <w:color w:val="333333"/>
          <w:sz w:val="28"/>
          <w:szCs w:val="28"/>
          <w:shd w:val="clear" w:color="auto" w:fill="FFFFFF"/>
          <w:lang w:val="ru-RU" w:eastAsia="ru-RU"/>
        </w:rPr>
        <w:t>прибули</w:t>
      </w:r>
      <w:proofErr w:type="spellEnd"/>
      <w:r w:rsidR="006D1C51" w:rsidRPr="005C58B3">
        <w:rPr>
          <w:rFonts w:ascii="Times New Roman" w:hAnsi="Times New Roman" w:cs="Times New Roman"/>
          <w:color w:val="333333"/>
          <w:sz w:val="28"/>
          <w:szCs w:val="28"/>
          <w:shd w:val="clear" w:color="auto" w:fill="FFFFFF"/>
          <w:lang w:val="ru-RU" w:eastAsia="ru-RU"/>
        </w:rPr>
        <w:t xml:space="preserve"> на </w:t>
      </w:r>
      <w:proofErr w:type="spellStart"/>
      <w:r w:rsidR="006D1C51" w:rsidRPr="005C58B3">
        <w:rPr>
          <w:rFonts w:ascii="Times New Roman" w:hAnsi="Times New Roman" w:cs="Times New Roman"/>
          <w:color w:val="333333"/>
          <w:sz w:val="28"/>
          <w:szCs w:val="28"/>
          <w:shd w:val="clear" w:color="auto" w:fill="FFFFFF"/>
          <w:lang w:val="ru-RU" w:eastAsia="ru-RU"/>
        </w:rPr>
        <w:t>територію</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громади</w:t>
      </w:r>
      <w:proofErr w:type="spellEnd"/>
      <w:r w:rsidR="006D1C51" w:rsidRPr="005C58B3">
        <w:rPr>
          <w:rFonts w:ascii="Times New Roman" w:hAnsi="Times New Roman" w:cs="Times New Roman"/>
          <w:color w:val="333333"/>
          <w:sz w:val="28"/>
          <w:szCs w:val="28"/>
          <w:shd w:val="clear" w:color="auto" w:fill="FFFFFF"/>
          <w:lang w:val="ru-RU" w:eastAsia="ru-RU"/>
        </w:rPr>
        <w:t xml:space="preserve"> без </w:t>
      </w:r>
      <w:proofErr w:type="spellStart"/>
      <w:r w:rsidR="006D1C51" w:rsidRPr="005C58B3">
        <w:rPr>
          <w:rFonts w:ascii="Times New Roman" w:hAnsi="Times New Roman" w:cs="Times New Roman"/>
          <w:color w:val="333333"/>
          <w:sz w:val="28"/>
          <w:szCs w:val="28"/>
          <w:shd w:val="clear" w:color="auto" w:fill="FFFFFF"/>
          <w:lang w:val="ru-RU" w:eastAsia="ru-RU"/>
        </w:rPr>
        <w:t>офіційних</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представників</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влаштовувалися</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тимчасово</w:t>
      </w:r>
      <w:proofErr w:type="spellEnd"/>
      <w:r w:rsidR="006D1C51" w:rsidRPr="005C58B3">
        <w:rPr>
          <w:rFonts w:ascii="Times New Roman" w:hAnsi="Times New Roman" w:cs="Times New Roman"/>
          <w:color w:val="333333"/>
          <w:sz w:val="28"/>
          <w:szCs w:val="28"/>
          <w:shd w:val="clear" w:color="auto" w:fill="FFFFFF"/>
          <w:lang w:val="ru-RU" w:eastAsia="ru-RU"/>
        </w:rPr>
        <w:t xml:space="preserve"> в </w:t>
      </w:r>
      <w:proofErr w:type="spellStart"/>
      <w:r w:rsidR="006D1C51" w:rsidRPr="005C58B3">
        <w:rPr>
          <w:rFonts w:ascii="Times New Roman" w:hAnsi="Times New Roman" w:cs="Times New Roman"/>
          <w:color w:val="333333"/>
          <w:sz w:val="28"/>
          <w:szCs w:val="28"/>
          <w:shd w:val="clear" w:color="auto" w:fill="FFFFFF"/>
          <w:lang w:val="ru-RU" w:eastAsia="ru-RU"/>
        </w:rPr>
        <w:t>сім’ї</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roofErr w:type="spellStart"/>
      <w:r w:rsidR="006D1C51" w:rsidRPr="005C58B3">
        <w:rPr>
          <w:rFonts w:ascii="Times New Roman" w:hAnsi="Times New Roman" w:cs="Times New Roman"/>
          <w:color w:val="333333"/>
          <w:sz w:val="28"/>
          <w:szCs w:val="28"/>
          <w:shd w:val="clear" w:color="auto" w:fill="FFFFFF"/>
          <w:lang w:val="ru-RU" w:eastAsia="ru-RU"/>
        </w:rPr>
        <w:t>родичів</w:t>
      </w:r>
      <w:proofErr w:type="spellEnd"/>
      <w:r w:rsidR="006D1C51" w:rsidRPr="005C58B3">
        <w:rPr>
          <w:rFonts w:ascii="Times New Roman" w:hAnsi="Times New Roman" w:cs="Times New Roman"/>
          <w:color w:val="333333"/>
          <w:sz w:val="28"/>
          <w:szCs w:val="28"/>
          <w:shd w:val="clear" w:color="auto" w:fill="FFFFFF"/>
          <w:lang w:val="ru-RU" w:eastAsia="ru-RU"/>
        </w:rPr>
        <w:t xml:space="preserve"> та </w:t>
      </w:r>
      <w:proofErr w:type="spellStart"/>
      <w:r w:rsidR="006D1C51" w:rsidRPr="005C58B3">
        <w:rPr>
          <w:rFonts w:ascii="Times New Roman" w:hAnsi="Times New Roman" w:cs="Times New Roman"/>
          <w:color w:val="333333"/>
          <w:sz w:val="28"/>
          <w:szCs w:val="28"/>
          <w:shd w:val="clear" w:color="auto" w:fill="FFFFFF"/>
          <w:lang w:val="ru-RU" w:eastAsia="ru-RU"/>
        </w:rPr>
        <w:t>знайомих</w:t>
      </w:r>
      <w:proofErr w:type="spellEnd"/>
      <w:r w:rsidR="006D1C51" w:rsidRPr="005C58B3">
        <w:rPr>
          <w:rFonts w:ascii="Times New Roman" w:hAnsi="Times New Roman" w:cs="Times New Roman"/>
          <w:color w:val="333333"/>
          <w:sz w:val="28"/>
          <w:szCs w:val="28"/>
          <w:shd w:val="clear" w:color="auto" w:fill="FFFFFF"/>
          <w:lang w:val="ru-RU" w:eastAsia="ru-RU"/>
        </w:rPr>
        <w:t xml:space="preserve">. </w:t>
      </w:r>
    </w:p>
    <w:p w14:paraId="561B7886" w14:textId="77777777" w:rsidR="006D1C51" w:rsidRPr="005C58B3" w:rsidRDefault="006D1C51" w:rsidP="006D1C51">
      <w:pPr>
        <w:pStyle w:val="rvps2"/>
        <w:shd w:val="clear" w:color="auto" w:fill="FFFFFF"/>
        <w:tabs>
          <w:tab w:val="left" w:pos="851"/>
        </w:tabs>
        <w:spacing w:before="0" w:beforeAutospacing="0" w:after="0" w:afterAutospacing="0"/>
        <w:ind w:firstLine="567"/>
        <w:jc w:val="both"/>
        <w:rPr>
          <w:rFonts w:eastAsiaTheme="minorHAnsi"/>
          <w:sz w:val="28"/>
          <w:szCs w:val="28"/>
          <w:lang w:val="uk-UA"/>
        </w:rPr>
      </w:pPr>
    </w:p>
    <w:p w14:paraId="76EB7D86" w14:textId="4EF218C5" w:rsidR="006D1C51" w:rsidRPr="005C58B3" w:rsidRDefault="006D1C51" w:rsidP="006D1C51">
      <w:pPr>
        <w:pStyle w:val="rvps2"/>
        <w:shd w:val="clear" w:color="auto" w:fill="FFFFFF"/>
        <w:tabs>
          <w:tab w:val="left" w:pos="284"/>
          <w:tab w:val="left" w:pos="851"/>
        </w:tabs>
        <w:spacing w:before="0" w:beforeAutospacing="0" w:after="0" w:afterAutospacing="0"/>
        <w:jc w:val="both"/>
        <w:rPr>
          <w:sz w:val="28"/>
          <w:szCs w:val="28"/>
          <w:shd w:val="clear" w:color="auto" w:fill="FFFFFF"/>
          <w:lang w:val="uk-UA"/>
        </w:rPr>
      </w:pPr>
      <w:r w:rsidRPr="005C58B3">
        <w:rPr>
          <w:rFonts w:eastAsiaTheme="minorHAnsi"/>
          <w:sz w:val="28"/>
          <w:szCs w:val="28"/>
          <w:lang w:val="uk-UA"/>
        </w:rPr>
        <w:t xml:space="preserve">Загальна кількість дітей, які проживають (навчаються) на території обслуговування </w:t>
      </w:r>
      <w:r w:rsidR="00383BDC" w:rsidRPr="005C58B3">
        <w:rPr>
          <w:rFonts w:eastAsiaTheme="minorHAnsi"/>
          <w:sz w:val="28"/>
          <w:szCs w:val="28"/>
          <w:lang w:val="uk-UA"/>
        </w:rPr>
        <w:t>к</w:t>
      </w:r>
      <w:r w:rsidRPr="005C58B3">
        <w:rPr>
          <w:rFonts w:eastAsiaTheme="minorHAnsi"/>
          <w:sz w:val="28"/>
          <w:szCs w:val="28"/>
          <w:lang w:val="uk-UA"/>
        </w:rPr>
        <w:t>омунальної установи «</w:t>
      </w:r>
      <w:proofErr w:type="spellStart"/>
      <w:r w:rsidRPr="005C58B3">
        <w:rPr>
          <w:rFonts w:eastAsiaTheme="minorHAnsi"/>
          <w:sz w:val="28"/>
          <w:szCs w:val="28"/>
          <w:lang w:val="uk-UA"/>
        </w:rPr>
        <w:t>Інклюзивно</w:t>
      </w:r>
      <w:proofErr w:type="spellEnd"/>
      <w:r w:rsidRPr="005C58B3">
        <w:rPr>
          <w:rFonts w:eastAsiaTheme="minorHAnsi"/>
          <w:sz w:val="28"/>
          <w:szCs w:val="28"/>
          <w:lang w:val="uk-UA"/>
        </w:rPr>
        <w:t xml:space="preserve">-ресурсний центр» </w:t>
      </w:r>
      <w:proofErr w:type="spellStart"/>
      <w:r w:rsidRPr="005C58B3">
        <w:rPr>
          <w:rFonts w:eastAsiaTheme="minorHAnsi"/>
          <w:sz w:val="28"/>
          <w:szCs w:val="28"/>
          <w:lang w:val="uk-UA"/>
        </w:rPr>
        <w:t>Рогатинської</w:t>
      </w:r>
      <w:proofErr w:type="spellEnd"/>
      <w:r w:rsidRPr="005C58B3">
        <w:rPr>
          <w:rFonts w:eastAsiaTheme="minorHAnsi"/>
          <w:sz w:val="28"/>
          <w:szCs w:val="28"/>
          <w:lang w:val="uk-UA"/>
        </w:rPr>
        <w:t xml:space="preserve"> міської ради  станом на 01.01.2026 року: усього (0-18 років) - 5124, з них віком 0-5 років - 710, віком 6-18 років - 4414. З них 4633 особи </w:t>
      </w:r>
      <w:proofErr w:type="spellStart"/>
      <w:r w:rsidRPr="005C58B3">
        <w:rPr>
          <w:rFonts w:eastAsiaTheme="minorHAnsi"/>
          <w:sz w:val="28"/>
          <w:szCs w:val="28"/>
          <w:lang w:val="uk-UA"/>
        </w:rPr>
        <w:t>Рогатинської</w:t>
      </w:r>
      <w:proofErr w:type="spellEnd"/>
      <w:r w:rsidRPr="005C58B3">
        <w:rPr>
          <w:rFonts w:eastAsiaTheme="minorHAnsi"/>
          <w:sz w:val="28"/>
          <w:szCs w:val="28"/>
          <w:lang w:val="uk-UA"/>
        </w:rPr>
        <w:t xml:space="preserve"> територіальної громади та 491 особи </w:t>
      </w:r>
      <w:proofErr w:type="spellStart"/>
      <w:r w:rsidRPr="005C58B3">
        <w:rPr>
          <w:rFonts w:eastAsiaTheme="minorHAnsi"/>
          <w:sz w:val="28"/>
          <w:szCs w:val="28"/>
          <w:lang w:val="uk-UA"/>
        </w:rPr>
        <w:t>Букачівської</w:t>
      </w:r>
      <w:proofErr w:type="spellEnd"/>
      <w:r w:rsidRPr="005C58B3">
        <w:rPr>
          <w:rFonts w:eastAsiaTheme="minorHAnsi"/>
          <w:sz w:val="28"/>
          <w:szCs w:val="28"/>
          <w:lang w:val="uk-UA"/>
        </w:rPr>
        <w:t xml:space="preserve"> територіальної громади</w:t>
      </w:r>
      <w:r w:rsidRPr="005C58B3">
        <w:rPr>
          <w:sz w:val="28"/>
          <w:szCs w:val="28"/>
          <w:shd w:val="clear" w:color="auto" w:fill="FFFFFF"/>
          <w:lang w:val="uk-UA"/>
        </w:rPr>
        <w:t xml:space="preserve"> з якою укладено договір про співробітництво за однією із форм, визначених </w:t>
      </w:r>
      <w:hyperlink r:id="rId6" w:tgtFrame="_blank" w:history="1">
        <w:r w:rsidRPr="005C58B3">
          <w:rPr>
            <w:rStyle w:val="af1"/>
            <w:rFonts w:eastAsiaTheme="majorEastAsia"/>
            <w:color w:val="auto"/>
            <w:sz w:val="28"/>
            <w:szCs w:val="28"/>
            <w:u w:val="none"/>
            <w:shd w:val="clear" w:color="auto" w:fill="FFFFFF"/>
            <w:lang w:val="uk-UA"/>
          </w:rPr>
          <w:t>Законом України</w:t>
        </w:r>
      </w:hyperlink>
      <w:r w:rsidRPr="005C58B3">
        <w:rPr>
          <w:sz w:val="28"/>
          <w:szCs w:val="28"/>
          <w:shd w:val="clear" w:color="auto" w:fill="FFFFFF"/>
          <w:lang w:val="uk-UA"/>
        </w:rPr>
        <w:t> “Про співробітництво територіальних громад”.</w:t>
      </w:r>
    </w:p>
    <w:p w14:paraId="5C4AB992" w14:textId="60DEDE52" w:rsidR="006D1C51" w:rsidRPr="005C58B3" w:rsidRDefault="006D1C51" w:rsidP="005F1302">
      <w:pPr>
        <w:pStyle w:val="rvps2"/>
        <w:shd w:val="clear" w:color="auto" w:fill="FFFFFF"/>
        <w:tabs>
          <w:tab w:val="left" w:pos="284"/>
          <w:tab w:val="left" w:pos="851"/>
        </w:tabs>
        <w:spacing w:before="0" w:beforeAutospacing="0" w:after="0" w:afterAutospacing="0"/>
        <w:jc w:val="both"/>
        <w:rPr>
          <w:sz w:val="28"/>
          <w:szCs w:val="28"/>
          <w:shd w:val="clear" w:color="auto" w:fill="FFFFFF"/>
          <w:lang w:val="uk-UA"/>
        </w:rPr>
      </w:pPr>
      <w:r w:rsidRPr="005C58B3">
        <w:rPr>
          <w:sz w:val="28"/>
          <w:szCs w:val="28"/>
          <w:lang w:val="uk-UA"/>
        </w:rPr>
        <w:t>За 2025 рік</w:t>
      </w:r>
      <w:r w:rsidRPr="005C58B3">
        <w:rPr>
          <w:sz w:val="28"/>
          <w:szCs w:val="28"/>
          <w:shd w:val="clear" w:color="auto" w:fill="FFFFFF"/>
          <w:lang w:val="uk-UA"/>
        </w:rPr>
        <w:t xml:space="preserve"> </w:t>
      </w:r>
      <w:r w:rsidRPr="005C58B3">
        <w:rPr>
          <w:sz w:val="28"/>
          <w:szCs w:val="28"/>
          <w:lang w:val="uk-UA"/>
        </w:rPr>
        <w:t xml:space="preserve">проведено </w:t>
      </w:r>
      <w:r w:rsidRPr="005C58B3">
        <w:rPr>
          <w:sz w:val="28"/>
          <w:szCs w:val="28"/>
          <w:lang w:val="uk-UA" w:eastAsia="ru-RU"/>
        </w:rPr>
        <w:t>комплексну оцінку, у тому числі повторну, 49</w:t>
      </w:r>
      <w:r w:rsidRPr="005C58B3">
        <w:rPr>
          <w:color w:val="FF0000"/>
          <w:sz w:val="28"/>
          <w:szCs w:val="28"/>
          <w:lang w:val="uk-UA" w:eastAsia="ru-RU"/>
        </w:rPr>
        <w:t xml:space="preserve"> </w:t>
      </w:r>
      <w:r w:rsidRPr="005C58B3">
        <w:rPr>
          <w:sz w:val="28"/>
          <w:szCs w:val="28"/>
          <w:lang w:val="uk-UA" w:eastAsia="ru-RU"/>
        </w:rPr>
        <w:t xml:space="preserve">особам </w:t>
      </w:r>
      <w:r w:rsidRPr="005C58B3">
        <w:rPr>
          <w:sz w:val="28"/>
          <w:szCs w:val="28"/>
          <w:shd w:val="clear" w:color="auto" w:fill="FFFFFF"/>
          <w:lang w:val="uk-UA"/>
        </w:rPr>
        <w:t>з метою визначення</w:t>
      </w:r>
      <w:r w:rsidR="005F1302" w:rsidRPr="005C58B3">
        <w:rPr>
          <w:sz w:val="28"/>
          <w:szCs w:val="28"/>
          <w:shd w:val="clear" w:color="auto" w:fill="FFFFFF"/>
          <w:lang w:val="uk-UA"/>
        </w:rPr>
        <w:t xml:space="preserve"> в</w:t>
      </w:r>
      <w:r w:rsidRPr="005C58B3">
        <w:rPr>
          <w:sz w:val="28"/>
          <w:szCs w:val="28"/>
          <w:shd w:val="clear" w:color="auto" w:fill="FFFFFF"/>
          <w:lang w:val="uk-UA"/>
        </w:rPr>
        <w:t xml:space="preserve"> особи особливих освітніх потреб та визначення її освітніх труднощів, розроблення рекомендацій щодо її індивідуальної освітньої </w:t>
      </w:r>
      <w:r w:rsidRPr="005C58B3">
        <w:rPr>
          <w:sz w:val="28"/>
          <w:szCs w:val="28"/>
          <w:shd w:val="clear" w:color="auto" w:fill="FFFFFF"/>
          <w:lang w:val="uk-UA"/>
        </w:rPr>
        <w:lastRenderedPageBreak/>
        <w:t>траєкторії, модифікації чи адаптації освітньої програми (навчальних предметів), організації освітнього середовища, особливостей організації надання психолого-педагогічних, корекційно-</w:t>
      </w:r>
      <w:proofErr w:type="spellStart"/>
      <w:r w:rsidRPr="005C58B3">
        <w:rPr>
          <w:sz w:val="28"/>
          <w:szCs w:val="28"/>
          <w:shd w:val="clear" w:color="auto" w:fill="FFFFFF"/>
          <w:lang w:val="uk-UA"/>
        </w:rPr>
        <w:t>розвиткових</w:t>
      </w:r>
      <w:proofErr w:type="spellEnd"/>
      <w:r w:rsidRPr="005C58B3">
        <w:rPr>
          <w:sz w:val="28"/>
          <w:szCs w:val="28"/>
          <w:shd w:val="clear" w:color="auto" w:fill="FFFFFF"/>
          <w:lang w:val="uk-UA"/>
        </w:rPr>
        <w:t xml:space="preserve"> послуг</w:t>
      </w:r>
      <w:r w:rsidRPr="005C58B3">
        <w:rPr>
          <w:sz w:val="28"/>
          <w:szCs w:val="28"/>
          <w:lang w:val="uk-UA"/>
        </w:rPr>
        <w:t xml:space="preserve">. </w:t>
      </w:r>
      <w:r w:rsidRPr="005C58B3">
        <w:rPr>
          <w:sz w:val="28"/>
          <w:szCs w:val="28"/>
        </w:rPr>
        <w:t xml:space="preserve"> </w:t>
      </w:r>
      <w:bookmarkStart w:id="8" w:name="n484"/>
      <w:bookmarkStart w:id="9" w:name="n485"/>
      <w:bookmarkStart w:id="10" w:name="n486"/>
      <w:bookmarkEnd w:id="8"/>
      <w:bookmarkEnd w:id="9"/>
      <w:bookmarkEnd w:id="10"/>
    </w:p>
    <w:p w14:paraId="460483C8" w14:textId="7A3F41B4" w:rsidR="006D1C51" w:rsidRPr="005C58B3" w:rsidRDefault="006D1C51" w:rsidP="006D1C51">
      <w:pPr>
        <w:tabs>
          <w:tab w:val="left" w:pos="851"/>
        </w:tabs>
        <w:spacing w:after="0" w:line="240" w:lineRule="auto"/>
        <w:jc w:val="both"/>
        <w:rPr>
          <w:rStyle w:val="fontstyle01"/>
          <w:rFonts w:eastAsia="Calibri"/>
          <w:color w:val="auto"/>
        </w:rPr>
      </w:pPr>
      <w:bookmarkStart w:id="11" w:name="n390"/>
      <w:bookmarkEnd w:id="11"/>
      <w:r w:rsidRPr="005C58B3">
        <w:rPr>
          <w:rFonts w:ascii="Times New Roman" w:hAnsi="Times New Roman" w:cs="Times New Roman"/>
          <w:sz w:val="28"/>
          <w:szCs w:val="28"/>
        </w:rPr>
        <w:t xml:space="preserve">Важливою частиною якісного інклюзивного навчання у закладах освіти є команда психолого-педагогічного супроводу, адже саме вона розробляє індивідуальну програму розвитку дитини, </w:t>
      </w:r>
      <w:proofErr w:type="spellStart"/>
      <w:r w:rsidRPr="005C58B3">
        <w:rPr>
          <w:rFonts w:ascii="Times New Roman" w:hAnsi="Times New Roman" w:cs="Times New Roman"/>
          <w:sz w:val="28"/>
          <w:szCs w:val="28"/>
        </w:rPr>
        <w:t>моніторить</w:t>
      </w:r>
      <w:proofErr w:type="spellEnd"/>
      <w:r w:rsidRPr="005C58B3">
        <w:rPr>
          <w:rFonts w:ascii="Times New Roman" w:hAnsi="Times New Roman" w:cs="Times New Roman"/>
          <w:sz w:val="28"/>
          <w:szCs w:val="28"/>
        </w:rPr>
        <w:t xml:space="preserve"> її виконання, вносить зміни, створює умови для інтеграції дітей з особливими освітніми потребами в освітнє середовище та допомагає вчителям організувати інклюзивне навчання. Команда супроводу володіє конфіденційною інформацією про дитину, її особливості розвитку, медичні дані тощо. До складу команди супроводу разом із вчителями, асистентом вчителя/</w:t>
      </w:r>
      <w:proofErr w:type="spellStart"/>
      <w:r w:rsidRPr="005C58B3">
        <w:rPr>
          <w:rFonts w:ascii="Times New Roman" w:hAnsi="Times New Roman" w:cs="Times New Roman"/>
          <w:sz w:val="28"/>
          <w:szCs w:val="28"/>
        </w:rPr>
        <w:t>вихвателя</w:t>
      </w:r>
      <w:proofErr w:type="spellEnd"/>
      <w:r w:rsidRPr="005C58B3">
        <w:rPr>
          <w:rFonts w:ascii="Times New Roman" w:hAnsi="Times New Roman" w:cs="Times New Roman"/>
          <w:sz w:val="28"/>
          <w:szCs w:val="28"/>
        </w:rPr>
        <w:t xml:space="preserve">, психологом, залученими фахівцями та батьками дитини входять також  </w:t>
      </w:r>
      <w:r w:rsidRPr="005C58B3">
        <w:rPr>
          <w:rFonts w:ascii="Times New Roman" w:eastAsia="Calibri" w:hAnsi="Times New Roman" w:cs="Times New Roman"/>
          <w:sz w:val="28"/>
          <w:szCs w:val="28"/>
        </w:rPr>
        <w:t xml:space="preserve">фахівці (консультанти) ІРЦ, з якими налагоджена тісна співпраця. </w:t>
      </w:r>
      <w:r w:rsidRPr="005C58B3">
        <w:rPr>
          <w:rFonts w:ascii="Times New Roman" w:eastAsia="Times New Roman" w:hAnsi="Times New Roman" w:cs="Times New Roman"/>
          <w:sz w:val="28"/>
          <w:szCs w:val="28"/>
        </w:rPr>
        <w:t>Фахівці ІРЦ здійснюють системний кваліфікований супровід, надають допомогу в організації освітнього процесу для осіб з особливими освітніми потребами, передбаченій її індивідуальною програмою розвитку.</w:t>
      </w:r>
      <w:r w:rsidRPr="005C58B3">
        <w:rPr>
          <w:rFonts w:ascii="Times New Roman" w:hAnsi="Times New Roman" w:cs="Times New Roman"/>
          <w:sz w:val="28"/>
          <w:szCs w:val="28"/>
        </w:rPr>
        <w:t xml:space="preserve"> </w:t>
      </w:r>
      <w:r w:rsidRPr="005C58B3">
        <w:rPr>
          <w:rFonts w:ascii="Times New Roman" w:eastAsia="Calibri" w:hAnsi="Times New Roman" w:cs="Times New Roman"/>
          <w:sz w:val="28"/>
          <w:szCs w:val="28"/>
        </w:rPr>
        <w:t xml:space="preserve">Вони взяли участь у 266 засіданнях команди психолого-педагогічного супроводу та у </w:t>
      </w:r>
      <w:r w:rsidRPr="005C58B3">
        <w:rPr>
          <w:rFonts w:ascii="Times New Roman" w:eastAsia="Times New Roman" w:hAnsi="Times New Roman" w:cs="Times New Roman"/>
          <w:sz w:val="28"/>
          <w:szCs w:val="28"/>
        </w:rPr>
        <w:t>розробленні індивідуальної програми розвитку</w:t>
      </w:r>
      <w:r w:rsidRPr="005C58B3">
        <w:rPr>
          <w:rFonts w:ascii="Times New Roman" w:eastAsia="Calibri" w:hAnsi="Times New Roman" w:cs="Times New Roman"/>
          <w:sz w:val="28"/>
          <w:szCs w:val="28"/>
        </w:rPr>
        <w:t xml:space="preserve">. 277 консультацій надано </w:t>
      </w:r>
      <w:r w:rsidRPr="005C58B3">
        <w:rPr>
          <w:rFonts w:ascii="Times New Roman" w:hAnsi="Times New Roman" w:cs="Times New Roman"/>
          <w:sz w:val="28"/>
          <w:szCs w:val="28"/>
        </w:rPr>
        <w:t>учасникам команди психолого-педагогічного супроводу дитини з особливими освітніми потребами,</w:t>
      </w:r>
      <w:r w:rsidRPr="005C58B3">
        <w:rPr>
          <w:rFonts w:ascii="Times New Roman" w:eastAsia="Times New Roman" w:hAnsi="Times New Roman" w:cs="Times New Roman"/>
          <w:sz w:val="28"/>
          <w:szCs w:val="28"/>
        </w:rPr>
        <w:t xml:space="preserve"> у разі потреби надавали іншу методичну допомогу педагогічним працівникам закладу освіти та допомагали у залученні додаткових спеціалістів, які можуть надати практичну консультативну допомогу у складних випадках.</w:t>
      </w:r>
      <w:r w:rsidRPr="005C58B3">
        <w:rPr>
          <w:rFonts w:ascii="Times New Roman" w:eastAsia="Calibri" w:hAnsi="Times New Roman" w:cs="Times New Roman"/>
          <w:sz w:val="28"/>
          <w:szCs w:val="28"/>
        </w:rPr>
        <w:t xml:space="preserve"> 389 консультацій </w:t>
      </w:r>
      <w:r w:rsidRPr="005C58B3">
        <w:rPr>
          <w:rFonts w:ascii="Times New Roman" w:eastAsia="Times New Roman" w:hAnsi="Times New Roman" w:cs="Times New Roman"/>
          <w:sz w:val="28"/>
          <w:szCs w:val="28"/>
        </w:rPr>
        <w:t>надали батькам (іншим законним представникам особи) щодо роботи з особою з особливими освітніми потребами вдома.</w:t>
      </w:r>
    </w:p>
    <w:p w14:paraId="36406DC4" w14:textId="77777777" w:rsidR="006D1C51" w:rsidRPr="005C58B3" w:rsidRDefault="006D1C51" w:rsidP="006D1C51">
      <w:pPr>
        <w:tabs>
          <w:tab w:val="left" w:pos="851"/>
        </w:tabs>
        <w:spacing w:after="0" w:line="240" w:lineRule="auto"/>
        <w:jc w:val="both"/>
        <w:rPr>
          <w:rStyle w:val="fontstyle01"/>
          <w:color w:val="auto"/>
          <w:shd w:val="clear" w:color="auto" w:fill="FFFFFF"/>
        </w:rPr>
      </w:pPr>
      <w:r w:rsidRPr="005C58B3">
        <w:rPr>
          <w:rFonts w:ascii="Times New Roman" w:hAnsi="Times New Roman" w:cs="Times New Roman"/>
          <w:sz w:val="28"/>
          <w:szCs w:val="28"/>
        </w:rPr>
        <w:t xml:space="preserve">Педагогічні працівники </w:t>
      </w:r>
      <w:proofErr w:type="spellStart"/>
      <w:r w:rsidRPr="005C58B3">
        <w:rPr>
          <w:rFonts w:ascii="Times New Roman" w:hAnsi="Times New Roman" w:cs="Times New Roman"/>
          <w:sz w:val="28"/>
          <w:szCs w:val="28"/>
        </w:rPr>
        <w:t>інклюзивно</w:t>
      </w:r>
      <w:proofErr w:type="spellEnd"/>
      <w:r w:rsidRPr="005C58B3">
        <w:rPr>
          <w:rFonts w:ascii="Times New Roman" w:hAnsi="Times New Roman" w:cs="Times New Roman"/>
          <w:sz w:val="28"/>
          <w:szCs w:val="28"/>
        </w:rPr>
        <w:t xml:space="preserve">-ресурсного центру залучені до засідань психолого-педагогічного консиліуму у спеціальних закладах загальної середньої освіти </w:t>
      </w:r>
      <w:proofErr w:type="spellStart"/>
      <w:r w:rsidRPr="005C58B3">
        <w:rPr>
          <w:rFonts w:ascii="Times New Roman" w:eastAsia="Calibri" w:hAnsi="Times New Roman" w:cs="Times New Roman"/>
          <w:sz w:val="28"/>
          <w:szCs w:val="28"/>
        </w:rPr>
        <w:t>Рогатинської</w:t>
      </w:r>
      <w:proofErr w:type="spellEnd"/>
      <w:r w:rsidRPr="005C58B3">
        <w:rPr>
          <w:rFonts w:ascii="Times New Roman" w:eastAsia="Calibri" w:hAnsi="Times New Roman" w:cs="Times New Roman"/>
          <w:sz w:val="28"/>
          <w:szCs w:val="28"/>
        </w:rPr>
        <w:t xml:space="preserve"> та </w:t>
      </w:r>
      <w:proofErr w:type="spellStart"/>
      <w:r w:rsidRPr="005C58B3">
        <w:rPr>
          <w:rFonts w:ascii="Times New Roman" w:eastAsia="Calibri" w:hAnsi="Times New Roman" w:cs="Times New Roman"/>
          <w:sz w:val="28"/>
          <w:szCs w:val="28"/>
        </w:rPr>
        <w:t>Черченської</w:t>
      </w:r>
      <w:proofErr w:type="spellEnd"/>
      <w:r w:rsidRPr="005C58B3">
        <w:rPr>
          <w:rFonts w:ascii="Times New Roman" w:eastAsia="Calibri" w:hAnsi="Times New Roman" w:cs="Times New Roman"/>
          <w:sz w:val="28"/>
          <w:szCs w:val="28"/>
        </w:rPr>
        <w:t xml:space="preserve"> спеціальних шкіл</w:t>
      </w:r>
      <w:r w:rsidRPr="005C58B3">
        <w:rPr>
          <w:rFonts w:ascii="Times New Roman" w:hAnsi="Times New Roman" w:cs="Times New Roman"/>
          <w:sz w:val="28"/>
          <w:szCs w:val="28"/>
          <w:shd w:val="clear" w:color="auto" w:fill="FFFFFF"/>
        </w:rPr>
        <w:t xml:space="preserve"> у яких зараховані особи з особливими освітніми потребами з урахуванням особливостей розвитку відповідно до напряму спеціальної школи.</w:t>
      </w:r>
    </w:p>
    <w:p w14:paraId="3AB8B85B" w14:textId="77777777" w:rsidR="006D1C51" w:rsidRPr="005C58B3" w:rsidRDefault="006D1C51" w:rsidP="006D1C51">
      <w:pPr>
        <w:tabs>
          <w:tab w:val="left" w:pos="851"/>
        </w:tabs>
        <w:spacing w:after="0" w:line="240" w:lineRule="auto"/>
        <w:jc w:val="both"/>
        <w:rPr>
          <w:rStyle w:val="fontstyle01"/>
          <w:color w:val="auto"/>
        </w:rPr>
      </w:pPr>
      <w:r w:rsidRPr="005C58B3">
        <w:rPr>
          <w:rFonts w:ascii="Times New Roman" w:eastAsia="Calibri" w:hAnsi="Times New Roman" w:cs="Times New Roman"/>
          <w:sz w:val="28"/>
          <w:szCs w:val="28"/>
        </w:rPr>
        <w:t>В ІРЦ психолого-педагогічні та корекційно-розвиткові послуги надають педагогічні працівники - фахівці (консультанти), а саме: практичний психолог, вчителі-логопеди, вчитель-дефектолог, вчитель-</w:t>
      </w:r>
      <w:proofErr w:type="spellStart"/>
      <w:r w:rsidRPr="005C58B3">
        <w:rPr>
          <w:rFonts w:ascii="Times New Roman" w:eastAsia="Calibri" w:hAnsi="Times New Roman" w:cs="Times New Roman"/>
          <w:sz w:val="28"/>
          <w:szCs w:val="28"/>
        </w:rPr>
        <w:t>реабілітолог</w:t>
      </w:r>
      <w:proofErr w:type="spellEnd"/>
      <w:r w:rsidRPr="005C58B3">
        <w:rPr>
          <w:rFonts w:ascii="Times New Roman" w:eastAsia="Calibri" w:hAnsi="Times New Roman" w:cs="Times New Roman"/>
          <w:sz w:val="28"/>
          <w:szCs w:val="28"/>
        </w:rPr>
        <w:t>. Такі послуги за     2025 рік отримали 29 дітей з особливими освітніми потребами</w:t>
      </w:r>
      <w:bookmarkStart w:id="12" w:name="n350"/>
      <w:bookmarkEnd w:id="12"/>
      <w:r w:rsidRPr="005C58B3">
        <w:rPr>
          <w:rFonts w:ascii="Times New Roman" w:eastAsia="Calibri" w:hAnsi="Times New Roman" w:cs="Times New Roman"/>
          <w:sz w:val="28"/>
          <w:szCs w:val="28"/>
        </w:rPr>
        <w:t xml:space="preserve"> (діти </w:t>
      </w:r>
      <w:r w:rsidRPr="005C58B3">
        <w:rPr>
          <w:rFonts w:ascii="Times New Roman" w:hAnsi="Times New Roman" w:cs="Times New Roman"/>
          <w:sz w:val="28"/>
          <w:szCs w:val="28"/>
        </w:rPr>
        <w:t xml:space="preserve">дошкільного віку, які не відвідують заклади дошкільної освіти, </w:t>
      </w:r>
      <w:r w:rsidRPr="005C58B3">
        <w:rPr>
          <w:rStyle w:val="fontstyle01"/>
          <w:color w:val="auto"/>
        </w:rPr>
        <w:t>а також</w:t>
      </w:r>
      <w:r w:rsidRPr="005C58B3">
        <w:rPr>
          <w:rFonts w:ascii="Times New Roman" w:hAnsi="Times New Roman" w:cs="Times New Roman"/>
          <w:sz w:val="28"/>
          <w:szCs w:val="28"/>
        </w:rPr>
        <w:t xml:space="preserve"> </w:t>
      </w:r>
      <w:r w:rsidRPr="005C58B3">
        <w:rPr>
          <w:rStyle w:val="fontstyle01"/>
          <w:color w:val="auto"/>
        </w:rPr>
        <w:t>діти, які здобувають освіту у формі педагогічного патронажу).</w:t>
      </w:r>
      <w:r w:rsidRPr="005C58B3">
        <w:rPr>
          <w:rFonts w:ascii="Times New Roman" w:hAnsi="Times New Roman" w:cs="Times New Roman"/>
          <w:sz w:val="28"/>
          <w:szCs w:val="28"/>
        </w:rPr>
        <w:t xml:space="preserve"> </w:t>
      </w:r>
      <w:r w:rsidRPr="005C58B3">
        <w:rPr>
          <w:rStyle w:val="fontstyle01"/>
          <w:color w:val="auto"/>
        </w:rPr>
        <w:t>Фахівцями проведено 1992 корекційно-розвиткові заняття,</w:t>
      </w:r>
      <w:r w:rsidRPr="005C58B3">
        <w:rPr>
          <w:rFonts w:ascii="Times New Roman" w:hAnsi="Times New Roman" w:cs="Times New Roman"/>
          <w:sz w:val="28"/>
          <w:szCs w:val="28"/>
        </w:rPr>
        <w:t xml:space="preserve"> </w:t>
      </w:r>
      <w:r w:rsidRPr="005C58B3">
        <w:rPr>
          <w:rStyle w:val="fontstyle01"/>
          <w:color w:val="auto"/>
        </w:rPr>
        <w:t>які були спрямовані на розвиток когнітивної та емоційно-вольової сфери,</w:t>
      </w:r>
      <w:r w:rsidRPr="005C58B3">
        <w:rPr>
          <w:rFonts w:ascii="Times New Roman" w:hAnsi="Times New Roman" w:cs="Times New Roman"/>
          <w:sz w:val="28"/>
          <w:szCs w:val="28"/>
        </w:rPr>
        <w:t xml:space="preserve"> </w:t>
      </w:r>
      <w:r w:rsidRPr="005C58B3">
        <w:rPr>
          <w:rStyle w:val="fontstyle01"/>
          <w:color w:val="auto"/>
        </w:rPr>
        <w:t>мовленнєвого та фізичного розвитку, соціальну адаптацію.</w:t>
      </w:r>
    </w:p>
    <w:p w14:paraId="5B855EA3" w14:textId="77777777" w:rsidR="006D1C51" w:rsidRPr="005C58B3" w:rsidRDefault="006D1C51" w:rsidP="006D1C51">
      <w:pPr>
        <w:pStyle w:val="rvps2"/>
        <w:shd w:val="clear" w:color="auto" w:fill="FFFFFF"/>
        <w:tabs>
          <w:tab w:val="left" w:pos="851"/>
        </w:tabs>
        <w:spacing w:before="0" w:beforeAutospacing="0" w:after="0" w:afterAutospacing="0"/>
        <w:jc w:val="both"/>
        <w:rPr>
          <w:rStyle w:val="fontstyle01"/>
          <w:rFonts w:eastAsiaTheme="majorEastAsia"/>
          <w:color w:val="auto"/>
          <w:lang w:val="uk-UA"/>
        </w:rPr>
      </w:pPr>
      <w:r w:rsidRPr="005C58B3">
        <w:rPr>
          <w:rStyle w:val="fontstyle01"/>
          <w:rFonts w:eastAsiaTheme="majorEastAsia"/>
          <w:color w:val="auto"/>
          <w:lang w:val="uk-UA"/>
        </w:rPr>
        <w:t xml:space="preserve">Педагогічні працівники ІРЦ залучені до активного використання системи автоматизації роботи  </w:t>
      </w:r>
      <w:proofErr w:type="spellStart"/>
      <w:r w:rsidRPr="005C58B3">
        <w:rPr>
          <w:rStyle w:val="fontstyle01"/>
          <w:rFonts w:eastAsiaTheme="majorEastAsia"/>
          <w:color w:val="auto"/>
          <w:lang w:val="uk-UA"/>
        </w:rPr>
        <w:t>інклюзивно</w:t>
      </w:r>
      <w:proofErr w:type="spellEnd"/>
      <w:r w:rsidRPr="005C58B3">
        <w:rPr>
          <w:rStyle w:val="fontstyle01"/>
          <w:rFonts w:eastAsiaTheme="majorEastAsia"/>
          <w:color w:val="auto"/>
          <w:lang w:val="uk-UA"/>
        </w:rPr>
        <w:t>-ресурсних центрів «Україна. Інклюзія». Цей  портал розроблений для батьків, педагогів закладів освіти, які використовують дану систему для роботи з дітьми з особливими освітніми потребами. Наразі до системи долучені всі заклади освіти нашої територіальної громади в яких організовано інклюзивне навчання, яка надає змогу розробляти індивідуальну програму розвитку.</w:t>
      </w:r>
    </w:p>
    <w:p w14:paraId="268C7C6B" w14:textId="10261A45" w:rsidR="006D1C51" w:rsidRPr="005C58B3" w:rsidRDefault="006D1C51" w:rsidP="006D1C51">
      <w:pPr>
        <w:pStyle w:val="rvps2"/>
        <w:shd w:val="clear" w:color="auto" w:fill="FFFFFF"/>
        <w:tabs>
          <w:tab w:val="left" w:pos="851"/>
        </w:tabs>
        <w:spacing w:before="0" w:beforeAutospacing="0" w:after="0" w:afterAutospacing="0"/>
        <w:jc w:val="both"/>
        <w:rPr>
          <w:sz w:val="28"/>
          <w:szCs w:val="28"/>
          <w:lang w:val="uk-UA"/>
        </w:rPr>
      </w:pPr>
      <w:r w:rsidRPr="005C58B3">
        <w:rPr>
          <w:sz w:val="28"/>
          <w:szCs w:val="28"/>
          <w:lang w:val="uk-UA"/>
        </w:rPr>
        <w:t xml:space="preserve">У 2025 році взяли участь у конкурсі соціальних ініціатив «Час діяти, Україно!»  та наш проєкт «Створення інклюзивного простору потреб та можливостей для особливих дітей» здобув перемогу та отримав фінансову підтримку від Благодійного фонду «МХП-Громаді» у сумі 100000,00 гривень. На </w:t>
      </w:r>
      <w:r w:rsidRPr="005C58B3">
        <w:rPr>
          <w:sz w:val="28"/>
          <w:szCs w:val="28"/>
          <w:lang w:val="uk-UA"/>
        </w:rPr>
        <w:lastRenderedPageBreak/>
        <w:t xml:space="preserve">співфінансування проєкту </w:t>
      </w:r>
      <w:proofErr w:type="spellStart"/>
      <w:r w:rsidRPr="005C58B3">
        <w:rPr>
          <w:sz w:val="28"/>
          <w:szCs w:val="28"/>
          <w:lang w:val="uk-UA"/>
        </w:rPr>
        <w:t>Рогатинська</w:t>
      </w:r>
      <w:proofErr w:type="spellEnd"/>
      <w:r w:rsidRPr="005C58B3">
        <w:rPr>
          <w:sz w:val="28"/>
          <w:szCs w:val="28"/>
          <w:lang w:val="uk-UA"/>
        </w:rPr>
        <w:t xml:space="preserve"> міська рада виділила кошти у сумі 50 000,00 гривень.  Завдяки грантовим коштам  закупили необхідне обладнання та облаштували інклюзивний простір, який забезпечить комфортні умови для проведення комплексної психолого-педагогічної оцінки розвитку дитини, а також сприятиме організації системного кваліфікованого супроводу дітей з особливими освітніми потребами, орієнтованого на індивідуальні потреби та можливості кожної дитини.</w:t>
      </w:r>
    </w:p>
    <w:p w14:paraId="5BFCFD4C" w14:textId="63F054FC" w:rsidR="00DA6FC5" w:rsidRPr="005C58B3" w:rsidRDefault="00DA6FC5" w:rsidP="006D1C51">
      <w:pPr>
        <w:tabs>
          <w:tab w:val="left" w:pos="851"/>
        </w:tabs>
        <w:spacing w:after="0" w:line="240" w:lineRule="auto"/>
        <w:jc w:val="both"/>
        <w:rPr>
          <w:rFonts w:ascii="Times New Roman" w:eastAsia="Times New Roman" w:hAnsi="Times New Roman" w:cs="Times New Roman"/>
          <w:sz w:val="28"/>
          <w:szCs w:val="28"/>
          <w:lang w:val="ru-RU" w:eastAsia="ru-RU"/>
        </w:rPr>
      </w:pPr>
    </w:p>
    <w:p w14:paraId="15F93ED6" w14:textId="0F85D48D" w:rsidR="00DA6FC5" w:rsidRPr="005C58B3" w:rsidRDefault="00DA6FC5" w:rsidP="006D1C51">
      <w:pPr>
        <w:tabs>
          <w:tab w:val="left" w:pos="851"/>
        </w:tabs>
        <w:spacing w:after="0" w:line="240" w:lineRule="auto"/>
        <w:jc w:val="both"/>
        <w:rPr>
          <w:rFonts w:ascii="Times New Roman" w:eastAsia="Times New Roman" w:hAnsi="Times New Roman" w:cs="Times New Roman"/>
          <w:b/>
          <w:bCs/>
          <w:sz w:val="28"/>
          <w:szCs w:val="28"/>
          <w:u w:val="single"/>
          <w:lang w:val="ru-RU" w:eastAsia="ru-RU"/>
        </w:rPr>
      </w:pPr>
      <w:r w:rsidRPr="005C58B3">
        <w:rPr>
          <w:rFonts w:ascii="Times New Roman" w:eastAsia="Times New Roman" w:hAnsi="Times New Roman" w:cs="Times New Roman"/>
          <w:sz w:val="28"/>
          <w:szCs w:val="28"/>
          <w:lang w:val="ru-RU" w:eastAsia="ru-RU"/>
        </w:rPr>
        <w:t xml:space="preserve">           </w:t>
      </w:r>
      <w:r w:rsidR="009E2843" w:rsidRPr="005C58B3">
        <w:rPr>
          <w:rFonts w:ascii="Times New Roman" w:eastAsia="Times New Roman" w:hAnsi="Times New Roman" w:cs="Times New Roman"/>
          <w:sz w:val="28"/>
          <w:szCs w:val="28"/>
          <w:lang w:val="ru-RU" w:eastAsia="ru-RU"/>
        </w:rPr>
        <w:t xml:space="preserve">       </w:t>
      </w:r>
      <w:r w:rsidRPr="005C58B3">
        <w:rPr>
          <w:rFonts w:ascii="Times New Roman" w:eastAsia="Times New Roman" w:hAnsi="Times New Roman" w:cs="Times New Roman"/>
          <w:sz w:val="28"/>
          <w:szCs w:val="28"/>
          <w:lang w:val="ru-RU" w:eastAsia="ru-RU"/>
        </w:rPr>
        <w:t xml:space="preserve">   </w:t>
      </w:r>
      <w:r w:rsidR="00DF1996">
        <w:rPr>
          <w:rFonts w:ascii="Times New Roman" w:eastAsia="Times New Roman" w:hAnsi="Times New Roman" w:cs="Times New Roman"/>
          <w:sz w:val="28"/>
          <w:szCs w:val="28"/>
          <w:lang w:val="ru-RU" w:eastAsia="ru-RU"/>
        </w:rPr>
        <w:t xml:space="preserve">       </w:t>
      </w:r>
      <w:r w:rsidRPr="005C58B3">
        <w:rPr>
          <w:rFonts w:ascii="Times New Roman" w:eastAsia="Times New Roman" w:hAnsi="Times New Roman" w:cs="Times New Roman"/>
          <w:b/>
          <w:bCs/>
          <w:sz w:val="28"/>
          <w:szCs w:val="28"/>
          <w:u w:val="single"/>
          <w:lang w:val="ru-RU" w:eastAsia="ru-RU"/>
        </w:rPr>
        <w:t xml:space="preserve"> Культура, </w:t>
      </w:r>
      <w:r w:rsidR="00694337">
        <w:rPr>
          <w:rFonts w:ascii="Times New Roman" w:eastAsia="Times New Roman" w:hAnsi="Times New Roman" w:cs="Times New Roman"/>
          <w:b/>
          <w:bCs/>
          <w:sz w:val="28"/>
          <w:szCs w:val="28"/>
          <w:u w:val="single"/>
          <w:lang w:val="ru-RU" w:eastAsia="ru-RU"/>
        </w:rPr>
        <w:t xml:space="preserve">туризм, </w:t>
      </w:r>
      <w:r w:rsidRPr="005C58B3">
        <w:rPr>
          <w:rFonts w:ascii="Times New Roman" w:eastAsia="Times New Roman" w:hAnsi="Times New Roman" w:cs="Times New Roman"/>
          <w:b/>
          <w:bCs/>
          <w:sz w:val="28"/>
          <w:szCs w:val="28"/>
          <w:u w:val="single"/>
          <w:lang w:val="ru-RU" w:eastAsia="ru-RU"/>
        </w:rPr>
        <w:t xml:space="preserve">культурна </w:t>
      </w:r>
      <w:proofErr w:type="spellStart"/>
      <w:r w:rsidRPr="005C58B3">
        <w:rPr>
          <w:rFonts w:ascii="Times New Roman" w:eastAsia="Times New Roman" w:hAnsi="Times New Roman" w:cs="Times New Roman"/>
          <w:b/>
          <w:bCs/>
          <w:sz w:val="28"/>
          <w:szCs w:val="28"/>
          <w:u w:val="single"/>
          <w:lang w:val="ru-RU" w:eastAsia="ru-RU"/>
        </w:rPr>
        <w:t>спадщина</w:t>
      </w:r>
      <w:proofErr w:type="spellEnd"/>
    </w:p>
    <w:p w14:paraId="726B3750" w14:textId="2F323AC2" w:rsidR="00DA6FC5" w:rsidRPr="005C58B3" w:rsidRDefault="00DA6FC5"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У громаді функціонують 70 закладів культури, </w:t>
      </w:r>
      <w:r w:rsidR="00102E0D" w:rsidRPr="005C58B3">
        <w:rPr>
          <w:rFonts w:ascii="Times New Roman" w:hAnsi="Times New Roman" w:cs="Times New Roman"/>
          <w:sz w:val="28"/>
          <w:szCs w:val="28"/>
        </w:rPr>
        <w:t>якими</w:t>
      </w:r>
      <w:r w:rsidRPr="005C58B3">
        <w:rPr>
          <w:rFonts w:ascii="Times New Roman" w:hAnsi="Times New Roman" w:cs="Times New Roman"/>
          <w:sz w:val="28"/>
          <w:szCs w:val="28"/>
        </w:rPr>
        <w:t xml:space="preserve"> протягом 2025 року проведено понад  800 заході</w:t>
      </w:r>
      <w:r w:rsidR="00102E0D" w:rsidRPr="005C58B3">
        <w:rPr>
          <w:rFonts w:ascii="Times New Roman" w:hAnsi="Times New Roman" w:cs="Times New Roman"/>
          <w:sz w:val="28"/>
          <w:szCs w:val="28"/>
        </w:rPr>
        <w:t>в, з яких</w:t>
      </w:r>
      <w:r w:rsidRPr="005C58B3">
        <w:rPr>
          <w:rFonts w:ascii="Times New Roman" w:hAnsi="Times New Roman" w:cs="Times New Roman"/>
          <w:sz w:val="28"/>
          <w:szCs w:val="28"/>
        </w:rPr>
        <w:t xml:space="preserve"> 57  благодійних заходів на підтримку ЗСУ (ярмарки, концерти, фестивалі), у тому числі два благодійні аукціони дитячих творчих робіт та робіт місцевих митців "Народжені вільними" на підтримку воїнів-земляків. Зібрано кошти в сумі  950655 </w:t>
      </w:r>
      <w:r w:rsidR="00102E0D" w:rsidRPr="005C58B3">
        <w:rPr>
          <w:rFonts w:ascii="Times New Roman" w:hAnsi="Times New Roman" w:cs="Times New Roman"/>
          <w:sz w:val="28"/>
          <w:szCs w:val="28"/>
        </w:rPr>
        <w:t>гривень.</w:t>
      </w:r>
    </w:p>
    <w:p w14:paraId="1635E04A" w14:textId="77777777" w:rsidR="00DA6FC5" w:rsidRPr="005C58B3" w:rsidRDefault="00DA6FC5"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Традиційні фестивалі народної творчості: «Різдвяна </w:t>
      </w:r>
      <w:proofErr w:type="spellStart"/>
      <w:r w:rsidRPr="005C58B3">
        <w:rPr>
          <w:rFonts w:ascii="Times New Roman" w:hAnsi="Times New Roman" w:cs="Times New Roman"/>
          <w:sz w:val="28"/>
          <w:szCs w:val="28"/>
        </w:rPr>
        <w:t>розколяда</w:t>
      </w:r>
      <w:proofErr w:type="spellEnd"/>
      <w:r w:rsidRPr="005C58B3">
        <w:rPr>
          <w:rFonts w:ascii="Times New Roman" w:hAnsi="Times New Roman" w:cs="Times New Roman"/>
          <w:sz w:val="28"/>
          <w:szCs w:val="28"/>
        </w:rPr>
        <w:t xml:space="preserve">» «Великодній розмай», обласний відкритий фестиваль народної творчості «Пісні Опілля», фестиваль патріотичної пісні «Золота поляна», фестиваль духовної пісні «Молитовний передзвін». </w:t>
      </w:r>
    </w:p>
    <w:p w14:paraId="2BEA43D6" w14:textId="77777777" w:rsidR="00DA6FC5" w:rsidRPr="005C58B3" w:rsidRDefault="00DA6FC5" w:rsidP="00DA6FC5">
      <w:pPr>
        <w:spacing w:after="0" w:line="240" w:lineRule="auto"/>
        <w:jc w:val="both"/>
        <w:rPr>
          <w:rStyle w:val="2228"/>
          <w:rFonts w:ascii="Times New Roman" w:hAnsi="Times New Roman" w:cs="Times New Roman"/>
          <w:sz w:val="28"/>
          <w:szCs w:val="28"/>
        </w:rPr>
      </w:pPr>
      <w:r w:rsidRPr="005C58B3">
        <w:rPr>
          <w:rFonts w:ascii="Times New Roman" w:eastAsia="Times New Roman" w:hAnsi="Times New Roman" w:cs="Times New Roman"/>
          <w:color w:val="000000"/>
          <w:sz w:val="28"/>
          <w:szCs w:val="28"/>
        </w:rPr>
        <w:t xml:space="preserve">З метою пізнання рідного краю </w:t>
      </w:r>
      <w:r w:rsidRPr="005C58B3">
        <w:rPr>
          <w:rFonts w:ascii="Times New Roman" w:hAnsi="Times New Roman" w:cs="Times New Roman"/>
          <w:sz w:val="28"/>
          <w:szCs w:val="28"/>
        </w:rPr>
        <w:t xml:space="preserve"> </w:t>
      </w:r>
      <w:r w:rsidRPr="005C58B3">
        <w:rPr>
          <w:rFonts w:ascii="Times New Roman" w:eastAsia="Times New Roman" w:hAnsi="Times New Roman" w:cs="Times New Roman"/>
          <w:color w:val="000000"/>
          <w:sz w:val="28"/>
          <w:szCs w:val="28"/>
        </w:rPr>
        <w:t xml:space="preserve">в громаді реалізується проєкт "Спадок". </w:t>
      </w:r>
      <w:r w:rsidRPr="005C58B3">
        <w:rPr>
          <w:rFonts w:ascii="Times New Roman" w:hAnsi="Times New Roman" w:cs="Times New Roman"/>
          <w:sz w:val="28"/>
          <w:szCs w:val="28"/>
        </w:rPr>
        <w:t xml:space="preserve">У межах цього проєкту впродовж 2024–2025 років діяла ініціатива — мандрівний проєкт «Моє село – краплинка України», в рамках якого відбулися презентації всіх </w:t>
      </w:r>
      <w:proofErr w:type="spellStart"/>
      <w:r w:rsidRPr="005C58B3">
        <w:rPr>
          <w:rFonts w:ascii="Times New Roman" w:hAnsi="Times New Roman" w:cs="Times New Roman"/>
          <w:sz w:val="28"/>
          <w:szCs w:val="28"/>
        </w:rPr>
        <w:t>старостинських</w:t>
      </w:r>
      <w:proofErr w:type="spellEnd"/>
      <w:r w:rsidRPr="005C58B3">
        <w:rPr>
          <w:rFonts w:ascii="Times New Roman" w:hAnsi="Times New Roman" w:cs="Times New Roman"/>
          <w:sz w:val="28"/>
          <w:szCs w:val="28"/>
        </w:rPr>
        <w:t xml:space="preserve"> округів. </w:t>
      </w:r>
      <w:r w:rsidRPr="005C58B3">
        <w:rPr>
          <w:rFonts w:ascii="Times New Roman" w:eastAsia="Times New Roman" w:hAnsi="Times New Roman" w:cs="Times New Roman"/>
          <w:color w:val="000000"/>
          <w:sz w:val="28"/>
          <w:szCs w:val="28"/>
        </w:rPr>
        <w:t xml:space="preserve">Кожне село представило свої історичні та культурні надбання. Учасники мали змогу ознайомитися з виставкою старовинних вишитих сорочок та рушників, роботами </w:t>
      </w:r>
      <w:proofErr w:type="spellStart"/>
      <w:r w:rsidRPr="005C58B3">
        <w:rPr>
          <w:rFonts w:ascii="Times New Roman" w:eastAsia="Times New Roman" w:hAnsi="Times New Roman" w:cs="Times New Roman"/>
          <w:color w:val="000000"/>
          <w:sz w:val="28"/>
          <w:szCs w:val="28"/>
        </w:rPr>
        <w:t>декоративно</w:t>
      </w:r>
      <w:proofErr w:type="spellEnd"/>
      <w:r w:rsidRPr="005C58B3">
        <w:rPr>
          <w:rFonts w:ascii="Times New Roman" w:eastAsia="Times New Roman" w:hAnsi="Times New Roman" w:cs="Times New Roman"/>
          <w:color w:val="000000"/>
          <w:sz w:val="28"/>
          <w:szCs w:val="28"/>
        </w:rPr>
        <w:t xml:space="preserve">-ужиткового та образотворчого мистецтва, виробами місцевих умільців, почастуватися стравами та випічкою місцевих </w:t>
      </w:r>
      <w:proofErr w:type="spellStart"/>
      <w:r w:rsidRPr="005C58B3">
        <w:rPr>
          <w:rFonts w:ascii="Times New Roman" w:eastAsia="Times New Roman" w:hAnsi="Times New Roman" w:cs="Times New Roman"/>
          <w:color w:val="000000"/>
          <w:sz w:val="28"/>
          <w:szCs w:val="28"/>
        </w:rPr>
        <w:t>газдинь</w:t>
      </w:r>
      <w:proofErr w:type="spellEnd"/>
      <w:r w:rsidRPr="005C58B3">
        <w:rPr>
          <w:rFonts w:ascii="Times New Roman" w:eastAsia="Times New Roman" w:hAnsi="Times New Roman" w:cs="Times New Roman"/>
          <w:color w:val="000000"/>
          <w:sz w:val="28"/>
          <w:szCs w:val="28"/>
        </w:rPr>
        <w:t xml:space="preserve">. Кожне представлення округу супроводжувалося виконанням духовних та патріотичних пісень, історичними фактами про села, людей, вшанування воїнів, які стали Небесними Ангелами, а також всіх захисників, які несуть службу в лавах Збройних Сил України. Проходили благодійні ярмарки на підтримку воїнів-земляків. </w:t>
      </w:r>
      <w:r w:rsidRPr="005C58B3">
        <w:rPr>
          <w:rFonts w:ascii="Times New Roman" w:hAnsi="Times New Roman" w:cs="Times New Roman"/>
          <w:sz w:val="28"/>
          <w:szCs w:val="28"/>
        </w:rPr>
        <w:t>Фінальним акордом мандрівної ініціативи став захід «Серце громади, що б’ється для України», що об’єднав громаду Рогатина в День Незалежності України.</w:t>
      </w:r>
    </w:p>
    <w:p w14:paraId="5539311F" w14:textId="77777777" w:rsidR="00DA6FC5" w:rsidRPr="005C58B3" w:rsidRDefault="00DA6FC5"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В клубних закладах діють понад 200 гуртків  аматорської  творчості.</w:t>
      </w:r>
      <w:r w:rsidRPr="005C58B3">
        <w:rPr>
          <w:rFonts w:ascii="Times New Roman" w:eastAsia="Times New Roman" w:hAnsi="Times New Roman" w:cs="Times New Roman"/>
          <w:sz w:val="28"/>
          <w:szCs w:val="28"/>
        </w:rPr>
        <w:t xml:space="preserve"> </w:t>
      </w:r>
      <w:r w:rsidRPr="005C58B3">
        <w:rPr>
          <w:rFonts w:ascii="Times New Roman" w:hAnsi="Times New Roman" w:cs="Times New Roman"/>
          <w:sz w:val="28"/>
          <w:szCs w:val="28"/>
        </w:rPr>
        <w:t xml:space="preserve">26 аматорських колективів мають звання «народний»,  2 –  звання «зразковий».   </w:t>
      </w:r>
    </w:p>
    <w:p w14:paraId="3E067457" w14:textId="53787901" w:rsidR="00DA6FC5" w:rsidRPr="005C58B3" w:rsidRDefault="00342DAB" w:rsidP="00DA6FC5">
      <w:pPr>
        <w:spacing w:after="0" w:line="240" w:lineRule="auto"/>
        <w:jc w:val="both"/>
        <w:rPr>
          <w:rFonts w:ascii="Times New Roman" w:hAnsi="Times New Roman" w:cs="Times New Roman"/>
          <w:color w:val="050505"/>
          <w:sz w:val="28"/>
          <w:szCs w:val="28"/>
          <w:shd w:val="clear" w:color="auto" w:fill="FFFFFF"/>
        </w:rPr>
      </w:pPr>
      <w:r w:rsidRPr="005C58B3">
        <w:rPr>
          <w:rFonts w:ascii="Times New Roman" w:hAnsi="Times New Roman" w:cs="Times New Roman"/>
          <w:color w:val="050505"/>
          <w:sz w:val="28"/>
          <w:szCs w:val="28"/>
          <w:shd w:val="clear" w:color="auto" w:fill="FFFFFF"/>
        </w:rPr>
        <w:t xml:space="preserve">     </w:t>
      </w:r>
      <w:r w:rsidR="00DA6FC5" w:rsidRPr="005C58B3">
        <w:rPr>
          <w:rFonts w:ascii="Times New Roman" w:hAnsi="Times New Roman" w:cs="Times New Roman"/>
          <w:color w:val="050505"/>
          <w:sz w:val="28"/>
          <w:szCs w:val="28"/>
          <w:shd w:val="clear" w:color="auto" w:fill="FFFFFF"/>
        </w:rPr>
        <w:t xml:space="preserve">Окремі колективи брали участь в обласних, регіональних фестивалях та конкурсах, </w:t>
      </w:r>
      <w:r w:rsidR="00C230C3" w:rsidRPr="005C58B3">
        <w:rPr>
          <w:rFonts w:ascii="Times New Roman" w:hAnsi="Times New Roman" w:cs="Times New Roman"/>
          <w:color w:val="050505"/>
          <w:sz w:val="28"/>
          <w:szCs w:val="28"/>
          <w:shd w:val="clear" w:color="auto" w:fill="FFFFFF"/>
        </w:rPr>
        <w:t xml:space="preserve">зокрема, </w:t>
      </w:r>
      <w:r w:rsidR="00DA6FC5" w:rsidRPr="005C58B3">
        <w:rPr>
          <w:rFonts w:ascii="Times New Roman" w:hAnsi="Times New Roman" w:cs="Times New Roman"/>
          <w:color w:val="050505"/>
          <w:sz w:val="28"/>
          <w:szCs w:val="28"/>
          <w:shd w:val="clear" w:color="auto" w:fill="FFFFFF"/>
        </w:rPr>
        <w:t>народний аматорський хоровий колектив РББК «Сурма» взяв участь у</w:t>
      </w:r>
      <w:r w:rsidR="00DA6FC5" w:rsidRPr="005C58B3">
        <w:rPr>
          <w:rFonts w:ascii="Times New Roman" w:hAnsi="Times New Roman" w:cs="Times New Roman"/>
          <w:sz w:val="28"/>
          <w:szCs w:val="28"/>
        </w:rPr>
        <w:t xml:space="preserve"> ф</w:t>
      </w:r>
      <w:r w:rsidR="00DA6FC5" w:rsidRPr="005C58B3">
        <w:rPr>
          <w:rFonts w:ascii="Times New Roman" w:hAnsi="Times New Roman" w:cs="Times New Roman"/>
          <w:color w:val="050505"/>
          <w:sz w:val="28"/>
          <w:szCs w:val="28"/>
          <w:shd w:val="clear" w:color="auto" w:fill="FFFFFF"/>
        </w:rPr>
        <w:t>естивалі патріотичної пісні «Вознесись Україно»</w:t>
      </w:r>
      <w:r w:rsidR="00C230C3" w:rsidRPr="005C58B3">
        <w:rPr>
          <w:rFonts w:ascii="Times New Roman" w:hAnsi="Times New Roman" w:cs="Times New Roman"/>
          <w:color w:val="050505"/>
          <w:sz w:val="28"/>
          <w:szCs w:val="28"/>
          <w:shd w:val="clear" w:color="auto" w:fill="FFFFFF"/>
        </w:rPr>
        <w:t xml:space="preserve"> у місті </w:t>
      </w:r>
      <w:r w:rsidR="00DA6FC5" w:rsidRPr="005C58B3">
        <w:rPr>
          <w:rFonts w:ascii="Times New Roman" w:hAnsi="Times New Roman" w:cs="Times New Roman"/>
          <w:color w:val="050505"/>
          <w:sz w:val="28"/>
          <w:szCs w:val="28"/>
          <w:shd w:val="clear" w:color="auto" w:fill="FFFFFF"/>
        </w:rPr>
        <w:t>Надвірна</w:t>
      </w:r>
      <w:r w:rsidR="00C230C3" w:rsidRPr="005C58B3">
        <w:rPr>
          <w:rFonts w:ascii="Times New Roman" w:hAnsi="Times New Roman" w:cs="Times New Roman"/>
          <w:color w:val="050505"/>
          <w:sz w:val="28"/>
          <w:szCs w:val="28"/>
          <w:shd w:val="clear" w:color="auto" w:fill="FFFFFF"/>
        </w:rPr>
        <w:t>,</w:t>
      </w:r>
    </w:p>
    <w:p w14:paraId="5B7B40B3" w14:textId="1914E0A7" w:rsidR="00DA6FC5" w:rsidRPr="005C58B3" w:rsidRDefault="00DA6FC5" w:rsidP="00DA6FC5">
      <w:pPr>
        <w:pStyle w:val="af"/>
        <w:spacing w:before="0" w:beforeAutospacing="0" w:after="0" w:afterAutospacing="0"/>
        <w:jc w:val="both"/>
        <w:rPr>
          <w:sz w:val="28"/>
          <w:szCs w:val="28"/>
        </w:rPr>
      </w:pPr>
      <w:r w:rsidRPr="005C58B3">
        <w:rPr>
          <w:sz w:val="28"/>
          <w:szCs w:val="28"/>
        </w:rPr>
        <w:t xml:space="preserve">народний аматорський танцювальний колектив «Роксолана» </w:t>
      </w:r>
      <w:proofErr w:type="spellStart"/>
      <w:r w:rsidRPr="005C58B3">
        <w:rPr>
          <w:sz w:val="28"/>
          <w:szCs w:val="28"/>
        </w:rPr>
        <w:t>Рогатинського</w:t>
      </w:r>
      <w:proofErr w:type="spellEnd"/>
      <w:r w:rsidRPr="005C58B3">
        <w:rPr>
          <w:sz w:val="28"/>
          <w:szCs w:val="28"/>
        </w:rPr>
        <w:t xml:space="preserve"> базового будинку культури  взяв участь в </w:t>
      </w:r>
      <w:r w:rsidRPr="005C58B3">
        <w:rPr>
          <w:rStyle w:val="2258"/>
          <w:rFonts w:eastAsiaTheme="majorEastAsia"/>
          <w:color w:val="000000"/>
          <w:sz w:val="28"/>
          <w:szCs w:val="28"/>
        </w:rPr>
        <w:t xml:space="preserve">благодійному фестивалі танцю народного артиста України Івана </w:t>
      </w:r>
      <w:proofErr w:type="spellStart"/>
      <w:r w:rsidRPr="005C58B3">
        <w:rPr>
          <w:rStyle w:val="2258"/>
          <w:rFonts w:eastAsiaTheme="majorEastAsia"/>
          <w:color w:val="000000"/>
          <w:sz w:val="28"/>
          <w:szCs w:val="28"/>
        </w:rPr>
        <w:t>Курилюка</w:t>
      </w:r>
      <w:proofErr w:type="spellEnd"/>
      <w:r w:rsidRPr="005C58B3">
        <w:rPr>
          <w:rStyle w:val="2258"/>
          <w:rFonts w:eastAsiaTheme="majorEastAsia"/>
          <w:color w:val="000000"/>
          <w:sz w:val="28"/>
          <w:szCs w:val="28"/>
        </w:rPr>
        <w:t xml:space="preserve"> </w:t>
      </w:r>
      <w:r w:rsidRPr="005C58B3">
        <w:rPr>
          <w:color w:val="000000"/>
          <w:sz w:val="28"/>
          <w:szCs w:val="28"/>
        </w:rPr>
        <w:t> на підтримку ЗСУ</w:t>
      </w:r>
      <w:r w:rsidR="008D1C9D" w:rsidRPr="005C58B3">
        <w:rPr>
          <w:color w:val="000000"/>
          <w:sz w:val="28"/>
          <w:szCs w:val="28"/>
        </w:rPr>
        <w:t xml:space="preserve"> в </w:t>
      </w:r>
      <w:r w:rsidRPr="005C58B3">
        <w:rPr>
          <w:color w:val="000000"/>
          <w:sz w:val="28"/>
          <w:szCs w:val="28"/>
        </w:rPr>
        <w:t xml:space="preserve"> Городен</w:t>
      </w:r>
      <w:r w:rsidR="008D1C9D" w:rsidRPr="005C58B3">
        <w:rPr>
          <w:color w:val="000000"/>
          <w:sz w:val="28"/>
          <w:szCs w:val="28"/>
        </w:rPr>
        <w:t>ці,</w:t>
      </w:r>
      <w:r w:rsidRPr="005C58B3">
        <w:rPr>
          <w:sz w:val="28"/>
          <w:szCs w:val="28"/>
        </w:rPr>
        <w:t xml:space="preserve"> обласному медійному проєкті «Вітання з Карпат – 24»</w:t>
      </w:r>
      <w:r w:rsidRPr="005C58B3">
        <w:rPr>
          <w:color w:val="000000"/>
          <w:sz w:val="28"/>
          <w:szCs w:val="28"/>
        </w:rPr>
        <w:t>,</w:t>
      </w:r>
      <w:r w:rsidRPr="005C58B3">
        <w:rPr>
          <w:sz w:val="28"/>
          <w:szCs w:val="28"/>
        </w:rPr>
        <w:t xml:space="preserve"> </w:t>
      </w:r>
      <w:r w:rsidRPr="005C58B3">
        <w:rPr>
          <w:color w:val="1E1F26"/>
          <w:sz w:val="28"/>
          <w:szCs w:val="28"/>
          <w:shd w:val="clear" w:color="auto" w:fill="FFFFFF"/>
        </w:rPr>
        <w:t xml:space="preserve"> </w:t>
      </w:r>
      <w:r w:rsidRPr="005C58B3">
        <w:rPr>
          <w:sz w:val="28"/>
          <w:szCs w:val="28"/>
        </w:rPr>
        <w:t>обласному відкритому  фестивалі народного танцю «</w:t>
      </w:r>
      <w:proofErr w:type="spellStart"/>
      <w:r w:rsidRPr="005C58B3">
        <w:rPr>
          <w:sz w:val="28"/>
          <w:szCs w:val="28"/>
        </w:rPr>
        <w:t>Арканове</w:t>
      </w:r>
      <w:proofErr w:type="spellEnd"/>
      <w:r w:rsidRPr="005C58B3">
        <w:rPr>
          <w:sz w:val="28"/>
          <w:szCs w:val="28"/>
        </w:rPr>
        <w:t xml:space="preserve"> коло», міжнародному фестивалі-конкурсі пам’яті Тараса </w:t>
      </w:r>
      <w:proofErr w:type="spellStart"/>
      <w:r w:rsidRPr="005C58B3">
        <w:rPr>
          <w:sz w:val="28"/>
          <w:szCs w:val="28"/>
        </w:rPr>
        <w:t>Магдича</w:t>
      </w:r>
      <w:proofErr w:type="spellEnd"/>
      <w:r w:rsidRPr="005C58B3">
        <w:rPr>
          <w:sz w:val="28"/>
          <w:szCs w:val="28"/>
        </w:rPr>
        <w:t xml:space="preserve"> – “Гомін Карпа</w:t>
      </w:r>
      <w:r w:rsidR="008D1C9D" w:rsidRPr="005C58B3">
        <w:rPr>
          <w:sz w:val="28"/>
          <w:szCs w:val="28"/>
        </w:rPr>
        <w:t>т»,</w:t>
      </w:r>
      <w:r w:rsidRPr="005C58B3">
        <w:rPr>
          <w:color w:val="1B2E4B"/>
          <w:sz w:val="28"/>
          <w:szCs w:val="28"/>
          <w:bdr w:val="none" w:sz="0" w:space="0" w:color="auto" w:frame="1"/>
          <w:shd w:val="clear" w:color="auto" w:fill="FFFFFF"/>
        </w:rPr>
        <w:t xml:space="preserve"> </w:t>
      </w:r>
      <w:r w:rsidRPr="005C58B3">
        <w:rPr>
          <w:sz w:val="28"/>
          <w:szCs w:val="28"/>
        </w:rPr>
        <w:t xml:space="preserve"> форумі </w:t>
      </w:r>
      <w:proofErr w:type="spellStart"/>
      <w:r w:rsidRPr="005C58B3">
        <w:rPr>
          <w:sz w:val="28"/>
          <w:szCs w:val="28"/>
        </w:rPr>
        <w:t>Опільської</w:t>
      </w:r>
      <w:proofErr w:type="spellEnd"/>
      <w:r w:rsidRPr="005C58B3">
        <w:rPr>
          <w:sz w:val="28"/>
          <w:szCs w:val="28"/>
        </w:rPr>
        <w:t xml:space="preserve"> танцювальної культури,  обласному відкритому фестивалі хореографії “Танець єднає нас”,  Всеукраїнському фестивалі «Поклик гір», народний аматорський фольклорний колектив Будинку культури села Липівка взяв участь  у фестивалі «Галицька брама», зразковий аматорський драматичний колектив «Мандрівник» клубу села </w:t>
      </w:r>
      <w:r w:rsidRPr="005C58B3">
        <w:rPr>
          <w:sz w:val="28"/>
          <w:szCs w:val="28"/>
        </w:rPr>
        <w:lastRenderedPageBreak/>
        <w:t xml:space="preserve">Пуків взяв участь </w:t>
      </w:r>
      <w:r w:rsidRPr="005C58B3">
        <w:rPr>
          <w:color w:val="000000"/>
          <w:sz w:val="28"/>
          <w:szCs w:val="28"/>
          <w:shd w:val="clear" w:color="auto" w:fill="FFFFFF"/>
        </w:rPr>
        <w:t xml:space="preserve">проєкті  «Битва вертепів – 2025, </w:t>
      </w:r>
      <w:r w:rsidRPr="005C58B3">
        <w:rPr>
          <w:sz w:val="28"/>
          <w:szCs w:val="28"/>
        </w:rPr>
        <w:t xml:space="preserve"> </w:t>
      </w:r>
      <w:bookmarkStart w:id="13" w:name="_Hlk167697781"/>
      <w:r w:rsidRPr="005C58B3">
        <w:rPr>
          <w:sz w:val="28"/>
          <w:szCs w:val="28"/>
        </w:rPr>
        <w:t>ІІ відкритому фестивалі дитячо-юнацьких, молодіжних та незалежних театрів «</w:t>
      </w:r>
      <w:proofErr w:type="spellStart"/>
      <w:r w:rsidRPr="005C58B3">
        <w:rPr>
          <w:sz w:val="28"/>
          <w:szCs w:val="28"/>
        </w:rPr>
        <w:t>Franсo</w:t>
      </w:r>
      <w:proofErr w:type="spellEnd"/>
      <w:r w:rsidRPr="005C58B3">
        <w:rPr>
          <w:sz w:val="28"/>
          <w:szCs w:val="28"/>
        </w:rPr>
        <w:t xml:space="preserve"> </w:t>
      </w:r>
      <w:proofErr w:type="spellStart"/>
      <w:r w:rsidRPr="005C58B3">
        <w:rPr>
          <w:sz w:val="28"/>
          <w:szCs w:val="28"/>
        </w:rPr>
        <w:t>Fest</w:t>
      </w:r>
      <w:bookmarkEnd w:id="13"/>
      <w:proofErr w:type="spellEnd"/>
      <w:r w:rsidR="008D1C9D" w:rsidRPr="005C58B3">
        <w:rPr>
          <w:sz w:val="28"/>
          <w:szCs w:val="28"/>
        </w:rPr>
        <w:t xml:space="preserve">», </w:t>
      </w:r>
      <w:r w:rsidRPr="005C58B3">
        <w:rPr>
          <w:sz w:val="28"/>
          <w:szCs w:val="28"/>
        </w:rPr>
        <w:t xml:space="preserve">народний аматорський вокальний ансамбль «Січ» Будинку культури села Липівка, народний аматорський фольклорний колектив клубу села </w:t>
      </w:r>
      <w:proofErr w:type="spellStart"/>
      <w:r w:rsidRPr="005C58B3">
        <w:rPr>
          <w:sz w:val="28"/>
          <w:szCs w:val="28"/>
        </w:rPr>
        <w:t>Стратин</w:t>
      </w:r>
      <w:proofErr w:type="spellEnd"/>
      <w:r w:rsidRPr="005C58B3">
        <w:rPr>
          <w:sz w:val="28"/>
          <w:szCs w:val="28"/>
        </w:rPr>
        <w:t>, фольклорний колектив будинку культури села Добринів взяли участь у фестивалі патріотичної пісні «Чорна вишиванка»</w:t>
      </w:r>
      <w:r w:rsidR="00342DAB" w:rsidRPr="005C58B3">
        <w:rPr>
          <w:sz w:val="28"/>
          <w:szCs w:val="28"/>
        </w:rPr>
        <w:t xml:space="preserve"> у</w:t>
      </w:r>
      <w:r w:rsidR="00DF1996">
        <w:rPr>
          <w:sz w:val="28"/>
          <w:szCs w:val="28"/>
        </w:rPr>
        <w:t xml:space="preserve"> </w:t>
      </w:r>
      <w:r w:rsidRPr="005C58B3">
        <w:rPr>
          <w:sz w:val="28"/>
          <w:szCs w:val="28"/>
        </w:rPr>
        <w:t>Тернопільської області</w:t>
      </w:r>
      <w:r w:rsidR="00342DAB" w:rsidRPr="005C58B3">
        <w:rPr>
          <w:sz w:val="28"/>
          <w:szCs w:val="28"/>
        </w:rPr>
        <w:t xml:space="preserve">, </w:t>
      </w:r>
      <w:r w:rsidRPr="005C58B3">
        <w:rPr>
          <w:sz w:val="28"/>
          <w:szCs w:val="28"/>
        </w:rPr>
        <w:t xml:space="preserve">народний  аматорський фольклорний колектив «Червона калина» клубу села  Світанок представляв </w:t>
      </w:r>
      <w:proofErr w:type="spellStart"/>
      <w:r w:rsidRPr="005C58B3">
        <w:rPr>
          <w:sz w:val="28"/>
          <w:szCs w:val="28"/>
        </w:rPr>
        <w:t>опільські</w:t>
      </w:r>
      <w:proofErr w:type="spellEnd"/>
      <w:r w:rsidRPr="005C58B3">
        <w:rPr>
          <w:sz w:val="28"/>
          <w:szCs w:val="28"/>
        </w:rPr>
        <w:t xml:space="preserve"> гаївки на території Гарнізонного храму</w:t>
      </w:r>
      <w:r w:rsidR="00342DAB" w:rsidRPr="005C58B3">
        <w:rPr>
          <w:sz w:val="28"/>
          <w:szCs w:val="28"/>
        </w:rPr>
        <w:t xml:space="preserve"> у</w:t>
      </w:r>
      <w:r w:rsidRPr="005C58B3">
        <w:rPr>
          <w:sz w:val="28"/>
          <w:szCs w:val="28"/>
        </w:rPr>
        <w:t xml:space="preserve"> м. Івано-Франківськ</w:t>
      </w:r>
      <w:r w:rsidR="00342DAB" w:rsidRPr="005C58B3">
        <w:rPr>
          <w:sz w:val="28"/>
          <w:szCs w:val="28"/>
        </w:rPr>
        <w:t>у,</w:t>
      </w:r>
      <w:r w:rsidRPr="005C58B3">
        <w:rPr>
          <w:sz w:val="28"/>
          <w:szCs w:val="28"/>
        </w:rPr>
        <w:t xml:space="preserve"> взяв участь в обласному фольклорно-етнографічному святі «Христос Воскрес – Воскресне Україна»,  фольклорно-етнографічному фестивалі «Коломийка», </w:t>
      </w:r>
    </w:p>
    <w:p w14:paraId="71244FCA" w14:textId="54212DD1" w:rsidR="00DA6FC5" w:rsidRPr="005C58B3" w:rsidRDefault="00DA6FC5" w:rsidP="00DA6FC5">
      <w:pPr>
        <w:pStyle w:val="af"/>
        <w:spacing w:before="0" w:beforeAutospacing="0" w:after="0" w:afterAutospacing="0"/>
        <w:jc w:val="both"/>
        <w:rPr>
          <w:sz w:val="28"/>
          <w:szCs w:val="28"/>
        </w:rPr>
      </w:pPr>
      <w:bookmarkStart w:id="14" w:name="_Hlk212452660"/>
      <w:r w:rsidRPr="005C58B3">
        <w:rPr>
          <w:sz w:val="28"/>
          <w:szCs w:val="28"/>
        </w:rPr>
        <w:t>зразковий аматорський танцювальний колектив «</w:t>
      </w:r>
      <w:proofErr w:type="spellStart"/>
      <w:r w:rsidRPr="005C58B3">
        <w:rPr>
          <w:sz w:val="28"/>
          <w:szCs w:val="28"/>
        </w:rPr>
        <w:t>Пуківчанка</w:t>
      </w:r>
      <w:proofErr w:type="spellEnd"/>
      <w:r w:rsidRPr="005C58B3">
        <w:rPr>
          <w:sz w:val="28"/>
          <w:szCs w:val="28"/>
        </w:rPr>
        <w:t>» та народний аматорський фольклорний колектив взяли участь у</w:t>
      </w:r>
      <w:r w:rsidRPr="005C58B3">
        <w:rPr>
          <w:color w:val="000000"/>
          <w:sz w:val="28"/>
          <w:szCs w:val="28"/>
          <w:shd w:val="clear" w:color="auto" w:fill="FFFFFF"/>
        </w:rPr>
        <w:t xml:space="preserve"> </w:t>
      </w:r>
      <w:r w:rsidRPr="005C58B3">
        <w:rPr>
          <w:sz w:val="28"/>
          <w:szCs w:val="28"/>
        </w:rPr>
        <w:t>обласному семінарі «Нематеріальні скарби Прикарпаття, як важлива складова національної ідентичності»</w:t>
      </w:r>
      <w:r w:rsidR="00342DAB" w:rsidRPr="005C58B3">
        <w:rPr>
          <w:sz w:val="28"/>
          <w:szCs w:val="28"/>
        </w:rPr>
        <w:t xml:space="preserve">, </w:t>
      </w:r>
      <w:r w:rsidRPr="005C58B3">
        <w:rPr>
          <w:sz w:val="28"/>
          <w:szCs w:val="28"/>
        </w:rPr>
        <w:t xml:space="preserve">народний аматорський вокальний ансамбль «Соколи» РББК здійснював супровід архієрейської Божественної літургії у церкві </w:t>
      </w:r>
      <w:proofErr w:type="spellStart"/>
      <w:r w:rsidRPr="005C58B3">
        <w:rPr>
          <w:sz w:val="28"/>
          <w:szCs w:val="28"/>
        </w:rPr>
        <w:t>свщм</w:t>
      </w:r>
      <w:proofErr w:type="spellEnd"/>
      <w:r w:rsidRPr="005C58B3">
        <w:rPr>
          <w:sz w:val="28"/>
          <w:szCs w:val="28"/>
        </w:rPr>
        <w:t>. Пантелеймона</w:t>
      </w:r>
      <w:r w:rsidR="00342DAB" w:rsidRPr="005C58B3">
        <w:rPr>
          <w:sz w:val="28"/>
          <w:szCs w:val="28"/>
        </w:rPr>
        <w:t xml:space="preserve"> у </w:t>
      </w:r>
      <w:r w:rsidRPr="005C58B3">
        <w:rPr>
          <w:sz w:val="28"/>
          <w:szCs w:val="28"/>
        </w:rPr>
        <w:t xml:space="preserve">с. Дем’янів; взяли участь в </w:t>
      </w:r>
      <w:proofErr w:type="spellStart"/>
      <w:r w:rsidRPr="005C58B3">
        <w:rPr>
          <w:sz w:val="28"/>
          <w:szCs w:val="28"/>
        </w:rPr>
        <w:t>деканальній</w:t>
      </w:r>
      <w:proofErr w:type="spellEnd"/>
      <w:r w:rsidRPr="005C58B3">
        <w:rPr>
          <w:sz w:val="28"/>
          <w:szCs w:val="28"/>
        </w:rPr>
        <w:t xml:space="preserve"> прощі та служінні архієрейської Божественної літургії</w:t>
      </w:r>
      <w:r w:rsidR="00342DAB" w:rsidRPr="005C58B3">
        <w:rPr>
          <w:sz w:val="28"/>
          <w:szCs w:val="28"/>
        </w:rPr>
        <w:t xml:space="preserve"> у селі </w:t>
      </w:r>
      <w:r w:rsidRPr="005C58B3">
        <w:rPr>
          <w:sz w:val="28"/>
          <w:szCs w:val="28"/>
        </w:rPr>
        <w:t>Новий Мартинів</w:t>
      </w:r>
      <w:r w:rsidR="002756D8">
        <w:rPr>
          <w:sz w:val="28"/>
          <w:szCs w:val="28"/>
        </w:rPr>
        <w:t>.</w:t>
      </w:r>
    </w:p>
    <w:bookmarkEnd w:id="14"/>
    <w:p w14:paraId="1915DDFD" w14:textId="24558F44" w:rsidR="00DA6FC5" w:rsidRPr="005C58B3" w:rsidRDefault="00342DAB" w:rsidP="00DA6FC5">
      <w:pPr>
        <w:tabs>
          <w:tab w:val="left" w:pos="709"/>
        </w:tabs>
        <w:spacing w:after="0" w:line="240" w:lineRule="auto"/>
        <w:jc w:val="both"/>
        <w:rPr>
          <w:rFonts w:ascii="Times New Roman" w:eastAsia="Times New Roman" w:hAnsi="Times New Roman" w:cs="Times New Roman"/>
          <w:sz w:val="28"/>
          <w:szCs w:val="28"/>
        </w:rPr>
      </w:pPr>
      <w:r w:rsidRPr="005C58B3">
        <w:rPr>
          <w:rFonts w:ascii="Times New Roman" w:eastAsia="Times New Roman" w:hAnsi="Times New Roman" w:cs="Times New Roman"/>
          <w:color w:val="000000"/>
          <w:sz w:val="28"/>
          <w:szCs w:val="28"/>
        </w:rPr>
        <w:t xml:space="preserve">       </w:t>
      </w:r>
      <w:r w:rsidR="00DA6FC5" w:rsidRPr="005C58B3">
        <w:rPr>
          <w:rFonts w:ascii="Times New Roman" w:eastAsia="Times New Roman" w:hAnsi="Times New Roman" w:cs="Times New Roman"/>
          <w:color w:val="000000"/>
          <w:sz w:val="28"/>
          <w:szCs w:val="28"/>
        </w:rPr>
        <w:t>Працівники клубних закладів проводили  заходи з нагоди всіх пам’ятних та календарних дат</w:t>
      </w:r>
      <w:r w:rsidR="00826680" w:rsidRPr="005C58B3">
        <w:rPr>
          <w:rFonts w:ascii="Times New Roman" w:eastAsia="Times New Roman" w:hAnsi="Times New Roman" w:cs="Times New Roman"/>
          <w:color w:val="000000"/>
          <w:sz w:val="28"/>
          <w:szCs w:val="28"/>
        </w:rPr>
        <w:t xml:space="preserve">, </w:t>
      </w:r>
      <w:r w:rsidR="00DA6FC5" w:rsidRPr="005C58B3">
        <w:rPr>
          <w:rFonts w:ascii="Times New Roman" w:eastAsia="Times New Roman" w:hAnsi="Times New Roman" w:cs="Times New Roman"/>
          <w:color w:val="000000"/>
          <w:sz w:val="28"/>
          <w:szCs w:val="28"/>
        </w:rPr>
        <w:t>організовували акції пам’яті</w:t>
      </w:r>
      <w:r w:rsidR="00826680" w:rsidRPr="005C58B3">
        <w:rPr>
          <w:rFonts w:ascii="Times New Roman" w:eastAsia="Times New Roman" w:hAnsi="Times New Roman" w:cs="Times New Roman"/>
          <w:color w:val="000000"/>
          <w:sz w:val="28"/>
          <w:szCs w:val="28"/>
        </w:rPr>
        <w:t xml:space="preserve">, </w:t>
      </w:r>
      <w:r w:rsidR="00DA6FC5" w:rsidRPr="005C58B3">
        <w:rPr>
          <w:rFonts w:ascii="Times New Roman" w:eastAsia="Times New Roman" w:hAnsi="Times New Roman" w:cs="Times New Roman"/>
          <w:color w:val="000000"/>
          <w:sz w:val="28"/>
          <w:szCs w:val="28"/>
        </w:rPr>
        <w:t>години спілкування на тематику захисту України від російської агресії</w:t>
      </w:r>
      <w:r w:rsidR="00826680" w:rsidRPr="005C58B3">
        <w:rPr>
          <w:rFonts w:ascii="Times New Roman" w:eastAsia="Times New Roman" w:hAnsi="Times New Roman" w:cs="Times New Roman"/>
          <w:color w:val="000000"/>
          <w:sz w:val="28"/>
          <w:szCs w:val="28"/>
        </w:rPr>
        <w:t xml:space="preserve">, </w:t>
      </w:r>
      <w:r w:rsidR="00DA6FC5" w:rsidRPr="005C58B3">
        <w:rPr>
          <w:rFonts w:ascii="Times New Roman" w:eastAsia="Times New Roman" w:hAnsi="Times New Roman" w:cs="Times New Roman"/>
          <w:color w:val="000000"/>
          <w:sz w:val="28"/>
          <w:szCs w:val="28"/>
        </w:rPr>
        <w:t>залучали дітей до створення  малюнків, листівок та оберегів для захисників України</w:t>
      </w:r>
      <w:r w:rsidR="00826680" w:rsidRPr="005C58B3">
        <w:rPr>
          <w:rFonts w:ascii="Times New Roman" w:eastAsia="Times New Roman" w:hAnsi="Times New Roman" w:cs="Times New Roman"/>
          <w:color w:val="000000"/>
          <w:sz w:val="28"/>
          <w:szCs w:val="28"/>
        </w:rPr>
        <w:t>,</w:t>
      </w:r>
      <w:r w:rsidR="00DA6FC5" w:rsidRPr="005C58B3">
        <w:rPr>
          <w:rFonts w:ascii="Times New Roman" w:eastAsia="Times New Roman" w:hAnsi="Times New Roman" w:cs="Times New Roman"/>
          <w:color w:val="000000"/>
          <w:sz w:val="28"/>
          <w:szCs w:val="28"/>
        </w:rPr>
        <w:t xml:space="preserve"> займалися волонтерською діяльністю.</w:t>
      </w:r>
      <w:r w:rsidR="00DA6FC5" w:rsidRPr="005C58B3">
        <w:rPr>
          <w:rFonts w:ascii="Times New Roman" w:hAnsi="Times New Roman" w:cs="Times New Roman"/>
          <w:sz w:val="28"/>
          <w:szCs w:val="28"/>
        </w:rPr>
        <w:t xml:space="preserve"> </w:t>
      </w:r>
    </w:p>
    <w:p w14:paraId="76F1F212" w14:textId="0E3B46DF" w:rsidR="00DA6FC5" w:rsidRPr="005C58B3" w:rsidRDefault="00826680"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DA6FC5" w:rsidRPr="005C58B3">
        <w:rPr>
          <w:rFonts w:ascii="Times New Roman" w:hAnsi="Times New Roman" w:cs="Times New Roman"/>
          <w:sz w:val="28"/>
          <w:szCs w:val="28"/>
        </w:rPr>
        <w:t xml:space="preserve">У закладах проводилися майстер-класи з виготовлення </w:t>
      </w:r>
      <w:proofErr w:type="spellStart"/>
      <w:r w:rsidR="00DA6FC5" w:rsidRPr="005C58B3">
        <w:rPr>
          <w:rFonts w:ascii="Times New Roman" w:hAnsi="Times New Roman" w:cs="Times New Roman"/>
          <w:sz w:val="28"/>
          <w:szCs w:val="28"/>
        </w:rPr>
        <w:t>стрітенських</w:t>
      </w:r>
      <w:proofErr w:type="spellEnd"/>
      <w:r w:rsidR="00DA6FC5" w:rsidRPr="005C58B3">
        <w:rPr>
          <w:rFonts w:ascii="Times New Roman" w:hAnsi="Times New Roman" w:cs="Times New Roman"/>
          <w:sz w:val="28"/>
          <w:szCs w:val="28"/>
        </w:rPr>
        <w:t xml:space="preserve"> свічок, </w:t>
      </w:r>
      <w:proofErr w:type="spellStart"/>
      <w:r w:rsidR="00DA6FC5" w:rsidRPr="005C58B3">
        <w:rPr>
          <w:rFonts w:ascii="Times New Roman" w:hAnsi="Times New Roman" w:cs="Times New Roman"/>
          <w:sz w:val="28"/>
          <w:szCs w:val="28"/>
        </w:rPr>
        <w:t>дідухів</w:t>
      </w:r>
      <w:proofErr w:type="spellEnd"/>
      <w:r w:rsidR="00DA6FC5" w:rsidRPr="005C58B3">
        <w:rPr>
          <w:rFonts w:ascii="Times New Roman" w:hAnsi="Times New Roman" w:cs="Times New Roman"/>
          <w:sz w:val="28"/>
          <w:szCs w:val="28"/>
        </w:rPr>
        <w:t xml:space="preserve">, різдвяних віночків, прикрашання вербових галузок та виготовлення великодніх </w:t>
      </w:r>
      <w:proofErr w:type="spellStart"/>
      <w:r w:rsidR="00DA6FC5" w:rsidRPr="005C58B3">
        <w:rPr>
          <w:rFonts w:ascii="Times New Roman" w:hAnsi="Times New Roman" w:cs="Times New Roman"/>
          <w:sz w:val="28"/>
          <w:szCs w:val="28"/>
        </w:rPr>
        <w:t>галунок</w:t>
      </w:r>
      <w:proofErr w:type="spellEnd"/>
      <w:r w:rsidR="00DA6FC5" w:rsidRPr="005C58B3">
        <w:rPr>
          <w:rFonts w:ascii="Times New Roman" w:hAnsi="Times New Roman" w:cs="Times New Roman"/>
          <w:sz w:val="28"/>
          <w:szCs w:val="28"/>
        </w:rPr>
        <w:t>, створення виробів з бісеру, ліплення вареників та випікання медових пряників, зав’язування українських хустин.</w:t>
      </w:r>
    </w:p>
    <w:p w14:paraId="3AE0A176" w14:textId="45987C00" w:rsidR="00DA6FC5" w:rsidRPr="005C58B3" w:rsidRDefault="00DA6FC5" w:rsidP="00DA6FC5">
      <w:pPr>
        <w:spacing w:after="0" w:line="240" w:lineRule="auto"/>
        <w:jc w:val="both"/>
        <w:rPr>
          <w:rFonts w:ascii="Times New Roman" w:hAnsi="Times New Roman" w:cs="Times New Roman"/>
          <w:sz w:val="28"/>
          <w:szCs w:val="28"/>
        </w:rPr>
      </w:pPr>
      <w:bookmarkStart w:id="15" w:name="_Hlk187306294"/>
      <w:r w:rsidRPr="005C58B3">
        <w:rPr>
          <w:rFonts w:ascii="Times New Roman" w:hAnsi="Times New Roman" w:cs="Times New Roman"/>
          <w:color w:val="080809"/>
          <w:sz w:val="28"/>
          <w:szCs w:val="28"/>
          <w:shd w:val="clear" w:color="auto" w:fill="FFFFFF"/>
        </w:rPr>
        <w:t xml:space="preserve">З метою збереження та популяризації  народних звичаїв та традицій в закладах культури виводили гаївки, проводили народознавчі години, пізнавальні заходи до Івана Купала, Андріївські вечорниці, Вертепи, Маланки. </w:t>
      </w:r>
    </w:p>
    <w:bookmarkEnd w:id="15"/>
    <w:p w14:paraId="569F0EB2" w14:textId="5C4E4A22" w:rsidR="00DA6FC5" w:rsidRPr="005C58B3" w:rsidRDefault="00826680"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DA6FC5" w:rsidRPr="005C58B3">
        <w:rPr>
          <w:rFonts w:ascii="Times New Roman" w:hAnsi="Times New Roman" w:cs="Times New Roman"/>
          <w:sz w:val="28"/>
          <w:szCs w:val="28"/>
        </w:rPr>
        <w:t>Пр</w:t>
      </w:r>
      <w:r w:rsidR="00DF1996">
        <w:rPr>
          <w:rFonts w:ascii="Times New Roman" w:hAnsi="Times New Roman" w:cs="Times New Roman"/>
          <w:sz w:val="28"/>
          <w:szCs w:val="28"/>
        </w:rPr>
        <w:t>а</w:t>
      </w:r>
      <w:r w:rsidR="00DA6FC5" w:rsidRPr="005C58B3">
        <w:rPr>
          <w:rFonts w:ascii="Times New Roman" w:hAnsi="Times New Roman" w:cs="Times New Roman"/>
          <w:sz w:val="28"/>
          <w:szCs w:val="28"/>
        </w:rPr>
        <w:t>цівниками закладів культури спільно з священниками  проведено дитячі табори «Канікули з Богом»</w:t>
      </w:r>
      <w:bookmarkStart w:id="16" w:name="_Hlk187306460"/>
      <w:r w:rsidR="00DA6FC5" w:rsidRPr="005C58B3">
        <w:rPr>
          <w:rFonts w:ascii="Times New Roman" w:hAnsi="Times New Roman" w:cs="Times New Roman"/>
          <w:sz w:val="28"/>
          <w:szCs w:val="28"/>
        </w:rPr>
        <w:t xml:space="preserve">. </w:t>
      </w:r>
    </w:p>
    <w:p w14:paraId="2F03B2E8" w14:textId="140A07EE" w:rsidR="00DA6FC5" w:rsidRPr="005C58B3" w:rsidRDefault="00826680" w:rsidP="00DA6FC5">
      <w:pPr>
        <w:spacing w:after="0" w:line="240" w:lineRule="auto"/>
        <w:jc w:val="both"/>
        <w:rPr>
          <w:rFonts w:ascii="Times New Roman" w:hAnsi="Times New Roman" w:cs="Times New Roman"/>
          <w:sz w:val="28"/>
          <w:szCs w:val="28"/>
        </w:rPr>
      </w:pPr>
      <w:r w:rsidRPr="005C58B3">
        <w:rPr>
          <w:rFonts w:ascii="Times New Roman" w:eastAsia="Times New Roman" w:hAnsi="Times New Roman" w:cs="Times New Roman"/>
          <w:color w:val="000000"/>
          <w:sz w:val="28"/>
          <w:szCs w:val="28"/>
        </w:rPr>
        <w:t xml:space="preserve">        </w:t>
      </w:r>
      <w:r w:rsidR="00DA6FC5" w:rsidRPr="005C58B3">
        <w:rPr>
          <w:rFonts w:ascii="Times New Roman" w:eastAsia="Times New Roman" w:hAnsi="Times New Roman" w:cs="Times New Roman"/>
          <w:color w:val="000000"/>
          <w:sz w:val="28"/>
          <w:szCs w:val="28"/>
        </w:rPr>
        <w:t xml:space="preserve">Впродовж 2025 року </w:t>
      </w:r>
      <w:proofErr w:type="spellStart"/>
      <w:r w:rsidR="00DA6FC5" w:rsidRPr="005C58B3">
        <w:rPr>
          <w:rFonts w:ascii="Times New Roman" w:eastAsia="Times New Roman" w:hAnsi="Times New Roman" w:cs="Times New Roman"/>
          <w:color w:val="000000"/>
          <w:sz w:val="28"/>
          <w:szCs w:val="28"/>
        </w:rPr>
        <w:t>Рогатинська</w:t>
      </w:r>
      <w:proofErr w:type="spellEnd"/>
      <w:r w:rsidR="00DA6FC5" w:rsidRPr="005C58B3">
        <w:rPr>
          <w:rFonts w:ascii="Times New Roman" w:eastAsia="Times New Roman" w:hAnsi="Times New Roman" w:cs="Times New Roman"/>
          <w:color w:val="000000"/>
          <w:sz w:val="28"/>
          <w:szCs w:val="28"/>
        </w:rPr>
        <w:t xml:space="preserve"> центральна бібліотечна система зосередила увагу на заходах національно-патріотичної і духовної тематики, сучасному висвітленні історичних подій, оприлюдненні архівних статей про рідний край, просвітницькій роботі з дітьми і молоддю, благодійних акціях. </w:t>
      </w:r>
    </w:p>
    <w:p w14:paraId="3BF34BDE" w14:textId="1F0DD4AE" w:rsidR="00DA6FC5" w:rsidRPr="005C58B3" w:rsidRDefault="00DA6FC5" w:rsidP="00DA6FC5">
      <w:pPr>
        <w:spacing w:after="0" w:line="240" w:lineRule="auto"/>
        <w:jc w:val="both"/>
        <w:rPr>
          <w:rFonts w:ascii="Times New Roman" w:eastAsia="Times New Roman" w:hAnsi="Times New Roman" w:cs="Times New Roman"/>
          <w:sz w:val="28"/>
          <w:szCs w:val="28"/>
        </w:rPr>
      </w:pPr>
      <w:r w:rsidRPr="005C58B3">
        <w:rPr>
          <w:rFonts w:ascii="Times New Roman" w:eastAsia="Times New Roman" w:hAnsi="Times New Roman" w:cs="Times New Roman"/>
          <w:color w:val="000000"/>
          <w:sz w:val="28"/>
          <w:szCs w:val="28"/>
        </w:rPr>
        <w:t>З метою національно-патріотичного виховання дітей та молоді у бібліотеках проводилися години спілкування, вечори-рекві</w:t>
      </w:r>
      <w:r w:rsidR="00964008" w:rsidRPr="005C58B3">
        <w:rPr>
          <w:rFonts w:ascii="Times New Roman" w:eastAsia="Times New Roman" w:hAnsi="Times New Roman" w:cs="Times New Roman"/>
          <w:color w:val="000000"/>
          <w:sz w:val="28"/>
          <w:szCs w:val="28"/>
        </w:rPr>
        <w:t>є</w:t>
      </w:r>
      <w:r w:rsidRPr="005C58B3">
        <w:rPr>
          <w:rFonts w:ascii="Times New Roman" w:eastAsia="Times New Roman" w:hAnsi="Times New Roman" w:cs="Times New Roman"/>
          <w:color w:val="000000"/>
          <w:sz w:val="28"/>
          <w:szCs w:val="28"/>
        </w:rPr>
        <w:t xml:space="preserve">ми, інтегровані </w:t>
      </w:r>
      <w:proofErr w:type="spellStart"/>
      <w:r w:rsidRPr="005C58B3">
        <w:rPr>
          <w:rFonts w:ascii="Times New Roman" w:eastAsia="Times New Roman" w:hAnsi="Times New Roman" w:cs="Times New Roman"/>
          <w:color w:val="000000"/>
          <w:sz w:val="28"/>
          <w:szCs w:val="28"/>
        </w:rPr>
        <w:t>уроки</w:t>
      </w:r>
      <w:proofErr w:type="spellEnd"/>
      <w:r w:rsidRPr="005C58B3">
        <w:rPr>
          <w:rFonts w:ascii="Times New Roman" w:eastAsia="Times New Roman" w:hAnsi="Times New Roman" w:cs="Times New Roman"/>
          <w:color w:val="000000"/>
          <w:sz w:val="28"/>
          <w:szCs w:val="28"/>
        </w:rPr>
        <w:t xml:space="preserve">, віршовані флешмоби, квести.  Вшановувалися важливі пам’ятні дати: День Соборності, День пам’яті Героїв Крут, Героїв Небесної Сотні, День рідної мови, українського добровольця, День вишиванки, День родини, День Конституції України, День Героїв, День Прапора та Незалежності України, </w:t>
      </w:r>
      <w:r w:rsidRPr="005C58B3">
        <w:rPr>
          <w:rFonts w:ascii="Times New Roman" w:eastAsia="Times New Roman" w:hAnsi="Times New Roman" w:cs="Times New Roman"/>
          <w:color w:val="050505"/>
          <w:sz w:val="28"/>
          <w:szCs w:val="28"/>
        </w:rPr>
        <w:t>День скорботи і пам’яті жертв війни в Україні, День захисників і захисниць, річниця утворення ЗУНР, Революція Гідності, День пам’яті жертв голодоморів, День Збройних Сил України.</w:t>
      </w:r>
    </w:p>
    <w:p w14:paraId="7FB25877" w14:textId="05D9F102" w:rsidR="00DA6FC5" w:rsidRPr="005C58B3" w:rsidRDefault="00964008"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DA6FC5" w:rsidRPr="005C58B3">
        <w:rPr>
          <w:rFonts w:ascii="Times New Roman" w:hAnsi="Times New Roman" w:cs="Times New Roman"/>
          <w:sz w:val="28"/>
          <w:szCs w:val="28"/>
        </w:rPr>
        <w:t>Важлива складова іміджу бібліотек – соціальні мережі. У центральній бібліотеці доступне онлайн-замовлення книжок. Ведуться постійні рубрики:</w:t>
      </w:r>
    </w:p>
    <w:p w14:paraId="77F8BEBE" w14:textId="54F24F99" w:rsidR="00DA6FC5" w:rsidRPr="005C58B3" w:rsidRDefault="00DA6FC5"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lastRenderedPageBreak/>
        <w:t>-«</w:t>
      </w:r>
      <w:proofErr w:type="spellStart"/>
      <w:r w:rsidRPr="005C58B3">
        <w:rPr>
          <w:rFonts w:ascii="Times New Roman" w:hAnsi="Times New Roman" w:cs="Times New Roman"/>
          <w:sz w:val="28"/>
          <w:szCs w:val="28"/>
        </w:rPr>
        <w:t>У.мова</w:t>
      </w:r>
      <w:proofErr w:type="spellEnd"/>
      <w:r w:rsidRPr="005C58B3">
        <w:rPr>
          <w:rFonts w:ascii="Times New Roman" w:hAnsi="Times New Roman" w:cs="Times New Roman"/>
          <w:sz w:val="28"/>
          <w:szCs w:val="28"/>
        </w:rPr>
        <w:t>» - у якій поясню</w:t>
      </w:r>
      <w:r w:rsidR="00964008" w:rsidRPr="005C58B3">
        <w:rPr>
          <w:rFonts w:ascii="Times New Roman" w:hAnsi="Times New Roman" w:cs="Times New Roman"/>
          <w:sz w:val="28"/>
          <w:szCs w:val="28"/>
        </w:rPr>
        <w:t>ються</w:t>
      </w:r>
      <w:r w:rsidRPr="005C58B3">
        <w:rPr>
          <w:rFonts w:ascii="Times New Roman" w:hAnsi="Times New Roman" w:cs="Times New Roman"/>
          <w:sz w:val="28"/>
          <w:szCs w:val="28"/>
        </w:rPr>
        <w:t xml:space="preserve"> правила слововживання в українській мові, значення діалектів, цікаві факти з історії рідної мови.</w:t>
      </w:r>
    </w:p>
    <w:p w14:paraId="1CBA866C" w14:textId="77777777" w:rsidR="00DA6FC5" w:rsidRPr="005C58B3" w:rsidRDefault="00DA6FC5" w:rsidP="00DA6FC5">
      <w:pPr>
        <w:pStyle w:val="21"/>
        <w:spacing w:after="0" w:line="240" w:lineRule="auto"/>
        <w:jc w:val="both"/>
        <w:rPr>
          <w:rFonts w:ascii="Times New Roman" w:hAnsi="Times New Roman"/>
          <w:sz w:val="28"/>
          <w:szCs w:val="28"/>
        </w:rPr>
      </w:pPr>
      <w:r w:rsidRPr="005C58B3">
        <w:rPr>
          <w:rFonts w:ascii="Times New Roman" w:hAnsi="Times New Roman"/>
          <w:sz w:val="28"/>
          <w:szCs w:val="28"/>
        </w:rPr>
        <w:t xml:space="preserve">-«Мереживо вулиць і доль» - програма про видатних </w:t>
      </w:r>
      <w:proofErr w:type="spellStart"/>
      <w:r w:rsidRPr="005C58B3">
        <w:rPr>
          <w:rFonts w:ascii="Times New Roman" w:hAnsi="Times New Roman"/>
          <w:sz w:val="28"/>
          <w:szCs w:val="28"/>
        </w:rPr>
        <w:t>рогатинців</w:t>
      </w:r>
      <w:proofErr w:type="spellEnd"/>
      <w:r w:rsidRPr="005C58B3">
        <w:rPr>
          <w:rFonts w:ascii="Times New Roman" w:hAnsi="Times New Roman"/>
          <w:sz w:val="28"/>
          <w:szCs w:val="28"/>
        </w:rPr>
        <w:t>, на честь яких названо вулиці нашого міста.</w:t>
      </w:r>
    </w:p>
    <w:p w14:paraId="3AC39967" w14:textId="77777777" w:rsidR="00DA6FC5" w:rsidRPr="005C58B3" w:rsidRDefault="00DA6FC5" w:rsidP="00DA6FC5">
      <w:pPr>
        <w:pStyle w:val="21"/>
        <w:spacing w:after="0" w:line="240" w:lineRule="auto"/>
        <w:jc w:val="both"/>
        <w:rPr>
          <w:rFonts w:ascii="Times New Roman" w:hAnsi="Times New Roman"/>
          <w:sz w:val="28"/>
          <w:szCs w:val="28"/>
        </w:rPr>
      </w:pPr>
      <w:r w:rsidRPr="005C58B3">
        <w:rPr>
          <w:rFonts w:ascii="Times New Roman" w:hAnsi="Times New Roman"/>
          <w:sz w:val="28"/>
          <w:szCs w:val="28"/>
        </w:rPr>
        <w:t xml:space="preserve">-«Інший світ </w:t>
      </w:r>
      <w:proofErr w:type="spellStart"/>
      <w:r w:rsidRPr="005C58B3">
        <w:rPr>
          <w:rFonts w:ascii="Times New Roman" w:hAnsi="Times New Roman"/>
          <w:sz w:val="28"/>
          <w:szCs w:val="28"/>
        </w:rPr>
        <w:t>укрліт</w:t>
      </w:r>
      <w:proofErr w:type="spellEnd"/>
      <w:r w:rsidRPr="005C58B3">
        <w:rPr>
          <w:rFonts w:ascii="Times New Roman" w:hAnsi="Times New Roman"/>
          <w:sz w:val="28"/>
          <w:szCs w:val="28"/>
        </w:rPr>
        <w:t>» - про цікаві факти з життя письменників.</w:t>
      </w:r>
    </w:p>
    <w:p w14:paraId="7CE0D8C9" w14:textId="77777777" w:rsidR="00DA6FC5" w:rsidRPr="005C58B3" w:rsidRDefault="00DA6FC5" w:rsidP="00DA6FC5">
      <w:pPr>
        <w:pStyle w:val="21"/>
        <w:spacing w:after="0" w:line="240" w:lineRule="auto"/>
        <w:jc w:val="both"/>
        <w:rPr>
          <w:rFonts w:ascii="Times New Roman" w:hAnsi="Times New Roman"/>
          <w:sz w:val="28"/>
          <w:szCs w:val="28"/>
        </w:rPr>
      </w:pPr>
      <w:r w:rsidRPr="005C58B3">
        <w:rPr>
          <w:rFonts w:ascii="Times New Roman" w:hAnsi="Times New Roman"/>
          <w:sz w:val="28"/>
          <w:szCs w:val="28"/>
        </w:rPr>
        <w:t>-«Садок чудових казок» - у якій відомі краяни читають дітям літературні твори.</w:t>
      </w:r>
    </w:p>
    <w:p w14:paraId="58E98517" w14:textId="77777777" w:rsidR="00DA6FC5" w:rsidRPr="005C58B3" w:rsidRDefault="00DA6FC5" w:rsidP="00DA6FC5">
      <w:pPr>
        <w:spacing w:after="0" w:line="240" w:lineRule="auto"/>
        <w:jc w:val="both"/>
        <w:rPr>
          <w:rFonts w:ascii="Times New Roman" w:hAnsi="Times New Roman" w:cs="Times New Roman"/>
          <w:color w:val="080809"/>
          <w:sz w:val="28"/>
          <w:szCs w:val="28"/>
          <w:shd w:val="clear" w:color="auto" w:fill="FFFFFF"/>
        </w:rPr>
      </w:pPr>
      <w:r w:rsidRPr="005C58B3">
        <w:rPr>
          <w:rFonts w:ascii="Times New Roman" w:hAnsi="Times New Roman" w:cs="Times New Roman"/>
          <w:color w:val="080809"/>
          <w:sz w:val="28"/>
          <w:szCs w:val="28"/>
          <w:shd w:val="clear" w:color="auto" w:fill="FFFFFF"/>
        </w:rPr>
        <w:t xml:space="preserve">-«Бібліотека </w:t>
      </w:r>
      <w:proofErr w:type="spellStart"/>
      <w:r w:rsidRPr="005C58B3">
        <w:rPr>
          <w:rFonts w:ascii="Times New Roman" w:hAnsi="Times New Roman" w:cs="Times New Roman"/>
          <w:color w:val="080809"/>
          <w:sz w:val="28"/>
          <w:szCs w:val="28"/>
          <w:shd w:val="clear" w:color="auto" w:fill="FFFFFF"/>
        </w:rPr>
        <w:t>рогатинських</w:t>
      </w:r>
      <w:proofErr w:type="spellEnd"/>
      <w:r w:rsidRPr="005C58B3">
        <w:rPr>
          <w:rFonts w:ascii="Times New Roman" w:hAnsi="Times New Roman" w:cs="Times New Roman"/>
          <w:color w:val="080809"/>
          <w:sz w:val="28"/>
          <w:szCs w:val="28"/>
          <w:shd w:val="clear" w:color="auto" w:fill="FFFFFF"/>
        </w:rPr>
        <w:t xml:space="preserve"> спогадів» - про важливі, значущі або просто цікаві події з минулого нашої громади.</w:t>
      </w:r>
    </w:p>
    <w:p w14:paraId="11A396C1" w14:textId="77777777" w:rsidR="00DA6FC5" w:rsidRPr="005C58B3" w:rsidRDefault="00DA6FC5" w:rsidP="00DA6FC5">
      <w:pPr>
        <w:spacing w:after="0" w:line="240" w:lineRule="auto"/>
        <w:jc w:val="both"/>
        <w:rPr>
          <w:rFonts w:ascii="Times New Roman" w:hAnsi="Times New Roman" w:cs="Times New Roman"/>
          <w:color w:val="080809"/>
          <w:sz w:val="28"/>
          <w:szCs w:val="28"/>
          <w:shd w:val="clear" w:color="auto" w:fill="FFFFFF"/>
        </w:rPr>
      </w:pPr>
      <w:r w:rsidRPr="005C58B3">
        <w:rPr>
          <w:rFonts w:ascii="Times New Roman" w:hAnsi="Times New Roman" w:cs="Times New Roman"/>
          <w:color w:val="080809"/>
          <w:sz w:val="28"/>
          <w:szCs w:val="28"/>
          <w:shd w:val="clear" w:color="auto" w:fill="FFFFFF"/>
        </w:rPr>
        <w:t>-«Орнамент історії»  - розповіді про особливі дати, які залишили свій слід в історії, а також про веселі й незвичні події.</w:t>
      </w:r>
    </w:p>
    <w:p w14:paraId="4BDB23F5" w14:textId="77777777" w:rsidR="00DA6FC5" w:rsidRPr="005C58B3" w:rsidRDefault="00DA6FC5"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При центральній бібліотеці діє гурток «Школа молодого журналіста».</w:t>
      </w:r>
    </w:p>
    <w:p w14:paraId="30FF5089" w14:textId="77777777" w:rsidR="00DA6FC5" w:rsidRPr="005C58B3" w:rsidRDefault="00DA6FC5" w:rsidP="00DA6FC5">
      <w:pPr>
        <w:spacing w:after="0" w:line="240" w:lineRule="auto"/>
        <w:jc w:val="both"/>
        <w:rPr>
          <w:rFonts w:ascii="Times New Roman" w:hAnsi="Times New Roman" w:cs="Times New Roman"/>
          <w:sz w:val="28"/>
          <w:szCs w:val="28"/>
        </w:rPr>
      </w:pPr>
      <w:proofErr w:type="spellStart"/>
      <w:r w:rsidRPr="005C58B3">
        <w:rPr>
          <w:rFonts w:ascii="Times New Roman" w:hAnsi="Times New Roman" w:cs="Times New Roman"/>
          <w:sz w:val="28"/>
          <w:szCs w:val="28"/>
        </w:rPr>
        <w:t>Рогатинська</w:t>
      </w:r>
      <w:proofErr w:type="spellEnd"/>
      <w:r w:rsidRPr="005C58B3">
        <w:rPr>
          <w:rFonts w:ascii="Times New Roman" w:hAnsi="Times New Roman" w:cs="Times New Roman"/>
          <w:sz w:val="28"/>
          <w:szCs w:val="28"/>
        </w:rPr>
        <w:t xml:space="preserve"> центральна бібліотека є партнером мережі кіноклубів </w:t>
      </w:r>
      <w:proofErr w:type="spellStart"/>
      <w:r w:rsidRPr="005C58B3">
        <w:rPr>
          <w:rFonts w:ascii="Times New Roman" w:hAnsi="Times New Roman" w:cs="Times New Roman"/>
          <w:sz w:val="28"/>
          <w:szCs w:val="28"/>
        </w:rPr>
        <w:t>Docu</w:t>
      </w:r>
      <w:proofErr w:type="spellEnd"/>
      <w:r w:rsidRPr="005C58B3">
        <w:rPr>
          <w:rFonts w:ascii="Times New Roman" w:hAnsi="Times New Roman" w:cs="Times New Roman"/>
          <w:sz w:val="28"/>
          <w:szCs w:val="28"/>
        </w:rPr>
        <w:t>/</w:t>
      </w:r>
      <w:proofErr w:type="spellStart"/>
      <w:r w:rsidRPr="005C58B3">
        <w:rPr>
          <w:rFonts w:ascii="Times New Roman" w:hAnsi="Times New Roman" w:cs="Times New Roman"/>
          <w:sz w:val="28"/>
          <w:szCs w:val="28"/>
        </w:rPr>
        <w:t>Сlub</w:t>
      </w:r>
      <w:proofErr w:type="spellEnd"/>
      <w:r w:rsidRPr="005C58B3">
        <w:rPr>
          <w:rFonts w:ascii="Times New Roman" w:hAnsi="Times New Roman" w:cs="Times New Roman"/>
          <w:sz w:val="28"/>
          <w:szCs w:val="28"/>
        </w:rPr>
        <w:t>, тож в бібліотеці відбуваються кінопокази.</w:t>
      </w:r>
    </w:p>
    <w:p w14:paraId="4DC16C23" w14:textId="77777777" w:rsidR="00DA6FC5" w:rsidRPr="005C58B3" w:rsidRDefault="00DA6FC5" w:rsidP="00DA6FC5">
      <w:pPr>
        <w:spacing w:after="0" w:line="240" w:lineRule="auto"/>
        <w:jc w:val="both"/>
        <w:rPr>
          <w:rFonts w:ascii="Times New Roman" w:hAnsi="Times New Roman" w:cs="Times New Roman"/>
          <w:sz w:val="28"/>
          <w:szCs w:val="28"/>
        </w:rPr>
      </w:pPr>
      <w:proofErr w:type="spellStart"/>
      <w:r w:rsidRPr="005C58B3">
        <w:rPr>
          <w:rFonts w:ascii="Times New Roman" w:hAnsi="Times New Roman" w:cs="Times New Roman"/>
          <w:sz w:val="28"/>
          <w:szCs w:val="28"/>
        </w:rPr>
        <w:t>Бібліотекарі</w:t>
      </w:r>
      <w:proofErr w:type="spellEnd"/>
      <w:r w:rsidRPr="005C58B3">
        <w:rPr>
          <w:rFonts w:ascii="Times New Roman" w:hAnsi="Times New Roman" w:cs="Times New Roman"/>
          <w:sz w:val="28"/>
          <w:szCs w:val="28"/>
        </w:rPr>
        <w:t xml:space="preserve"> займаються і видавничою роботою – це друк та розповсюдження буклетів, газет, календарів.</w:t>
      </w:r>
    </w:p>
    <w:p w14:paraId="105E68CA" w14:textId="3CAFCE35" w:rsidR="00DA6FC5" w:rsidRPr="005C58B3" w:rsidRDefault="00DA6FC5"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color w:val="080809"/>
          <w:sz w:val="28"/>
          <w:szCs w:val="28"/>
          <w:shd w:val="clear" w:color="auto" w:fill="FFFFFF"/>
        </w:rPr>
        <w:t xml:space="preserve">У 2025 році </w:t>
      </w:r>
      <w:proofErr w:type="spellStart"/>
      <w:r w:rsidRPr="005C58B3">
        <w:rPr>
          <w:rFonts w:ascii="Times New Roman" w:hAnsi="Times New Roman" w:cs="Times New Roman"/>
          <w:color w:val="080809"/>
          <w:sz w:val="28"/>
          <w:szCs w:val="28"/>
          <w:shd w:val="clear" w:color="auto" w:fill="FFFFFF"/>
        </w:rPr>
        <w:t>Рогатинська</w:t>
      </w:r>
      <w:proofErr w:type="spellEnd"/>
      <w:r w:rsidRPr="005C58B3">
        <w:rPr>
          <w:rFonts w:ascii="Times New Roman" w:hAnsi="Times New Roman" w:cs="Times New Roman"/>
          <w:color w:val="080809"/>
          <w:sz w:val="28"/>
          <w:szCs w:val="28"/>
          <w:shd w:val="clear" w:color="auto" w:fill="FFFFFF"/>
        </w:rPr>
        <w:t xml:space="preserve"> центральна бібліотека взяла участь у Всеукраїнському конкурсі до Міжнародного дня рідної мови у межах Національного фестивалю ''Код Нації''. Відео про </w:t>
      </w:r>
      <w:proofErr w:type="spellStart"/>
      <w:r w:rsidRPr="005C58B3">
        <w:rPr>
          <w:rFonts w:ascii="Times New Roman" w:hAnsi="Times New Roman" w:cs="Times New Roman"/>
          <w:color w:val="080809"/>
          <w:sz w:val="28"/>
          <w:szCs w:val="28"/>
          <w:shd w:val="clear" w:color="auto" w:fill="FFFFFF"/>
        </w:rPr>
        <w:t>опільські</w:t>
      </w:r>
      <w:proofErr w:type="spellEnd"/>
      <w:r w:rsidRPr="005C58B3">
        <w:rPr>
          <w:rFonts w:ascii="Times New Roman" w:hAnsi="Times New Roman" w:cs="Times New Roman"/>
          <w:color w:val="080809"/>
          <w:sz w:val="28"/>
          <w:szCs w:val="28"/>
          <w:shd w:val="clear" w:color="auto" w:fill="FFFFFF"/>
        </w:rPr>
        <w:t xml:space="preserve"> діалекти отримало найбільше балів у номінації ''Нестандартно про мову''.</w:t>
      </w:r>
    </w:p>
    <w:p w14:paraId="10E6BA58" w14:textId="14D27885" w:rsidR="00DA6FC5" w:rsidRPr="005C58B3" w:rsidRDefault="00964008" w:rsidP="00DA6FC5">
      <w:pPr>
        <w:spacing w:after="0" w:line="240" w:lineRule="auto"/>
        <w:jc w:val="both"/>
        <w:rPr>
          <w:rFonts w:ascii="Times New Roman" w:hAnsi="Times New Roman" w:cs="Times New Roman"/>
          <w:color w:val="000000"/>
          <w:sz w:val="28"/>
          <w:szCs w:val="28"/>
        </w:rPr>
      </w:pPr>
      <w:r w:rsidRPr="005C58B3">
        <w:rPr>
          <w:rFonts w:ascii="Times New Roman" w:hAnsi="Times New Roman" w:cs="Times New Roman"/>
          <w:color w:val="000000"/>
          <w:sz w:val="28"/>
          <w:szCs w:val="28"/>
        </w:rPr>
        <w:t xml:space="preserve"> </w:t>
      </w:r>
      <w:r w:rsidR="00DA6FC5" w:rsidRPr="005C58B3">
        <w:rPr>
          <w:rFonts w:ascii="Times New Roman" w:hAnsi="Times New Roman" w:cs="Times New Roman"/>
          <w:color w:val="000000"/>
          <w:sz w:val="28"/>
          <w:szCs w:val="28"/>
        </w:rPr>
        <w:t xml:space="preserve">Доброю традицією  з нагоди Дня родини у </w:t>
      </w:r>
      <w:proofErr w:type="spellStart"/>
      <w:r w:rsidR="00DA6FC5" w:rsidRPr="005C58B3">
        <w:rPr>
          <w:rFonts w:ascii="Times New Roman" w:hAnsi="Times New Roman" w:cs="Times New Roman"/>
          <w:color w:val="000000"/>
          <w:sz w:val="28"/>
          <w:szCs w:val="28"/>
        </w:rPr>
        <w:t>Рогатинській</w:t>
      </w:r>
      <w:proofErr w:type="spellEnd"/>
      <w:r w:rsidR="00DA6FC5" w:rsidRPr="005C58B3">
        <w:rPr>
          <w:rFonts w:ascii="Times New Roman" w:hAnsi="Times New Roman" w:cs="Times New Roman"/>
          <w:color w:val="000000"/>
          <w:sz w:val="28"/>
          <w:szCs w:val="28"/>
        </w:rPr>
        <w:t xml:space="preserve"> центральній бібліотеці є проведення  теплих зустрічей, пошанування родин нашої громади «Родинне перевесло» (мистецьких родин, родин військовослужбовців та духовенства).</w:t>
      </w:r>
      <w:bookmarkEnd w:id="16"/>
    </w:p>
    <w:p w14:paraId="7E8774D7" w14:textId="11B872F0" w:rsidR="00DA6FC5" w:rsidRPr="005C58B3" w:rsidRDefault="00964008" w:rsidP="00DA6FC5">
      <w:pPr>
        <w:spacing w:after="0" w:line="240" w:lineRule="auto"/>
        <w:jc w:val="both"/>
        <w:rPr>
          <w:rFonts w:ascii="Times New Roman" w:hAnsi="Times New Roman" w:cs="Times New Roman"/>
          <w:color w:val="000000"/>
          <w:sz w:val="28"/>
          <w:szCs w:val="28"/>
        </w:rPr>
      </w:pPr>
      <w:r w:rsidRPr="005C58B3">
        <w:rPr>
          <w:rFonts w:ascii="Times New Roman" w:hAnsi="Times New Roman" w:cs="Times New Roman"/>
          <w:color w:val="000000"/>
          <w:sz w:val="28"/>
          <w:szCs w:val="28"/>
        </w:rPr>
        <w:t xml:space="preserve"> </w:t>
      </w:r>
      <w:r w:rsidR="00DA6FC5" w:rsidRPr="005C58B3">
        <w:rPr>
          <w:rFonts w:ascii="Times New Roman" w:hAnsi="Times New Roman" w:cs="Times New Roman"/>
          <w:color w:val="000000"/>
          <w:sz w:val="28"/>
          <w:szCs w:val="28"/>
        </w:rPr>
        <w:t>У</w:t>
      </w:r>
      <w:r w:rsidR="00DA6FC5" w:rsidRPr="005C58B3">
        <w:rPr>
          <w:rFonts w:ascii="Times New Roman" w:hAnsi="Times New Roman" w:cs="Times New Roman"/>
          <w:sz w:val="28"/>
          <w:szCs w:val="28"/>
        </w:rPr>
        <w:t xml:space="preserve"> 2025 році для бібліотечних закладів громади передплачено періодичні видання на суму 32,3 тис. грн, з </w:t>
      </w:r>
      <w:proofErr w:type="spellStart"/>
      <w:r w:rsidR="00DA6FC5" w:rsidRPr="005C58B3">
        <w:rPr>
          <w:rFonts w:ascii="Times New Roman" w:hAnsi="Times New Roman" w:cs="Times New Roman"/>
          <w:sz w:val="28"/>
          <w:szCs w:val="28"/>
        </w:rPr>
        <w:t>обмінно</w:t>
      </w:r>
      <w:proofErr w:type="spellEnd"/>
      <w:r w:rsidR="00DA6FC5" w:rsidRPr="005C58B3">
        <w:rPr>
          <w:rFonts w:ascii="Times New Roman" w:hAnsi="Times New Roman" w:cs="Times New Roman"/>
          <w:sz w:val="28"/>
          <w:szCs w:val="28"/>
        </w:rPr>
        <w:t>-резервного фонду передано 252 примірники книг на суму 51,9 тис. грн., придбано 141 примірник  книг  на суму 34,6 тис. грн з місцевого бюджету,  подаровано 2605 примірників  книг на суму 239,5 тис. грн.</w:t>
      </w:r>
    </w:p>
    <w:p w14:paraId="2D9A691F" w14:textId="621C99BC" w:rsidR="00DA6FC5" w:rsidRPr="005C58B3" w:rsidRDefault="00964008"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DA6FC5" w:rsidRPr="005C58B3">
        <w:rPr>
          <w:rFonts w:ascii="Times New Roman" w:hAnsi="Times New Roman" w:cs="Times New Roman"/>
          <w:sz w:val="28"/>
          <w:szCs w:val="28"/>
        </w:rPr>
        <w:t xml:space="preserve">У червні 2025 року на базі відділу культури </w:t>
      </w:r>
      <w:proofErr w:type="spellStart"/>
      <w:r w:rsidR="00DA6FC5" w:rsidRPr="005C58B3">
        <w:rPr>
          <w:rFonts w:ascii="Times New Roman" w:hAnsi="Times New Roman" w:cs="Times New Roman"/>
          <w:sz w:val="28"/>
          <w:szCs w:val="28"/>
        </w:rPr>
        <w:t>Рогатинської</w:t>
      </w:r>
      <w:proofErr w:type="spellEnd"/>
      <w:r w:rsidR="00DA6FC5" w:rsidRPr="005C58B3">
        <w:rPr>
          <w:rFonts w:ascii="Times New Roman" w:hAnsi="Times New Roman" w:cs="Times New Roman"/>
          <w:sz w:val="28"/>
          <w:szCs w:val="28"/>
        </w:rPr>
        <w:t xml:space="preserve"> міської ради відбулася виїзна колегія управління культури, національностей та релігій Івано-Франківської обласної державної адміністрації, під час якої було заслухано стан та результати роботи закладів культури громади. </w:t>
      </w:r>
      <w:proofErr w:type="spellStart"/>
      <w:r w:rsidR="00DA6FC5" w:rsidRPr="005C58B3">
        <w:rPr>
          <w:rFonts w:ascii="Times New Roman" w:hAnsi="Times New Roman" w:cs="Times New Roman"/>
          <w:color w:val="080809"/>
          <w:sz w:val="28"/>
          <w:szCs w:val="28"/>
          <w:shd w:val="clear" w:color="auto" w:fill="FFFFFF"/>
        </w:rPr>
        <w:t>Рогатинщина</w:t>
      </w:r>
      <w:proofErr w:type="spellEnd"/>
      <w:r w:rsidR="00DA6FC5" w:rsidRPr="005C58B3">
        <w:rPr>
          <w:rFonts w:ascii="Times New Roman" w:hAnsi="Times New Roman" w:cs="Times New Roman"/>
          <w:color w:val="080809"/>
          <w:sz w:val="28"/>
          <w:szCs w:val="28"/>
          <w:shd w:val="clear" w:color="auto" w:fill="FFFFFF"/>
        </w:rPr>
        <w:t xml:space="preserve"> вкотре підтвердила: тут не просто пильнують нематеріальну культурну спадщину — тут уміють її відтворювати, розвивати і передавати далі. Бо саме так народжується сила громади, області, держави. Учасники повезли з собою досвід, емоції, нові ідеї  - і головне, відчуття єдності. Такі зустрічі змінюють не лише бачення галузі - вони змінюють саму атмосферу культурної роботи.</w:t>
      </w:r>
    </w:p>
    <w:p w14:paraId="17BF9E69" w14:textId="6FA7CADC" w:rsidR="00DA6FC5" w:rsidRPr="005C58B3" w:rsidRDefault="00964008"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DA6FC5" w:rsidRPr="005C58B3">
        <w:rPr>
          <w:rFonts w:ascii="Times New Roman" w:hAnsi="Times New Roman" w:cs="Times New Roman"/>
          <w:sz w:val="28"/>
          <w:szCs w:val="28"/>
        </w:rPr>
        <w:t xml:space="preserve">У вересні 2025 року на базі бібліотек </w:t>
      </w:r>
      <w:proofErr w:type="spellStart"/>
      <w:r w:rsidR="00DA6FC5" w:rsidRPr="005C58B3">
        <w:rPr>
          <w:rFonts w:ascii="Times New Roman" w:hAnsi="Times New Roman" w:cs="Times New Roman"/>
          <w:sz w:val="28"/>
          <w:szCs w:val="28"/>
        </w:rPr>
        <w:t>Рогатинської</w:t>
      </w:r>
      <w:proofErr w:type="spellEnd"/>
      <w:r w:rsidR="00DA6FC5" w:rsidRPr="005C58B3">
        <w:rPr>
          <w:rFonts w:ascii="Times New Roman" w:hAnsi="Times New Roman" w:cs="Times New Roman"/>
          <w:sz w:val="28"/>
          <w:szCs w:val="28"/>
        </w:rPr>
        <w:t xml:space="preserve"> територіальної громади відбувся регіональний семінар на тему: «Бібліотека – потужний інформаційний центр сучасності». Учасники заходу обговорили виклики, можливості, досягнення публічних бібліотек в територіальних громадах, визначили ключові завдання на подальшу плідну працю, отримали новий досвід, цікаві ідеї та багато позитивних вражень.</w:t>
      </w:r>
    </w:p>
    <w:p w14:paraId="2D2CD4F3" w14:textId="17E78B5C" w:rsidR="00DA6FC5" w:rsidRPr="005C58B3" w:rsidRDefault="008836C4" w:rsidP="00DA6FC5">
      <w:pPr>
        <w:spacing w:after="0" w:line="240" w:lineRule="auto"/>
        <w:jc w:val="both"/>
        <w:rPr>
          <w:rFonts w:ascii="Times New Roman" w:hAnsi="Times New Roman" w:cs="Times New Roman"/>
          <w:sz w:val="28"/>
          <w:szCs w:val="28"/>
        </w:rPr>
      </w:pPr>
      <w:r w:rsidRPr="005C58B3">
        <w:rPr>
          <w:rStyle w:val="2228"/>
          <w:rFonts w:ascii="Times New Roman" w:eastAsiaTheme="majorEastAsia" w:hAnsi="Times New Roman" w:cs="Times New Roman"/>
          <w:color w:val="000000"/>
          <w:sz w:val="28"/>
          <w:szCs w:val="28"/>
        </w:rPr>
        <w:t xml:space="preserve">         </w:t>
      </w:r>
      <w:r w:rsidR="00DA6FC5" w:rsidRPr="005C58B3">
        <w:rPr>
          <w:rStyle w:val="2228"/>
          <w:rFonts w:ascii="Times New Roman" w:eastAsiaTheme="majorEastAsia" w:hAnsi="Times New Roman" w:cs="Times New Roman"/>
          <w:color w:val="000000"/>
          <w:sz w:val="28"/>
          <w:szCs w:val="28"/>
        </w:rPr>
        <w:t xml:space="preserve">2025 рік на Прикарпатті проголошено </w:t>
      </w:r>
      <w:r w:rsidR="00DA6FC5" w:rsidRPr="005C58B3">
        <w:rPr>
          <w:rFonts w:ascii="Times New Roman" w:hAnsi="Times New Roman" w:cs="Times New Roman"/>
          <w:color w:val="000000"/>
          <w:sz w:val="28"/>
          <w:szCs w:val="28"/>
        </w:rPr>
        <w:t xml:space="preserve">Роком </w:t>
      </w:r>
      <w:r w:rsidR="00DA6FC5" w:rsidRPr="005C58B3">
        <w:rPr>
          <w:rFonts w:ascii="Times New Roman" w:hAnsi="Times New Roman" w:cs="Times New Roman"/>
          <w:sz w:val="28"/>
          <w:szCs w:val="28"/>
        </w:rPr>
        <w:t>Патріарха Володимира Романюка </w:t>
      </w:r>
      <w:r w:rsidR="00DA6FC5" w:rsidRPr="005C58B3">
        <w:rPr>
          <w:rFonts w:ascii="Times New Roman" w:hAnsi="Times New Roman" w:cs="Times New Roman"/>
          <w:color w:val="000000"/>
          <w:sz w:val="28"/>
          <w:szCs w:val="28"/>
        </w:rPr>
        <w:t xml:space="preserve"> та Митрополита </w:t>
      </w:r>
      <w:proofErr w:type="spellStart"/>
      <w:r w:rsidR="00DA6FC5" w:rsidRPr="005C58B3">
        <w:rPr>
          <w:rFonts w:ascii="Times New Roman" w:hAnsi="Times New Roman" w:cs="Times New Roman"/>
          <w:color w:val="000000"/>
          <w:sz w:val="28"/>
          <w:szCs w:val="28"/>
        </w:rPr>
        <w:t>Андрея</w:t>
      </w:r>
      <w:proofErr w:type="spellEnd"/>
      <w:r w:rsidR="00DA6FC5" w:rsidRPr="005C58B3">
        <w:rPr>
          <w:rFonts w:ascii="Times New Roman" w:hAnsi="Times New Roman" w:cs="Times New Roman"/>
          <w:color w:val="000000"/>
          <w:sz w:val="28"/>
          <w:szCs w:val="28"/>
        </w:rPr>
        <w:t xml:space="preserve"> Шептицького. </w:t>
      </w:r>
      <w:r w:rsidR="00DA6FC5" w:rsidRPr="005C58B3">
        <w:rPr>
          <w:rFonts w:ascii="Times New Roman" w:hAnsi="Times New Roman" w:cs="Times New Roman"/>
          <w:color w:val="080809"/>
          <w:sz w:val="28"/>
          <w:szCs w:val="28"/>
          <w:shd w:val="clear" w:color="auto" w:fill="FFFFFF"/>
        </w:rPr>
        <w:t xml:space="preserve">Розпочала рік митрополита </w:t>
      </w:r>
      <w:proofErr w:type="spellStart"/>
      <w:r w:rsidR="00DA6FC5" w:rsidRPr="005C58B3">
        <w:rPr>
          <w:rFonts w:ascii="Times New Roman" w:hAnsi="Times New Roman" w:cs="Times New Roman"/>
          <w:color w:val="080809"/>
          <w:sz w:val="28"/>
          <w:szCs w:val="28"/>
          <w:shd w:val="clear" w:color="auto" w:fill="FFFFFF"/>
        </w:rPr>
        <w:t>Рогатинська</w:t>
      </w:r>
      <w:proofErr w:type="spellEnd"/>
      <w:r w:rsidR="00DA6FC5" w:rsidRPr="005C58B3">
        <w:rPr>
          <w:rFonts w:ascii="Times New Roman" w:hAnsi="Times New Roman" w:cs="Times New Roman"/>
          <w:color w:val="080809"/>
          <w:sz w:val="28"/>
          <w:szCs w:val="28"/>
          <w:shd w:val="clear" w:color="auto" w:fill="FFFFFF"/>
        </w:rPr>
        <w:t xml:space="preserve"> центральна бібліотека г</w:t>
      </w:r>
      <w:r w:rsidR="00DA6FC5" w:rsidRPr="005C58B3">
        <w:rPr>
          <w:rFonts w:ascii="Times New Roman" w:hAnsi="Times New Roman" w:cs="Times New Roman"/>
          <w:sz w:val="28"/>
          <w:szCs w:val="28"/>
        </w:rPr>
        <w:t xml:space="preserve">одиною пошани </w:t>
      </w:r>
      <w:r w:rsidR="00DA6FC5" w:rsidRPr="005C58B3">
        <w:rPr>
          <w:rFonts w:ascii="Times New Roman" w:hAnsi="Times New Roman" w:cs="Times New Roman"/>
          <w:color w:val="080809"/>
          <w:sz w:val="28"/>
          <w:szCs w:val="28"/>
          <w:shd w:val="clear" w:color="auto" w:fill="FFFFFF"/>
        </w:rPr>
        <w:t>"Молитва на полотні"</w:t>
      </w:r>
      <w:r w:rsidR="00DA6FC5" w:rsidRPr="005C58B3">
        <w:rPr>
          <w:rFonts w:ascii="Times New Roman" w:hAnsi="Times New Roman" w:cs="Times New Roman"/>
          <w:sz w:val="28"/>
          <w:szCs w:val="28"/>
        </w:rPr>
        <w:t>; у</w:t>
      </w:r>
      <w:r w:rsidR="00DA6FC5" w:rsidRPr="005C58B3">
        <w:rPr>
          <w:rFonts w:ascii="Times New Roman" w:hAnsi="Times New Roman" w:cs="Times New Roman"/>
          <w:color w:val="080809"/>
          <w:sz w:val="28"/>
          <w:szCs w:val="28"/>
          <w:shd w:val="clear" w:color="auto" w:fill="FFFFFF"/>
        </w:rPr>
        <w:t xml:space="preserve"> музеї Миколи </w:t>
      </w:r>
      <w:proofErr w:type="spellStart"/>
      <w:r w:rsidR="00DA6FC5" w:rsidRPr="005C58B3">
        <w:rPr>
          <w:rFonts w:ascii="Times New Roman" w:hAnsi="Times New Roman" w:cs="Times New Roman"/>
          <w:color w:val="080809"/>
          <w:sz w:val="28"/>
          <w:szCs w:val="28"/>
          <w:shd w:val="clear" w:color="auto" w:fill="FFFFFF"/>
        </w:rPr>
        <w:t>Угрина</w:t>
      </w:r>
      <w:proofErr w:type="spellEnd"/>
      <w:r w:rsidR="00DA6FC5" w:rsidRPr="005C58B3">
        <w:rPr>
          <w:rFonts w:ascii="Times New Roman" w:hAnsi="Times New Roman" w:cs="Times New Roman"/>
          <w:color w:val="080809"/>
          <w:sz w:val="28"/>
          <w:szCs w:val="28"/>
          <w:shd w:val="clear" w:color="auto" w:fill="FFFFFF"/>
        </w:rPr>
        <w:t xml:space="preserve">-Безгрішного в Рогатині відбулася виставка "Митрополит </w:t>
      </w:r>
      <w:proofErr w:type="spellStart"/>
      <w:r w:rsidR="00DA6FC5" w:rsidRPr="005C58B3">
        <w:rPr>
          <w:rFonts w:ascii="Times New Roman" w:hAnsi="Times New Roman" w:cs="Times New Roman"/>
          <w:color w:val="080809"/>
          <w:sz w:val="28"/>
          <w:szCs w:val="28"/>
          <w:shd w:val="clear" w:color="auto" w:fill="FFFFFF"/>
        </w:rPr>
        <w:t>Андрей</w:t>
      </w:r>
      <w:proofErr w:type="spellEnd"/>
      <w:r w:rsidR="00DA6FC5" w:rsidRPr="005C58B3">
        <w:rPr>
          <w:rFonts w:ascii="Times New Roman" w:hAnsi="Times New Roman" w:cs="Times New Roman"/>
          <w:color w:val="080809"/>
          <w:sz w:val="28"/>
          <w:szCs w:val="28"/>
          <w:shd w:val="clear" w:color="auto" w:fill="FFFFFF"/>
        </w:rPr>
        <w:t xml:space="preserve"> Шептицький і </w:t>
      </w:r>
      <w:proofErr w:type="spellStart"/>
      <w:r w:rsidR="00DA6FC5" w:rsidRPr="005C58B3">
        <w:rPr>
          <w:rFonts w:ascii="Times New Roman" w:hAnsi="Times New Roman" w:cs="Times New Roman"/>
          <w:color w:val="080809"/>
          <w:sz w:val="28"/>
          <w:szCs w:val="28"/>
          <w:shd w:val="clear" w:color="auto" w:fill="FFFFFF"/>
        </w:rPr>
        <w:t>Рогатинщина</w:t>
      </w:r>
      <w:proofErr w:type="spellEnd"/>
      <w:r w:rsidR="00DA6FC5" w:rsidRPr="005C58B3">
        <w:rPr>
          <w:rFonts w:ascii="Times New Roman" w:hAnsi="Times New Roman" w:cs="Times New Roman"/>
          <w:color w:val="080809"/>
          <w:sz w:val="28"/>
          <w:szCs w:val="28"/>
          <w:shd w:val="clear" w:color="auto" w:fill="FFFFFF"/>
        </w:rPr>
        <w:t xml:space="preserve">"; працівники </w:t>
      </w:r>
      <w:proofErr w:type="spellStart"/>
      <w:r w:rsidR="00DA6FC5" w:rsidRPr="005C58B3">
        <w:rPr>
          <w:rFonts w:ascii="Times New Roman" w:hAnsi="Times New Roman" w:cs="Times New Roman"/>
          <w:color w:val="080809"/>
          <w:sz w:val="28"/>
          <w:szCs w:val="28"/>
          <w:shd w:val="clear" w:color="auto" w:fill="FFFFFF"/>
        </w:rPr>
        <w:t>Рогатинського</w:t>
      </w:r>
      <w:proofErr w:type="spellEnd"/>
      <w:r w:rsidR="00DA6FC5" w:rsidRPr="005C58B3">
        <w:rPr>
          <w:rFonts w:ascii="Times New Roman" w:hAnsi="Times New Roman" w:cs="Times New Roman"/>
          <w:color w:val="080809"/>
          <w:sz w:val="28"/>
          <w:szCs w:val="28"/>
          <w:shd w:val="clear" w:color="auto" w:fill="FFFFFF"/>
        </w:rPr>
        <w:t xml:space="preserve"> базового будинку культури спільно з духовенством підготували та провели </w:t>
      </w:r>
      <w:r w:rsidR="00DA6FC5" w:rsidRPr="005C58B3">
        <w:rPr>
          <w:rFonts w:ascii="Times New Roman" w:hAnsi="Times New Roman" w:cs="Times New Roman"/>
          <w:sz w:val="28"/>
          <w:szCs w:val="28"/>
        </w:rPr>
        <w:t xml:space="preserve">Хресну дорогу  </w:t>
      </w:r>
      <w:r w:rsidR="00DA6FC5" w:rsidRPr="005C58B3">
        <w:rPr>
          <w:rFonts w:ascii="Times New Roman" w:hAnsi="Times New Roman" w:cs="Times New Roman"/>
          <w:sz w:val="28"/>
          <w:szCs w:val="28"/>
        </w:rPr>
        <w:lastRenderedPageBreak/>
        <w:t>«Коли людина полюбить Бога, тоді для неї є милим усе»</w:t>
      </w:r>
      <w:r w:rsidRPr="005C58B3">
        <w:rPr>
          <w:rFonts w:ascii="Times New Roman" w:hAnsi="Times New Roman" w:cs="Times New Roman"/>
          <w:sz w:val="28"/>
          <w:szCs w:val="28"/>
        </w:rPr>
        <w:t xml:space="preserve">, </w:t>
      </w:r>
      <w:r w:rsidR="00DA6FC5" w:rsidRPr="005C58B3">
        <w:rPr>
          <w:rFonts w:ascii="Times New Roman" w:hAnsi="Times New Roman" w:cs="Times New Roman"/>
          <w:sz w:val="28"/>
          <w:szCs w:val="28"/>
        </w:rPr>
        <w:t xml:space="preserve">у </w:t>
      </w:r>
      <w:proofErr w:type="spellStart"/>
      <w:r w:rsidR="00DA6FC5" w:rsidRPr="005C58B3">
        <w:rPr>
          <w:rFonts w:ascii="Times New Roman" w:hAnsi="Times New Roman" w:cs="Times New Roman"/>
          <w:sz w:val="28"/>
          <w:szCs w:val="28"/>
        </w:rPr>
        <w:t>Рогатинській</w:t>
      </w:r>
      <w:proofErr w:type="spellEnd"/>
      <w:r w:rsidR="00DA6FC5" w:rsidRPr="005C58B3">
        <w:rPr>
          <w:rFonts w:ascii="Times New Roman" w:hAnsi="Times New Roman" w:cs="Times New Roman"/>
          <w:sz w:val="28"/>
          <w:szCs w:val="28"/>
        </w:rPr>
        <w:t xml:space="preserve"> дитячій школі мистецтв ім. </w:t>
      </w:r>
      <w:proofErr w:type="spellStart"/>
      <w:r w:rsidR="00DA6FC5" w:rsidRPr="005C58B3">
        <w:rPr>
          <w:rFonts w:ascii="Times New Roman" w:hAnsi="Times New Roman" w:cs="Times New Roman"/>
          <w:sz w:val="28"/>
          <w:szCs w:val="28"/>
        </w:rPr>
        <w:t>Б.Кудрика</w:t>
      </w:r>
      <w:proofErr w:type="spellEnd"/>
      <w:r w:rsidR="00DA6FC5" w:rsidRPr="005C58B3">
        <w:rPr>
          <w:rFonts w:ascii="Times New Roman" w:hAnsi="Times New Roman" w:cs="Times New Roman"/>
          <w:sz w:val="28"/>
          <w:szCs w:val="28"/>
        </w:rPr>
        <w:t xml:space="preserve"> провели відкриту лекцію «Музичне меценатство </w:t>
      </w:r>
      <w:proofErr w:type="spellStart"/>
      <w:r w:rsidR="00DA6FC5" w:rsidRPr="005C58B3">
        <w:rPr>
          <w:rFonts w:ascii="Times New Roman" w:hAnsi="Times New Roman" w:cs="Times New Roman"/>
          <w:sz w:val="28"/>
          <w:szCs w:val="28"/>
        </w:rPr>
        <w:t>Андрея</w:t>
      </w:r>
      <w:proofErr w:type="spellEnd"/>
      <w:r w:rsidR="00DA6FC5" w:rsidRPr="005C58B3">
        <w:rPr>
          <w:rFonts w:ascii="Times New Roman" w:hAnsi="Times New Roman" w:cs="Times New Roman"/>
          <w:sz w:val="28"/>
          <w:szCs w:val="28"/>
        </w:rPr>
        <w:t xml:space="preserve"> Шептицького»</w:t>
      </w:r>
      <w:r w:rsidRPr="005C58B3">
        <w:rPr>
          <w:rFonts w:ascii="Times New Roman" w:hAnsi="Times New Roman" w:cs="Times New Roman"/>
          <w:sz w:val="28"/>
          <w:szCs w:val="28"/>
        </w:rPr>
        <w:t>,</w:t>
      </w:r>
      <w:r w:rsidR="00DA6FC5" w:rsidRPr="005C58B3">
        <w:rPr>
          <w:rFonts w:ascii="Times New Roman" w:hAnsi="Times New Roman" w:cs="Times New Roman"/>
          <w:sz w:val="28"/>
          <w:szCs w:val="28"/>
        </w:rPr>
        <w:t xml:space="preserve"> працівниками </w:t>
      </w:r>
      <w:proofErr w:type="spellStart"/>
      <w:r w:rsidR="00DA6FC5" w:rsidRPr="005C58B3">
        <w:rPr>
          <w:rFonts w:ascii="Times New Roman" w:hAnsi="Times New Roman" w:cs="Times New Roman"/>
          <w:sz w:val="28"/>
          <w:szCs w:val="28"/>
        </w:rPr>
        <w:t>Рогатинської</w:t>
      </w:r>
      <w:proofErr w:type="spellEnd"/>
      <w:r w:rsidR="00DA6FC5" w:rsidRPr="005C58B3">
        <w:rPr>
          <w:rFonts w:ascii="Times New Roman" w:hAnsi="Times New Roman" w:cs="Times New Roman"/>
          <w:sz w:val="28"/>
          <w:szCs w:val="28"/>
        </w:rPr>
        <w:t xml:space="preserve"> центральної бібліотеки видано</w:t>
      </w:r>
      <w:r w:rsidR="00DA6FC5" w:rsidRPr="005C58B3">
        <w:rPr>
          <w:rFonts w:ascii="Times New Roman" w:hAnsi="Times New Roman" w:cs="Times New Roman"/>
          <w:color w:val="080809"/>
          <w:sz w:val="28"/>
          <w:szCs w:val="28"/>
          <w:shd w:val="clear" w:color="auto" w:fill="FFFFFF"/>
        </w:rPr>
        <w:t xml:space="preserve"> календар-цитатник духовної мудрості «Насіння правди та любові»</w:t>
      </w:r>
      <w:r w:rsidRPr="005C58B3">
        <w:rPr>
          <w:rFonts w:ascii="Times New Roman" w:hAnsi="Times New Roman" w:cs="Times New Roman"/>
          <w:color w:val="080809"/>
          <w:sz w:val="28"/>
          <w:szCs w:val="28"/>
          <w:shd w:val="clear" w:color="auto" w:fill="FFFFFF"/>
        </w:rPr>
        <w:t xml:space="preserve">, </w:t>
      </w:r>
      <w:r w:rsidR="00DA6FC5" w:rsidRPr="005C58B3">
        <w:rPr>
          <w:rFonts w:ascii="Times New Roman" w:hAnsi="Times New Roman" w:cs="Times New Roman"/>
          <w:sz w:val="28"/>
          <w:szCs w:val="28"/>
        </w:rPr>
        <w:t xml:space="preserve">центральною бібліотекою презентовано </w:t>
      </w:r>
      <w:proofErr w:type="spellStart"/>
      <w:r w:rsidR="00DA6FC5" w:rsidRPr="005C58B3">
        <w:rPr>
          <w:rFonts w:ascii="Times New Roman" w:hAnsi="Times New Roman" w:cs="Times New Roman"/>
          <w:sz w:val="28"/>
          <w:szCs w:val="28"/>
        </w:rPr>
        <w:t>відеоспогад</w:t>
      </w:r>
      <w:proofErr w:type="spellEnd"/>
      <w:r w:rsidR="00DA6FC5" w:rsidRPr="005C58B3">
        <w:rPr>
          <w:rFonts w:ascii="Times New Roman" w:hAnsi="Times New Roman" w:cs="Times New Roman"/>
          <w:sz w:val="28"/>
          <w:szCs w:val="28"/>
        </w:rPr>
        <w:t xml:space="preserve"> про перший візит митрополита на </w:t>
      </w:r>
      <w:proofErr w:type="spellStart"/>
      <w:r w:rsidR="00DA6FC5" w:rsidRPr="005C58B3">
        <w:rPr>
          <w:rFonts w:ascii="Times New Roman" w:hAnsi="Times New Roman" w:cs="Times New Roman"/>
          <w:sz w:val="28"/>
          <w:szCs w:val="28"/>
        </w:rPr>
        <w:t>Рогатинщину</w:t>
      </w:r>
      <w:proofErr w:type="spellEnd"/>
      <w:r w:rsidR="00DA6FC5" w:rsidRPr="005C58B3">
        <w:rPr>
          <w:rFonts w:ascii="Times New Roman" w:hAnsi="Times New Roman" w:cs="Times New Roman"/>
          <w:sz w:val="28"/>
          <w:szCs w:val="28"/>
        </w:rPr>
        <w:t xml:space="preserve"> — віртуальну мандрівку в минуле «</w:t>
      </w:r>
      <w:proofErr w:type="spellStart"/>
      <w:r w:rsidR="00DA6FC5" w:rsidRPr="005C58B3">
        <w:rPr>
          <w:rFonts w:ascii="Times New Roman" w:hAnsi="Times New Roman" w:cs="Times New Roman"/>
          <w:sz w:val="28"/>
          <w:szCs w:val="28"/>
        </w:rPr>
        <w:t>Андрей</w:t>
      </w:r>
      <w:proofErr w:type="spellEnd"/>
      <w:r w:rsidR="00DA6FC5" w:rsidRPr="005C58B3">
        <w:rPr>
          <w:rFonts w:ascii="Times New Roman" w:hAnsi="Times New Roman" w:cs="Times New Roman"/>
          <w:sz w:val="28"/>
          <w:szCs w:val="28"/>
        </w:rPr>
        <w:t xml:space="preserve"> Шептицький в історії </w:t>
      </w:r>
      <w:proofErr w:type="spellStart"/>
      <w:r w:rsidR="00DA6FC5" w:rsidRPr="005C58B3">
        <w:rPr>
          <w:rFonts w:ascii="Times New Roman" w:hAnsi="Times New Roman" w:cs="Times New Roman"/>
          <w:sz w:val="28"/>
          <w:szCs w:val="28"/>
        </w:rPr>
        <w:t>Рогатинщини</w:t>
      </w:r>
      <w:proofErr w:type="spellEnd"/>
      <w:r w:rsidR="00DA6FC5" w:rsidRPr="005C58B3">
        <w:rPr>
          <w:rFonts w:ascii="Times New Roman" w:hAnsi="Times New Roman" w:cs="Times New Roman"/>
          <w:sz w:val="28"/>
          <w:szCs w:val="28"/>
        </w:rPr>
        <w:t>»</w:t>
      </w:r>
      <w:r w:rsidRPr="005C58B3">
        <w:rPr>
          <w:rFonts w:ascii="Times New Roman" w:hAnsi="Times New Roman" w:cs="Times New Roman"/>
          <w:color w:val="000000"/>
          <w:sz w:val="28"/>
          <w:szCs w:val="28"/>
        </w:rPr>
        <w:t>,</w:t>
      </w:r>
      <w:r w:rsidR="00DA6FC5" w:rsidRPr="005C58B3">
        <w:rPr>
          <w:rFonts w:ascii="Times New Roman" w:hAnsi="Times New Roman" w:cs="Times New Roman"/>
          <w:color w:val="000000"/>
          <w:sz w:val="28"/>
          <w:szCs w:val="28"/>
        </w:rPr>
        <w:t xml:space="preserve"> в бібліотеках сіл Підгороддя, Лучинці, </w:t>
      </w:r>
      <w:proofErr w:type="spellStart"/>
      <w:r w:rsidR="00DA6FC5" w:rsidRPr="005C58B3">
        <w:rPr>
          <w:rFonts w:ascii="Times New Roman" w:hAnsi="Times New Roman" w:cs="Times New Roman"/>
          <w:color w:val="000000"/>
          <w:sz w:val="28"/>
          <w:szCs w:val="28"/>
        </w:rPr>
        <w:t>Жовчів</w:t>
      </w:r>
      <w:proofErr w:type="spellEnd"/>
      <w:r w:rsidR="00DA6FC5" w:rsidRPr="005C58B3">
        <w:rPr>
          <w:rFonts w:ascii="Times New Roman" w:hAnsi="Times New Roman" w:cs="Times New Roman"/>
          <w:color w:val="000000"/>
          <w:sz w:val="28"/>
          <w:szCs w:val="28"/>
        </w:rPr>
        <w:t xml:space="preserve"> відбулися години-пошанування </w:t>
      </w:r>
      <w:r w:rsidR="00DA6FC5" w:rsidRPr="005C58B3">
        <w:rPr>
          <w:rStyle w:val="docdata"/>
          <w:rFonts w:ascii="Times New Roman" w:eastAsiaTheme="majorEastAsia" w:hAnsi="Times New Roman" w:cs="Times New Roman"/>
          <w:color w:val="000000"/>
          <w:sz w:val="28"/>
          <w:szCs w:val="28"/>
        </w:rPr>
        <w:t>«</w:t>
      </w:r>
      <w:proofErr w:type="spellStart"/>
      <w:r w:rsidR="00DA6FC5" w:rsidRPr="005C58B3">
        <w:rPr>
          <w:rFonts w:ascii="Times New Roman" w:hAnsi="Times New Roman" w:cs="Times New Roman"/>
          <w:color w:val="000000"/>
          <w:sz w:val="28"/>
          <w:szCs w:val="28"/>
        </w:rPr>
        <w:t>Андрей</w:t>
      </w:r>
      <w:proofErr w:type="spellEnd"/>
      <w:r w:rsidR="00DA6FC5" w:rsidRPr="005C58B3">
        <w:rPr>
          <w:rFonts w:ascii="Times New Roman" w:hAnsi="Times New Roman" w:cs="Times New Roman"/>
          <w:color w:val="000000"/>
          <w:sz w:val="28"/>
          <w:szCs w:val="28"/>
        </w:rPr>
        <w:t xml:space="preserve"> Шептицький – життя віддане Богові і Україні»</w:t>
      </w:r>
      <w:r w:rsidR="00BC03C6" w:rsidRPr="005C58B3">
        <w:rPr>
          <w:rFonts w:ascii="Times New Roman" w:hAnsi="Times New Roman" w:cs="Times New Roman"/>
          <w:color w:val="000000"/>
          <w:sz w:val="28"/>
          <w:szCs w:val="28"/>
        </w:rPr>
        <w:t xml:space="preserve">, </w:t>
      </w:r>
      <w:r w:rsidR="00DA6FC5" w:rsidRPr="005C58B3">
        <w:rPr>
          <w:rFonts w:ascii="Times New Roman" w:hAnsi="Times New Roman" w:cs="Times New Roman"/>
          <w:sz w:val="28"/>
          <w:szCs w:val="28"/>
        </w:rPr>
        <w:t xml:space="preserve">у стінах церкви Різдва Пресвятої Богородиці відбулося духовне пошанування провідника, просвітника, державника </w:t>
      </w:r>
      <w:proofErr w:type="spellStart"/>
      <w:r w:rsidR="00DA6FC5" w:rsidRPr="005C58B3">
        <w:rPr>
          <w:rFonts w:ascii="Times New Roman" w:hAnsi="Times New Roman" w:cs="Times New Roman"/>
          <w:sz w:val="28"/>
          <w:szCs w:val="28"/>
        </w:rPr>
        <w:t>Андрея</w:t>
      </w:r>
      <w:proofErr w:type="spellEnd"/>
      <w:r w:rsidR="00DA6FC5" w:rsidRPr="005C58B3">
        <w:rPr>
          <w:rFonts w:ascii="Times New Roman" w:hAnsi="Times New Roman" w:cs="Times New Roman"/>
          <w:sz w:val="28"/>
          <w:szCs w:val="28"/>
        </w:rPr>
        <w:t xml:space="preserve"> Шептицького</w:t>
      </w:r>
      <w:r w:rsidR="002756D8">
        <w:rPr>
          <w:rFonts w:ascii="Times New Roman" w:hAnsi="Times New Roman" w:cs="Times New Roman"/>
          <w:sz w:val="28"/>
          <w:szCs w:val="28"/>
        </w:rPr>
        <w:t>,</w:t>
      </w:r>
      <w:r w:rsidR="00DA6FC5" w:rsidRPr="005C58B3">
        <w:rPr>
          <w:rFonts w:ascii="Times New Roman" w:hAnsi="Times New Roman" w:cs="Times New Roman"/>
          <w:sz w:val="28"/>
          <w:szCs w:val="28"/>
        </w:rPr>
        <w:t xml:space="preserve">  у межах студій «З криниць духовності»</w:t>
      </w:r>
      <w:r w:rsidR="00BC03C6" w:rsidRPr="005C58B3">
        <w:rPr>
          <w:rFonts w:ascii="Times New Roman" w:hAnsi="Times New Roman" w:cs="Times New Roman"/>
          <w:sz w:val="28"/>
          <w:szCs w:val="28"/>
        </w:rPr>
        <w:t xml:space="preserve">, </w:t>
      </w:r>
      <w:r w:rsidR="00DA6FC5" w:rsidRPr="005C58B3">
        <w:rPr>
          <w:rFonts w:ascii="Times New Roman" w:hAnsi="Times New Roman" w:cs="Times New Roman"/>
          <w:color w:val="000000"/>
          <w:sz w:val="28"/>
          <w:szCs w:val="28"/>
        </w:rPr>
        <w:t xml:space="preserve"> в клубі села Воскресинці</w:t>
      </w:r>
      <w:r w:rsidR="00DA6FC5" w:rsidRPr="005C58B3">
        <w:rPr>
          <w:rStyle w:val="docdata"/>
          <w:rFonts w:ascii="Times New Roman" w:eastAsiaTheme="majorEastAsia" w:hAnsi="Times New Roman" w:cs="Times New Roman"/>
          <w:color w:val="000000"/>
          <w:sz w:val="28"/>
          <w:szCs w:val="28"/>
        </w:rPr>
        <w:t xml:space="preserve"> відбувся духовно-патріотичний захід </w:t>
      </w:r>
      <w:r w:rsidR="00DA6FC5" w:rsidRPr="005C58B3">
        <w:rPr>
          <w:rFonts w:ascii="Times New Roman" w:hAnsi="Times New Roman" w:cs="Times New Roman"/>
          <w:color w:val="000000"/>
          <w:sz w:val="28"/>
          <w:szCs w:val="28"/>
        </w:rPr>
        <w:t>"Митрополит Шептицький-духовний будівничий української держави"</w:t>
      </w:r>
      <w:r w:rsidR="00BC03C6" w:rsidRPr="005C58B3">
        <w:rPr>
          <w:rFonts w:ascii="Times New Roman" w:hAnsi="Times New Roman" w:cs="Times New Roman"/>
          <w:color w:val="000000"/>
          <w:sz w:val="28"/>
          <w:szCs w:val="28"/>
        </w:rPr>
        <w:t xml:space="preserve">, </w:t>
      </w:r>
      <w:r w:rsidR="00DA6FC5" w:rsidRPr="005C58B3">
        <w:rPr>
          <w:rFonts w:ascii="Times New Roman" w:hAnsi="Times New Roman" w:cs="Times New Roman"/>
          <w:color w:val="080809"/>
          <w:sz w:val="28"/>
          <w:szCs w:val="28"/>
          <w:shd w:val="clear" w:color="auto" w:fill="FFFFFF"/>
        </w:rPr>
        <w:t xml:space="preserve"> </w:t>
      </w:r>
      <w:r w:rsidR="00DA6FC5" w:rsidRPr="005C58B3">
        <w:rPr>
          <w:rStyle w:val="docdata"/>
          <w:rFonts w:ascii="Times New Roman" w:eastAsiaTheme="majorEastAsia" w:hAnsi="Times New Roman" w:cs="Times New Roman"/>
          <w:color w:val="000000"/>
          <w:sz w:val="28"/>
          <w:szCs w:val="28"/>
        </w:rPr>
        <w:t>у</w:t>
      </w:r>
      <w:r w:rsidR="00DA6FC5" w:rsidRPr="005C58B3">
        <w:rPr>
          <w:rFonts w:ascii="Times New Roman" w:hAnsi="Times New Roman" w:cs="Times New Roman"/>
          <w:color w:val="000000"/>
          <w:sz w:val="28"/>
          <w:szCs w:val="28"/>
        </w:rPr>
        <w:t xml:space="preserve"> </w:t>
      </w:r>
      <w:proofErr w:type="spellStart"/>
      <w:r w:rsidR="00DA6FC5" w:rsidRPr="005C58B3">
        <w:rPr>
          <w:rFonts w:ascii="Times New Roman" w:hAnsi="Times New Roman" w:cs="Times New Roman"/>
          <w:color w:val="000000"/>
          <w:sz w:val="28"/>
          <w:szCs w:val="28"/>
        </w:rPr>
        <w:t>Рогатинському</w:t>
      </w:r>
      <w:proofErr w:type="spellEnd"/>
      <w:r w:rsidR="00DA6FC5" w:rsidRPr="005C58B3">
        <w:rPr>
          <w:rFonts w:ascii="Times New Roman" w:hAnsi="Times New Roman" w:cs="Times New Roman"/>
          <w:color w:val="000000"/>
          <w:sz w:val="28"/>
          <w:szCs w:val="28"/>
        </w:rPr>
        <w:t xml:space="preserve"> історико-краєзнавчому музеї “Опілля” відбулася презентація банерної виставки Інституту історії Церкви Українського католицького університету “</w:t>
      </w:r>
      <w:proofErr w:type="spellStart"/>
      <w:r w:rsidR="00DA6FC5" w:rsidRPr="005C58B3">
        <w:rPr>
          <w:rFonts w:ascii="Times New Roman" w:hAnsi="Times New Roman" w:cs="Times New Roman"/>
          <w:color w:val="000000"/>
          <w:sz w:val="28"/>
          <w:szCs w:val="28"/>
        </w:rPr>
        <w:t>Андрей</w:t>
      </w:r>
      <w:proofErr w:type="spellEnd"/>
      <w:r w:rsidR="00DA6FC5" w:rsidRPr="005C58B3">
        <w:rPr>
          <w:rFonts w:ascii="Times New Roman" w:hAnsi="Times New Roman" w:cs="Times New Roman"/>
          <w:color w:val="000000"/>
          <w:sz w:val="28"/>
          <w:szCs w:val="28"/>
        </w:rPr>
        <w:t xml:space="preserve"> Шептицький — український Мойсей”. </w:t>
      </w:r>
      <w:r w:rsidR="00DA6FC5" w:rsidRPr="005C58B3">
        <w:rPr>
          <w:rFonts w:ascii="Times New Roman" w:hAnsi="Times New Roman" w:cs="Times New Roman"/>
          <w:color w:val="080809"/>
          <w:sz w:val="28"/>
          <w:szCs w:val="28"/>
          <w:shd w:val="clear" w:color="auto" w:fill="FFFFFF"/>
        </w:rPr>
        <w:t xml:space="preserve"> Підсумком року </w:t>
      </w:r>
      <w:proofErr w:type="spellStart"/>
      <w:r w:rsidR="00DA6FC5" w:rsidRPr="005C58B3">
        <w:rPr>
          <w:rFonts w:ascii="Times New Roman" w:hAnsi="Times New Roman" w:cs="Times New Roman"/>
          <w:color w:val="080809"/>
          <w:sz w:val="28"/>
          <w:szCs w:val="28"/>
          <w:shd w:val="clear" w:color="auto" w:fill="FFFFFF"/>
        </w:rPr>
        <w:t>Андрея</w:t>
      </w:r>
      <w:proofErr w:type="spellEnd"/>
      <w:r w:rsidR="00DA6FC5" w:rsidRPr="005C58B3">
        <w:rPr>
          <w:rFonts w:ascii="Times New Roman" w:hAnsi="Times New Roman" w:cs="Times New Roman"/>
          <w:color w:val="080809"/>
          <w:sz w:val="28"/>
          <w:szCs w:val="28"/>
          <w:shd w:val="clear" w:color="auto" w:fill="FFFFFF"/>
        </w:rPr>
        <w:t xml:space="preserve"> Шептицького стала духовна академія «Спадщина, яка нас єднає» у </w:t>
      </w:r>
      <w:proofErr w:type="spellStart"/>
      <w:r w:rsidR="00DA6FC5" w:rsidRPr="005C58B3">
        <w:rPr>
          <w:rFonts w:ascii="Times New Roman" w:hAnsi="Times New Roman" w:cs="Times New Roman"/>
          <w:color w:val="080809"/>
          <w:sz w:val="28"/>
          <w:szCs w:val="28"/>
          <w:shd w:val="clear" w:color="auto" w:fill="FFFFFF"/>
        </w:rPr>
        <w:t>Рогатинській</w:t>
      </w:r>
      <w:proofErr w:type="spellEnd"/>
      <w:r w:rsidR="00DA6FC5" w:rsidRPr="005C58B3">
        <w:rPr>
          <w:rFonts w:ascii="Times New Roman" w:hAnsi="Times New Roman" w:cs="Times New Roman"/>
          <w:color w:val="080809"/>
          <w:sz w:val="28"/>
          <w:szCs w:val="28"/>
          <w:shd w:val="clear" w:color="auto" w:fill="FFFFFF"/>
        </w:rPr>
        <w:t xml:space="preserve"> центральній бібліотеці.</w:t>
      </w:r>
    </w:p>
    <w:p w14:paraId="2BF22799" w14:textId="379AA578" w:rsidR="00DA6FC5" w:rsidRPr="005C58B3" w:rsidRDefault="00BC03C6"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DA6FC5" w:rsidRPr="005C58B3">
        <w:rPr>
          <w:rFonts w:ascii="Times New Roman" w:hAnsi="Times New Roman" w:cs="Times New Roman"/>
          <w:sz w:val="28"/>
          <w:szCs w:val="28"/>
        </w:rPr>
        <w:t xml:space="preserve">Протягом 2025 року  проведено ремонтні роботи в закладах культури на суму  484,0 тис. грн., зокрема: </w:t>
      </w:r>
    </w:p>
    <w:p w14:paraId="03E5F0B4" w14:textId="77777777" w:rsidR="00DA6FC5" w:rsidRPr="005C58B3" w:rsidRDefault="00DA6FC5"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-поточний ремонт підпірної стіни </w:t>
      </w:r>
      <w:proofErr w:type="spellStart"/>
      <w:r w:rsidRPr="005C58B3">
        <w:rPr>
          <w:rFonts w:ascii="Times New Roman" w:hAnsi="Times New Roman" w:cs="Times New Roman"/>
          <w:sz w:val="28"/>
          <w:szCs w:val="28"/>
        </w:rPr>
        <w:t>Рогатинського</w:t>
      </w:r>
      <w:proofErr w:type="spellEnd"/>
      <w:r w:rsidRPr="005C58B3">
        <w:rPr>
          <w:rFonts w:ascii="Times New Roman" w:hAnsi="Times New Roman" w:cs="Times New Roman"/>
          <w:sz w:val="28"/>
          <w:szCs w:val="28"/>
        </w:rPr>
        <w:t xml:space="preserve"> базового будинку культури на суму 200,0 тис. грн.; </w:t>
      </w:r>
    </w:p>
    <w:p w14:paraId="274FCDE2" w14:textId="77777777" w:rsidR="00DA6FC5" w:rsidRPr="005C58B3" w:rsidRDefault="00DA6FC5"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-поточний ремонт клубу с. </w:t>
      </w:r>
      <w:proofErr w:type="spellStart"/>
      <w:r w:rsidRPr="005C58B3">
        <w:rPr>
          <w:rFonts w:ascii="Times New Roman" w:hAnsi="Times New Roman" w:cs="Times New Roman"/>
          <w:sz w:val="28"/>
          <w:szCs w:val="28"/>
        </w:rPr>
        <w:t>Фрага</w:t>
      </w:r>
      <w:proofErr w:type="spellEnd"/>
      <w:r w:rsidRPr="005C58B3">
        <w:rPr>
          <w:rFonts w:ascii="Times New Roman" w:hAnsi="Times New Roman" w:cs="Times New Roman"/>
          <w:sz w:val="28"/>
          <w:szCs w:val="28"/>
        </w:rPr>
        <w:t xml:space="preserve"> на суму 199,9 тис. грн.; </w:t>
      </w:r>
    </w:p>
    <w:p w14:paraId="3B9A1C30" w14:textId="77777777" w:rsidR="00DA6FC5" w:rsidRPr="005C58B3" w:rsidRDefault="00DA6FC5"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lang w:val="ru-RU"/>
        </w:rPr>
        <w:t>- р</w:t>
      </w:r>
      <w:proofErr w:type="spellStart"/>
      <w:r w:rsidRPr="005C58B3">
        <w:rPr>
          <w:rFonts w:ascii="Times New Roman" w:hAnsi="Times New Roman" w:cs="Times New Roman"/>
          <w:sz w:val="28"/>
          <w:szCs w:val="28"/>
        </w:rPr>
        <w:t>емонт</w:t>
      </w:r>
      <w:proofErr w:type="spellEnd"/>
      <w:r w:rsidRPr="005C58B3">
        <w:rPr>
          <w:rFonts w:ascii="Times New Roman" w:hAnsi="Times New Roman" w:cs="Times New Roman"/>
          <w:sz w:val="28"/>
          <w:szCs w:val="28"/>
        </w:rPr>
        <w:t xml:space="preserve"> сцени в клубі с. </w:t>
      </w:r>
      <w:proofErr w:type="spellStart"/>
      <w:r w:rsidRPr="005C58B3">
        <w:rPr>
          <w:rFonts w:ascii="Times New Roman" w:hAnsi="Times New Roman" w:cs="Times New Roman"/>
          <w:sz w:val="28"/>
          <w:szCs w:val="28"/>
        </w:rPr>
        <w:t>Підвиння</w:t>
      </w:r>
      <w:proofErr w:type="spellEnd"/>
      <w:r w:rsidRPr="005C58B3">
        <w:rPr>
          <w:rFonts w:ascii="Times New Roman" w:hAnsi="Times New Roman" w:cs="Times New Roman"/>
          <w:sz w:val="28"/>
          <w:szCs w:val="28"/>
        </w:rPr>
        <w:t xml:space="preserve"> на суму 59,7 тис. грн.;</w:t>
      </w:r>
    </w:p>
    <w:p w14:paraId="2238230C" w14:textId="77777777" w:rsidR="00DA6FC5" w:rsidRPr="005C58B3" w:rsidRDefault="00DA6FC5"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-частковий ремонт даху та димоходу в закладах культури сіл </w:t>
      </w:r>
      <w:proofErr w:type="spellStart"/>
      <w:r w:rsidRPr="005C58B3">
        <w:rPr>
          <w:rFonts w:ascii="Times New Roman" w:hAnsi="Times New Roman" w:cs="Times New Roman"/>
          <w:sz w:val="28"/>
          <w:szCs w:val="28"/>
        </w:rPr>
        <w:t>Бабухів</w:t>
      </w:r>
      <w:proofErr w:type="spellEnd"/>
      <w:r w:rsidRPr="005C58B3">
        <w:rPr>
          <w:rFonts w:ascii="Times New Roman" w:hAnsi="Times New Roman" w:cs="Times New Roman"/>
          <w:sz w:val="28"/>
          <w:szCs w:val="28"/>
        </w:rPr>
        <w:t xml:space="preserve">, </w:t>
      </w:r>
      <w:proofErr w:type="spellStart"/>
      <w:r w:rsidRPr="005C58B3">
        <w:rPr>
          <w:rFonts w:ascii="Times New Roman" w:hAnsi="Times New Roman" w:cs="Times New Roman"/>
          <w:sz w:val="28"/>
          <w:szCs w:val="28"/>
        </w:rPr>
        <w:t>Жовчів</w:t>
      </w:r>
      <w:proofErr w:type="spellEnd"/>
      <w:r w:rsidRPr="005C58B3">
        <w:rPr>
          <w:rFonts w:ascii="Times New Roman" w:hAnsi="Times New Roman" w:cs="Times New Roman"/>
          <w:sz w:val="28"/>
          <w:szCs w:val="28"/>
        </w:rPr>
        <w:t xml:space="preserve">, </w:t>
      </w:r>
      <w:proofErr w:type="spellStart"/>
      <w:r w:rsidRPr="005C58B3">
        <w:rPr>
          <w:rFonts w:ascii="Times New Roman" w:hAnsi="Times New Roman" w:cs="Times New Roman"/>
          <w:sz w:val="28"/>
          <w:szCs w:val="28"/>
        </w:rPr>
        <w:t>Заланів</w:t>
      </w:r>
      <w:proofErr w:type="spellEnd"/>
      <w:r w:rsidRPr="005C58B3">
        <w:rPr>
          <w:rFonts w:ascii="Times New Roman" w:hAnsi="Times New Roman" w:cs="Times New Roman"/>
          <w:sz w:val="28"/>
          <w:szCs w:val="28"/>
        </w:rPr>
        <w:t>, Конюшки, Пуків на суму 24,4 тис. грн.</w:t>
      </w:r>
    </w:p>
    <w:p w14:paraId="5EA55362" w14:textId="26183969" w:rsidR="00DA6FC5" w:rsidRPr="005C58B3" w:rsidRDefault="00BC03C6"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DA6FC5" w:rsidRPr="005C58B3">
        <w:rPr>
          <w:rFonts w:ascii="Times New Roman" w:hAnsi="Times New Roman" w:cs="Times New Roman"/>
          <w:sz w:val="28"/>
          <w:szCs w:val="28"/>
        </w:rPr>
        <w:t xml:space="preserve">Придбано будівельних та господарських товарів на суму 419,6 тис. грн. </w:t>
      </w:r>
      <w:proofErr w:type="spellStart"/>
      <w:r w:rsidR="00DA6FC5" w:rsidRPr="005C58B3">
        <w:rPr>
          <w:rFonts w:ascii="Times New Roman" w:hAnsi="Times New Roman" w:cs="Times New Roman"/>
          <w:sz w:val="28"/>
          <w:szCs w:val="28"/>
        </w:rPr>
        <w:t>Зміцнено</w:t>
      </w:r>
      <w:proofErr w:type="spellEnd"/>
      <w:r w:rsidR="00DA6FC5" w:rsidRPr="005C58B3">
        <w:rPr>
          <w:rFonts w:ascii="Times New Roman" w:hAnsi="Times New Roman" w:cs="Times New Roman"/>
          <w:sz w:val="28"/>
          <w:szCs w:val="28"/>
        </w:rPr>
        <w:t xml:space="preserve"> матеріально-технічну базу закладів культури на суму 297,8 тис. грн. За рахунок субвенції з обласного бюджету  придбано меблі для читального залу </w:t>
      </w:r>
      <w:proofErr w:type="spellStart"/>
      <w:r w:rsidR="00DA6FC5" w:rsidRPr="005C58B3">
        <w:rPr>
          <w:rFonts w:ascii="Times New Roman" w:hAnsi="Times New Roman" w:cs="Times New Roman"/>
          <w:sz w:val="28"/>
          <w:szCs w:val="28"/>
        </w:rPr>
        <w:t>Рогатинської</w:t>
      </w:r>
      <w:proofErr w:type="spellEnd"/>
      <w:r w:rsidR="00DA6FC5" w:rsidRPr="005C58B3">
        <w:rPr>
          <w:rFonts w:ascii="Times New Roman" w:hAnsi="Times New Roman" w:cs="Times New Roman"/>
          <w:sz w:val="28"/>
          <w:szCs w:val="28"/>
        </w:rPr>
        <w:t xml:space="preserve"> центральної бібліотеки на суму 95,1 тис. грн. На проведення обласного відкритого фестивалю народної творчості «Пісні Опілля» використано кошти в сумі 44,5 тис. грн.</w:t>
      </w:r>
    </w:p>
    <w:p w14:paraId="077CB025" w14:textId="233447C7" w:rsidR="00DA6FC5" w:rsidRPr="005C58B3" w:rsidRDefault="002850AD"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DA6FC5" w:rsidRPr="005C58B3">
        <w:rPr>
          <w:rFonts w:ascii="Times New Roman" w:hAnsi="Times New Roman" w:cs="Times New Roman"/>
          <w:sz w:val="28"/>
          <w:szCs w:val="28"/>
        </w:rPr>
        <w:t xml:space="preserve">Село </w:t>
      </w:r>
      <w:proofErr w:type="spellStart"/>
      <w:r w:rsidR="00DA6FC5" w:rsidRPr="005C58B3">
        <w:rPr>
          <w:rFonts w:ascii="Times New Roman" w:hAnsi="Times New Roman" w:cs="Times New Roman"/>
          <w:sz w:val="28"/>
          <w:szCs w:val="28"/>
        </w:rPr>
        <w:t>Яглуш</w:t>
      </w:r>
      <w:proofErr w:type="spellEnd"/>
      <w:r w:rsidR="00DA6FC5" w:rsidRPr="005C58B3">
        <w:rPr>
          <w:rFonts w:ascii="Times New Roman" w:hAnsi="Times New Roman" w:cs="Times New Roman"/>
          <w:sz w:val="28"/>
          <w:szCs w:val="28"/>
        </w:rPr>
        <w:t xml:space="preserve"> стало переможцем конкурсу грантів «Село мрії» від компанії «</w:t>
      </w:r>
      <w:proofErr w:type="spellStart"/>
      <w:r w:rsidR="00DA6FC5" w:rsidRPr="005C58B3">
        <w:rPr>
          <w:rFonts w:ascii="Times New Roman" w:hAnsi="Times New Roman" w:cs="Times New Roman"/>
          <w:sz w:val="28"/>
          <w:szCs w:val="28"/>
        </w:rPr>
        <w:t>Гудвеллі</w:t>
      </w:r>
      <w:proofErr w:type="spellEnd"/>
      <w:r w:rsidR="00DA6FC5" w:rsidRPr="005C58B3">
        <w:rPr>
          <w:rFonts w:ascii="Times New Roman" w:hAnsi="Times New Roman" w:cs="Times New Roman"/>
          <w:sz w:val="28"/>
          <w:szCs w:val="28"/>
        </w:rPr>
        <w:t xml:space="preserve"> Україна» з проєктом «Небайдужі мешканці села </w:t>
      </w:r>
      <w:proofErr w:type="spellStart"/>
      <w:r w:rsidR="00DA6FC5" w:rsidRPr="005C58B3">
        <w:rPr>
          <w:rFonts w:ascii="Times New Roman" w:hAnsi="Times New Roman" w:cs="Times New Roman"/>
          <w:sz w:val="28"/>
          <w:szCs w:val="28"/>
        </w:rPr>
        <w:t>Яглуш</w:t>
      </w:r>
      <w:proofErr w:type="spellEnd"/>
      <w:r w:rsidR="00DA6FC5" w:rsidRPr="005C58B3">
        <w:rPr>
          <w:rFonts w:ascii="Times New Roman" w:hAnsi="Times New Roman" w:cs="Times New Roman"/>
          <w:sz w:val="28"/>
          <w:szCs w:val="28"/>
        </w:rPr>
        <w:t xml:space="preserve"> – Реконструкція будівлі сільського клубу та пункту здоров’я у селі </w:t>
      </w:r>
      <w:proofErr w:type="spellStart"/>
      <w:r w:rsidR="00DA6FC5" w:rsidRPr="005C58B3">
        <w:rPr>
          <w:rFonts w:ascii="Times New Roman" w:hAnsi="Times New Roman" w:cs="Times New Roman"/>
          <w:sz w:val="28"/>
          <w:szCs w:val="28"/>
        </w:rPr>
        <w:t>Яглуш</w:t>
      </w:r>
      <w:proofErr w:type="spellEnd"/>
      <w:r w:rsidR="00DA6FC5" w:rsidRPr="005C58B3">
        <w:rPr>
          <w:rFonts w:ascii="Times New Roman" w:hAnsi="Times New Roman" w:cs="Times New Roman"/>
          <w:sz w:val="28"/>
          <w:szCs w:val="28"/>
        </w:rPr>
        <w:t>» на суму 70,0 тис. грн. У рамках реалізації проєкту придбано будівельні матеріали для встановлення дашка на будівлі клубу, а також арматурний пояс для стягнення та укріплення будівлі.</w:t>
      </w:r>
    </w:p>
    <w:p w14:paraId="6533DB08" w14:textId="712D38CE" w:rsidR="00DA6FC5" w:rsidRPr="005C58B3" w:rsidRDefault="002850AD" w:rsidP="00DA6FC5">
      <w:pPr>
        <w:spacing w:after="0" w:line="240" w:lineRule="auto"/>
        <w:jc w:val="both"/>
        <w:rPr>
          <w:rFonts w:ascii="Times New Roman" w:eastAsia="Times New Roman" w:hAnsi="Times New Roman" w:cs="Times New Roman"/>
          <w:sz w:val="28"/>
          <w:szCs w:val="28"/>
        </w:rPr>
      </w:pPr>
      <w:r w:rsidRPr="005C58B3">
        <w:rPr>
          <w:rFonts w:ascii="Times New Roman" w:eastAsia="Times New Roman" w:hAnsi="Times New Roman" w:cs="Times New Roman"/>
          <w:sz w:val="28"/>
          <w:szCs w:val="28"/>
        </w:rPr>
        <w:t xml:space="preserve">    </w:t>
      </w:r>
      <w:r w:rsidR="00DA6FC5" w:rsidRPr="005C58B3">
        <w:rPr>
          <w:rFonts w:ascii="Times New Roman" w:eastAsia="Times New Roman" w:hAnsi="Times New Roman" w:cs="Times New Roman"/>
          <w:sz w:val="28"/>
          <w:szCs w:val="28"/>
        </w:rPr>
        <w:t xml:space="preserve">У мистецькій школі </w:t>
      </w:r>
      <w:r w:rsidRPr="005C58B3">
        <w:rPr>
          <w:rFonts w:ascii="Times New Roman" w:eastAsia="Times New Roman" w:hAnsi="Times New Roman" w:cs="Times New Roman"/>
          <w:sz w:val="28"/>
          <w:szCs w:val="28"/>
        </w:rPr>
        <w:t xml:space="preserve"> громади </w:t>
      </w:r>
      <w:r w:rsidR="00DA6FC5" w:rsidRPr="005C58B3">
        <w:rPr>
          <w:rFonts w:ascii="Times New Roman" w:eastAsia="Times New Roman" w:hAnsi="Times New Roman" w:cs="Times New Roman"/>
          <w:sz w:val="28"/>
          <w:szCs w:val="28"/>
        </w:rPr>
        <w:t xml:space="preserve">навчається 310 учнів. </w:t>
      </w:r>
      <w:r w:rsidR="00DA6FC5" w:rsidRPr="005C58B3">
        <w:rPr>
          <w:rStyle w:val="1360"/>
          <w:rFonts w:ascii="Times New Roman" w:hAnsi="Times New Roman" w:cs="Times New Roman"/>
          <w:color w:val="000000"/>
          <w:sz w:val="28"/>
          <w:szCs w:val="28"/>
        </w:rPr>
        <w:t>Навчальний процес забезпечують 32 викладачі</w:t>
      </w:r>
      <w:r w:rsidRPr="005C58B3">
        <w:rPr>
          <w:rStyle w:val="1360"/>
          <w:rFonts w:ascii="Times New Roman" w:hAnsi="Times New Roman" w:cs="Times New Roman"/>
          <w:color w:val="000000"/>
          <w:sz w:val="28"/>
          <w:szCs w:val="28"/>
        </w:rPr>
        <w:t>.</w:t>
      </w:r>
      <w:r w:rsidR="00DA6FC5" w:rsidRPr="005C58B3">
        <w:rPr>
          <w:rFonts w:ascii="Times New Roman" w:eastAsia="Times New Roman" w:hAnsi="Times New Roman" w:cs="Times New Roman"/>
          <w:sz w:val="28"/>
          <w:szCs w:val="28"/>
        </w:rPr>
        <w:t xml:space="preserve"> Для дітей багатодітних сімей, дітей військовослужбовців, призерів обласних олімпіад діє 50 відсоткова знижка на навчання, а діти з інвалідністю, діти-сироти і діти, позбавлені батьківського піклування, звільнені від оплати за навчання.</w:t>
      </w:r>
      <w:r w:rsidRPr="005C58B3">
        <w:rPr>
          <w:rFonts w:ascii="Times New Roman" w:eastAsia="Times New Roman" w:hAnsi="Times New Roman" w:cs="Times New Roman"/>
          <w:sz w:val="28"/>
          <w:szCs w:val="28"/>
        </w:rPr>
        <w:t xml:space="preserve"> </w:t>
      </w:r>
      <w:r w:rsidR="00DA6FC5" w:rsidRPr="005C58B3">
        <w:rPr>
          <w:rFonts w:ascii="Times New Roman" w:eastAsia="Times New Roman" w:hAnsi="Times New Roman" w:cs="Times New Roman"/>
          <w:sz w:val="28"/>
          <w:szCs w:val="28"/>
        </w:rPr>
        <w:t>Учні школи навчаються на п’яти відділах, а саме: фортепіанний, струнний, народно-духовий, вокально-хореографічний, музично-теоретичних дисциплін та образотворчого мистецтва. У школі навчаються діти майже з кожного села нашої громади.</w:t>
      </w:r>
    </w:p>
    <w:p w14:paraId="1166B500" w14:textId="457BF710" w:rsidR="00DA6FC5" w:rsidRPr="005C58B3" w:rsidRDefault="002850AD" w:rsidP="00DA6FC5">
      <w:pPr>
        <w:spacing w:after="0" w:line="240" w:lineRule="auto"/>
        <w:jc w:val="both"/>
        <w:rPr>
          <w:rFonts w:ascii="Times New Roman" w:hAnsi="Times New Roman" w:cs="Times New Roman"/>
          <w:sz w:val="28"/>
          <w:szCs w:val="28"/>
        </w:rPr>
      </w:pPr>
      <w:r w:rsidRPr="005C58B3">
        <w:rPr>
          <w:rFonts w:ascii="Times New Roman" w:eastAsia="Times New Roman" w:hAnsi="Times New Roman" w:cs="Times New Roman"/>
          <w:sz w:val="28"/>
          <w:szCs w:val="28"/>
        </w:rPr>
        <w:t xml:space="preserve">     </w:t>
      </w:r>
      <w:r w:rsidR="00DA6FC5" w:rsidRPr="005C58B3">
        <w:rPr>
          <w:rFonts w:ascii="Times New Roman" w:eastAsia="Times New Roman" w:hAnsi="Times New Roman" w:cs="Times New Roman"/>
          <w:sz w:val="28"/>
          <w:szCs w:val="28"/>
        </w:rPr>
        <w:t xml:space="preserve">Поряд із проведенням уроків учні та викладачі школи беруть участь в міжнародних, всеукраїнських, обласних, регіональних конкурсах та олімпіадах. </w:t>
      </w:r>
      <w:r w:rsidR="00DA6FC5" w:rsidRPr="005C58B3">
        <w:rPr>
          <w:rFonts w:ascii="Times New Roman" w:eastAsia="Times New Roman" w:hAnsi="Times New Roman" w:cs="Times New Roman"/>
          <w:sz w:val="28"/>
          <w:szCs w:val="28"/>
        </w:rPr>
        <w:lastRenderedPageBreak/>
        <w:t xml:space="preserve">У 2025 році </w:t>
      </w:r>
      <w:r w:rsidR="00DA6FC5" w:rsidRPr="005C58B3">
        <w:rPr>
          <w:rFonts w:ascii="Times New Roman" w:hAnsi="Times New Roman" w:cs="Times New Roman"/>
          <w:color w:val="050505"/>
          <w:sz w:val="28"/>
          <w:szCs w:val="28"/>
          <w:shd w:val="clear" w:color="auto" w:fill="FFFFFF"/>
        </w:rPr>
        <w:t xml:space="preserve">понад 150 вихованців </w:t>
      </w:r>
      <w:proofErr w:type="spellStart"/>
      <w:r w:rsidR="00DA6FC5" w:rsidRPr="005C58B3">
        <w:rPr>
          <w:rFonts w:ascii="Times New Roman" w:hAnsi="Times New Roman" w:cs="Times New Roman"/>
          <w:color w:val="050505"/>
          <w:sz w:val="28"/>
          <w:szCs w:val="28"/>
          <w:shd w:val="clear" w:color="auto" w:fill="FFFFFF"/>
        </w:rPr>
        <w:t>Рогатинської</w:t>
      </w:r>
      <w:proofErr w:type="spellEnd"/>
      <w:r w:rsidR="00DA6FC5" w:rsidRPr="005C58B3">
        <w:rPr>
          <w:rFonts w:ascii="Times New Roman" w:hAnsi="Times New Roman" w:cs="Times New Roman"/>
          <w:color w:val="050505"/>
          <w:sz w:val="28"/>
          <w:szCs w:val="28"/>
          <w:shd w:val="clear" w:color="auto" w:fill="FFFFFF"/>
        </w:rPr>
        <w:t xml:space="preserve"> дитячої школи мистецтв імені </w:t>
      </w:r>
      <w:proofErr w:type="spellStart"/>
      <w:r w:rsidR="00DA6FC5" w:rsidRPr="005C58B3">
        <w:rPr>
          <w:rFonts w:ascii="Times New Roman" w:hAnsi="Times New Roman" w:cs="Times New Roman"/>
          <w:color w:val="050505"/>
          <w:sz w:val="28"/>
          <w:szCs w:val="28"/>
          <w:shd w:val="clear" w:color="auto" w:fill="FFFFFF"/>
        </w:rPr>
        <w:t>Б.Кудрика</w:t>
      </w:r>
      <w:proofErr w:type="spellEnd"/>
      <w:r w:rsidR="00DA6FC5" w:rsidRPr="005C58B3">
        <w:rPr>
          <w:rFonts w:ascii="Times New Roman" w:hAnsi="Times New Roman" w:cs="Times New Roman"/>
          <w:color w:val="050505"/>
          <w:sz w:val="28"/>
          <w:szCs w:val="28"/>
          <w:shd w:val="clear" w:color="auto" w:fill="FFFFFF"/>
        </w:rPr>
        <w:t xml:space="preserve">  стали призерами фестивалів і конкурсів різних рівнів.</w:t>
      </w:r>
      <w:r w:rsidR="00DA6FC5" w:rsidRPr="005C58B3">
        <w:rPr>
          <w:rFonts w:ascii="Times New Roman" w:hAnsi="Times New Roman" w:cs="Times New Roman"/>
          <w:sz w:val="28"/>
          <w:szCs w:val="28"/>
        </w:rPr>
        <w:t xml:space="preserve"> </w:t>
      </w:r>
    </w:p>
    <w:p w14:paraId="2C3A747A" w14:textId="35E30305" w:rsidR="00DA6FC5" w:rsidRPr="005C58B3" w:rsidRDefault="002850AD" w:rsidP="00DA6FC5">
      <w:pPr>
        <w:spacing w:after="0" w:line="240" w:lineRule="auto"/>
        <w:jc w:val="both"/>
        <w:rPr>
          <w:rFonts w:ascii="Times New Roman" w:eastAsia="Times New Roman" w:hAnsi="Times New Roman" w:cs="Times New Roman"/>
          <w:color w:val="000000"/>
          <w:sz w:val="28"/>
          <w:szCs w:val="28"/>
        </w:rPr>
      </w:pPr>
      <w:r w:rsidRPr="005C58B3">
        <w:rPr>
          <w:rFonts w:ascii="Times New Roman" w:hAnsi="Times New Roman" w:cs="Times New Roman"/>
          <w:color w:val="080809"/>
          <w:sz w:val="28"/>
          <w:szCs w:val="28"/>
          <w:shd w:val="clear" w:color="auto" w:fill="FFFFFF"/>
        </w:rPr>
        <w:t xml:space="preserve">    </w:t>
      </w:r>
      <w:r w:rsidR="00DA6FC5" w:rsidRPr="005C58B3">
        <w:rPr>
          <w:rFonts w:ascii="Times New Roman" w:hAnsi="Times New Roman" w:cs="Times New Roman"/>
          <w:color w:val="080809"/>
          <w:sz w:val="28"/>
          <w:szCs w:val="28"/>
          <w:shd w:val="clear" w:color="auto" w:fill="FFFFFF"/>
        </w:rPr>
        <w:t>У березні 2025 року у м. Івано Франківськ відбувся ІІІ заключний етап обласного конкурсу виконавської майстерності солістів - інструменталістів, учасниками якого стали понад 160 учнів дитячих музичних шкіл та шкіл мистецтв Івано-Франківської області. 7 вихованців школи мистецтв здобули перемоги в конкурсі.</w:t>
      </w:r>
    </w:p>
    <w:p w14:paraId="59933DFE" w14:textId="5D05F2BD" w:rsidR="00DA6FC5" w:rsidRPr="005C58B3" w:rsidRDefault="002850AD"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DA6FC5" w:rsidRPr="005C58B3">
        <w:rPr>
          <w:rFonts w:ascii="Times New Roman" w:hAnsi="Times New Roman" w:cs="Times New Roman"/>
          <w:sz w:val="28"/>
          <w:szCs w:val="28"/>
        </w:rPr>
        <w:t xml:space="preserve">28 квітня  2025 року на базі </w:t>
      </w:r>
      <w:proofErr w:type="spellStart"/>
      <w:r w:rsidR="00DA6FC5" w:rsidRPr="005C58B3">
        <w:rPr>
          <w:rFonts w:ascii="Times New Roman" w:hAnsi="Times New Roman" w:cs="Times New Roman"/>
          <w:sz w:val="28"/>
          <w:szCs w:val="28"/>
        </w:rPr>
        <w:t>Рогатинської</w:t>
      </w:r>
      <w:proofErr w:type="spellEnd"/>
      <w:r w:rsidR="00DA6FC5" w:rsidRPr="005C58B3">
        <w:rPr>
          <w:rFonts w:ascii="Times New Roman" w:hAnsi="Times New Roman" w:cs="Times New Roman"/>
          <w:sz w:val="28"/>
          <w:szCs w:val="28"/>
        </w:rPr>
        <w:t xml:space="preserve"> дитячої школи мистецтв імені Бориса </w:t>
      </w:r>
      <w:proofErr w:type="spellStart"/>
      <w:r w:rsidR="00DA6FC5" w:rsidRPr="005C58B3">
        <w:rPr>
          <w:rFonts w:ascii="Times New Roman" w:hAnsi="Times New Roman" w:cs="Times New Roman"/>
          <w:sz w:val="28"/>
          <w:szCs w:val="28"/>
        </w:rPr>
        <w:t>Кудрика</w:t>
      </w:r>
      <w:proofErr w:type="spellEnd"/>
      <w:r w:rsidR="00DA6FC5" w:rsidRPr="005C58B3">
        <w:rPr>
          <w:rFonts w:ascii="Times New Roman" w:hAnsi="Times New Roman" w:cs="Times New Roman"/>
          <w:sz w:val="28"/>
          <w:szCs w:val="28"/>
        </w:rPr>
        <w:t xml:space="preserve"> відбулася обласна дитяча виставка-конкурс творчих робіт учнів дитячих художніх шкіл та шкіл мистецтв " НЕСКОРЕНА УКРАЇНА". </w:t>
      </w:r>
    </w:p>
    <w:p w14:paraId="00BE12AB" w14:textId="3C28AC50" w:rsidR="00DA6FC5" w:rsidRPr="005C58B3" w:rsidRDefault="002850AD" w:rsidP="00DA6FC5">
      <w:pPr>
        <w:shd w:val="clear" w:color="auto" w:fill="FFFFFF"/>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DA6FC5" w:rsidRPr="005C58B3">
        <w:rPr>
          <w:rFonts w:ascii="Times New Roman" w:hAnsi="Times New Roman" w:cs="Times New Roman"/>
          <w:sz w:val="28"/>
          <w:szCs w:val="28"/>
        </w:rPr>
        <w:t>Школа мистецтв активно розширює співпрацю з іншими мистецькими закладами: у листопаді 2025 року спільно з Рава-Руською дитячою школою мистецтв імені Євгенії Зарицької проведено мистецьку подію «І тут десь був мій рідний край: Євгенія Зарицька — оперна співачка світової слави», присвячену 115-й річниці від дня народження Євгенії Зарицької. Такі спільні заходи сприяють популяризації українського мистецтва.</w:t>
      </w:r>
    </w:p>
    <w:p w14:paraId="16DED1FC" w14:textId="28DA197F" w:rsidR="00DA6FC5" w:rsidRPr="005C58B3" w:rsidRDefault="002850AD"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DA6FC5" w:rsidRPr="005C58B3">
        <w:rPr>
          <w:rFonts w:ascii="Times New Roman" w:hAnsi="Times New Roman" w:cs="Times New Roman"/>
          <w:sz w:val="28"/>
          <w:szCs w:val="28"/>
        </w:rPr>
        <w:t xml:space="preserve">Учням та викладачам </w:t>
      </w:r>
      <w:proofErr w:type="spellStart"/>
      <w:r w:rsidR="00DA6FC5" w:rsidRPr="005C58B3">
        <w:rPr>
          <w:rFonts w:ascii="Times New Roman" w:hAnsi="Times New Roman" w:cs="Times New Roman"/>
          <w:sz w:val="28"/>
          <w:szCs w:val="28"/>
        </w:rPr>
        <w:t>Рогатинської</w:t>
      </w:r>
      <w:proofErr w:type="spellEnd"/>
      <w:r w:rsidR="00DA6FC5" w:rsidRPr="005C58B3">
        <w:rPr>
          <w:rFonts w:ascii="Times New Roman" w:hAnsi="Times New Roman" w:cs="Times New Roman"/>
          <w:sz w:val="28"/>
          <w:szCs w:val="28"/>
        </w:rPr>
        <w:t xml:space="preserve"> дитячої школи мистецтв імені Бориса </w:t>
      </w:r>
      <w:proofErr w:type="spellStart"/>
      <w:r w:rsidR="00DA6FC5" w:rsidRPr="005C58B3">
        <w:rPr>
          <w:rFonts w:ascii="Times New Roman" w:hAnsi="Times New Roman" w:cs="Times New Roman"/>
          <w:sz w:val="28"/>
          <w:szCs w:val="28"/>
        </w:rPr>
        <w:t>Кудрика</w:t>
      </w:r>
      <w:proofErr w:type="spellEnd"/>
      <w:r w:rsidR="00DA6FC5" w:rsidRPr="005C58B3">
        <w:rPr>
          <w:rFonts w:ascii="Times New Roman" w:hAnsi="Times New Roman" w:cs="Times New Roman"/>
          <w:sz w:val="28"/>
          <w:szCs w:val="28"/>
        </w:rPr>
        <w:t xml:space="preserve"> надано грошові премії за високі мистецькі досягнення та за підготовку учнів, які здобули високі мистецькі досягнення в сумі 20,0 тис. грн.</w:t>
      </w:r>
    </w:p>
    <w:p w14:paraId="7D2A7C4C" w14:textId="3082D2A8" w:rsidR="00DA6FC5" w:rsidRPr="005C58B3" w:rsidRDefault="002850AD" w:rsidP="00DA6FC5">
      <w:pPr>
        <w:spacing w:after="0" w:line="240" w:lineRule="auto"/>
        <w:jc w:val="both"/>
        <w:rPr>
          <w:rFonts w:ascii="Times New Roman" w:hAnsi="Times New Roman" w:cs="Times New Roman"/>
          <w:sz w:val="28"/>
          <w:szCs w:val="28"/>
        </w:rPr>
      </w:pPr>
      <w:r w:rsidRPr="005C58B3">
        <w:rPr>
          <w:rFonts w:ascii="Times New Roman" w:hAnsi="Times New Roman" w:cs="Times New Roman"/>
          <w:color w:val="000000"/>
          <w:sz w:val="28"/>
          <w:szCs w:val="28"/>
        </w:rPr>
        <w:t xml:space="preserve">       </w:t>
      </w:r>
      <w:r w:rsidR="00DA6FC5" w:rsidRPr="005C58B3">
        <w:rPr>
          <w:rFonts w:ascii="Times New Roman" w:hAnsi="Times New Roman" w:cs="Times New Roman"/>
          <w:color w:val="000000"/>
          <w:sz w:val="28"/>
          <w:szCs w:val="28"/>
        </w:rPr>
        <w:t xml:space="preserve">З метою підготовки </w:t>
      </w:r>
      <w:proofErr w:type="spellStart"/>
      <w:r w:rsidR="00DA6FC5" w:rsidRPr="005C58B3">
        <w:rPr>
          <w:rFonts w:ascii="Times New Roman" w:hAnsi="Times New Roman" w:cs="Times New Roman"/>
          <w:color w:val="000000"/>
          <w:sz w:val="28"/>
          <w:szCs w:val="28"/>
        </w:rPr>
        <w:t>Рогатинської</w:t>
      </w:r>
      <w:proofErr w:type="spellEnd"/>
      <w:r w:rsidR="00DA6FC5" w:rsidRPr="005C58B3">
        <w:rPr>
          <w:rFonts w:ascii="Times New Roman" w:hAnsi="Times New Roman" w:cs="Times New Roman"/>
          <w:color w:val="000000"/>
          <w:sz w:val="28"/>
          <w:szCs w:val="28"/>
        </w:rPr>
        <w:t xml:space="preserve"> дитячої школи мистецтв імені Бориса </w:t>
      </w:r>
      <w:proofErr w:type="spellStart"/>
      <w:r w:rsidR="00DA6FC5" w:rsidRPr="005C58B3">
        <w:rPr>
          <w:rFonts w:ascii="Times New Roman" w:hAnsi="Times New Roman" w:cs="Times New Roman"/>
          <w:color w:val="000000"/>
          <w:sz w:val="28"/>
          <w:szCs w:val="28"/>
        </w:rPr>
        <w:t>Кудрика</w:t>
      </w:r>
      <w:proofErr w:type="spellEnd"/>
      <w:r w:rsidR="00DA6FC5" w:rsidRPr="005C58B3">
        <w:rPr>
          <w:rFonts w:ascii="Times New Roman" w:hAnsi="Times New Roman" w:cs="Times New Roman"/>
          <w:color w:val="000000"/>
          <w:sz w:val="28"/>
          <w:szCs w:val="28"/>
        </w:rPr>
        <w:t xml:space="preserve"> до 2025-2026 навчального року використано кошти в сумі 179,1 тис. грн. (придбано будівельні матеріали та проведено заміну дверей в корпусі школи по вул.Галицькій,86) за рахунок спеціальних коштів (батьківської плати).</w:t>
      </w:r>
    </w:p>
    <w:p w14:paraId="2BCC1412" w14:textId="77777777" w:rsidR="005400F8" w:rsidRPr="005C58B3" w:rsidRDefault="00DA6FC5" w:rsidP="005400F8">
      <w:pPr>
        <w:tabs>
          <w:tab w:val="left" w:pos="300"/>
        </w:tabs>
        <w:spacing w:line="240" w:lineRule="auto"/>
        <w:jc w:val="both"/>
        <w:rPr>
          <w:rFonts w:ascii="Times New Roman" w:hAnsi="Times New Roman" w:cs="Times New Roman"/>
          <w:color w:val="000000"/>
          <w:sz w:val="28"/>
          <w:szCs w:val="28"/>
        </w:rPr>
      </w:pPr>
      <w:r w:rsidRPr="005C58B3">
        <w:rPr>
          <w:rFonts w:ascii="Times New Roman" w:hAnsi="Times New Roman" w:cs="Times New Roman"/>
          <w:color w:val="000000"/>
          <w:sz w:val="28"/>
          <w:szCs w:val="28"/>
        </w:rPr>
        <w:t xml:space="preserve">За звітний період </w:t>
      </w:r>
      <w:r w:rsidRPr="005C58B3">
        <w:rPr>
          <w:rFonts w:ascii="Times New Roman" w:hAnsi="Times New Roman" w:cs="Times New Roman"/>
          <w:sz w:val="28"/>
          <w:szCs w:val="28"/>
        </w:rPr>
        <w:t xml:space="preserve">проведено заходи по зміцненню матеріально-технічної бази музичної школи </w:t>
      </w:r>
      <w:r w:rsidRPr="005C58B3">
        <w:rPr>
          <w:rFonts w:ascii="Times New Roman" w:hAnsi="Times New Roman" w:cs="Times New Roman"/>
          <w:color w:val="000000"/>
          <w:sz w:val="28"/>
          <w:szCs w:val="28"/>
        </w:rPr>
        <w:t>за рахунок спеціальних коштів на суму 224,8 тис. грн.</w:t>
      </w:r>
    </w:p>
    <w:p w14:paraId="531E136C" w14:textId="3ACF2F71" w:rsidR="00C7568A" w:rsidRPr="005C58B3" w:rsidRDefault="005400F8" w:rsidP="005400F8">
      <w:pPr>
        <w:tabs>
          <w:tab w:val="left" w:pos="300"/>
        </w:tabs>
        <w:spacing w:line="240" w:lineRule="auto"/>
        <w:jc w:val="both"/>
        <w:rPr>
          <w:rFonts w:ascii="Times New Roman" w:hAnsi="Times New Roman" w:cs="Times New Roman"/>
          <w:color w:val="000000"/>
          <w:sz w:val="28"/>
          <w:szCs w:val="28"/>
        </w:rPr>
      </w:pPr>
      <w:r w:rsidRPr="005C58B3">
        <w:rPr>
          <w:rFonts w:ascii="Times New Roman" w:hAnsi="Times New Roman" w:cs="Times New Roman"/>
          <w:color w:val="000000"/>
          <w:sz w:val="28"/>
          <w:szCs w:val="28"/>
        </w:rPr>
        <w:t xml:space="preserve">      </w:t>
      </w:r>
      <w:r w:rsidR="00C7568A" w:rsidRPr="005C58B3">
        <w:rPr>
          <w:rFonts w:ascii="Times New Roman" w:hAnsi="Times New Roman" w:cs="Times New Roman"/>
          <w:color w:val="000000" w:themeColor="text1"/>
          <w:sz w:val="28"/>
          <w:szCs w:val="28"/>
        </w:rPr>
        <w:t xml:space="preserve">У громаді знаходиться 14 пам’яток архітектури національного значення, 39 пам’яток містобудування і архітектури місцевого значення, 2 пам’ятки археології національного значення та 24 пам’ятки археології місцевої охоронної категорії,  Церква Зішестя  Святого  Духа  занесена  до  Списку  світової  спадщини  ЮНЕСКО. </w:t>
      </w:r>
    </w:p>
    <w:p w14:paraId="43DC06A0" w14:textId="77777777" w:rsidR="00C7568A" w:rsidRPr="005C58B3" w:rsidRDefault="00C7568A" w:rsidP="00C7568A">
      <w:pPr>
        <w:spacing w:after="0" w:line="240" w:lineRule="auto"/>
        <w:ind w:right="282"/>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Діють 6 музеїв:</w:t>
      </w:r>
    </w:p>
    <w:p w14:paraId="6AF713A5" w14:textId="77777777" w:rsidR="00C7568A" w:rsidRPr="005C58B3" w:rsidRDefault="00C7568A" w:rsidP="00C7568A">
      <w:pPr>
        <w:spacing w:after="0" w:line="240" w:lineRule="auto"/>
        <w:ind w:right="282"/>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xml:space="preserve">-музейний комплекс в м. Рогатині,  філія музею мистецтв  Прикарпаття, яка охоплює  музей - садибу Миколи </w:t>
      </w:r>
      <w:proofErr w:type="spellStart"/>
      <w:r w:rsidRPr="005C58B3">
        <w:rPr>
          <w:rFonts w:ascii="Times New Roman" w:hAnsi="Times New Roman" w:cs="Times New Roman"/>
          <w:color w:val="000000" w:themeColor="text1"/>
          <w:sz w:val="28"/>
          <w:szCs w:val="28"/>
        </w:rPr>
        <w:t>Угрина</w:t>
      </w:r>
      <w:proofErr w:type="spellEnd"/>
      <w:r w:rsidRPr="005C58B3">
        <w:rPr>
          <w:rFonts w:ascii="Times New Roman" w:hAnsi="Times New Roman" w:cs="Times New Roman"/>
          <w:color w:val="000000" w:themeColor="text1"/>
          <w:sz w:val="28"/>
          <w:szCs w:val="28"/>
        </w:rPr>
        <w:t xml:space="preserve"> – Безгрішного та музей – пам’ятку  дерев’яної архітектури  та  живопису  Х</w:t>
      </w:r>
      <w:r w:rsidRPr="005C58B3">
        <w:rPr>
          <w:rFonts w:ascii="Times New Roman" w:hAnsi="Times New Roman" w:cs="Times New Roman"/>
          <w:color w:val="000000" w:themeColor="text1"/>
          <w:sz w:val="28"/>
          <w:szCs w:val="28"/>
          <w:lang w:val="en-US"/>
        </w:rPr>
        <w:t>VI</w:t>
      </w:r>
      <w:r w:rsidRPr="005C58B3">
        <w:rPr>
          <w:rFonts w:ascii="Times New Roman" w:hAnsi="Times New Roman" w:cs="Times New Roman"/>
          <w:color w:val="000000" w:themeColor="text1"/>
          <w:sz w:val="28"/>
          <w:szCs w:val="28"/>
        </w:rPr>
        <w:t xml:space="preserve"> ст. – Церкву Святого  Духа; </w:t>
      </w:r>
    </w:p>
    <w:p w14:paraId="23B993E2" w14:textId="77777777" w:rsidR="00C7568A" w:rsidRPr="005C58B3" w:rsidRDefault="00C7568A" w:rsidP="00C7568A">
      <w:pPr>
        <w:spacing w:after="0" w:line="240" w:lineRule="auto"/>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xml:space="preserve"> - меморіальний  музей «Підпільна  штаб – квартира  Р. Шухевича» в </w:t>
      </w:r>
      <w:proofErr w:type="spellStart"/>
      <w:r w:rsidRPr="005C58B3">
        <w:rPr>
          <w:rFonts w:ascii="Times New Roman" w:hAnsi="Times New Roman" w:cs="Times New Roman"/>
          <w:color w:val="000000" w:themeColor="text1"/>
          <w:sz w:val="28"/>
          <w:szCs w:val="28"/>
        </w:rPr>
        <w:t>с.Княгиничі</w:t>
      </w:r>
      <w:proofErr w:type="spellEnd"/>
      <w:r w:rsidRPr="005C58B3">
        <w:rPr>
          <w:rFonts w:ascii="Times New Roman" w:hAnsi="Times New Roman" w:cs="Times New Roman"/>
          <w:color w:val="000000" w:themeColor="text1"/>
          <w:sz w:val="28"/>
          <w:szCs w:val="28"/>
        </w:rPr>
        <w:t xml:space="preserve">, філіал  Івано-Франківського  обласного  музею визвольної  боротьби  ім. </w:t>
      </w:r>
      <w:proofErr w:type="spellStart"/>
      <w:r w:rsidRPr="005C58B3">
        <w:rPr>
          <w:rFonts w:ascii="Times New Roman" w:hAnsi="Times New Roman" w:cs="Times New Roman"/>
          <w:color w:val="000000" w:themeColor="text1"/>
          <w:sz w:val="28"/>
          <w:szCs w:val="28"/>
        </w:rPr>
        <w:t>С.Бандери</w:t>
      </w:r>
      <w:proofErr w:type="spellEnd"/>
      <w:r w:rsidRPr="005C58B3">
        <w:rPr>
          <w:rFonts w:ascii="Times New Roman" w:hAnsi="Times New Roman" w:cs="Times New Roman"/>
          <w:color w:val="000000" w:themeColor="text1"/>
          <w:sz w:val="28"/>
          <w:szCs w:val="28"/>
        </w:rPr>
        <w:t xml:space="preserve">; </w:t>
      </w:r>
    </w:p>
    <w:p w14:paraId="216B1128" w14:textId="77777777" w:rsidR="00C7568A" w:rsidRPr="005C58B3" w:rsidRDefault="00C7568A" w:rsidP="00C7568A">
      <w:pPr>
        <w:spacing w:after="0" w:line="240" w:lineRule="auto"/>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історико-краєзнавчий  музей  «Опілля» в  м. Рогатині;</w:t>
      </w:r>
    </w:p>
    <w:p w14:paraId="237DED05" w14:textId="77777777" w:rsidR="00C7568A" w:rsidRPr="005C58B3" w:rsidRDefault="00C7568A" w:rsidP="00C7568A">
      <w:pPr>
        <w:spacing w:after="0" w:line="240" w:lineRule="auto"/>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w:t>
      </w:r>
      <w:bookmarkStart w:id="17" w:name="_Hlk188350192"/>
      <w:r w:rsidRPr="005C58B3">
        <w:rPr>
          <w:rFonts w:ascii="Times New Roman" w:hAnsi="Times New Roman" w:cs="Times New Roman"/>
          <w:color w:val="000000" w:themeColor="text1"/>
          <w:sz w:val="28"/>
          <w:szCs w:val="28"/>
        </w:rPr>
        <w:t xml:space="preserve"> громадський</w:t>
      </w:r>
      <w:bookmarkEnd w:id="17"/>
      <w:r w:rsidRPr="005C58B3">
        <w:rPr>
          <w:rFonts w:ascii="Times New Roman" w:hAnsi="Times New Roman" w:cs="Times New Roman"/>
          <w:color w:val="000000" w:themeColor="text1"/>
          <w:sz w:val="28"/>
          <w:szCs w:val="28"/>
        </w:rPr>
        <w:t xml:space="preserve"> музей  Богдана  Лепкого  та  визвольних  змагань  в с. </w:t>
      </w:r>
      <w:proofErr w:type="spellStart"/>
      <w:r w:rsidRPr="005C58B3">
        <w:rPr>
          <w:rFonts w:ascii="Times New Roman" w:hAnsi="Times New Roman" w:cs="Times New Roman"/>
          <w:color w:val="000000" w:themeColor="text1"/>
          <w:sz w:val="28"/>
          <w:szCs w:val="28"/>
        </w:rPr>
        <w:t>Жовчів</w:t>
      </w:r>
      <w:proofErr w:type="spellEnd"/>
      <w:r w:rsidRPr="005C58B3">
        <w:rPr>
          <w:rFonts w:ascii="Times New Roman" w:hAnsi="Times New Roman" w:cs="Times New Roman"/>
          <w:color w:val="000000" w:themeColor="text1"/>
          <w:sz w:val="28"/>
          <w:szCs w:val="28"/>
        </w:rPr>
        <w:t>;</w:t>
      </w:r>
    </w:p>
    <w:p w14:paraId="30FAA937" w14:textId="77777777" w:rsidR="00C7568A" w:rsidRPr="005C58B3" w:rsidRDefault="00C7568A" w:rsidP="00C7568A">
      <w:pPr>
        <w:spacing w:after="0" w:line="240" w:lineRule="auto"/>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громадський музей  Ольги  Басараб  в  с. Підгороддя;</w:t>
      </w:r>
    </w:p>
    <w:p w14:paraId="1B3A7900" w14:textId="77777777" w:rsidR="00C7568A" w:rsidRPr="005C58B3" w:rsidRDefault="00C7568A" w:rsidP="00C7568A">
      <w:pPr>
        <w:spacing w:after="0" w:line="240" w:lineRule="auto"/>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xml:space="preserve">- громадський історичний музей  в </w:t>
      </w:r>
      <w:proofErr w:type="spellStart"/>
      <w:r w:rsidRPr="005C58B3">
        <w:rPr>
          <w:rFonts w:ascii="Times New Roman" w:hAnsi="Times New Roman" w:cs="Times New Roman"/>
          <w:color w:val="000000" w:themeColor="text1"/>
          <w:sz w:val="28"/>
          <w:szCs w:val="28"/>
        </w:rPr>
        <w:t>с.Заланів</w:t>
      </w:r>
      <w:proofErr w:type="spellEnd"/>
      <w:r w:rsidRPr="005C58B3">
        <w:rPr>
          <w:rFonts w:ascii="Times New Roman" w:hAnsi="Times New Roman" w:cs="Times New Roman"/>
          <w:color w:val="000000" w:themeColor="text1"/>
          <w:sz w:val="28"/>
          <w:szCs w:val="28"/>
        </w:rPr>
        <w:t>.</w:t>
      </w:r>
    </w:p>
    <w:p w14:paraId="2D40BC8F" w14:textId="51500DB6" w:rsidR="00C7568A" w:rsidRPr="005C58B3" w:rsidRDefault="005400F8" w:rsidP="00C7568A">
      <w:pPr>
        <w:spacing w:after="0" w:line="240" w:lineRule="auto"/>
        <w:jc w:val="both"/>
        <w:rPr>
          <w:rFonts w:ascii="Times New Roman" w:hAnsi="Times New Roman" w:cs="Times New Roman"/>
          <w:color w:val="080809"/>
          <w:sz w:val="28"/>
          <w:szCs w:val="28"/>
          <w:shd w:val="clear" w:color="auto" w:fill="FFFFFF"/>
        </w:rPr>
      </w:pPr>
      <w:r w:rsidRPr="005C58B3">
        <w:rPr>
          <w:rFonts w:ascii="Times New Roman" w:eastAsia="Times New Roman" w:hAnsi="Times New Roman" w:cs="Times New Roman"/>
          <w:kern w:val="0"/>
          <w:sz w:val="28"/>
          <w:szCs w:val="28"/>
          <w:lang w:eastAsia="ru-RU"/>
          <w14:ligatures w14:val="none"/>
        </w:rPr>
        <w:t xml:space="preserve">       </w:t>
      </w:r>
      <w:r w:rsidR="00C7568A" w:rsidRPr="005C58B3">
        <w:rPr>
          <w:rFonts w:ascii="Times New Roman" w:eastAsia="Times New Roman" w:hAnsi="Times New Roman" w:cs="Times New Roman"/>
          <w:kern w:val="0"/>
          <w:sz w:val="28"/>
          <w:szCs w:val="28"/>
          <w:lang w:eastAsia="ru-RU"/>
          <w14:ligatures w14:val="none"/>
        </w:rPr>
        <w:t xml:space="preserve">26 лютого відбулася </w:t>
      </w:r>
      <w:r w:rsidR="00C7568A" w:rsidRPr="005C58B3">
        <w:rPr>
          <w:rFonts w:ascii="Times New Roman" w:hAnsi="Times New Roman" w:cs="Times New Roman"/>
          <w:color w:val="080809"/>
          <w:sz w:val="28"/>
          <w:szCs w:val="28"/>
          <w:shd w:val="clear" w:color="auto" w:fill="FFFFFF"/>
        </w:rPr>
        <w:t xml:space="preserve">фінальна подія проєкту "Опілля: скарби нації" -  </w:t>
      </w:r>
      <w:r w:rsidR="00C7568A" w:rsidRPr="005C58B3">
        <w:rPr>
          <w:rFonts w:ascii="Times New Roman" w:eastAsia="Times New Roman" w:hAnsi="Times New Roman" w:cs="Times New Roman"/>
          <w:kern w:val="0"/>
          <w:sz w:val="28"/>
          <w:szCs w:val="28"/>
          <w:lang w:eastAsia="ru-RU"/>
          <w14:ligatures w14:val="none"/>
        </w:rPr>
        <w:t xml:space="preserve">міжмуніципальний форум «Опілля: партнерство громад заради сталого розвитку туризму </w:t>
      </w:r>
      <w:proofErr w:type="spellStart"/>
      <w:r w:rsidR="00C7568A" w:rsidRPr="005C58B3">
        <w:rPr>
          <w:rFonts w:ascii="Times New Roman" w:eastAsia="Times New Roman" w:hAnsi="Times New Roman" w:cs="Times New Roman"/>
          <w:kern w:val="0"/>
          <w:sz w:val="28"/>
          <w:szCs w:val="28"/>
          <w:lang w:eastAsia="ru-RU"/>
          <w14:ligatures w14:val="none"/>
        </w:rPr>
        <w:t>етнорегіону</w:t>
      </w:r>
      <w:proofErr w:type="spellEnd"/>
      <w:r w:rsidR="00C7568A" w:rsidRPr="005C58B3">
        <w:rPr>
          <w:rFonts w:ascii="Times New Roman" w:eastAsia="Times New Roman" w:hAnsi="Times New Roman" w:cs="Times New Roman"/>
          <w:kern w:val="0"/>
          <w:sz w:val="28"/>
          <w:szCs w:val="28"/>
          <w:lang w:eastAsia="ru-RU"/>
          <w14:ligatures w14:val="none"/>
        </w:rPr>
        <w:t>»</w:t>
      </w:r>
      <w:r w:rsidR="00C7568A" w:rsidRPr="005C58B3">
        <w:rPr>
          <w:rFonts w:ascii="Times New Roman" w:hAnsi="Times New Roman" w:cs="Times New Roman"/>
          <w:color w:val="080809"/>
          <w:sz w:val="28"/>
          <w:szCs w:val="28"/>
          <w:shd w:val="clear" w:color="auto" w:fill="FFFFFF"/>
        </w:rPr>
        <w:t xml:space="preserve">, де </w:t>
      </w:r>
      <w:r w:rsidR="00C7568A" w:rsidRPr="005C58B3">
        <w:rPr>
          <w:rFonts w:ascii="Times New Roman" w:eastAsia="Times New Roman" w:hAnsi="Times New Roman" w:cs="Times New Roman"/>
          <w:kern w:val="0"/>
          <w:sz w:val="28"/>
          <w:szCs w:val="28"/>
          <w:lang w:eastAsia="ru-RU"/>
          <w14:ligatures w14:val="none"/>
        </w:rPr>
        <w:t xml:space="preserve">підбили підсумки мандрів, обговорили успішні приклади та перспективи розвитку туризму в громадах </w:t>
      </w:r>
      <w:proofErr w:type="spellStart"/>
      <w:r w:rsidR="00C7568A" w:rsidRPr="005C58B3">
        <w:rPr>
          <w:rFonts w:ascii="Times New Roman" w:eastAsia="Times New Roman" w:hAnsi="Times New Roman" w:cs="Times New Roman"/>
          <w:kern w:val="0"/>
          <w:sz w:val="28"/>
          <w:szCs w:val="28"/>
          <w:lang w:eastAsia="ru-RU"/>
          <w14:ligatures w14:val="none"/>
        </w:rPr>
        <w:t>етнорегіону</w:t>
      </w:r>
      <w:proofErr w:type="spellEnd"/>
      <w:r w:rsidR="00C7568A" w:rsidRPr="005C58B3">
        <w:rPr>
          <w:rFonts w:ascii="Times New Roman" w:eastAsia="Times New Roman" w:hAnsi="Times New Roman" w:cs="Times New Roman"/>
          <w:kern w:val="0"/>
          <w:sz w:val="28"/>
          <w:szCs w:val="28"/>
          <w:lang w:eastAsia="ru-RU"/>
          <w14:ligatures w14:val="none"/>
        </w:rPr>
        <w:t xml:space="preserve"> Опілля.</w:t>
      </w:r>
      <w:r w:rsidR="00C7568A" w:rsidRPr="005C58B3">
        <w:rPr>
          <w:rFonts w:ascii="Times New Roman" w:hAnsi="Times New Roman" w:cs="Times New Roman"/>
          <w:color w:val="080809"/>
          <w:sz w:val="28"/>
          <w:szCs w:val="28"/>
          <w:shd w:val="clear" w:color="auto" w:fill="FFFFFF"/>
        </w:rPr>
        <w:t xml:space="preserve"> Під час форуму відбулась виставка іконописної спадщини села </w:t>
      </w:r>
      <w:proofErr w:type="spellStart"/>
      <w:r w:rsidR="00C7568A" w:rsidRPr="005C58B3">
        <w:rPr>
          <w:rFonts w:ascii="Times New Roman" w:hAnsi="Times New Roman" w:cs="Times New Roman"/>
          <w:color w:val="080809"/>
          <w:sz w:val="28"/>
          <w:szCs w:val="28"/>
          <w:shd w:val="clear" w:color="auto" w:fill="FFFFFF"/>
        </w:rPr>
        <w:t>Помонята</w:t>
      </w:r>
      <w:proofErr w:type="spellEnd"/>
      <w:r w:rsidR="00C7568A" w:rsidRPr="005C58B3">
        <w:rPr>
          <w:rFonts w:ascii="Times New Roman" w:hAnsi="Times New Roman" w:cs="Times New Roman"/>
          <w:color w:val="080809"/>
          <w:sz w:val="28"/>
          <w:szCs w:val="28"/>
          <w:shd w:val="clear" w:color="auto" w:fill="FFFFFF"/>
        </w:rPr>
        <w:t>.</w:t>
      </w:r>
    </w:p>
    <w:p w14:paraId="278E7F56" w14:textId="77777777" w:rsidR="00C7568A" w:rsidRPr="005C58B3" w:rsidRDefault="00C7568A" w:rsidP="00C7568A">
      <w:pPr>
        <w:spacing w:after="0" w:line="240" w:lineRule="auto"/>
        <w:jc w:val="both"/>
        <w:rPr>
          <w:rFonts w:ascii="Times New Roman" w:eastAsia="Times New Roman" w:hAnsi="Times New Roman" w:cs="Times New Roman"/>
          <w:kern w:val="0"/>
          <w:sz w:val="28"/>
          <w:szCs w:val="28"/>
          <w:lang w:eastAsia="ru-RU"/>
          <w14:ligatures w14:val="none"/>
        </w:rPr>
      </w:pPr>
      <w:r w:rsidRPr="005C58B3">
        <w:rPr>
          <w:rFonts w:ascii="Times New Roman" w:hAnsi="Times New Roman" w:cs="Times New Roman"/>
          <w:color w:val="080809"/>
          <w:sz w:val="28"/>
          <w:szCs w:val="28"/>
          <w:shd w:val="clear" w:color="auto" w:fill="FFFFFF"/>
        </w:rPr>
        <w:lastRenderedPageBreak/>
        <w:t xml:space="preserve">Взяли участь в </w:t>
      </w:r>
      <w:r w:rsidRPr="005C58B3">
        <w:rPr>
          <w:rFonts w:ascii="Times New Roman" w:hAnsi="Times New Roman" w:cs="Times New Roman"/>
          <w:color w:val="080809"/>
          <w:sz w:val="28"/>
          <w:szCs w:val="28"/>
          <w:shd w:val="clear" w:color="auto" w:fill="FFFFFF"/>
          <w:lang w:val="en-US"/>
        </w:rPr>
        <w:t>II</w:t>
      </w:r>
      <w:r w:rsidRPr="005C58B3">
        <w:rPr>
          <w:rFonts w:ascii="Times New Roman" w:hAnsi="Times New Roman" w:cs="Times New Roman"/>
          <w:color w:val="080809"/>
          <w:sz w:val="28"/>
          <w:szCs w:val="28"/>
          <w:shd w:val="clear" w:color="auto" w:fill="FFFFFF"/>
        </w:rPr>
        <w:t xml:space="preserve"> Галицькому туристичному форумі.</w:t>
      </w:r>
    </w:p>
    <w:p w14:paraId="20B7C15D" w14:textId="77777777" w:rsidR="00C7568A" w:rsidRPr="005C58B3" w:rsidRDefault="00C7568A" w:rsidP="00C7568A">
      <w:pPr>
        <w:spacing w:after="0" w:line="240" w:lineRule="auto"/>
        <w:jc w:val="both"/>
        <w:rPr>
          <w:rFonts w:ascii="Times New Roman" w:hAnsi="Times New Roman" w:cs="Times New Roman"/>
          <w:sz w:val="28"/>
          <w:szCs w:val="28"/>
        </w:rPr>
      </w:pPr>
      <w:r w:rsidRPr="005C58B3">
        <w:rPr>
          <w:rFonts w:ascii="Times New Roman" w:eastAsia="Times New Roman" w:hAnsi="Times New Roman" w:cs="Times New Roman"/>
          <w:color w:val="000000"/>
          <w:sz w:val="28"/>
          <w:szCs w:val="28"/>
        </w:rPr>
        <w:t>Закуплено матеріали</w:t>
      </w:r>
      <w:r w:rsidRPr="005C58B3">
        <w:rPr>
          <w:rFonts w:ascii="Times New Roman" w:hAnsi="Times New Roman" w:cs="Times New Roman"/>
          <w:sz w:val="28"/>
          <w:szCs w:val="28"/>
        </w:rPr>
        <w:t xml:space="preserve"> на тимчасове консерваційне покриття даху</w:t>
      </w:r>
      <w:r w:rsidRPr="005C58B3">
        <w:rPr>
          <w:rFonts w:ascii="Times New Roman" w:eastAsia="Times New Roman" w:hAnsi="Times New Roman" w:cs="Times New Roman"/>
          <w:color w:val="000000"/>
          <w:sz w:val="28"/>
          <w:szCs w:val="28"/>
        </w:rPr>
        <w:t xml:space="preserve"> пам’ятки архітектури національного значення церкви  </w:t>
      </w:r>
      <w:proofErr w:type="spellStart"/>
      <w:r w:rsidRPr="005C58B3">
        <w:rPr>
          <w:rFonts w:ascii="Times New Roman" w:eastAsia="Times New Roman" w:hAnsi="Times New Roman" w:cs="Times New Roman"/>
          <w:color w:val="000000"/>
          <w:sz w:val="28"/>
          <w:szCs w:val="28"/>
        </w:rPr>
        <w:t>Св</w:t>
      </w:r>
      <w:proofErr w:type="spellEnd"/>
      <w:r w:rsidRPr="005C58B3">
        <w:rPr>
          <w:rFonts w:ascii="Times New Roman" w:eastAsia="Times New Roman" w:hAnsi="Times New Roman" w:cs="Times New Roman"/>
          <w:color w:val="000000"/>
          <w:sz w:val="28"/>
          <w:szCs w:val="28"/>
        </w:rPr>
        <w:t>. Василія Великого 1733 р. у с. Черче - 13,0 тис. грн.</w:t>
      </w:r>
      <w:r w:rsidRPr="005C58B3">
        <w:rPr>
          <w:rFonts w:ascii="Times New Roman" w:hAnsi="Times New Roman" w:cs="Times New Roman"/>
          <w:sz w:val="28"/>
          <w:szCs w:val="28"/>
        </w:rPr>
        <w:t xml:space="preserve"> </w:t>
      </w:r>
    </w:p>
    <w:p w14:paraId="42886731" w14:textId="4C858BC2" w:rsidR="00C7568A" w:rsidRPr="005C58B3" w:rsidRDefault="00C7568A" w:rsidP="00C7568A">
      <w:pPr>
        <w:pStyle w:val="2922"/>
        <w:tabs>
          <w:tab w:val="left" w:pos="0"/>
        </w:tabs>
        <w:spacing w:before="0" w:beforeAutospacing="0" w:after="0" w:afterAutospacing="0"/>
        <w:jc w:val="both"/>
        <w:rPr>
          <w:color w:val="000000"/>
          <w:sz w:val="28"/>
          <w:szCs w:val="28"/>
          <w:lang w:val="uk-UA"/>
        </w:rPr>
      </w:pPr>
      <w:r w:rsidRPr="005C58B3">
        <w:rPr>
          <w:color w:val="000000"/>
          <w:sz w:val="28"/>
          <w:szCs w:val="28"/>
          <w:lang w:val="uk-UA"/>
        </w:rPr>
        <w:t>Виготовлено к</w:t>
      </w:r>
      <w:proofErr w:type="spellStart"/>
      <w:r w:rsidRPr="005C58B3">
        <w:rPr>
          <w:color w:val="000000"/>
          <w:sz w:val="28"/>
          <w:szCs w:val="28"/>
        </w:rPr>
        <w:t>омплексн</w:t>
      </w:r>
      <w:proofErr w:type="spellEnd"/>
      <w:r w:rsidRPr="005C58B3">
        <w:rPr>
          <w:color w:val="000000"/>
          <w:sz w:val="28"/>
          <w:szCs w:val="28"/>
          <w:lang w:val="uk-UA"/>
        </w:rPr>
        <w:t>і</w:t>
      </w:r>
      <w:r w:rsidRPr="005C58B3">
        <w:rPr>
          <w:color w:val="000000"/>
          <w:sz w:val="28"/>
          <w:szCs w:val="28"/>
        </w:rPr>
        <w:t xml:space="preserve"> </w:t>
      </w:r>
      <w:proofErr w:type="spellStart"/>
      <w:r w:rsidRPr="005C58B3">
        <w:rPr>
          <w:color w:val="000000"/>
          <w:sz w:val="28"/>
          <w:szCs w:val="28"/>
        </w:rPr>
        <w:t>науков</w:t>
      </w:r>
      <w:proofErr w:type="spellEnd"/>
      <w:r w:rsidRPr="005C58B3">
        <w:rPr>
          <w:color w:val="000000"/>
          <w:sz w:val="28"/>
          <w:szCs w:val="28"/>
          <w:lang w:val="uk-UA"/>
        </w:rPr>
        <w:t>і</w:t>
      </w:r>
      <w:r w:rsidRPr="005C58B3">
        <w:rPr>
          <w:color w:val="000000"/>
          <w:sz w:val="28"/>
          <w:szCs w:val="28"/>
        </w:rPr>
        <w:t xml:space="preserve"> </w:t>
      </w:r>
      <w:proofErr w:type="spellStart"/>
      <w:r w:rsidRPr="005C58B3">
        <w:rPr>
          <w:color w:val="000000"/>
          <w:sz w:val="28"/>
          <w:szCs w:val="28"/>
        </w:rPr>
        <w:t>досліджен</w:t>
      </w:r>
      <w:proofErr w:type="spellEnd"/>
      <w:r w:rsidRPr="005C58B3">
        <w:rPr>
          <w:color w:val="000000"/>
          <w:sz w:val="28"/>
          <w:szCs w:val="28"/>
          <w:lang w:val="uk-UA"/>
        </w:rPr>
        <w:t>ня</w:t>
      </w:r>
      <w:r w:rsidRPr="005C58B3">
        <w:rPr>
          <w:color w:val="000000"/>
          <w:sz w:val="28"/>
          <w:szCs w:val="28"/>
        </w:rPr>
        <w:t xml:space="preserve"> на </w:t>
      </w:r>
      <w:proofErr w:type="spellStart"/>
      <w:r w:rsidRPr="005C58B3">
        <w:rPr>
          <w:color w:val="000000"/>
          <w:sz w:val="28"/>
          <w:szCs w:val="28"/>
        </w:rPr>
        <w:t>реставрацію</w:t>
      </w:r>
      <w:proofErr w:type="spellEnd"/>
      <w:r w:rsidRPr="005C58B3">
        <w:rPr>
          <w:color w:val="000000"/>
          <w:sz w:val="28"/>
          <w:szCs w:val="28"/>
        </w:rPr>
        <w:t> </w:t>
      </w:r>
      <w:proofErr w:type="spellStart"/>
      <w:r w:rsidRPr="005C58B3">
        <w:rPr>
          <w:color w:val="000000"/>
          <w:sz w:val="28"/>
          <w:szCs w:val="28"/>
        </w:rPr>
        <w:t>пам’ятки</w:t>
      </w:r>
      <w:proofErr w:type="spellEnd"/>
      <w:r w:rsidRPr="005C58B3">
        <w:rPr>
          <w:color w:val="000000"/>
          <w:sz w:val="28"/>
          <w:szCs w:val="28"/>
        </w:rPr>
        <w:t xml:space="preserve"> </w:t>
      </w:r>
      <w:proofErr w:type="spellStart"/>
      <w:r w:rsidRPr="005C58B3">
        <w:rPr>
          <w:color w:val="000000"/>
          <w:sz w:val="28"/>
          <w:szCs w:val="28"/>
        </w:rPr>
        <w:t>архітектури</w:t>
      </w:r>
      <w:proofErr w:type="spellEnd"/>
      <w:r w:rsidRPr="005C58B3">
        <w:rPr>
          <w:color w:val="000000"/>
          <w:sz w:val="28"/>
          <w:szCs w:val="28"/>
        </w:rPr>
        <w:t xml:space="preserve"> </w:t>
      </w:r>
      <w:proofErr w:type="spellStart"/>
      <w:r w:rsidRPr="005C58B3">
        <w:rPr>
          <w:color w:val="000000"/>
          <w:sz w:val="28"/>
          <w:szCs w:val="28"/>
        </w:rPr>
        <w:t>національного</w:t>
      </w:r>
      <w:proofErr w:type="spellEnd"/>
      <w:r w:rsidRPr="005C58B3">
        <w:rPr>
          <w:color w:val="000000"/>
          <w:sz w:val="28"/>
          <w:szCs w:val="28"/>
        </w:rPr>
        <w:t xml:space="preserve"> </w:t>
      </w:r>
      <w:proofErr w:type="spellStart"/>
      <w:r w:rsidRPr="005C58B3">
        <w:rPr>
          <w:color w:val="000000"/>
          <w:sz w:val="28"/>
          <w:szCs w:val="28"/>
        </w:rPr>
        <w:t>значення</w:t>
      </w:r>
      <w:proofErr w:type="spellEnd"/>
      <w:r w:rsidRPr="005C58B3">
        <w:rPr>
          <w:color w:val="000000"/>
          <w:sz w:val="28"/>
          <w:szCs w:val="28"/>
        </w:rPr>
        <w:t xml:space="preserve"> </w:t>
      </w:r>
      <w:proofErr w:type="spellStart"/>
      <w:r w:rsidRPr="005C58B3">
        <w:rPr>
          <w:color w:val="000000"/>
          <w:sz w:val="28"/>
          <w:szCs w:val="28"/>
        </w:rPr>
        <w:t>дерев`яної</w:t>
      </w:r>
      <w:proofErr w:type="spellEnd"/>
      <w:r w:rsidRPr="005C58B3">
        <w:rPr>
          <w:color w:val="000000"/>
          <w:sz w:val="28"/>
          <w:szCs w:val="28"/>
        </w:rPr>
        <w:t xml:space="preserve"> церкви Св. </w:t>
      </w:r>
      <w:proofErr w:type="spellStart"/>
      <w:r w:rsidRPr="005C58B3">
        <w:rPr>
          <w:color w:val="000000"/>
          <w:sz w:val="28"/>
          <w:szCs w:val="28"/>
        </w:rPr>
        <w:t>Миколи</w:t>
      </w:r>
      <w:proofErr w:type="spellEnd"/>
      <w:r w:rsidRPr="005C58B3">
        <w:rPr>
          <w:color w:val="000000"/>
          <w:sz w:val="28"/>
          <w:szCs w:val="28"/>
        </w:rPr>
        <w:t xml:space="preserve"> у с. </w:t>
      </w:r>
      <w:proofErr w:type="spellStart"/>
      <w:r w:rsidRPr="005C58B3">
        <w:rPr>
          <w:color w:val="000000"/>
          <w:sz w:val="28"/>
          <w:szCs w:val="28"/>
        </w:rPr>
        <w:t>Кліщівна</w:t>
      </w:r>
      <w:proofErr w:type="spellEnd"/>
      <w:r w:rsidRPr="005C58B3">
        <w:rPr>
          <w:color w:val="000000"/>
          <w:sz w:val="28"/>
          <w:szCs w:val="28"/>
          <w:lang w:val="uk-UA"/>
        </w:rPr>
        <w:t xml:space="preserve"> на суму 75,0 </w:t>
      </w:r>
      <w:proofErr w:type="spellStart"/>
      <w:r w:rsidRPr="005C58B3">
        <w:rPr>
          <w:color w:val="000000"/>
          <w:sz w:val="28"/>
          <w:szCs w:val="28"/>
          <w:lang w:val="uk-UA"/>
        </w:rPr>
        <w:t>тис.грн</w:t>
      </w:r>
      <w:proofErr w:type="spellEnd"/>
      <w:r w:rsidRPr="005C58B3">
        <w:rPr>
          <w:color w:val="000000"/>
          <w:sz w:val="28"/>
          <w:szCs w:val="28"/>
          <w:lang w:val="uk-UA"/>
        </w:rPr>
        <w:t>.</w:t>
      </w:r>
      <w:r w:rsidR="005400F8" w:rsidRPr="005C58B3">
        <w:rPr>
          <w:color w:val="000000"/>
          <w:sz w:val="28"/>
          <w:szCs w:val="28"/>
          <w:lang w:val="uk-UA"/>
        </w:rPr>
        <w:t xml:space="preserve">, відновлення якої завершено у 2025 </w:t>
      </w:r>
      <w:proofErr w:type="gramStart"/>
      <w:r w:rsidR="005400F8" w:rsidRPr="005C58B3">
        <w:rPr>
          <w:color w:val="000000"/>
          <w:sz w:val="28"/>
          <w:szCs w:val="28"/>
          <w:lang w:val="uk-UA"/>
        </w:rPr>
        <w:t>році.</w:t>
      </w:r>
      <w:r w:rsidRPr="005C58B3">
        <w:rPr>
          <w:color w:val="000000"/>
          <w:sz w:val="28"/>
          <w:szCs w:val="28"/>
          <w:lang w:val="uk-UA"/>
        </w:rPr>
        <w:t>.</w:t>
      </w:r>
      <w:proofErr w:type="gramEnd"/>
    </w:p>
    <w:p w14:paraId="05EB90E1" w14:textId="77777777" w:rsidR="00C7568A" w:rsidRPr="005C58B3" w:rsidRDefault="00C7568A" w:rsidP="00C7568A">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5C58B3">
        <w:rPr>
          <w:rFonts w:ascii="Times New Roman" w:eastAsia="Times New Roman" w:hAnsi="Times New Roman" w:cs="Times New Roman"/>
          <w:color w:val="000000"/>
          <w:sz w:val="28"/>
          <w:szCs w:val="28"/>
          <w:lang w:eastAsia="uk-UA"/>
        </w:rPr>
        <w:t>У 2025 році робота  комунального закладу «</w:t>
      </w:r>
      <w:proofErr w:type="spellStart"/>
      <w:r w:rsidRPr="005C58B3">
        <w:rPr>
          <w:rFonts w:ascii="Times New Roman" w:eastAsia="Times New Roman" w:hAnsi="Times New Roman" w:cs="Times New Roman"/>
          <w:color w:val="000000"/>
          <w:sz w:val="28"/>
          <w:szCs w:val="28"/>
          <w:lang w:eastAsia="uk-UA"/>
        </w:rPr>
        <w:t>Рогатинський</w:t>
      </w:r>
      <w:proofErr w:type="spellEnd"/>
      <w:r w:rsidRPr="005C58B3">
        <w:rPr>
          <w:rFonts w:ascii="Times New Roman" w:eastAsia="Times New Roman" w:hAnsi="Times New Roman" w:cs="Times New Roman"/>
          <w:color w:val="000000"/>
          <w:sz w:val="28"/>
          <w:szCs w:val="28"/>
          <w:lang w:eastAsia="uk-UA"/>
        </w:rPr>
        <w:t xml:space="preserve"> історико-краєзнавчий музей «Опілля» була спрямована на виконання основних завдань і дотримання напрямів діяльності музею, відповідно до затверджених норм Статуту та чинного законодавства.</w:t>
      </w:r>
    </w:p>
    <w:p w14:paraId="3921C58E" w14:textId="77CED905" w:rsidR="00C7568A" w:rsidRPr="005C58B3" w:rsidRDefault="005400F8" w:rsidP="00C7568A">
      <w:pPr>
        <w:spacing w:after="0" w:line="240" w:lineRule="auto"/>
        <w:jc w:val="both"/>
        <w:rPr>
          <w:rFonts w:ascii="Times New Roman" w:hAnsi="Times New Roman" w:cs="Times New Roman"/>
          <w:sz w:val="28"/>
          <w:szCs w:val="28"/>
        </w:rPr>
      </w:pPr>
      <w:r w:rsidRPr="005C58B3">
        <w:rPr>
          <w:rFonts w:ascii="Times New Roman" w:eastAsia="Times New Roman" w:hAnsi="Times New Roman" w:cs="Times New Roman"/>
          <w:color w:val="000000"/>
          <w:sz w:val="28"/>
          <w:szCs w:val="28"/>
          <w:lang w:eastAsia="uk-UA"/>
        </w:rPr>
        <w:t xml:space="preserve">       </w:t>
      </w:r>
      <w:r w:rsidR="00C7568A" w:rsidRPr="005C58B3">
        <w:rPr>
          <w:rFonts w:ascii="Times New Roman" w:eastAsia="Times New Roman" w:hAnsi="Times New Roman" w:cs="Times New Roman"/>
          <w:color w:val="000000"/>
          <w:sz w:val="28"/>
          <w:szCs w:val="28"/>
          <w:lang w:eastAsia="uk-UA"/>
        </w:rPr>
        <w:t xml:space="preserve">Впродовж звітного року загалом різнопланові музейні заходи зібрали аудиторію близько 3 тисяч осіб. Для 2 288 осіб було проведено 149 екскурсій (групові, індивідуальні тощо) та проведено 57  майстер-класів із гончарства (здебільшого для пільгових категорій населення, ветеранів, ВПО). </w:t>
      </w:r>
    </w:p>
    <w:p w14:paraId="5FA4ACCE" w14:textId="77777777" w:rsidR="00C7568A" w:rsidRPr="005C58B3" w:rsidRDefault="00C7568A" w:rsidP="00C7568A">
      <w:pPr>
        <w:shd w:val="clear" w:color="auto" w:fill="FFFFFF"/>
        <w:spacing w:after="0" w:line="240" w:lineRule="auto"/>
        <w:jc w:val="both"/>
        <w:rPr>
          <w:rFonts w:ascii="Times New Roman" w:eastAsia="Times New Roman" w:hAnsi="Times New Roman" w:cs="Times New Roman"/>
          <w:color w:val="000000"/>
          <w:sz w:val="28"/>
          <w:szCs w:val="28"/>
          <w:lang w:val="en-US" w:eastAsia="uk-UA"/>
        </w:rPr>
      </w:pPr>
      <w:r w:rsidRPr="005C58B3">
        <w:rPr>
          <w:rFonts w:ascii="Times New Roman" w:eastAsia="Times New Roman" w:hAnsi="Times New Roman" w:cs="Times New Roman"/>
          <w:color w:val="000000"/>
          <w:sz w:val="28"/>
          <w:szCs w:val="28"/>
          <w:lang w:eastAsia="uk-UA"/>
        </w:rPr>
        <w:t>Протягом 2025 року  забезпечено зберігання та облік  1 519  предметів. У порівнянні з 2024 роком колекція Музею поповнилася на 284  одиниці. </w:t>
      </w:r>
    </w:p>
    <w:p w14:paraId="4B863AF8" w14:textId="77777777" w:rsidR="00C7568A" w:rsidRPr="005C58B3" w:rsidRDefault="00C7568A" w:rsidP="00C7568A">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5C58B3">
        <w:rPr>
          <w:rFonts w:ascii="Times New Roman" w:hAnsi="Times New Roman" w:cs="Times New Roman"/>
          <w:sz w:val="28"/>
          <w:szCs w:val="28"/>
        </w:rPr>
        <w:t>У виставковій залі Музею проведено ряд заходів:</w:t>
      </w:r>
    </w:p>
    <w:p w14:paraId="779117A7" w14:textId="77777777" w:rsidR="00C7568A" w:rsidRPr="005C58B3" w:rsidRDefault="00C7568A" w:rsidP="00C7568A">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відкриття виставки робіт юних митців </w:t>
      </w:r>
      <w:proofErr w:type="spellStart"/>
      <w:r w:rsidRPr="005C58B3">
        <w:rPr>
          <w:rFonts w:ascii="Times New Roman" w:hAnsi="Times New Roman" w:cs="Times New Roman"/>
          <w:sz w:val="28"/>
          <w:szCs w:val="28"/>
        </w:rPr>
        <w:t>Рогатинщини</w:t>
      </w:r>
      <w:proofErr w:type="spellEnd"/>
      <w:r w:rsidRPr="005C58B3">
        <w:rPr>
          <w:rFonts w:ascii="Times New Roman" w:hAnsi="Times New Roman" w:cs="Times New Roman"/>
          <w:sz w:val="28"/>
          <w:szCs w:val="28"/>
        </w:rPr>
        <w:t xml:space="preserve"> «Окрилені творчістю»;</w:t>
      </w:r>
    </w:p>
    <w:p w14:paraId="14456086" w14:textId="77777777" w:rsidR="00C7568A" w:rsidRPr="005C58B3" w:rsidRDefault="00C7568A" w:rsidP="00C7568A">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презентацію книги «Повернення. Опанас </w:t>
      </w:r>
      <w:proofErr w:type="spellStart"/>
      <w:r w:rsidRPr="005C58B3">
        <w:rPr>
          <w:rFonts w:ascii="Times New Roman" w:hAnsi="Times New Roman" w:cs="Times New Roman"/>
          <w:sz w:val="28"/>
          <w:szCs w:val="28"/>
        </w:rPr>
        <w:t>Заливаха</w:t>
      </w:r>
      <w:proofErr w:type="spellEnd"/>
      <w:r w:rsidRPr="005C58B3">
        <w:rPr>
          <w:rFonts w:ascii="Times New Roman" w:hAnsi="Times New Roman" w:cs="Times New Roman"/>
          <w:sz w:val="28"/>
          <w:szCs w:val="28"/>
        </w:rPr>
        <w:t xml:space="preserve"> у спогадах, листах, архівних документах»;</w:t>
      </w:r>
    </w:p>
    <w:p w14:paraId="4494BC16" w14:textId="77777777" w:rsidR="00C7568A" w:rsidRPr="005C58B3" w:rsidRDefault="00C7568A" w:rsidP="00C7568A">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відкриття виставки творчої спадщини відомого українського художника Володимира </w:t>
      </w:r>
      <w:proofErr w:type="spellStart"/>
      <w:r w:rsidRPr="005C58B3">
        <w:rPr>
          <w:rFonts w:ascii="Times New Roman" w:hAnsi="Times New Roman" w:cs="Times New Roman"/>
          <w:sz w:val="28"/>
          <w:szCs w:val="28"/>
        </w:rPr>
        <w:t>Баляса</w:t>
      </w:r>
      <w:proofErr w:type="spellEnd"/>
      <w:r w:rsidRPr="005C58B3">
        <w:rPr>
          <w:rFonts w:ascii="Times New Roman" w:hAnsi="Times New Roman" w:cs="Times New Roman"/>
          <w:sz w:val="28"/>
          <w:szCs w:val="28"/>
        </w:rPr>
        <w:t xml:space="preserve"> («Мозаїка творчості»);</w:t>
      </w:r>
    </w:p>
    <w:p w14:paraId="190075CE" w14:textId="77777777" w:rsidR="00C7568A" w:rsidRPr="005C58B3" w:rsidRDefault="00C7568A" w:rsidP="00C7568A">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відкриття виставки робіт видатного художника, дисидента, шістдесятника, людини незламної волі та великого таланту Опанаса </w:t>
      </w:r>
      <w:proofErr w:type="spellStart"/>
      <w:r w:rsidRPr="005C58B3">
        <w:rPr>
          <w:rFonts w:ascii="Times New Roman" w:hAnsi="Times New Roman" w:cs="Times New Roman"/>
          <w:sz w:val="28"/>
          <w:szCs w:val="28"/>
        </w:rPr>
        <w:t>Заливахи</w:t>
      </w:r>
      <w:proofErr w:type="spellEnd"/>
      <w:r w:rsidRPr="005C58B3">
        <w:rPr>
          <w:rFonts w:ascii="Times New Roman" w:hAnsi="Times New Roman" w:cs="Times New Roman"/>
          <w:sz w:val="28"/>
          <w:szCs w:val="28"/>
        </w:rPr>
        <w:t xml:space="preserve"> (живопис, графіка та фотоматеріали із фондів Івано-Франківського обласного музею визвольної боротьби імені Степана Бандери та сімейного архіву Ярини </w:t>
      </w:r>
      <w:proofErr w:type="spellStart"/>
      <w:r w:rsidRPr="005C58B3">
        <w:rPr>
          <w:rFonts w:ascii="Times New Roman" w:hAnsi="Times New Roman" w:cs="Times New Roman"/>
          <w:sz w:val="28"/>
          <w:szCs w:val="28"/>
        </w:rPr>
        <w:t>Заливахи</w:t>
      </w:r>
      <w:proofErr w:type="spellEnd"/>
      <w:r w:rsidRPr="005C58B3">
        <w:rPr>
          <w:rFonts w:ascii="Times New Roman" w:hAnsi="Times New Roman" w:cs="Times New Roman"/>
          <w:sz w:val="28"/>
          <w:szCs w:val="28"/>
        </w:rPr>
        <w:t>).</w:t>
      </w:r>
    </w:p>
    <w:p w14:paraId="41B42332" w14:textId="5200FBC2" w:rsidR="00C7568A" w:rsidRPr="005C58B3" w:rsidRDefault="00B22B30" w:rsidP="00C7568A">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C7568A" w:rsidRPr="005C58B3">
        <w:rPr>
          <w:rFonts w:ascii="Times New Roman" w:hAnsi="Times New Roman" w:cs="Times New Roman"/>
          <w:sz w:val="28"/>
          <w:szCs w:val="28"/>
        </w:rPr>
        <w:t>Для проведення 2-ох виставок були підписані офіційні договори про співпрацю з Музеєм Мистецтв Прикарпаття та Івано-Франківським обласним музеєм національно-визвольної боротьби імені Степана Бандери.</w:t>
      </w:r>
    </w:p>
    <w:p w14:paraId="36B71A51" w14:textId="77777777" w:rsidR="00C7568A" w:rsidRPr="005C58B3" w:rsidRDefault="00C7568A" w:rsidP="00C7568A">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За звітний період інтернет-сторінка Музею у мережі </w:t>
      </w:r>
      <w:proofErr w:type="spellStart"/>
      <w:r w:rsidRPr="005C58B3">
        <w:rPr>
          <w:rFonts w:ascii="Times New Roman" w:hAnsi="Times New Roman" w:cs="Times New Roman"/>
          <w:sz w:val="28"/>
          <w:szCs w:val="28"/>
        </w:rPr>
        <w:t>Facebook</w:t>
      </w:r>
      <w:proofErr w:type="spellEnd"/>
      <w:r w:rsidRPr="005C58B3">
        <w:rPr>
          <w:rFonts w:ascii="Times New Roman" w:hAnsi="Times New Roman" w:cs="Times New Roman"/>
          <w:sz w:val="28"/>
          <w:szCs w:val="28"/>
        </w:rPr>
        <w:t xml:space="preserve"> (https://www.facebook.com/opilliamuseum) охопила 362 553 перегляди дописів на історико-краєзнавчу тематику, про поточну діяльність закладу тощо. </w:t>
      </w:r>
    </w:p>
    <w:p w14:paraId="43529B56" w14:textId="77777777" w:rsidR="00C7568A" w:rsidRPr="005C58B3" w:rsidRDefault="00C7568A" w:rsidP="00DA6FC5">
      <w:pPr>
        <w:tabs>
          <w:tab w:val="left" w:pos="300"/>
        </w:tabs>
        <w:spacing w:line="240" w:lineRule="auto"/>
        <w:jc w:val="both"/>
        <w:rPr>
          <w:rFonts w:ascii="Times New Roman" w:hAnsi="Times New Roman" w:cs="Times New Roman"/>
          <w:color w:val="000000"/>
          <w:sz w:val="28"/>
          <w:szCs w:val="28"/>
        </w:rPr>
      </w:pPr>
    </w:p>
    <w:p w14:paraId="361D3372" w14:textId="0039F65E" w:rsidR="009E2843" w:rsidRPr="005C58B3" w:rsidRDefault="009E2843" w:rsidP="009E2843">
      <w:pPr>
        <w:spacing w:after="0" w:line="240" w:lineRule="auto"/>
        <w:rPr>
          <w:rFonts w:ascii="Times New Roman" w:hAnsi="Times New Roman" w:cs="Times New Roman"/>
          <w:b/>
          <w:bCs/>
          <w:sz w:val="28"/>
          <w:szCs w:val="28"/>
          <w:u w:val="single"/>
        </w:rPr>
      </w:pPr>
      <w:r w:rsidRPr="005C58B3">
        <w:rPr>
          <w:rFonts w:ascii="Times New Roman" w:hAnsi="Times New Roman" w:cs="Times New Roman"/>
          <w:color w:val="000000"/>
          <w:sz w:val="28"/>
          <w:szCs w:val="28"/>
        </w:rPr>
        <w:t xml:space="preserve">                     </w:t>
      </w:r>
      <w:r w:rsidRPr="005C58B3">
        <w:rPr>
          <w:rFonts w:ascii="Times New Roman" w:hAnsi="Times New Roman" w:cs="Times New Roman"/>
          <w:sz w:val="28"/>
          <w:szCs w:val="28"/>
        </w:rPr>
        <w:t xml:space="preserve">           </w:t>
      </w:r>
      <w:r w:rsidRPr="005C58B3">
        <w:rPr>
          <w:rFonts w:ascii="Times New Roman" w:hAnsi="Times New Roman" w:cs="Times New Roman"/>
          <w:b/>
          <w:bCs/>
          <w:sz w:val="28"/>
          <w:szCs w:val="28"/>
          <w:u w:val="single"/>
        </w:rPr>
        <w:t>Молодіжна політика, фізична культура і спорт</w:t>
      </w:r>
    </w:p>
    <w:p w14:paraId="194B6B2B" w14:textId="75B4E460" w:rsidR="009E2843" w:rsidRPr="005C58B3" w:rsidRDefault="00F54CB0" w:rsidP="009E2843">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9E2843" w:rsidRPr="005C58B3">
        <w:rPr>
          <w:rFonts w:ascii="Times New Roman" w:hAnsi="Times New Roman" w:cs="Times New Roman"/>
          <w:sz w:val="28"/>
          <w:szCs w:val="28"/>
        </w:rPr>
        <w:t>В громаді діє молодіжний центр - Станиця Рогатин Пласту -  Національної скаутської організації України, яка створила мережу пластових гуртків при навчальних закладах громади. Загалом Станиця налічує 150 дітей.</w:t>
      </w:r>
    </w:p>
    <w:p w14:paraId="7D5B006C" w14:textId="16472CED" w:rsidR="009E2843" w:rsidRPr="005C58B3" w:rsidRDefault="00F54CB0" w:rsidP="009E2843">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9E2843" w:rsidRPr="005C58B3">
        <w:rPr>
          <w:rFonts w:ascii="Times New Roman" w:hAnsi="Times New Roman" w:cs="Times New Roman"/>
          <w:sz w:val="28"/>
          <w:szCs w:val="28"/>
        </w:rPr>
        <w:t xml:space="preserve">Щорічно пластуни проводять свої літні табори на Осовій поляні поблизу села Воронів, проводять теренові ігри, повстанські ватри на Золотій поляні - місцях </w:t>
      </w:r>
      <w:proofErr w:type="spellStart"/>
      <w:r w:rsidR="009E2843" w:rsidRPr="005C58B3">
        <w:rPr>
          <w:rFonts w:ascii="Times New Roman" w:hAnsi="Times New Roman" w:cs="Times New Roman"/>
          <w:sz w:val="28"/>
          <w:szCs w:val="28"/>
        </w:rPr>
        <w:t>вишколу</w:t>
      </w:r>
      <w:proofErr w:type="spellEnd"/>
      <w:r w:rsidR="009E2843" w:rsidRPr="005C58B3">
        <w:rPr>
          <w:rFonts w:ascii="Times New Roman" w:hAnsi="Times New Roman" w:cs="Times New Roman"/>
          <w:sz w:val="28"/>
          <w:szCs w:val="28"/>
        </w:rPr>
        <w:t xml:space="preserve"> сотень УПА, мандрують Карпатами, часто бувають на горі Соколі - пластовому таборі-музеї в Ґорганах, на Лисоні, беруть активну участь у відзначенні свята Покрови, Дня ЗУНР, Дня Соборності, Дня Героїв Крут, Д</w:t>
      </w:r>
      <w:r w:rsidR="002756D8">
        <w:rPr>
          <w:rFonts w:ascii="Times New Roman" w:hAnsi="Times New Roman" w:cs="Times New Roman"/>
          <w:sz w:val="28"/>
          <w:szCs w:val="28"/>
        </w:rPr>
        <w:t>ня</w:t>
      </w:r>
      <w:r w:rsidR="009E2843" w:rsidRPr="005C58B3">
        <w:rPr>
          <w:rFonts w:ascii="Times New Roman" w:hAnsi="Times New Roman" w:cs="Times New Roman"/>
          <w:sz w:val="28"/>
          <w:szCs w:val="28"/>
        </w:rPr>
        <w:t xml:space="preserve"> Героїв Небесної Сотні, Зелених Свят, Свята Юрія, тримають стійку біля Плащаниці в церкві Різдва Пресвятої Богородиці, що сприяє патріотичному і всебічному вихованню та самовихованню на засадах християнської моралі.</w:t>
      </w:r>
    </w:p>
    <w:p w14:paraId="272C2B18" w14:textId="7BB621E2" w:rsidR="009E2843" w:rsidRPr="005C58B3" w:rsidRDefault="00F54CB0" w:rsidP="009E2843">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lastRenderedPageBreak/>
        <w:t xml:space="preserve">    </w:t>
      </w:r>
      <w:r w:rsidR="009E2843" w:rsidRPr="005C58B3">
        <w:rPr>
          <w:rFonts w:ascii="Times New Roman" w:hAnsi="Times New Roman" w:cs="Times New Roman"/>
          <w:sz w:val="28"/>
          <w:szCs w:val="28"/>
        </w:rPr>
        <w:t>Станиця Рогатин проводить благодійні ярмарки, спортивні благодійні змагання на допомогу ЗСУ, виготовляють подарунки «Таємний Миколай».</w:t>
      </w:r>
    </w:p>
    <w:p w14:paraId="647DF4EF" w14:textId="60568571" w:rsidR="009E2843" w:rsidRPr="005C58B3" w:rsidRDefault="00F54CB0" w:rsidP="009E2843">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9E2843" w:rsidRPr="005C58B3">
        <w:rPr>
          <w:rFonts w:ascii="Times New Roman" w:hAnsi="Times New Roman" w:cs="Times New Roman"/>
          <w:sz w:val="28"/>
          <w:szCs w:val="28"/>
        </w:rPr>
        <w:t xml:space="preserve">При молодіжному Пластовому центрі діє «Клуб лідерів», де проводяться заняття з розвитку м’яких навичок у молоді на теми: критичне мислення, емоційний інтелект, </w:t>
      </w:r>
      <w:proofErr w:type="spellStart"/>
      <w:r w:rsidR="009E2843" w:rsidRPr="005C58B3">
        <w:rPr>
          <w:rFonts w:ascii="Times New Roman" w:hAnsi="Times New Roman" w:cs="Times New Roman"/>
          <w:sz w:val="28"/>
          <w:szCs w:val="28"/>
        </w:rPr>
        <w:t>стресостійкість</w:t>
      </w:r>
      <w:proofErr w:type="spellEnd"/>
      <w:r w:rsidR="009E2843" w:rsidRPr="005C58B3">
        <w:rPr>
          <w:rFonts w:ascii="Times New Roman" w:hAnsi="Times New Roman" w:cs="Times New Roman"/>
          <w:sz w:val="28"/>
          <w:szCs w:val="28"/>
        </w:rPr>
        <w:t xml:space="preserve">, </w:t>
      </w:r>
      <w:proofErr w:type="spellStart"/>
      <w:r w:rsidR="009E2843" w:rsidRPr="005C58B3">
        <w:rPr>
          <w:rFonts w:ascii="Times New Roman" w:hAnsi="Times New Roman" w:cs="Times New Roman"/>
          <w:sz w:val="28"/>
          <w:szCs w:val="28"/>
        </w:rPr>
        <w:t>ідеація</w:t>
      </w:r>
      <w:proofErr w:type="spellEnd"/>
      <w:r w:rsidR="009E2843" w:rsidRPr="005C58B3">
        <w:rPr>
          <w:rFonts w:ascii="Times New Roman" w:hAnsi="Times New Roman" w:cs="Times New Roman"/>
          <w:sz w:val="28"/>
          <w:szCs w:val="28"/>
        </w:rPr>
        <w:t>.</w:t>
      </w:r>
    </w:p>
    <w:p w14:paraId="4F2A5E06" w14:textId="77777777" w:rsidR="009E2843" w:rsidRPr="005C58B3" w:rsidRDefault="009E2843" w:rsidP="009E2843">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lang w:val="ru-RU"/>
        </w:rPr>
        <w:t xml:space="preserve">В </w:t>
      </w:r>
      <w:proofErr w:type="spellStart"/>
      <w:r w:rsidRPr="005C58B3">
        <w:rPr>
          <w:rFonts w:ascii="Times New Roman" w:hAnsi="Times New Roman" w:cs="Times New Roman"/>
          <w:sz w:val="28"/>
          <w:szCs w:val="28"/>
          <w:lang w:val="ru-RU"/>
        </w:rPr>
        <w:t>громаді</w:t>
      </w:r>
      <w:proofErr w:type="spellEnd"/>
      <w:r w:rsidRPr="005C58B3">
        <w:rPr>
          <w:rFonts w:ascii="Times New Roman" w:hAnsi="Times New Roman" w:cs="Times New Roman"/>
          <w:sz w:val="28"/>
          <w:szCs w:val="28"/>
          <w:lang w:val="ru-RU"/>
        </w:rPr>
        <w:t xml:space="preserve"> </w:t>
      </w:r>
      <w:r w:rsidRPr="005C58B3">
        <w:rPr>
          <w:rFonts w:ascii="Times New Roman" w:hAnsi="Times New Roman" w:cs="Times New Roman"/>
          <w:sz w:val="28"/>
          <w:szCs w:val="28"/>
        </w:rPr>
        <w:t>діє молодіжний простір «Без Меж», в якому проводять</w:t>
      </w:r>
      <w:r w:rsidRPr="005C58B3">
        <w:rPr>
          <w:rFonts w:ascii="Times New Roman" w:hAnsi="Times New Roman" w:cs="Times New Roman"/>
          <w:sz w:val="28"/>
          <w:szCs w:val="28"/>
          <w:lang w:val="en-US"/>
        </w:rPr>
        <w:t xml:space="preserve"> </w:t>
      </w:r>
      <w:r w:rsidRPr="005C58B3">
        <w:rPr>
          <w:rFonts w:ascii="Times New Roman" w:hAnsi="Times New Roman" w:cs="Times New Roman"/>
          <w:sz w:val="28"/>
          <w:szCs w:val="28"/>
        </w:rPr>
        <w:t>вечори настільних</w:t>
      </w:r>
      <w:r w:rsidRPr="005C58B3">
        <w:rPr>
          <w:rFonts w:ascii="Times New Roman" w:hAnsi="Times New Roman" w:cs="Times New Roman"/>
          <w:sz w:val="28"/>
          <w:szCs w:val="28"/>
          <w:lang w:val="en-US"/>
        </w:rPr>
        <w:t xml:space="preserve"> </w:t>
      </w:r>
      <w:r w:rsidRPr="005C58B3">
        <w:rPr>
          <w:rFonts w:ascii="Times New Roman" w:hAnsi="Times New Roman" w:cs="Times New Roman"/>
          <w:sz w:val="28"/>
          <w:szCs w:val="28"/>
        </w:rPr>
        <w:t>ігор, майстер-класи з декорування одягу, тренінги «Пульс життя»,</w:t>
      </w:r>
      <w:r w:rsidRPr="005C58B3">
        <w:rPr>
          <w:rFonts w:ascii="Times New Roman" w:hAnsi="Times New Roman" w:cs="Times New Roman"/>
          <w:color w:val="080809"/>
          <w:sz w:val="28"/>
          <w:szCs w:val="28"/>
          <w:shd w:val="clear" w:color="auto" w:fill="FFFFFF"/>
        </w:rPr>
        <w:t xml:space="preserve"> на якому можна отримати знання та навички для надання першої допомоги в екстрених ситуаціях</w:t>
      </w:r>
      <w:r w:rsidRPr="005C58B3">
        <w:rPr>
          <w:rFonts w:ascii="Times New Roman" w:hAnsi="Times New Roman" w:cs="Times New Roman"/>
          <w:sz w:val="28"/>
          <w:szCs w:val="28"/>
        </w:rPr>
        <w:t>.</w:t>
      </w:r>
    </w:p>
    <w:p w14:paraId="2765E6EB" w14:textId="0B41D9C7" w:rsidR="009E2843" w:rsidRPr="005C58B3" w:rsidRDefault="00F54CB0" w:rsidP="009E2843">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9E2843" w:rsidRPr="005C58B3">
        <w:rPr>
          <w:rFonts w:ascii="Times New Roman" w:hAnsi="Times New Roman" w:cs="Times New Roman"/>
          <w:sz w:val="28"/>
          <w:szCs w:val="28"/>
        </w:rPr>
        <w:t>З 30 червня по 12 липня 2025 року</w:t>
      </w:r>
      <w:r w:rsidR="009E2843" w:rsidRPr="005C58B3">
        <w:rPr>
          <w:rFonts w:ascii="Times New Roman" w:hAnsi="Times New Roman" w:cs="Times New Roman"/>
          <w:sz w:val="28"/>
          <w:szCs w:val="28"/>
          <w:shd w:val="clear" w:color="auto" w:fill="FFFFFF"/>
        </w:rPr>
        <w:t xml:space="preserve">  проходив </w:t>
      </w:r>
      <w:r w:rsidR="009E2843" w:rsidRPr="005C58B3">
        <w:rPr>
          <w:rFonts w:ascii="Times New Roman" w:hAnsi="Times New Roman" w:cs="Times New Roman"/>
          <w:sz w:val="28"/>
          <w:szCs w:val="28"/>
        </w:rPr>
        <w:t xml:space="preserve">літній пластовий наметовий вишкільний військово-патріотичний табір «УСУСУСИ», «БЕЗ_МЕЖ» в с. Липівка.   На проведення табору з Цільової соціальної програми національно-патріотичного виховання дітей та молоді на 2023-2025 роки використано кошти в сумі 39,9 тис. грн. </w:t>
      </w:r>
    </w:p>
    <w:p w14:paraId="0B589DF1" w14:textId="5BD3FF1C" w:rsidR="009E2843" w:rsidRPr="005C58B3" w:rsidRDefault="009E2843" w:rsidP="009E2843">
      <w:pPr>
        <w:shd w:val="clear" w:color="auto" w:fill="FFFFFF"/>
        <w:spacing w:after="0" w:line="240" w:lineRule="auto"/>
        <w:jc w:val="both"/>
        <w:rPr>
          <w:rFonts w:ascii="Times New Roman" w:eastAsia="Times New Roman" w:hAnsi="Times New Roman" w:cs="Times New Roman"/>
          <w:color w:val="080809"/>
          <w:kern w:val="0"/>
          <w:sz w:val="28"/>
          <w:szCs w:val="28"/>
          <w:lang w:eastAsia="ru-RU"/>
          <w14:ligatures w14:val="none"/>
        </w:rPr>
      </w:pPr>
      <w:r w:rsidRPr="005C58B3">
        <w:rPr>
          <w:rFonts w:ascii="Times New Roman" w:eastAsia="Times New Roman" w:hAnsi="Times New Roman" w:cs="Times New Roman"/>
          <w:color w:val="080809"/>
          <w:kern w:val="0"/>
          <w:sz w:val="28"/>
          <w:szCs w:val="28"/>
          <w:lang w:eastAsia="ru-RU"/>
          <w14:ligatures w14:val="none"/>
        </w:rPr>
        <w:t xml:space="preserve"> </w:t>
      </w:r>
      <w:r w:rsidR="00F54CB0" w:rsidRPr="005C58B3">
        <w:rPr>
          <w:rFonts w:ascii="Times New Roman" w:eastAsia="Times New Roman" w:hAnsi="Times New Roman" w:cs="Times New Roman"/>
          <w:color w:val="080809"/>
          <w:kern w:val="0"/>
          <w:sz w:val="28"/>
          <w:szCs w:val="28"/>
          <w:lang w:eastAsia="ru-RU"/>
          <w14:ligatures w14:val="none"/>
        </w:rPr>
        <w:t xml:space="preserve">   </w:t>
      </w:r>
      <w:r w:rsidRPr="005C58B3">
        <w:rPr>
          <w:rFonts w:ascii="Times New Roman" w:eastAsia="Times New Roman" w:hAnsi="Times New Roman" w:cs="Times New Roman"/>
          <w:color w:val="080809"/>
          <w:kern w:val="0"/>
          <w:sz w:val="28"/>
          <w:szCs w:val="28"/>
          <w:lang w:eastAsia="ru-RU"/>
          <w14:ligatures w14:val="none"/>
        </w:rPr>
        <w:t xml:space="preserve">12 серпня, у Міжнародний день молоді, </w:t>
      </w:r>
      <w:proofErr w:type="spellStart"/>
      <w:r w:rsidRPr="005C58B3">
        <w:rPr>
          <w:rFonts w:ascii="Times New Roman" w:eastAsia="Times New Roman" w:hAnsi="Times New Roman" w:cs="Times New Roman"/>
          <w:color w:val="080809"/>
          <w:kern w:val="0"/>
          <w:sz w:val="28"/>
          <w:szCs w:val="28"/>
          <w:lang w:eastAsia="ru-RU"/>
          <w14:ligatures w14:val="none"/>
        </w:rPr>
        <w:t>Рогатинська</w:t>
      </w:r>
      <w:proofErr w:type="spellEnd"/>
      <w:r w:rsidRPr="005C58B3">
        <w:rPr>
          <w:rFonts w:ascii="Times New Roman" w:eastAsia="Times New Roman" w:hAnsi="Times New Roman" w:cs="Times New Roman"/>
          <w:color w:val="080809"/>
          <w:kern w:val="0"/>
          <w:sz w:val="28"/>
          <w:szCs w:val="28"/>
          <w:lang w:eastAsia="ru-RU"/>
          <w14:ligatures w14:val="none"/>
        </w:rPr>
        <w:t xml:space="preserve"> міська рада, ГО «Пласт», простір «Без Меж», </w:t>
      </w:r>
      <w:proofErr w:type="spellStart"/>
      <w:r w:rsidRPr="005C58B3">
        <w:rPr>
          <w:rFonts w:ascii="Times New Roman" w:eastAsia="Times New Roman" w:hAnsi="Times New Roman" w:cs="Times New Roman"/>
          <w:color w:val="080809"/>
          <w:kern w:val="0"/>
          <w:sz w:val="28"/>
          <w:szCs w:val="28"/>
          <w:lang w:eastAsia="ru-RU"/>
          <w14:ligatures w14:val="none"/>
        </w:rPr>
        <w:t>Рогатинський</w:t>
      </w:r>
      <w:proofErr w:type="spellEnd"/>
      <w:r w:rsidRPr="005C58B3">
        <w:rPr>
          <w:rFonts w:ascii="Times New Roman" w:eastAsia="Times New Roman" w:hAnsi="Times New Roman" w:cs="Times New Roman"/>
          <w:color w:val="080809"/>
          <w:kern w:val="0"/>
          <w:sz w:val="28"/>
          <w:szCs w:val="28"/>
          <w:lang w:eastAsia="ru-RU"/>
          <w14:ligatures w14:val="none"/>
        </w:rPr>
        <w:t xml:space="preserve"> ЦДЮТ і соціальний проєкт «Активні парки» об’єдналися й створили у парку імені Романа Шухевича «Територію щастя» - місце, де добрі емоції непідвладні війні.</w:t>
      </w:r>
    </w:p>
    <w:p w14:paraId="30916422" w14:textId="7E7C81A2" w:rsidR="009E2843" w:rsidRPr="005C58B3" w:rsidRDefault="00F54CB0" w:rsidP="009E2843">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Місто Рогатин </w:t>
      </w:r>
      <w:r w:rsidR="009E2843" w:rsidRPr="005C58B3">
        <w:rPr>
          <w:rFonts w:ascii="Times New Roman" w:hAnsi="Times New Roman" w:cs="Times New Roman"/>
          <w:sz w:val="28"/>
          <w:szCs w:val="28"/>
        </w:rPr>
        <w:t>є учасником глобальної ініціативи Дитячого фонду ООН (ЮНІСЕФ) «Громада, дружня до дітей та молоді» та має статус кандидата у громади, дружні до дітей та молоді.</w:t>
      </w:r>
    </w:p>
    <w:p w14:paraId="5B83B1E4" w14:textId="6EEECEC7" w:rsidR="009E2843" w:rsidRPr="005C58B3" w:rsidRDefault="009E2843" w:rsidP="00F54CB0">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Також у громаді діє Дитячий парламент, що зосереджує свою діяльність на формуванні активної участі молоді в управлінні громадою.</w:t>
      </w:r>
    </w:p>
    <w:p w14:paraId="664C6B24" w14:textId="01620358" w:rsidR="009E2843" w:rsidRPr="005C58B3" w:rsidRDefault="00F54CB0" w:rsidP="009E2843">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9E2843" w:rsidRPr="005C58B3">
        <w:rPr>
          <w:rFonts w:ascii="Times New Roman" w:hAnsi="Times New Roman" w:cs="Times New Roman"/>
          <w:sz w:val="28"/>
          <w:szCs w:val="28"/>
        </w:rPr>
        <w:t xml:space="preserve">Підготовку спортивного резерву в громаді забезпечують дві дитячо-юнацькі спортивні школи, а саме: </w:t>
      </w:r>
      <w:proofErr w:type="spellStart"/>
      <w:r w:rsidR="009E2843" w:rsidRPr="005C58B3">
        <w:rPr>
          <w:rFonts w:ascii="Times New Roman" w:hAnsi="Times New Roman" w:cs="Times New Roman"/>
          <w:sz w:val="28"/>
          <w:szCs w:val="28"/>
        </w:rPr>
        <w:t>Рогатинська</w:t>
      </w:r>
      <w:proofErr w:type="spellEnd"/>
      <w:r w:rsidR="009E2843" w:rsidRPr="005C58B3">
        <w:rPr>
          <w:rFonts w:ascii="Times New Roman" w:hAnsi="Times New Roman" w:cs="Times New Roman"/>
          <w:sz w:val="28"/>
          <w:szCs w:val="28"/>
        </w:rPr>
        <w:t xml:space="preserve"> спеціалізована дитячо-юнацька спортивна школа олімпійського резерву </w:t>
      </w:r>
      <w:proofErr w:type="spellStart"/>
      <w:r w:rsidR="009E2843" w:rsidRPr="005C58B3">
        <w:rPr>
          <w:rFonts w:ascii="Times New Roman" w:hAnsi="Times New Roman" w:cs="Times New Roman"/>
          <w:sz w:val="28"/>
          <w:szCs w:val="28"/>
        </w:rPr>
        <w:t>Рогатинської</w:t>
      </w:r>
      <w:proofErr w:type="spellEnd"/>
      <w:r w:rsidR="009E2843" w:rsidRPr="005C58B3">
        <w:rPr>
          <w:rFonts w:ascii="Times New Roman" w:hAnsi="Times New Roman" w:cs="Times New Roman"/>
          <w:sz w:val="28"/>
          <w:szCs w:val="28"/>
        </w:rPr>
        <w:t xml:space="preserve"> міської ради та </w:t>
      </w:r>
      <w:proofErr w:type="spellStart"/>
      <w:r w:rsidR="009E2843" w:rsidRPr="005C58B3">
        <w:rPr>
          <w:rFonts w:ascii="Times New Roman" w:hAnsi="Times New Roman" w:cs="Times New Roman"/>
          <w:sz w:val="28"/>
          <w:szCs w:val="28"/>
        </w:rPr>
        <w:t>Рогатинська</w:t>
      </w:r>
      <w:proofErr w:type="spellEnd"/>
      <w:r w:rsidR="009E2843" w:rsidRPr="005C58B3">
        <w:rPr>
          <w:rFonts w:ascii="Times New Roman" w:hAnsi="Times New Roman" w:cs="Times New Roman"/>
          <w:sz w:val="28"/>
          <w:szCs w:val="28"/>
        </w:rPr>
        <w:t xml:space="preserve"> дитячо-юнацька спортивна школа обласної ради. </w:t>
      </w:r>
    </w:p>
    <w:p w14:paraId="1CB732D3" w14:textId="77777777" w:rsidR="009E2843" w:rsidRPr="005C58B3" w:rsidRDefault="009E2843" w:rsidP="009E2843">
      <w:pPr>
        <w:pStyle w:val="af"/>
        <w:spacing w:before="0" w:beforeAutospacing="0" w:after="0" w:afterAutospacing="0"/>
        <w:ind w:right="-3"/>
        <w:jc w:val="both"/>
        <w:rPr>
          <w:sz w:val="28"/>
          <w:szCs w:val="28"/>
        </w:rPr>
      </w:pPr>
      <w:r w:rsidRPr="005C58B3">
        <w:rPr>
          <w:color w:val="000000"/>
          <w:sz w:val="28"/>
          <w:szCs w:val="28"/>
        </w:rPr>
        <w:t xml:space="preserve">Упродовж  2025 року  в громаді проведено  289 спортивно-масових заходів, в яких взяли участь близько 10 тис. осіб.  Зокрема, </w:t>
      </w:r>
      <w:r w:rsidRPr="005C58B3">
        <w:rPr>
          <w:sz w:val="28"/>
          <w:szCs w:val="28"/>
        </w:rPr>
        <w:t xml:space="preserve">чемпіонат області з кульової стрільби, зимовий чемпіонат з </w:t>
      </w:r>
      <w:proofErr w:type="spellStart"/>
      <w:r w:rsidRPr="005C58B3">
        <w:rPr>
          <w:sz w:val="28"/>
          <w:szCs w:val="28"/>
        </w:rPr>
        <w:t>футзалу</w:t>
      </w:r>
      <w:proofErr w:type="spellEnd"/>
      <w:r w:rsidRPr="005C58B3">
        <w:rPr>
          <w:sz w:val="28"/>
          <w:szCs w:val="28"/>
        </w:rPr>
        <w:t>, чемпіонат громади з футболу та шахів, змагання з кульової стрільби, шахів, настільного тенісу, ветеранські турніри з настільного тенісу та футболу, благодійні футбольні турніри на підтримку ЗСУ.</w:t>
      </w:r>
    </w:p>
    <w:p w14:paraId="3B258DF6" w14:textId="77777777" w:rsidR="009E2843" w:rsidRPr="005C58B3" w:rsidRDefault="009E2843" w:rsidP="009E2843">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Щорічно проводиться Всеукраїнський рейтинговий турнір з тенісу настільного «Кубок Роксолани» та турнір зі стрільби кульової з пневматичної зброї, присвячений пам’яті заслужених тренерів України С.М. Леськіва та І.М. Даниляка.</w:t>
      </w:r>
    </w:p>
    <w:p w14:paraId="2AC3F0E2" w14:textId="5B7C417D" w:rsidR="009E2843" w:rsidRPr="005C58B3" w:rsidRDefault="00AB6B46" w:rsidP="009E2843">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9E2843" w:rsidRPr="005C58B3">
        <w:rPr>
          <w:rFonts w:ascii="Times New Roman" w:hAnsi="Times New Roman" w:cs="Times New Roman"/>
          <w:sz w:val="28"/>
          <w:szCs w:val="28"/>
        </w:rPr>
        <w:t>З червня 2025 року в громаді  діє загальнодержавний соціальний проєкт  «Активні парки — локації здорової України». Він спрямований на залучення різних груп населення до систематичних тренувальних сесій, спрямованих на розвиток основних рухових якостей - загальна витривалість, сила, спритність, координація, гнучкість, швидкість. </w:t>
      </w:r>
    </w:p>
    <w:p w14:paraId="39FCD1C3" w14:textId="17503824" w:rsidR="009E2843" w:rsidRPr="005C58B3" w:rsidRDefault="00AB6B46" w:rsidP="009E2843">
      <w:pPr>
        <w:spacing w:after="0" w:line="240" w:lineRule="auto"/>
        <w:jc w:val="both"/>
        <w:rPr>
          <w:rFonts w:ascii="Times New Roman" w:hAnsi="Times New Roman" w:cs="Times New Roman"/>
          <w:color w:val="080809"/>
          <w:sz w:val="28"/>
          <w:szCs w:val="28"/>
          <w:shd w:val="clear" w:color="auto" w:fill="FFFFFF"/>
        </w:rPr>
      </w:pPr>
      <w:r w:rsidRPr="005C58B3">
        <w:rPr>
          <w:rFonts w:ascii="Times New Roman" w:hAnsi="Times New Roman" w:cs="Times New Roman"/>
          <w:color w:val="080809"/>
          <w:sz w:val="28"/>
          <w:szCs w:val="28"/>
          <w:shd w:val="clear" w:color="auto" w:fill="FFFFFF"/>
        </w:rPr>
        <w:t xml:space="preserve">        </w:t>
      </w:r>
      <w:r w:rsidR="009E2843" w:rsidRPr="005C58B3">
        <w:rPr>
          <w:rFonts w:ascii="Times New Roman" w:hAnsi="Times New Roman" w:cs="Times New Roman"/>
          <w:color w:val="080809"/>
          <w:sz w:val="28"/>
          <w:szCs w:val="28"/>
          <w:shd w:val="clear" w:color="auto" w:fill="FFFFFF"/>
        </w:rPr>
        <w:t xml:space="preserve">У липні 2025 року з нагоди  100 – річчя футболу на </w:t>
      </w:r>
      <w:proofErr w:type="spellStart"/>
      <w:r w:rsidR="009E2843" w:rsidRPr="005C58B3">
        <w:rPr>
          <w:rFonts w:ascii="Times New Roman" w:hAnsi="Times New Roman" w:cs="Times New Roman"/>
          <w:color w:val="080809"/>
          <w:sz w:val="28"/>
          <w:szCs w:val="28"/>
          <w:shd w:val="clear" w:color="auto" w:fill="FFFFFF"/>
        </w:rPr>
        <w:t>Рогатинщині</w:t>
      </w:r>
      <w:proofErr w:type="spellEnd"/>
      <w:r w:rsidR="009E2843" w:rsidRPr="005C58B3">
        <w:rPr>
          <w:rFonts w:ascii="Times New Roman" w:hAnsi="Times New Roman" w:cs="Times New Roman"/>
          <w:color w:val="080809"/>
          <w:sz w:val="28"/>
          <w:szCs w:val="28"/>
          <w:shd w:val="clear" w:color="auto" w:fill="FFFFFF"/>
        </w:rPr>
        <w:t xml:space="preserve"> відбувся благодійний матч ветеранів «Опілля Рогатин» та «Динамо Київ» за участю відомих футболістів. </w:t>
      </w:r>
      <w:r w:rsidR="009E2843" w:rsidRPr="005C58B3">
        <w:rPr>
          <w:rFonts w:ascii="Times New Roman" w:hAnsi="Times New Roman" w:cs="Times New Roman"/>
          <w:sz w:val="28"/>
          <w:szCs w:val="28"/>
        </w:rPr>
        <w:t xml:space="preserve">За зібрані кошти придбано автомобіль </w:t>
      </w:r>
      <w:r w:rsidR="009E2843" w:rsidRPr="005C58B3">
        <w:rPr>
          <w:rFonts w:ascii="Times New Roman" w:hAnsi="Times New Roman" w:cs="Times New Roman"/>
          <w:color w:val="080809"/>
          <w:sz w:val="28"/>
          <w:szCs w:val="28"/>
          <w:shd w:val="clear" w:color="auto" w:fill="FFFFFF"/>
        </w:rPr>
        <w:t>для Окремої розвідувальної роти 95-ї окремої десантно-штурмової поліської бригади.</w:t>
      </w:r>
    </w:p>
    <w:p w14:paraId="33080081" w14:textId="04505BFF" w:rsidR="009E2843" w:rsidRPr="005C58B3" w:rsidRDefault="00AB6B46" w:rsidP="009E2843">
      <w:pPr>
        <w:pStyle w:val="af"/>
        <w:shd w:val="clear" w:color="auto" w:fill="FFFFFF"/>
        <w:spacing w:before="0" w:beforeAutospacing="0" w:after="0" w:afterAutospacing="0"/>
        <w:ind w:right="-3"/>
        <w:jc w:val="both"/>
        <w:rPr>
          <w:color w:val="050505"/>
          <w:sz w:val="28"/>
          <w:szCs w:val="28"/>
        </w:rPr>
      </w:pPr>
      <w:r w:rsidRPr="005C58B3">
        <w:rPr>
          <w:color w:val="080809"/>
          <w:sz w:val="28"/>
          <w:szCs w:val="28"/>
          <w:shd w:val="clear" w:color="auto" w:fill="FFFFFF"/>
        </w:rPr>
        <w:t xml:space="preserve">        </w:t>
      </w:r>
      <w:r w:rsidR="009E2843" w:rsidRPr="005C58B3">
        <w:rPr>
          <w:color w:val="080809"/>
          <w:sz w:val="28"/>
          <w:szCs w:val="28"/>
          <w:shd w:val="clear" w:color="auto" w:fill="FFFFFF"/>
        </w:rPr>
        <w:t xml:space="preserve">За поданням управління спорту та молодіжної політики Івано-Франківської ОДА та Федерації стрільби України 03 липня 2025 року Міністерством молоді і </w:t>
      </w:r>
      <w:r w:rsidR="009E2843" w:rsidRPr="005C58B3">
        <w:rPr>
          <w:color w:val="080809"/>
          <w:sz w:val="28"/>
          <w:szCs w:val="28"/>
          <w:shd w:val="clear" w:color="auto" w:fill="FFFFFF"/>
        </w:rPr>
        <w:lastRenderedPageBreak/>
        <w:t>спорту України присво</w:t>
      </w:r>
      <w:r w:rsidR="002756D8">
        <w:rPr>
          <w:color w:val="080809"/>
          <w:sz w:val="28"/>
          <w:szCs w:val="28"/>
          <w:shd w:val="clear" w:color="auto" w:fill="FFFFFF"/>
        </w:rPr>
        <w:t>є</w:t>
      </w:r>
      <w:r w:rsidR="009E2843" w:rsidRPr="005C58B3">
        <w:rPr>
          <w:color w:val="080809"/>
          <w:sz w:val="28"/>
          <w:szCs w:val="28"/>
          <w:shd w:val="clear" w:color="auto" w:fill="FFFFFF"/>
        </w:rPr>
        <w:t xml:space="preserve">но звання «Заслужений тренер України» старшому тренеру-викладачу </w:t>
      </w:r>
      <w:proofErr w:type="spellStart"/>
      <w:r w:rsidR="009E2843" w:rsidRPr="005C58B3">
        <w:rPr>
          <w:color w:val="080809"/>
          <w:sz w:val="28"/>
          <w:szCs w:val="28"/>
          <w:shd w:val="clear" w:color="auto" w:fill="FFFFFF"/>
        </w:rPr>
        <w:t>Рогатинської</w:t>
      </w:r>
      <w:proofErr w:type="spellEnd"/>
      <w:r w:rsidR="009E2843" w:rsidRPr="005C58B3">
        <w:rPr>
          <w:color w:val="080809"/>
          <w:sz w:val="28"/>
          <w:szCs w:val="28"/>
          <w:shd w:val="clear" w:color="auto" w:fill="FFFFFF"/>
        </w:rPr>
        <w:t xml:space="preserve"> СДЮСШОР, тренеру-викладачу вищої категорії зі стрільби кульової </w:t>
      </w:r>
      <w:proofErr w:type="spellStart"/>
      <w:r w:rsidR="009E2843" w:rsidRPr="005C58B3">
        <w:rPr>
          <w:color w:val="080809"/>
          <w:sz w:val="28"/>
          <w:szCs w:val="28"/>
          <w:shd w:val="clear" w:color="auto" w:fill="FFFFFF"/>
        </w:rPr>
        <w:t>Іванціву</w:t>
      </w:r>
      <w:proofErr w:type="spellEnd"/>
      <w:r w:rsidR="009E2843" w:rsidRPr="005C58B3">
        <w:rPr>
          <w:color w:val="080809"/>
          <w:sz w:val="28"/>
          <w:szCs w:val="28"/>
          <w:shd w:val="clear" w:color="auto" w:fill="FFFFFF"/>
        </w:rPr>
        <w:t xml:space="preserve"> Мирославу Степановичу.</w:t>
      </w:r>
      <w:r w:rsidR="009E2843" w:rsidRPr="005C58B3">
        <w:rPr>
          <w:color w:val="050505"/>
          <w:sz w:val="28"/>
          <w:szCs w:val="28"/>
        </w:rPr>
        <w:t xml:space="preserve">   </w:t>
      </w:r>
    </w:p>
    <w:p w14:paraId="55082676" w14:textId="77777777" w:rsidR="009E2843" w:rsidRPr="005C58B3" w:rsidRDefault="009E2843" w:rsidP="009E2843">
      <w:pPr>
        <w:pStyle w:val="af"/>
        <w:shd w:val="clear" w:color="auto" w:fill="FFFFFF"/>
        <w:spacing w:before="0" w:beforeAutospacing="0" w:after="0" w:afterAutospacing="0"/>
        <w:ind w:right="-3"/>
        <w:jc w:val="both"/>
        <w:rPr>
          <w:color w:val="050505"/>
          <w:sz w:val="28"/>
          <w:szCs w:val="28"/>
        </w:rPr>
      </w:pPr>
      <w:proofErr w:type="spellStart"/>
      <w:r w:rsidRPr="005C58B3">
        <w:rPr>
          <w:color w:val="080809"/>
          <w:sz w:val="28"/>
          <w:szCs w:val="28"/>
          <w:shd w:val="clear" w:color="auto" w:fill="FFFFFF"/>
        </w:rPr>
        <w:t>Рогатинська</w:t>
      </w:r>
      <w:proofErr w:type="spellEnd"/>
      <w:r w:rsidRPr="005C58B3">
        <w:rPr>
          <w:color w:val="080809"/>
          <w:sz w:val="28"/>
          <w:szCs w:val="28"/>
          <w:shd w:val="clear" w:color="auto" w:fill="FFFFFF"/>
        </w:rPr>
        <w:t xml:space="preserve"> громада приєдналася до </w:t>
      </w:r>
      <w:proofErr w:type="spellStart"/>
      <w:r w:rsidRPr="005C58B3">
        <w:rPr>
          <w:color w:val="080809"/>
          <w:sz w:val="28"/>
          <w:szCs w:val="28"/>
          <w:shd w:val="clear" w:color="auto" w:fill="FFFFFF"/>
        </w:rPr>
        <w:t>мультиспортивного</w:t>
      </w:r>
      <w:proofErr w:type="spellEnd"/>
      <w:r w:rsidRPr="005C58B3">
        <w:rPr>
          <w:color w:val="080809"/>
          <w:sz w:val="28"/>
          <w:szCs w:val="28"/>
          <w:shd w:val="clear" w:color="auto" w:fill="FFFFFF"/>
        </w:rPr>
        <w:t xml:space="preserve"> проєкту «Шлях чемпіонів». Підписано меморандум між Міністерством молоді та спорту України, громадською організацією «Національний олімпійський комітет України» та </w:t>
      </w:r>
      <w:proofErr w:type="spellStart"/>
      <w:r w:rsidRPr="005C58B3">
        <w:rPr>
          <w:color w:val="080809"/>
          <w:sz w:val="28"/>
          <w:szCs w:val="28"/>
          <w:shd w:val="clear" w:color="auto" w:fill="FFFFFF"/>
        </w:rPr>
        <w:t>Рогатинською</w:t>
      </w:r>
      <w:proofErr w:type="spellEnd"/>
      <w:r w:rsidRPr="005C58B3">
        <w:rPr>
          <w:color w:val="080809"/>
          <w:sz w:val="28"/>
          <w:szCs w:val="28"/>
          <w:shd w:val="clear" w:color="auto" w:fill="FFFFFF"/>
        </w:rPr>
        <w:t xml:space="preserve"> міською радою. Ініціатива відкриває нові можливості для самореалізації дітей та молоді через поглиблені заняття фізичною культурою і спортом, а також формування спортивного резерву за допомогою багатоступеневої системи підготовки у спеціалізованих спортивних класах у закладах середньої освіти. </w:t>
      </w:r>
    </w:p>
    <w:p w14:paraId="34B84F4A" w14:textId="539B422E" w:rsidR="009E2843" w:rsidRPr="005C58B3" w:rsidRDefault="00C7568A" w:rsidP="009E2843">
      <w:pPr>
        <w:spacing w:after="0" w:line="240" w:lineRule="auto"/>
        <w:jc w:val="both"/>
        <w:rPr>
          <w:rFonts w:ascii="Times New Roman" w:eastAsia="Times New Roman" w:hAnsi="Times New Roman" w:cs="Times New Roman"/>
          <w:color w:val="050505"/>
          <w:sz w:val="28"/>
          <w:szCs w:val="28"/>
          <w:lang w:eastAsia="uk-UA"/>
        </w:rPr>
      </w:pPr>
      <w:r w:rsidRPr="005C58B3">
        <w:rPr>
          <w:rFonts w:ascii="Times New Roman" w:eastAsia="Times New Roman" w:hAnsi="Times New Roman" w:cs="Times New Roman"/>
          <w:color w:val="050505"/>
          <w:sz w:val="28"/>
          <w:szCs w:val="28"/>
          <w:lang w:eastAsia="uk-UA"/>
        </w:rPr>
        <w:t xml:space="preserve">      </w:t>
      </w:r>
      <w:r w:rsidR="009E2843" w:rsidRPr="005C58B3">
        <w:rPr>
          <w:rFonts w:ascii="Times New Roman" w:eastAsia="Times New Roman" w:hAnsi="Times New Roman" w:cs="Times New Roman"/>
          <w:color w:val="050505"/>
          <w:sz w:val="28"/>
          <w:szCs w:val="28"/>
          <w:lang w:eastAsia="uk-UA"/>
        </w:rPr>
        <w:t xml:space="preserve">Вже втретє у Рогатині відбувся </w:t>
      </w:r>
      <w:bookmarkStart w:id="18" w:name="_Hlk219193655"/>
      <w:r w:rsidR="009E2843" w:rsidRPr="005C58B3">
        <w:rPr>
          <w:rFonts w:ascii="Times New Roman" w:eastAsia="Times New Roman" w:hAnsi="Times New Roman" w:cs="Times New Roman"/>
          <w:color w:val="050505"/>
          <w:sz w:val="28"/>
          <w:szCs w:val="28"/>
          <w:lang w:eastAsia="uk-UA"/>
        </w:rPr>
        <w:t xml:space="preserve">національно – патріотичний забіг «Шаную воїнів, біжу за героїв України». </w:t>
      </w:r>
      <w:bookmarkEnd w:id="18"/>
      <w:r w:rsidR="009E2843" w:rsidRPr="005C58B3">
        <w:rPr>
          <w:rFonts w:ascii="Times New Roman" w:eastAsia="Times New Roman" w:hAnsi="Times New Roman" w:cs="Times New Roman"/>
          <w:color w:val="050505"/>
          <w:sz w:val="28"/>
          <w:szCs w:val="28"/>
          <w:lang w:eastAsia="uk-UA"/>
        </w:rPr>
        <w:t xml:space="preserve">Участь у марафоні взяли понад 200 жителів міста й сіл громади. </w:t>
      </w:r>
    </w:p>
    <w:p w14:paraId="1DC69C3B" w14:textId="7476D0FB" w:rsidR="009E2843" w:rsidRPr="005C58B3" w:rsidRDefault="00C7568A" w:rsidP="009E2843">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9E2843" w:rsidRPr="005C58B3">
        <w:rPr>
          <w:rFonts w:ascii="Times New Roman" w:hAnsi="Times New Roman" w:cs="Times New Roman"/>
          <w:sz w:val="28"/>
          <w:szCs w:val="28"/>
        </w:rPr>
        <w:t xml:space="preserve">22 жовтня 2025 року  на базі плавального басейну </w:t>
      </w:r>
      <w:proofErr w:type="spellStart"/>
      <w:r w:rsidR="009E2843" w:rsidRPr="005C58B3">
        <w:rPr>
          <w:rFonts w:ascii="Times New Roman" w:hAnsi="Times New Roman" w:cs="Times New Roman"/>
          <w:sz w:val="28"/>
          <w:szCs w:val="28"/>
        </w:rPr>
        <w:t>Рогатинської</w:t>
      </w:r>
      <w:proofErr w:type="spellEnd"/>
      <w:r w:rsidR="009E2843" w:rsidRPr="005C58B3">
        <w:rPr>
          <w:rFonts w:ascii="Times New Roman" w:hAnsi="Times New Roman" w:cs="Times New Roman"/>
          <w:sz w:val="28"/>
          <w:szCs w:val="28"/>
        </w:rPr>
        <w:t xml:space="preserve"> ДЮСШ Івано-Франківської обласної ради відбувся IV етап турніру з плавання «</w:t>
      </w:r>
      <w:proofErr w:type="spellStart"/>
      <w:r w:rsidR="009E2843" w:rsidRPr="005C58B3">
        <w:rPr>
          <w:rFonts w:ascii="Times New Roman" w:hAnsi="Times New Roman" w:cs="Times New Roman"/>
          <w:sz w:val="28"/>
          <w:szCs w:val="28"/>
        </w:rPr>
        <w:t>Акваліга</w:t>
      </w:r>
      <w:proofErr w:type="spellEnd"/>
      <w:r w:rsidR="009E2843" w:rsidRPr="005C58B3">
        <w:rPr>
          <w:rFonts w:ascii="Times New Roman" w:hAnsi="Times New Roman" w:cs="Times New Roman"/>
          <w:sz w:val="28"/>
          <w:szCs w:val="28"/>
        </w:rPr>
        <w:t xml:space="preserve"> Захід – 2025» під назвою «Золота осінь».  Цей турнір зібрав 195 юних плавців, де місцеві вихованці також показали високі результати. </w:t>
      </w:r>
    </w:p>
    <w:p w14:paraId="67644ECF" w14:textId="2AEF403F" w:rsidR="009E2843" w:rsidRPr="005C58B3" w:rsidRDefault="00C7568A" w:rsidP="009E2843">
      <w:pPr>
        <w:shd w:val="clear" w:color="auto" w:fill="FFFFFF"/>
        <w:spacing w:after="0" w:line="240" w:lineRule="auto"/>
        <w:jc w:val="both"/>
        <w:rPr>
          <w:rFonts w:ascii="Times New Roman" w:hAnsi="Times New Roman" w:cs="Times New Roman"/>
          <w:color w:val="000000"/>
          <w:sz w:val="28"/>
          <w:szCs w:val="28"/>
          <w:shd w:val="clear" w:color="auto" w:fill="FFFFFF"/>
        </w:rPr>
      </w:pPr>
      <w:r w:rsidRPr="005C58B3">
        <w:rPr>
          <w:rFonts w:ascii="Times New Roman" w:hAnsi="Times New Roman" w:cs="Times New Roman"/>
          <w:color w:val="000000"/>
          <w:sz w:val="28"/>
          <w:szCs w:val="28"/>
          <w:shd w:val="clear" w:color="auto" w:fill="FFFFFF"/>
        </w:rPr>
        <w:t xml:space="preserve">     </w:t>
      </w:r>
      <w:r w:rsidR="009E2843" w:rsidRPr="005C58B3">
        <w:rPr>
          <w:rFonts w:ascii="Times New Roman" w:hAnsi="Times New Roman" w:cs="Times New Roman"/>
          <w:color w:val="000000"/>
          <w:sz w:val="28"/>
          <w:szCs w:val="28"/>
          <w:shd w:val="clear" w:color="auto" w:fill="FFFFFF"/>
        </w:rPr>
        <w:t xml:space="preserve">Традиційно, у грудні стартував благодійний чемпіонат з мініфутболу </w:t>
      </w:r>
      <w:proofErr w:type="spellStart"/>
      <w:r w:rsidR="009E2843" w:rsidRPr="005C58B3">
        <w:rPr>
          <w:rFonts w:ascii="Times New Roman" w:hAnsi="Times New Roman" w:cs="Times New Roman"/>
          <w:color w:val="000000"/>
          <w:sz w:val="28"/>
          <w:szCs w:val="28"/>
          <w:shd w:val="clear" w:color="auto" w:fill="FFFFFF"/>
        </w:rPr>
        <w:t>Рогатинської</w:t>
      </w:r>
      <w:proofErr w:type="spellEnd"/>
      <w:r w:rsidR="009E2843" w:rsidRPr="005C58B3">
        <w:rPr>
          <w:rFonts w:ascii="Times New Roman" w:hAnsi="Times New Roman" w:cs="Times New Roman"/>
          <w:color w:val="000000"/>
          <w:sz w:val="28"/>
          <w:szCs w:val="28"/>
          <w:shd w:val="clear" w:color="auto" w:fill="FFFFFF"/>
        </w:rPr>
        <w:t xml:space="preserve"> МТГ серед </w:t>
      </w:r>
      <w:proofErr w:type="spellStart"/>
      <w:r w:rsidR="009E2843" w:rsidRPr="005C58B3">
        <w:rPr>
          <w:rFonts w:ascii="Times New Roman" w:hAnsi="Times New Roman" w:cs="Times New Roman"/>
          <w:color w:val="000000"/>
          <w:sz w:val="28"/>
          <w:szCs w:val="28"/>
          <w:shd w:val="clear" w:color="auto" w:fill="FFFFFF"/>
        </w:rPr>
        <w:t>старостинських</w:t>
      </w:r>
      <w:proofErr w:type="spellEnd"/>
      <w:r w:rsidR="009E2843" w:rsidRPr="005C58B3">
        <w:rPr>
          <w:rFonts w:ascii="Times New Roman" w:hAnsi="Times New Roman" w:cs="Times New Roman"/>
          <w:color w:val="000000"/>
          <w:sz w:val="28"/>
          <w:szCs w:val="28"/>
          <w:shd w:val="clear" w:color="auto" w:fill="FFFFFF"/>
        </w:rPr>
        <w:t xml:space="preserve"> округів сезону 2025-2026 рр. </w:t>
      </w:r>
    </w:p>
    <w:p w14:paraId="0E305111" w14:textId="50B68591" w:rsidR="009E2843" w:rsidRPr="005C58B3" w:rsidRDefault="009E2843" w:rsidP="009E2843">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У </w:t>
      </w:r>
      <w:proofErr w:type="spellStart"/>
      <w:r w:rsidRPr="005C58B3">
        <w:rPr>
          <w:rFonts w:ascii="Times New Roman" w:hAnsi="Times New Roman" w:cs="Times New Roman"/>
          <w:sz w:val="28"/>
          <w:szCs w:val="28"/>
        </w:rPr>
        <w:t>Рогатинській</w:t>
      </w:r>
      <w:proofErr w:type="spellEnd"/>
      <w:r w:rsidRPr="005C58B3">
        <w:rPr>
          <w:rFonts w:ascii="Times New Roman" w:hAnsi="Times New Roman" w:cs="Times New Roman"/>
          <w:sz w:val="28"/>
          <w:szCs w:val="28"/>
        </w:rPr>
        <w:t xml:space="preserve"> міській територіальній громаді реалізується Програма розвитку фізичної культури і спорту на 2025–2027 роки. У 2025 році на виконання заходів Програми з розвитку та підтримки фізичної культури і спорту використано кошти в сумі 436,3  тис. грн., громадських організацій – в сумі 399,9 тис. грн.</w:t>
      </w:r>
    </w:p>
    <w:p w14:paraId="26E7A492" w14:textId="1575642F" w:rsidR="00191B2C" w:rsidRPr="005C58B3" w:rsidRDefault="00B1394D" w:rsidP="009A28A0">
      <w:pPr>
        <w:spacing w:after="0" w:line="276" w:lineRule="auto"/>
        <w:rPr>
          <w:rFonts w:ascii="Times New Roman" w:hAnsi="Times New Roman" w:cs="Times New Roman"/>
          <w:sz w:val="28"/>
          <w:szCs w:val="28"/>
        </w:rPr>
      </w:pPr>
      <w:r w:rsidRPr="005C58B3">
        <w:rPr>
          <w:rFonts w:ascii="Times New Roman" w:hAnsi="Times New Roman" w:cs="Times New Roman"/>
          <w:sz w:val="28"/>
          <w:szCs w:val="28"/>
        </w:rPr>
        <w:t xml:space="preserve">                             </w:t>
      </w:r>
    </w:p>
    <w:p w14:paraId="1FA14A16" w14:textId="22E7ACE8" w:rsidR="00191B2C" w:rsidRPr="005C58B3" w:rsidRDefault="00B1394D" w:rsidP="00B1394D">
      <w:pPr>
        <w:spacing w:after="0" w:line="276" w:lineRule="auto"/>
        <w:rPr>
          <w:rFonts w:ascii="Times New Roman" w:eastAsia="Times New Roman" w:hAnsi="Times New Roman" w:cs="Times New Roman"/>
          <w:b/>
          <w:bCs/>
          <w:kern w:val="0"/>
          <w:sz w:val="28"/>
          <w:szCs w:val="28"/>
          <w:u w:val="single"/>
          <w:lang w:eastAsia="ru-RU"/>
          <w14:ligatures w14:val="none"/>
        </w:rPr>
      </w:pPr>
      <w:r w:rsidRPr="005C58B3">
        <w:rPr>
          <w:rFonts w:ascii="Times New Roman" w:hAnsi="Times New Roman" w:cs="Times New Roman"/>
          <w:sz w:val="28"/>
          <w:szCs w:val="28"/>
        </w:rPr>
        <w:t xml:space="preserve">                                      </w:t>
      </w:r>
      <w:r w:rsidRPr="005C58B3">
        <w:rPr>
          <w:rFonts w:ascii="Times New Roman" w:hAnsi="Times New Roman" w:cs="Times New Roman"/>
          <w:b/>
          <w:bCs/>
          <w:sz w:val="28"/>
          <w:szCs w:val="28"/>
          <w:u w:val="single"/>
        </w:rPr>
        <w:t>Адміністративні послуги</w:t>
      </w:r>
      <w:bookmarkEnd w:id="6"/>
    </w:p>
    <w:p w14:paraId="6639E7AC" w14:textId="697CF056" w:rsidR="00191B2C" w:rsidRPr="005C58B3" w:rsidRDefault="00746EEB" w:rsidP="00191B2C">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191B2C" w:rsidRPr="005C58B3">
        <w:rPr>
          <w:rFonts w:ascii="Times New Roman" w:hAnsi="Times New Roman" w:cs="Times New Roman"/>
          <w:sz w:val="28"/>
          <w:szCs w:val="28"/>
        </w:rPr>
        <w:t>Центр надання адміністративних послуг</w:t>
      </w:r>
      <w:r w:rsidR="00191B2C" w:rsidRPr="005C58B3">
        <w:rPr>
          <w:rFonts w:ascii="Times New Roman" w:hAnsi="Times New Roman" w:cs="Times New Roman"/>
          <w:sz w:val="28"/>
          <w:szCs w:val="28"/>
          <w:lang w:val="en-US"/>
        </w:rPr>
        <w:t xml:space="preserve"> </w:t>
      </w:r>
      <w:r w:rsidRPr="005C58B3">
        <w:rPr>
          <w:rFonts w:ascii="Times New Roman" w:hAnsi="Times New Roman" w:cs="Times New Roman"/>
          <w:sz w:val="28"/>
          <w:szCs w:val="28"/>
        </w:rPr>
        <w:t xml:space="preserve">нашої </w:t>
      </w:r>
      <w:r w:rsidR="00191B2C" w:rsidRPr="005C58B3">
        <w:rPr>
          <w:rFonts w:ascii="Times New Roman" w:hAnsi="Times New Roman" w:cs="Times New Roman"/>
          <w:sz w:val="28"/>
          <w:szCs w:val="28"/>
        </w:rPr>
        <w:t>громади входить у число найефективніших в області.</w:t>
      </w:r>
      <w:r w:rsidR="00191B2C" w:rsidRPr="005C58B3">
        <w:rPr>
          <w:rFonts w:ascii="Times New Roman" w:hAnsi="Times New Roman" w:cs="Times New Roman"/>
          <w:b/>
          <w:bCs/>
          <w:sz w:val="28"/>
          <w:szCs w:val="28"/>
          <w:lang w:val="ru-RU"/>
        </w:rPr>
        <w:t xml:space="preserve"> </w:t>
      </w:r>
      <w:r w:rsidR="00191B2C" w:rsidRPr="005C58B3">
        <w:rPr>
          <w:rFonts w:ascii="Times New Roman" w:hAnsi="Times New Roman" w:cs="Times New Roman"/>
          <w:sz w:val="28"/>
          <w:szCs w:val="28"/>
        </w:rPr>
        <w:t xml:space="preserve">Найважливішим підсумком звітного періоду є те, що у </w:t>
      </w:r>
      <w:proofErr w:type="spellStart"/>
      <w:r w:rsidR="00191B2C" w:rsidRPr="005C58B3">
        <w:rPr>
          <w:rFonts w:ascii="Times New Roman" w:hAnsi="Times New Roman" w:cs="Times New Roman"/>
          <w:sz w:val="28"/>
          <w:szCs w:val="28"/>
        </w:rPr>
        <w:t>ЦНАПі</w:t>
      </w:r>
      <w:proofErr w:type="spellEnd"/>
      <w:r w:rsidR="00191B2C" w:rsidRPr="005C58B3">
        <w:rPr>
          <w:rFonts w:ascii="Times New Roman" w:hAnsi="Times New Roman" w:cs="Times New Roman"/>
          <w:sz w:val="28"/>
          <w:szCs w:val="28"/>
        </w:rPr>
        <w:t xml:space="preserve"> щорічно збільшуються адміністративні послуги. На даний час у Центрі надання адміністративних послуг надаються: реєстрація місця проживання, бізнесу, нерухомості та земельних ділянок, адміністративних послуг соціального характеру, з них встановлення статусу ветеранів війни та їх соціального захисту,  надання послуг у сфері земельних відносин, дозвільного характеру, послуги ДРАЦС (реєстрація народження, смерті, одруження), «</w:t>
      </w:r>
      <w:proofErr w:type="spellStart"/>
      <w:r w:rsidR="00191B2C" w:rsidRPr="005C58B3">
        <w:rPr>
          <w:rFonts w:ascii="Times New Roman" w:hAnsi="Times New Roman" w:cs="Times New Roman"/>
          <w:sz w:val="28"/>
          <w:szCs w:val="28"/>
        </w:rPr>
        <w:t>єМалятко</w:t>
      </w:r>
      <w:proofErr w:type="spellEnd"/>
      <w:r w:rsidR="00191B2C" w:rsidRPr="005C58B3">
        <w:rPr>
          <w:rFonts w:ascii="Times New Roman" w:hAnsi="Times New Roman" w:cs="Times New Roman"/>
          <w:sz w:val="28"/>
          <w:szCs w:val="28"/>
        </w:rPr>
        <w:t>», вклеювання фото у паспорти, послуги ДІАМ та місцеві послуги.</w:t>
      </w:r>
    </w:p>
    <w:p w14:paraId="6FFC1F87" w14:textId="3991787E" w:rsidR="00191B2C" w:rsidRPr="005C58B3" w:rsidRDefault="00746EEB" w:rsidP="00191B2C">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191B2C" w:rsidRPr="005C58B3">
        <w:rPr>
          <w:rFonts w:ascii="Times New Roman" w:hAnsi="Times New Roman" w:cs="Times New Roman"/>
          <w:sz w:val="28"/>
          <w:szCs w:val="28"/>
        </w:rPr>
        <w:t>На віддалених робочих місцях надаються найбільш затребувані адміністративні послуги серед населення (55 послуг), а саме послуги реєстрація/зняття з реєстрації/ місця проживання, довідки різного характеру, послуги ДРАЦС, послуги соціального характеру та окремі послуги е-Ветеран. Мешканці громади мають можливість скористатися можливістю оформлення житлових субсидій, допомоги та виплати, тощо по місцю свого проживання. А також, учасники бойових дій можуть отримати соціальний пакет послуг.</w:t>
      </w:r>
    </w:p>
    <w:p w14:paraId="1A1D9D04" w14:textId="4EDF92FE" w:rsidR="00191B2C" w:rsidRPr="005C58B3" w:rsidRDefault="00746EEB" w:rsidP="00746EEB">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191B2C" w:rsidRPr="005C58B3">
        <w:rPr>
          <w:rFonts w:ascii="Times New Roman" w:hAnsi="Times New Roman" w:cs="Times New Roman"/>
          <w:sz w:val="28"/>
          <w:szCs w:val="28"/>
        </w:rPr>
        <w:t xml:space="preserve">Для підвищення рівня надання </w:t>
      </w:r>
      <w:r w:rsidR="00191B2C" w:rsidRPr="005C58B3">
        <w:rPr>
          <w:rFonts w:ascii="Times New Roman" w:hAnsi="Times New Roman" w:cs="Times New Roman"/>
          <w:sz w:val="28"/>
          <w:szCs w:val="28"/>
          <w:shd w:val="clear" w:color="auto" w:fill="FFFFFF"/>
        </w:rPr>
        <w:t>послуг, які мають соціальне значення для населення</w:t>
      </w:r>
      <w:r w:rsidR="002756D8">
        <w:rPr>
          <w:rFonts w:ascii="Times New Roman" w:hAnsi="Times New Roman" w:cs="Times New Roman"/>
          <w:sz w:val="28"/>
          <w:szCs w:val="28"/>
          <w:shd w:val="clear" w:color="auto" w:fill="FFFFFF"/>
        </w:rPr>
        <w:t xml:space="preserve">, </w:t>
      </w:r>
      <w:r w:rsidR="00191B2C" w:rsidRPr="005C58B3">
        <w:rPr>
          <w:rFonts w:ascii="Times New Roman" w:hAnsi="Times New Roman" w:cs="Times New Roman"/>
          <w:sz w:val="28"/>
          <w:szCs w:val="28"/>
        </w:rPr>
        <w:t xml:space="preserve">у лютому 2025 році у Центрі та на віддалених робочих місцях було впроваджено послугу НАК «Нафтогаз». </w:t>
      </w:r>
    </w:p>
    <w:p w14:paraId="152F5231" w14:textId="74833B02" w:rsidR="00191B2C" w:rsidRPr="005C58B3" w:rsidRDefault="00746EEB" w:rsidP="00191B2C">
      <w:pPr>
        <w:spacing w:after="0"/>
        <w:jc w:val="both"/>
        <w:rPr>
          <w:rFonts w:ascii="Times New Roman" w:hAnsi="Times New Roman" w:cs="Times New Roman"/>
          <w:color w:val="000000" w:themeColor="text1"/>
          <w:sz w:val="28"/>
          <w:szCs w:val="28"/>
        </w:rPr>
      </w:pPr>
      <w:r w:rsidRPr="005C58B3">
        <w:rPr>
          <w:rFonts w:ascii="Times New Roman" w:hAnsi="Times New Roman" w:cs="Times New Roman"/>
          <w:sz w:val="28"/>
          <w:szCs w:val="28"/>
        </w:rPr>
        <w:lastRenderedPageBreak/>
        <w:t xml:space="preserve"> </w:t>
      </w:r>
      <w:r w:rsidR="00191B2C" w:rsidRPr="005C58B3">
        <w:rPr>
          <w:rFonts w:ascii="Times New Roman" w:hAnsi="Times New Roman" w:cs="Times New Roman"/>
          <w:sz w:val="28"/>
          <w:szCs w:val="28"/>
        </w:rPr>
        <w:t>У січні 2025 року було запроваджено роботу у реєстрі пошкодженого майна. За звітній період проведено</w:t>
      </w:r>
      <w:r w:rsidR="00191B2C" w:rsidRPr="005C58B3">
        <w:rPr>
          <w:rFonts w:ascii="Times New Roman" w:hAnsi="Times New Roman" w:cs="Times New Roman"/>
          <w:color w:val="FF0000"/>
          <w:sz w:val="28"/>
          <w:szCs w:val="28"/>
        </w:rPr>
        <w:t xml:space="preserve"> </w:t>
      </w:r>
      <w:r w:rsidR="00191B2C" w:rsidRPr="005C58B3">
        <w:rPr>
          <w:rFonts w:ascii="Times New Roman" w:hAnsi="Times New Roman" w:cs="Times New Roman"/>
          <w:color w:val="000000" w:themeColor="text1"/>
          <w:sz w:val="28"/>
          <w:szCs w:val="28"/>
        </w:rPr>
        <w:t>22 реєстраці</w:t>
      </w:r>
      <w:r w:rsidR="002756D8">
        <w:rPr>
          <w:rFonts w:ascii="Times New Roman" w:hAnsi="Times New Roman" w:cs="Times New Roman"/>
          <w:color w:val="000000" w:themeColor="text1"/>
          <w:sz w:val="28"/>
          <w:szCs w:val="28"/>
        </w:rPr>
        <w:t>ї</w:t>
      </w:r>
      <w:r w:rsidR="00191B2C" w:rsidRPr="005C58B3">
        <w:rPr>
          <w:rFonts w:ascii="Times New Roman" w:hAnsi="Times New Roman" w:cs="Times New Roman"/>
          <w:color w:val="000000" w:themeColor="text1"/>
          <w:sz w:val="28"/>
          <w:szCs w:val="28"/>
        </w:rPr>
        <w:t xml:space="preserve"> пошкодженого майна, яке зруйновано внаслідок збройної агресії </w:t>
      </w:r>
      <w:proofErr w:type="spellStart"/>
      <w:r w:rsidR="00191B2C" w:rsidRPr="005C58B3">
        <w:rPr>
          <w:rFonts w:ascii="Times New Roman" w:hAnsi="Times New Roman" w:cs="Times New Roman"/>
          <w:color w:val="000000" w:themeColor="text1"/>
          <w:sz w:val="28"/>
          <w:szCs w:val="28"/>
        </w:rPr>
        <w:t>росії</w:t>
      </w:r>
      <w:proofErr w:type="spellEnd"/>
      <w:r w:rsidR="00191B2C" w:rsidRPr="005C58B3">
        <w:rPr>
          <w:rFonts w:ascii="Times New Roman" w:hAnsi="Times New Roman" w:cs="Times New Roman"/>
          <w:color w:val="000000" w:themeColor="text1"/>
          <w:sz w:val="28"/>
          <w:szCs w:val="28"/>
        </w:rPr>
        <w:t>.</w:t>
      </w:r>
    </w:p>
    <w:p w14:paraId="58238907" w14:textId="292C31E6" w:rsidR="00191B2C" w:rsidRPr="005C58B3" w:rsidRDefault="00746EEB" w:rsidP="00191B2C">
      <w:pPr>
        <w:spacing w:after="0"/>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191B2C" w:rsidRPr="005C58B3">
        <w:rPr>
          <w:rFonts w:ascii="Times New Roman" w:hAnsi="Times New Roman" w:cs="Times New Roman"/>
          <w:sz w:val="28"/>
          <w:szCs w:val="28"/>
        </w:rPr>
        <w:t>З листопада 2025 року  Центр надання адміністративних послуг здійснює  прийом документів, що подаються військовозобов’язаними для отримання відстрочки від призову на військову службу під час мобілізації.</w:t>
      </w:r>
    </w:p>
    <w:p w14:paraId="2B0BFDF5" w14:textId="6D8DA953" w:rsidR="00191B2C" w:rsidRPr="005C58B3" w:rsidRDefault="00191B2C" w:rsidP="00191B2C">
      <w:pPr>
        <w:spacing w:after="0"/>
        <w:jc w:val="both"/>
        <w:rPr>
          <w:rFonts w:ascii="Times New Roman" w:hAnsi="Times New Roman" w:cs="Times New Roman"/>
          <w:sz w:val="28"/>
          <w:szCs w:val="28"/>
        </w:rPr>
      </w:pPr>
      <w:r w:rsidRPr="005C58B3">
        <w:rPr>
          <w:rFonts w:ascii="Times New Roman" w:hAnsi="Times New Roman" w:cs="Times New Roman"/>
          <w:sz w:val="28"/>
          <w:szCs w:val="28"/>
        </w:rPr>
        <w:t>Укомплектованість Центру гарантує відвідувачам якісне й оперативне обслуговування незалежно від місця його проживання.</w:t>
      </w:r>
    </w:p>
    <w:p w14:paraId="061A7B6C" w14:textId="5877232F" w:rsidR="00191B2C" w:rsidRPr="005C58B3" w:rsidRDefault="00746EEB" w:rsidP="00191B2C">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191B2C" w:rsidRPr="005C58B3">
        <w:rPr>
          <w:rFonts w:ascii="Times New Roman" w:hAnsi="Times New Roman" w:cs="Times New Roman"/>
          <w:sz w:val="28"/>
          <w:szCs w:val="28"/>
        </w:rPr>
        <w:t>За звітний період Центром отримано</w:t>
      </w:r>
      <w:r w:rsidR="00191B2C" w:rsidRPr="005C58B3">
        <w:rPr>
          <w:rFonts w:ascii="Times New Roman" w:hAnsi="Times New Roman" w:cs="Times New Roman"/>
          <w:color w:val="000000" w:themeColor="text1"/>
          <w:sz w:val="28"/>
          <w:szCs w:val="28"/>
        </w:rPr>
        <w:t xml:space="preserve"> 8581 </w:t>
      </w:r>
      <w:r w:rsidR="00191B2C" w:rsidRPr="005C58B3">
        <w:rPr>
          <w:rFonts w:ascii="Times New Roman" w:hAnsi="Times New Roman" w:cs="Times New Roman"/>
          <w:sz w:val="28"/>
          <w:szCs w:val="28"/>
        </w:rPr>
        <w:t>позитивний відгук від відвідувачів.</w:t>
      </w:r>
    </w:p>
    <w:p w14:paraId="40FD826D" w14:textId="15903613" w:rsidR="00191B2C" w:rsidRPr="005C58B3" w:rsidRDefault="00746EEB" w:rsidP="00191B2C">
      <w:pPr>
        <w:spacing w:after="0" w:line="240" w:lineRule="auto"/>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xml:space="preserve"> </w:t>
      </w:r>
      <w:r w:rsidR="00191B2C" w:rsidRPr="005C58B3">
        <w:rPr>
          <w:rFonts w:ascii="Times New Roman" w:hAnsi="Times New Roman" w:cs="Times New Roman"/>
          <w:color w:val="000000" w:themeColor="text1"/>
          <w:sz w:val="28"/>
          <w:szCs w:val="28"/>
        </w:rPr>
        <w:t xml:space="preserve">Станом на 31.12.2025 ЦНАП надав 36458 адміністративних послуг. А саме, у звітному періоді Центром надано послуги </w:t>
      </w:r>
      <w:proofErr w:type="spellStart"/>
      <w:r w:rsidR="00191B2C" w:rsidRPr="005C58B3">
        <w:rPr>
          <w:rFonts w:ascii="Times New Roman" w:hAnsi="Times New Roman" w:cs="Times New Roman"/>
          <w:color w:val="000000" w:themeColor="text1"/>
          <w:sz w:val="28"/>
          <w:szCs w:val="28"/>
        </w:rPr>
        <w:t>Держгеокадастру</w:t>
      </w:r>
      <w:proofErr w:type="spellEnd"/>
      <w:r w:rsidR="00191B2C" w:rsidRPr="005C58B3">
        <w:rPr>
          <w:rFonts w:ascii="Times New Roman" w:hAnsi="Times New Roman" w:cs="Times New Roman"/>
          <w:color w:val="000000" w:themeColor="text1"/>
          <w:sz w:val="28"/>
          <w:szCs w:val="28"/>
        </w:rPr>
        <w:t xml:space="preserve"> - 1150, реєстрація фізичних та юридичних осіб - 554, реєстрація нерухомості - 8805, послуги соціального характеру - 3653, послуги міграційної служби - 38, послуги дозвільного характеру - 43, реєстрація (зняття) місця проживання- 12385,   довідки різного характеру- 7089, земельні послуги- 1807, послуги «єМалятко»-29, реєстрація декларації СС1- 64, послуги ДРАЦС- 120, витяг з адресного реєстру- 480, реєстрація пошкодженого майна- 22, оформлення відстрочок- 219. </w:t>
      </w:r>
    </w:p>
    <w:p w14:paraId="35295ACB" w14:textId="7F56E563" w:rsidR="00191B2C" w:rsidRPr="005C58B3" w:rsidRDefault="00191B2C" w:rsidP="00191B2C">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Велика увага приділяється підвищенню рівня професіоналізму та обізнаності адміністраторів щодо надання адміністративних послуг. Вся робота в Центрі спрямована на якісне обслуговування населення в найкоротші терміни без порушення законодавства.</w:t>
      </w:r>
    </w:p>
    <w:p w14:paraId="0E8CDF03" w14:textId="697BAD8A" w:rsidR="00191B2C" w:rsidRPr="005C58B3" w:rsidRDefault="00191B2C" w:rsidP="00191B2C">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Якість роботи ЦНАП визначає рівень довіри громадян до влади, який безпосередньо залежить від того, як держава виконує свої функції, де надання послуг посідає одну з ключових позицій, бо відвідувачам </w:t>
      </w:r>
      <w:proofErr w:type="spellStart"/>
      <w:r w:rsidRPr="005C58B3">
        <w:rPr>
          <w:rFonts w:ascii="Times New Roman" w:hAnsi="Times New Roman" w:cs="Times New Roman"/>
          <w:sz w:val="28"/>
          <w:szCs w:val="28"/>
        </w:rPr>
        <w:t>ЦНАП</w:t>
      </w:r>
      <w:r w:rsidR="002756D8">
        <w:rPr>
          <w:rFonts w:ascii="Times New Roman" w:hAnsi="Times New Roman" w:cs="Times New Roman"/>
          <w:sz w:val="28"/>
          <w:szCs w:val="28"/>
        </w:rPr>
        <w:t>у</w:t>
      </w:r>
      <w:proofErr w:type="spellEnd"/>
      <w:r w:rsidRPr="005C58B3">
        <w:rPr>
          <w:rFonts w:ascii="Times New Roman" w:hAnsi="Times New Roman" w:cs="Times New Roman"/>
          <w:sz w:val="28"/>
          <w:szCs w:val="28"/>
        </w:rPr>
        <w:t xml:space="preserve"> важливо не просто отримати потрібний документ, але й отримати його вчасно, якісно, за зрозумілою процедурою. Наразі це є одним із ключових завдань реформи у сфері надання адміністративних послуг.</w:t>
      </w:r>
    </w:p>
    <w:p w14:paraId="57516A85" w14:textId="6F2815D3" w:rsidR="00C7568A" w:rsidRPr="005C58B3" w:rsidRDefault="00F34D6D" w:rsidP="00191B2C">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p>
    <w:p w14:paraId="6FDA3151" w14:textId="4E6BFA36" w:rsidR="00F34D6D" w:rsidRPr="005C58B3" w:rsidRDefault="00F34D6D" w:rsidP="00191B2C">
      <w:pPr>
        <w:spacing w:after="0" w:line="240" w:lineRule="auto"/>
        <w:jc w:val="both"/>
        <w:rPr>
          <w:rFonts w:ascii="Times New Roman" w:hAnsi="Times New Roman" w:cs="Times New Roman"/>
          <w:b/>
          <w:bCs/>
          <w:sz w:val="28"/>
          <w:szCs w:val="28"/>
          <w:u w:val="single"/>
        </w:rPr>
      </w:pPr>
      <w:r w:rsidRPr="005C58B3">
        <w:rPr>
          <w:rFonts w:ascii="Times New Roman" w:hAnsi="Times New Roman" w:cs="Times New Roman"/>
          <w:sz w:val="28"/>
          <w:szCs w:val="28"/>
        </w:rPr>
        <w:t xml:space="preserve">                         </w:t>
      </w:r>
      <w:r w:rsidR="00694337">
        <w:rPr>
          <w:rFonts w:ascii="Times New Roman" w:hAnsi="Times New Roman" w:cs="Times New Roman"/>
          <w:sz w:val="28"/>
          <w:szCs w:val="28"/>
        </w:rPr>
        <w:t xml:space="preserve">             </w:t>
      </w:r>
      <w:r w:rsidRPr="005C58B3">
        <w:rPr>
          <w:rFonts w:ascii="Times New Roman" w:hAnsi="Times New Roman" w:cs="Times New Roman"/>
          <w:b/>
          <w:bCs/>
          <w:sz w:val="28"/>
          <w:szCs w:val="28"/>
          <w:u w:val="single"/>
        </w:rPr>
        <w:t>Інформаційні технології</w:t>
      </w:r>
    </w:p>
    <w:p w14:paraId="12F24E14" w14:textId="72A549B6" w:rsidR="00F34D6D" w:rsidRPr="005C58B3" w:rsidRDefault="003946BF" w:rsidP="00F34D6D">
      <w:pPr>
        <w:spacing w:after="0" w:line="240" w:lineRule="auto"/>
        <w:jc w:val="both"/>
        <w:rPr>
          <w:rFonts w:ascii="Times New Roman" w:hAnsi="Times New Roman" w:cs="Times New Roman"/>
          <w:sz w:val="28"/>
          <w:szCs w:val="28"/>
        </w:rPr>
      </w:pPr>
      <w:r w:rsidRPr="005C58B3">
        <w:rPr>
          <w:rFonts w:ascii="Times New Roman" w:hAnsi="Times New Roman" w:cs="Times New Roman"/>
          <w:sz w:val="28"/>
          <w:szCs w:val="28"/>
        </w:rPr>
        <w:t xml:space="preserve">     </w:t>
      </w:r>
      <w:r w:rsidR="00F34D6D" w:rsidRPr="005C58B3">
        <w:rPr>
          <w:rFonts w:ascii="Times New Roman" w:hAnsi="Times New Roman" w:cs="Times New Roman"/>
          <w:sz w:val="28"/>
          <w:szCs w:val="28"/>
        </w:rPr>
        <w:t>У звітному році робота у напря</w:t>
      </w:r>
      <w:r w:rsidR="00694337">
        <w:rPr>
          <w:rFonts w:ascii="Times New Roman" w:hAnsi="Times New Roman" w:cs="Times New Roman"/>
          <w:sz w:val="28"/>
          <w:szCs w:val="28"/>
        </w:rPr>
        <w:t>м</w:t>
      </w:r>
      <w:r w:rsidR="00F34D6D" w:rsidRPr="005C58B3">
        <w:rPr>
          <w:rFonts w:ascii="Times New Roman" w:hAnsi="Times New Roman" w:cs="Times New Roman"/>
          <w:sz w:val="28"/>
          <w:szCs w:val="28"/>
        </w:rPr>
        <w:t xml:space="preserve">ку запровадження інформаційних технологій була спрямована на реалізацію </w:t>
      </w:r>
      <w:proofErr w:type="spellStart"/>
      <w:r w:rsidR="00F34D6D" w:rsidRPr="005C58B3">
        <w:rPr>
          <w:rFonts w:ascii="Times New Roman" w:hAnsi="Times New Roman" w:cs="Times New Roman"/>
          <w:sz w:val="28"/>
          <w:szCs w:val="28"/>
        </w:rPr>
        <w:t>цифровізації</w:t>
      </w:r>
      <w:proofErr w:type="spellEnd"/>
      <w:r w:rsidR="00F34D6D" w:rsidRPr="005C58B3">
        <w:rPr>
          <w:rFonts w:ascii="Times New Roman" w:hAnsi="Times New Roman" w:cs="Times New Roman"/>
          <w:sz w:val="28"/>
          <w:szCs w:val="28"/>
        </w:rPr>
        <w:t xml:space="preserve"> управлінських процесів, підвищення відкритості діяльності органів місцевого самоврядування та якості надання послуг мешканцям громади</w:t>
      </w:r>
      <w:r w:rsidR="00694337">
        <w:rPr>
          <w:rFonts w:ascii="Times New Roman" w:hAnsi="Times New Roman" w:cs="Times New Roman"/>
          <w:sz w:val="28"/>
          <w:szCs w:val="28"/>
        </w:rPr>
        <w:t xml:space="preserve">, </w:t>
      </w:r>
      <w:r w:rsidR="00F34D6D" w:rsidRPr="005C58B3">
        <w:rPr>
          <w:rFonts w:ascii="Times New Roman" w:hAnsi="Times New Roman" w:cs="Times New Roman"/>
          <w:sz w:val="28"/>
          <w:szCs w:val="28"/>
        </w:rPr>
        <w:t xml:space="preserve">забезпечення стабільного функціонування та подальшого </w:t>
      </w:r>
      <w:r w:rsidR="00F34D6D" w:rsidRPr="005C58B3">
        <w:rPr>
          <w:rStyle w:val="underline"/>
          <w:rFonts w:ascii="Times New Roman" w:hAnsi="Times New Roman" w:cs="Times New Roman"/>
          <w:sz w:val="28"/>
          <w:szCs w:val="28"/>
        </w:rPr>
        <w:t>розвитку</w:t>
      </w:r>
      <w:r w:rsidR="00F34D6D" w:rsidRPr="005C58B3">
        <w:rPr>
          <w:rFonts w:ascii="Times New Roman" w:hAnsi="Times New Roman" w:cs="Times New Roman"/>
          <w:sz w:val="28"/>
          <w:szCs w:val="28"/>
        </w:rPr>
        <w:t xml:space="preserve"> інформаційно-комунікаційних систем виконавчих органів міської ради. </w:t>
      </w:r>
      <w:r w:rsidR="00F34D6D" w:rsidRPr="005C58B3">
        <w:rPr>
          <w:rStyle w:val="underline"/>
          <w:rFonts w:ascii="Times New Roman" w:hAnsi="Times New Roman" w:cs="Times New Roman"/>
          <w:sz w:val="28"/>
          <w:szCs w:val="28"/>
        </w:rPr>
        <w:t>Реалізацію</w:t>
      </w:r>
      <w:r w:rsidR="00F34D6D" w:rsidRPr="005C58B3">
        <w:rPr>
          <w:rFonts w:ascii="Times New Roman" w:hAnsi="Times New Roman" w:cs="Times New Roman"/>
          <w:sz w:val="28"/>
          <w:szCs w:val="28"/>
        </w:rPr>
        <w:t xml:space="preserve"> державної політики комп’ютерно-цифрового розвитку, використання електронних інформаційних ресурсів, розвитку цифрової трансформації.</w:t>
      </w:r>
    </w:p>
    <w:p w14:paraId="4C49577A" w14:textId="201AB696" w:rsidR="00C33EC6" w:rsidRPr="00694337" w:rsidRDefault="00A21A3C" w:rsidP="00694337">
      <w:pPr>
        <w:spacing w:after="0"/>
        <w:jc w:val="both"/>
        <w:rPr>
          <w:rFonts w:ascii="Times New Roman" w:eastAsia="Times New Roman" w:hAnsi="Times New Roman" w:cs="Times New Roman"/>
          <w:sz w:val="28"/>
          <w:szCs w:val="28"/>
          <w:lang w:val="ru-RU" w:eastAsia="ru-RU"/>
        </w:rPr>
      </w:pPr>
      <w:r w:rsidRPr="005C58B3">
        <w:rPr>
          <w:rFonts w:ascii="Times New Roman" w:hAnsi="Times New Roman" w:cs="Times New Roman"/>
          <w:sz w:val="28"/>
          <w:szCs w:val="28"/>
        </w:rPr>
        <w:t xml:space="preserve">На виконання вимог законодавства України рішенням виконавчого комітету міської ради затверджено </w:t>
      </w:r>
      <w:r w:rsidRPr="005C58B3">
        <w:rPr>
          <w:rFonts w:ascii="Times New Roman" w:eastAsia="Times New Roman" w:hAnsi="Times New Roman" w:cs="Times New Roman"/>
          <w:snapToGrid w:val="0"/>
          <w:sz w:val="28"/>
          <w:szCs w:val="28"/>
          <w:lang w:eastAsia="ru-RU"/>
        </w:rPr>
        <w:t xml:space="preserve">Політику інформаційної безпеки та План реагування на </w:t>
      </w:r>
      <w:proofErr w:type="spellStart"/>
      <w:r w:rsidRPr="005C58B3">
        <w:rPr>
          <w:rFonts w:ascii="Times New Roman" w:eastAsia="Times New Roman" w:hAnsi="Times New Roman" w:cs="Times New Roman"/>
          <w:snapToGrid w:val="0"/>
          <w:sz w:val="28"/>
          <w:szCs w:val="28"/>
          <w:lang w:eastAsia="ru-RU"/>
        </w:rPr>
        <w:t>кіберінциденти</w:t>
      </w:r>
      <w:proofErr w:type="spellEnd"/>
      <w:r w:rsidRPr="005C58B3">
        <w:rPr>
          <w:rFonts w:ascii="Times New Roman" w:eastAsia="Times New Roman" w:hAnsi="Times New Roman" w:cs="Times New Roman"/>
          <w:snapToGrid w:val="0"/>
          <w:sz w:val="28"/>
          <w:szCs w:val="28"/>
          <w:lang w:eastAsia="ru-RU"/>
        </w:rPr>
        <w:t xml:space="preserve">. </w:t>
      </w:r>
      <w:proofErr w:type="spellStart"/>
      <w:r w:rsidRPr="005C58B3">
        <w:rPr>
          <w:rFonts w:ascii="Times New Roman" w:eastAsia="Times New Roman" w:hAnsi="Times New Roman" w:cs="Times New Roman"/>
          <w:sz w:val="28"/>
          <w:szCs w:val="28"/>
          <w:lang w:val="ru-RU" w:eastAsia="ru-RU"/>
        </w:rPr>
        <w:t>Забезпечено</w:t>
      </w:r>
      <w:proofErr w:type="spellEnd"/>
      <w:r w:rsidRPr="005C58B3">
        <w:rPr>
          <w:rFonts w:ascii="Times New Roman" w:eastAsia="Times New Roman" w:hAnsi="Times New Roman" w:cs="Times New Roman"/>
          <w:sz w:val="28"/>
          <w:szCs w:val="28"/>
          <w:lang w:val="ru-RU" w:eastAsia="ru-RU"/>
        </w:rPr>
        <w:t xml:space="preserve"> </w:t>
      </w:r>
      <w:proofErr w:type="spellStart"/>
      <w:r w:rsidRPr="005C58B3">
        <w:rPr>
          <w:rFonts w:ascii="Times New Roman" w:eastAsia="Times New Roman" w:hAnsi="Times New Roman" w:cs="Times New Roman"/>
          <w:sz w:val="28"/>
          <w:szCs w:val="28"/>
          <w:lang w:val="ru-RU" w:eastAsia="ru-RU"/>
        </w:rPr>
        <w:t>підключення</w:t>
      </w:r>
      <w:proofErr w:type="spellEnd"/>
      <w:r w:rsidRPr="005C58B3">
        <w:rPr>
          <w:rFonts w:ascii="Times New Roman" w:eastAsia="Times New Roman" w:hAnsi="Times New Roman" w:cs="Times New Roman"/>
          <w:sz w:val="28"/>
          <w:szCs w:val="28"/>
          <w:lang w:val="ru-RU" w:eastAsia="ru-RU"/>
        </w:rPr>
        <w:t xml:space="preserve"> до </w:t>
      </w:r>
      <w:proofErr w:type="spellStart"/>
      <w:r w:rsidRPr="005C58B3">
        <w:rPr>
          <w:rFonts w:ascii="Times New Roman" w:eastAsia="Times New Roman" w:hAnsi="Times New Roman" w:cs="Times New Roman"/>
          <w:sz w:val="28"/>
          <w:szCs w:val="28"/>
          <w:lang w:val="ru-RU" w:eastAsia="ru-RU"/>
        </w:rPr>
        <w:t>платформи</w:t>
      </w:r>
      <w:proofErr w:type="spellEnd"/>
      <w:r w:rsidRPr="005C58B3">
        <w:rPr>
          <w:rFonts w:ascii="Times New Roman" w:eastAsia="Times New Roman" w:hAnsi="Times New Roman" w:cs="Times New Roman"/>
          <w:sz w:val="28"/>
          <w:szCs w:val="28"/>
          <w:lang w:val="ru-RU" w:eastAsia="ru-RU"/>
        </w:rPr>
        <w:t xml:space="preserve"> </w:t>
      </w:r>
      <w:proofErr w:type="spellStart"/>
      <w:r w:rsidRPr="005C58B3">
        <w:rPr>
          <w:rFonts w:ascii="Times New Roman" w:eastAsia="Times New Roman" w:hAnsi="Times New Roman" w:cs="Times New Roman"/>
          <w:sz w:val="28"/>
          <w:szCs w:val="28"/>
          <w:lang w:val="ru-RU" w:eastAsia="ru-RU"/>
        </w:rPr>
        <w:t>обміну</w:t>
      </w:r>
      <w:proofErr w:type="spellEnd"/>
      <w:r w:rsidRPr="005C58B3">
        <w:rPr>
          <w:rFonts w:ascii="Times New Roman" w:eastAsia="Times New Roman" w:hAnsi="Times New Roman" w:cs="Times New Roman"/>
          <w:sz w:val="28"/>
          <w:szCs w:val="28"/>
          <w:lang w:val="ru-RU" w:eastAsia="ru-RU"/>
        </w:rPr>
        <w:t xml:space="preserve"> </w:t>
      </w:r>
      <w:proofErr w:type="spellStart"/>
      <w:r w:rsidRPr="005C58B3">
        <w:rPr>
          <w:rFonts w:ascii="Times New Roman" w:eastAsia="Times New Roman" w:hAnsi="Times New Roman" w:cs="Times New Roman"/>
          <w:sz w:val="28"/>
          <w:szCs w:val="28"/>
          <w:lang w:val="ru-RU" w:eastAsia="ru-RU"/>
        </w:rPr>
        <w:t>індикаторами</w:t>
      </w:r>
      <w:proofErr w:type="spellEnd"/>
      <w:r w:rsidRPr="005C58B3">
        <w:rPr>
          <w:rFonts w:ascii="Times New Roman" w:eastAsia="Times New Roman" w:hAnsi="Times New Roman" w:cs="Times New Roman"/>
          <w:sz w:val="28"/>
          <w:szCs w:val="28"/>
          <w:lang w:val="ru-RU" w:eastAsia="ru-RU"/>
        </w:rPr>
        <w:t xml:space="preserve"> </w:t>
      </w:r>
      <w:proofErr w:type="spellStart"/>
      <w:r w:rsidRPr="005C58B3">
        <w:rPr>
          <w:rFonts w:ascii="Times New Roman" w:eastAsia="Times New Roman" w:hAnsi="Times New Roman" w:cs="Times New Roman"/>
          <w:sz w:val="28"/>
          <w:szCs w:val="28"/>
          <w:lang w:val="ru-RU" w:eastAsia="ru-RU"/>
        </w:rPr>
        <w:t>компрометації</w:t>
      </w:r>
      <w:proofErr w:type="spellEnd"/>
      <w:r w:rsidRPr="005C58B3">
        <w:rPr>
          <w:rFonts w:ascii="Times New Roman" w:eastAsia="Times New Roman" w:hAnsi="Times New Roman" w:cs="Times New Roman"/>
          <w:sz w:val="28"/>
          <w:szCs w:val="28"/>
          <w:lang w:val="ru-RU" w:eastAsia="ru-RU"/>
        </w:rPr>
        <w:t xml:space="preserve"> MISP CERT-UA та </w:t>
      </w:r>
      <w:proofErr w:type="spellStart"/>
      <w:r w:rsidRPr="005C58B3">
        <w:rPr>
          <w:rFonts w:ascii="Times New Roman" w:eastAsia="Times New Roman" w:hAnsi="Times New Roman" w:cs="Times New Roman"/>
          <w:sz w:val="28"/>
          <w:szCs w:val="28"/>
          <w:lang w:val="ru-RU" w:eastAsia="ru-RU"/>
        </w:rPr>
        <w:t>адаптованого</w:t>
      </w:r>
      <w:proofErr w:type="spellEnd"/>
      <w:r w:rsidRPr="005C58B3">
        <w:rPr>
          <w:rFonts w:ascii="Times New Roman" w:eastAsia="Times New Roman" w:hAnsi="Times New Roman" w:cs="Times New Roman"/>
          <w:sz w:val="28"/>
          <w:szCs w:val="28"/>
          <w:lang w:val="ru-RU" w:eastAsia="ru-RU"/>
        </w:rPr>
        <w:t xml:space="preserve"> </w:t>
      </w:r>
      <w:proofErr w:type="spellStart"/>
      <w:r w:rsidRPr="005C58B3">
        <w:rPr>
          <w:rFonts w:ascii="Times New Roman" w:eastAsia="Times New Roman" w:hAnsi="Times New Roman" w:cs="Times New Roman"/>
          <w:sz w:val="28"/>
          <w:szCs w:val="28"/>
          <w:lang w:val="ru-RU" w:eastAsia="ru-RU"/>
        </w:rPr>
        <w:t>програмного</w:t>
      </w:r>
      <w:proofErr w:type="spellEnd"/>
      <w:r w:rsidRPr="005C58B3">
        <w:rPr>
          <w:rFonts w:ascii="Times New Roman" w:eastAsia="Times New Roman" w:hAnsi="Times New Roman" w:cs="Times New Roman"/>
          <w:sz w:val="28"/>
          <w:szCs w:val="28"/>
          <w:lang w:val="ru-RU" w:eastAsia="ru-RU"/>
        </w:rPr>
        <w:t xml:space="preserve"> продукту MISP-UA.</w:t>
      </w:r>
      <w:r w:rsidRPr="005C58B3">
        <w:rPr>
          <w:rFonts w:ascii="Times New Roman" w:hAnsi="Times New Roman" w:cs="Times New Roman"/>
          <w:sz w:val="28"/>
          <w:szCs w:val="28"/>
        </w:rPr>
        <w:t xml:space="preserve"> </w:t>
      </w:r>
      <w:r w:rsidR="00694337">
        <w:rPr>
          <w:rFonts w:ascii="Times New Roman" w:hAnsi="Times New Roman" w:cs="Times New Roman"/>
          <w:sz w:val="28"/>
          <w:szCs w:val="28"/>
        </w:rPr>
        <w:t>Р</w:t>
      </w:r>
      <w:r w:rsidRPr="005C58B3">
        <w:rPr>
          <w:rFonts w:ascii="Times New Roman" w:hAnsi="Times New Roman" w:cs="Times New Roman"/>
          <w:sz w:val="28"/>
          <w:szCs w:val="28"/>
        </w:rPr>
        <w:t>еаліз</w:t>
      </w:r>
      <w:r w:rsidR="00694337">
        <w:rPr>
          <w:rFonts w:ascii="Times New Roman" w:hAnsi="Times New Roman" w:cs="Times New Roman"/>
          <w:sz w:val="28"/>
          <w:szCs w:val="28"/>
        </w:rPr>
        <w:t xml:space="preserve">ується </w:t>
      </w:r>
      <w:r w:rsidRPr="005C58B3">
        <w:rPr>
          <w:rFonts w:ascii="Times New Roman" w:hAnsi="Times New Roman" w:cs="Times New Roman"/>
          <w:sz w:val="28"/>
          <w:szCs w:val="28"/>
        </w:rPr>
        <w:t xml:space="preserve"> проєкт «Безпечне місто»</w:t>
      </w:r>
      <w:r w:rsidR="00603D87">
        <w:rPr>
          <w:rFonts w:ascii="Times New Roman" w:hAnsi="Times New Roman" w:cs="Times New Roman"/>
          <w:sz w:val="28"/>
          <w:szCs w:val="28"/>
        </w:rPr>
        <w:t>,</w:t>
      </w:r>
      <w:r w:rsidRPr="005C58B3">
        <w:rPr>
          <w:rFonts w:ascii="Times New Roman" w:hAnsi="Times New Roman" w:cs="Times New Roman"/>
          <w:sz w:val="28"/>
          <w:szCs w:val="28"/>
        </w:rPr>
        <w:t xml:space="preserve">  ведеться постійний контроль та технічний супровід за системою відеоспостереження в громаді. В 2025 році додатково встановлено 16 камер відеоспостереження, придбано 40-канальний </w:t>
      </w:r>
      <w:proofErr w:type="spellStart"/>
      <w:r w:rsidRPr="005C58B3">
        <w:rPr>
          <w:rFonts w:ascii="Times New Roman" w:hAnsi="Times New Roman" w:cs="Times New Roman"/>
          <w:sz w:val="28"/>
          <w:szCs w:val="28"/>
        </w:rPr>
        <w:t>відеореєстратор</w:t>
      </w:r>
      <w:proofErr w:type="spellEnd"/>
      <w:r w:rsidRPr="005C58B3">
        <w:rPr>
          <w:rFonts w:ascii="Times New Roman" w:hAnsi="Times New Roman" w:cs="Times New Roman"/>
          <w:sz w:val="28"/>
          <w:szCs w:val="28"/>
        </w:rPr>
        <w:t>.</w:t>
      </w:r>
    </w:p>
    <w:p w14:paraId="54E29E65" w14:textId="02606617" w:rsidR="00A21A3C" w:rsidRPr="005C58B3" w:rsidRDefault="00A21A3C" w:rsidP="00A21A3C">
      <w:pPr>
        <w:pStyle w:val="af"/>
        <w:spacing w:before="0" w:beforeAutospacing="0" w:after="0" w:afterAutospacing="0" w:line="276" w:lineRule="auto"/>
        <w:jc w:val="both"/>
        <w:rPr>
          <w:sz w:val="28"/>
          <w:szCs w:val="28"/>
        </w:rPr>
      </w:pPr>
      <w:r w:rsidRPr="005C58B3">
        <w:rPr>
          <w:sz w:val="28"/>
          <w:szCs w:val="28"/>
        </w:rPr>
        <w:lastRenderedPageBreak/>
        <w:t xml:space="preserve"> Протягом року проводилася планова робота з налаштування та супроводу програмного забезпечення для всіх структурних підрозділів міської ради та виконавчого комітету. Забезпечувалося адміністрування активного мережевого обладнання та стабільне функціонування локальної мережі міської ради.</w:t>
      </w:r>
    </w:p>
    <w:p w14:paraId="74AA0E22" w14:textId="321322D7" w:rsidR="00F34D6D" w:rsidRPr="005C58B3" w:rsidRDefault="002756D8" w:rsidP="00F34D6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Для </w:t>
      </w:r>
      <w:r w:rsidR="00F34D6D" w:rsidRPr="005C58B3">
        <w:rPr>
          <w:rFonts w:ascii="Times New Roman" w:hAnsi="Times New Roman" w:cs="Times New Roman"/>
          <w:sz w:val="28"/>
          <w:szCs w:val="28"/>
        </w:rPr>
        <w:t xml:space="preserve"> якісного надання адміністративних і соціальних послуг мешканцям громади забезпечувалася щоденна технічна та консультативна підтримка ключових  інформаційних систем і програмних комплексів, зокрема «Соціальна громада»,</w:t>
      </w:r>
      <w:r w:rsidR="00F34D6D" w:rsidRPr="005C58B3">
        <w:rPr>
          <w:rFonts w:ascii="Times New Roman" w:hAnsi="Times New Roman" w:cs="Times New Roman"/>
          <w:sz w:val="28"/>
          <w:szCs w:val="28"/>
          <w:lang w:val="en-US"/>
        </w:rPr>
        <w:t xml:space="preserve"> </w:t>
      </w:r>
      <w:r w:rsidR="00F34D6D" w:rsidRPr="005C58B3">
        <w:rPr>
          <w:rFonts w:ascii="Times New Roman" w:hAnsi="Times New Roman" w:cs="Times New Roman"/>
          <w:sz w:val="28"/>
          <w:szCs w:val="28"/>
        </w:rPr>
        <w:t xml:space="preserve">інформаційної системи «Вулик», Національної інформаційної системи «НАІС», а також Єдиної інформаційної системи соціальної сфери (ЄІССС). Належна підтримка цих ресурсів дала змогу забезпечити ефективну роботу адміністраторів </w:t>
      </w:r>
      <w:proofErr w:type="spellStart"/>
      <w:r w:rsidR="00F34D6D" w:rsidRPr="005C58B3">
        <w:rPr>
          <w:rFonts w:ascii="Times New Roman" w:hAnsi="Times New Roman" w:cs="Times New Roman"/>
          <w:sz w:val="28"/>
          <w:szCs w:val="28"/>
        </w:rPr>
        <w:t>ЦНАПу</w:t>
      </w:r>
      <w:proofErr w:type="spellEnd"/>
      <w:r w:rsidR="00F34D6D" w:rsidRPr="005C58B3">
        <w:rPr>
          <w:rFonts w:ascii="Times New Roman" w:hAnsi="Times New Roman" w:cs="Times New Roman"/>
          <w:sz w:val="28"/>
          <w:szCs w:val="28"/>
        </w:rPr>
        <w:t xml:space="preserve"> в  </w:t>
      </w:r>
      <w:proofErr w:type="spellStart"/>
      <w:r w:rsidR="00F34D6D" w:rsidRPr="005C58B3">
        <w:rPr>
          <w:rFonts w:ascii="Times New Roman" w:hAnsi="Times New Roman" w:cs="Times New Roman"/>
          <w:sz w:val="28"/>
          <w:szCs w:val="28"/>
        </w:rPr>
        <w:t>старостинських</w:t>
      </w:r>
      <w:proofErr w:type="spellEnd"/>
      <w:r w:rsidR="00F34D6D" w:rsidRPr="005C58B3">
        <w:rPr>
          <w:rFonts w:ascii="Times New Roman" w:hAnsi="Times New Roman" w:cs="Times New Roman"/>
          <w:sz w:val="28"/>
          <w:szCs w:val="28"/>
        </w:rPr>
        <w:t xml:space="preserve"> округах громади.</w:t>
      </w:r>
    </w:p>
    <w:p w14:paraId="3AED2962" w14:textId="5285D8AA" w:rsidR="00F34D6D" w:rsidRPr="005C58B3" w:rsidRDefault="00F34D6D" w:rsidP="00F34D6D">
      <w:pPr>
        <w:pStyle w:val="af"/>
        <w:spacing w:before="0" w:beforeAutospacing="0" w:after="0" w:afterAutospacing="0" w:line="276" w:lineRule="auto"/>
        <w:jc w:val="both"/>
        <w:rPr>
          <w:sz w:val="28"/>
          <w:szCs w:val="28"/>
        </w:rPr>
      </w:pPr>
      <w:r w:rsidRPr="005C58B3">
        <w:rPr>
          <w:sz w:val="28"/>
          <w:szCs w:val="28"/>
        </w:rPr>
        <w:t>Одним із напрямків діяльності у звітному році стало забезпечення функціонування системи електронного голосування міської ради «Голос». Зокрема, здійснювався технічний супровід пленарних засідань сесій, своєчасне завантаження проєктів рішень сесій до апаратно-інформаційного комплексу, а також оприлюднення результатів відкритого поіменного голосування депутатів і прийнятих рішень міської ради. Це сприяло підвищенню прозорості діяльності органу місцевого самоврядування та відкритості прийняття управлінських рішень.</w:t>
      </w:r>
    </w:p>
    <w:p w14:paraId="7E6A25A6" w14:textId="5A03B77A" w:rsidR="00F34D6D" w:rsidRPr="005C58B3" w:rsidRDefault="00F34D6D" w:rsidP="00F34D6D">
      <w:pPr>
        <w:pStyle w:val="af"/>
        <w:spacing w:before="0" w:beforeAutospacing="0" w:after="0" w:afterAutospacing="0" w:line="276" w:lineRule="auto"/>
        <w:jc w:val="both"/>
        <w:rPr>
          <w:sz w:val="28"/>
          <w:szCs w:val="28"/>
        </w:rPr>
      </w:pPr>
      <w:r w:rsidRPr="005C58B3">
        <w:rPr>
          <w:sz w:val="28"/>
          <w:szCs w:val="28"/>
        </w:rPr>
        <w:t>Відповідно до</w:t>
      </w:r>
      <w:r w:rsidR="00A21A3C" w:rsidRPr="005C58B3">
        <w:rPr>
          <w:sz w:val="28"/>
          <w:szCs w:val="28"/>
        </w:rPr>
        <w:t xml:space="preserve"> законодавчих</w:t>
      </w:r>
      <w:r w:rsidRPr="005C58B3">
        <w:rPr>
          <w:sz w:val="28"/>
          <w:szCs w:val="28"/>
        </w:rPr>
        <w:t xml:space="preserve"> вимог  у </w:t>
      </w:r>
      <w:proofErr w:type="spellStart"/>
      <w:r w:rsidRPr="005C58B3">
        <w:rPr>
          <w:sz w:val="28"/>
          <w:szCs w:val="28"/>
        </w:rPr>
        <w:t>Рогатинській</w:t>
      </w:r>
      <w:proofErr w:type="spellEnd"/>
      <w:r w:rsidRPr="005C58B3">
        <w:rPr>
          <w:sz w:val="28"/>
          <w:szCs w:val="28"/>
        </w:rPr>
        <w:t xml:space="preserve"> міській раді забезпечується </w:t>
      </w:r>
      <w:proofErr w:type="spellStart"/>
      <w:r w:rsidRPr="005C58B3">
        <w:rPr>
          <w:sz w:val="28"/>
          <w:szCs w:val="28"/>
        </w:rPr>
        <w:t>відеофіксація</w:t>
      </w:r>
      <w:proofErr w:type="spellEnd"/>
      <w:r w:rsidRPr="005C58B3">
        <w:rPr>
          <w:sz w:val="28"/>
          <w:szCs w:val="28"/>
        </w:rPr>
        <w:t xml:space="preserve"> засідань постійних депутатських комісій та пленарних засідань сесій міської ради. Усі відеозаписи після проведення засідань своєчасно оприлюднюються на офіційному </w:t>
      </w:r>
      <w:proofErr w:type="spellStart"/>
      <w:r w:rsidRPr="005C58B3">
        <w:rPr>
          <w:sz w:val="28"/>
          <w:szCs w:val="28"/>
        </w:rPr>
        <w:t>YouTube</w:t>
      </w:r>
      <w:proofErr w:type="spellEnd"/>
      <w:r w:rsidRPr="005C58B3">
        <w:rPr>
          <w:sz w:val="28"/>
          <w:szCs w:val="28"/>
        </w:rPr>
        <w:t xml:space="preserve">-каналі та на вебсайті </w:t>
      </w:r>
      <w:proofErr w:type="spellStart"/>
      <w:r w:rsidRPr="005C58B3">
        <w:rPr>
          <w:sz w:val="28"/>
          <w:szCs w:val="28"/>
        </w:rPr>
        <w:t>Рогатинської</w:t>
      </w:r>
      <w:proofErr w:type="spellEnd"/>
      <w:r w:rsidRPr="005C58B3">
        <w:rPr>
          <w:sz w:val="28"/>
          <w:szCs w:val="28"/>
        </w:rPr>
        <w:t xml:space="preserve"> міської ради, що забезпечує відкритість роботи органу місцевого самоврядування.</w:t>
      </w:r>
      <w:r w:rsidR="00C33EC6" w:rsidRPr="005C58B3">
        <w:rPr>
          <w:sz w:val="28"/>
          <w:szCs w:val="28"/>
        </w:rPr>
        <w:t xml:space="preserve"> </w:t>
      </w:r>
      <w:r w:rsidRPr="005C58B3">
        <w:rPr>
          <w:sz w:val="28"/>
          <w:szCs w:val="28"/>
        </w:rPr>
        <w:t xml:space="preserve">Крім того, забезпечено опублікування та регулярне оновлення наборів відкритих даних на Єдиному державному </w:t>
      </w:r>
      <w:proofErr w:type="spellStart"/>
      <w:r w:rsidRPr="005C58B3">
        <w:rPr>
          <w:sz w:val="28"/>
          <w:szCs w:val="28"/>
        </w:rPr>
        <w:t>вебпорталі</w:t>
      </w:r>
      <w:proofErr w:type="spellEnd"/>
      <w:r w:rsidRPr="005C58B3">
        <w:rPr>
          <w:sz w:val="28"/>
          <w:szCs w:val="28"/>
        </w:rPr>
        <w:t xml:space="preserve"> відкритих даних Data.gov.ua та на офіційному вебсайті </w:t>
      </w:r>
      <w:proofErr w:type="spellStart"/>
      <w:r w:rsidRPr="005C58B3">
        <w:rPr>
          <w:sz w:val="28"/>
          <w:szCs w:val="28"/>
        </w:rPr>
        <w:t>Рогатинської</w:t>
      </w:r>
      <w:proofErr w:type="spellEnd"/>
      <w:r w:rsidRPr="005C58B3">
        <w:rPr>
          <w:sz w:val="28"/>
          <w:szCs w:val="28"/>
        </w:rPr>
        <w:t xml:space="preserve"> міської ради, що відповідає державній політиці відкритості та доступності інформації для громадськості.</w:t>
      </w:r>
    </w:p>
    <w:p w14:paraId="4FB106A6" w14:textId="6ADCCA93" w:rsidR="00F34D6D" w:rsidRPr="005C58B3" w:rsidRDefault="00F34D6D" w:rsidP="00F34D6D">
      <w:pPr>
        <w:pStyle w:val="af"/>
        <w:spacing w:before="0" w:beforeAutospacing="0" w:after="0" w:afterAutospacing="0" w:line="276" w:lineRule="auto"/>
        <w:jc w:val="both"/>
        <w:rPr>
          <w:sz w:val="28"/>
          <w:szCs w:val="28"/>
        </w:rPr>
      </w:pPr>
      <w:r w:rsidRPr="005C58B3">
        <w:rPr>
          <w:sz w:val="28"/>
          <w:szCs w:val="28"/>
        </w:rPr>
        <w:t>З метою підвищення ефективності роботи працівників виконавчих органів міської ради, систематично проводи</w:t>
      </w:r>
      <w:r w:rsidR="00C33EC6" w:rsidRPr="005C58B3">
        <w:rPr>
          <w:sz w:val="28"/>
          <w:szCs w:val="28"/>
        </w:rPr>
        <w:t>лися</w:t>
      </w:r>
      <w:r w:rsidRPr="005C58B3">
        <w:rPr>
          <w:sz w:val="28"/>
          <w:szCs w:val="28"/>
        </w:rPr>
        <w:t xml:space="preserve"> навчання користувачів по роботі з комп’ютерною технікою та програмними продуктами. Такий підхід сприяв підвищенню цифрової грамотності працівників і раціональному використанню технічних ресурсів.</w:t>
      </w:r>
    </w:p>
    <w:p w14:paraId="50B357B2" w14:textId="3264852C" w:rsidR="00F34D6D" w:rsidRPr="005C58B3" w:rsidRDefault="00F34D6D" w:rsidP="00175E2A">
      <w:pPr>
        <w:spacing w:after="0"/>
        <w:jc w:val="both"/>
        <w:rPr>
          <w:rStyle w:val="ae"/>
          <w:rFonts w:ascii="Times New Roman" w:hAnsi="Times New Roman" w:cs="Times New Roman"/>
          <w:b w:val="0"/>
          <w:bCs w:val="0"/>
          <w:sz w:val="28"/>
          <w:szCs w:val="28"/>
        </w:rPr>
      </w:pPr>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Протягом звітного періоду </w:t>
      </w:r>
      <w:r w:rsidR="00A21A3C"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 </w:t>
      </w:r>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 використовувалися різні джерела </w:t>
      </w:r>
      <w:proofErr w:type="spellStart"/>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медіапокриття</w:t>
      </w:r>
      <w:proofErr w:type="spellEnd"/>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 та внутрішньої комунікації: офіційний вебсайт міської ради, сторінки міської ради та її структурних підрозділів у соціальних мережах (</w:t>
      </w:r>
      <w:proofErr w:type="spellStart"/>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Facebook</w:t>
      </w:r>
      <w:proofErr w:type="spellEnd"/>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 </w:t>
      </w:r>
      <w:proofErr w:type="spellStart"/>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Instagram</w:t>
      </w:r>
      <w:proofErr w:type="spellEnd"/>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 </w:t>
      </w:r>
      <w:proofErr w:type="spellStart"/>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Telegram</w:t>
      </w:r>
      <w:proofErr w:type="spellEnd"/>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 трансляції на каналі міської ради в </w:t>
      </w:r>
      <w:proofErr w:type="spellStart"/>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YouTube</w:t>
      </w:r>
      <w:proofErr w:type="spellEnd"/>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 </w:t>
      </w:r>
      <w:r w:rsidR="00603D87">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друковане видання </w:t>
      </w:r>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«Інформаційний вісник </w:t>
      </w:r>
      <w:proofErr w:type="spellStart"/>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Рогатинської</w:t>
      </w:r>
      <w:proofErr w:type="spellEnd"/>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 міської територіальної громади», поширення інформації в обласних та всеукраїнських інтернет-виданнях, трансляції новин на радіо. До прикладу, за звітний рік на офіційному сайті </w:t>
      </w:r>
      <w:proofErr w:type="spellStart"/>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Рогатинської</w:t>
      </w:r>
      <w:proofErr w:type="spellEnd"/>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 міської ради створено та опубліковано понад 2020 авторських новинних публікацій, ще близько </w:t>
      </w:r>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lang w:val="en-US"/>
        </w:rPr>
        <w:t>520</w:t>
      </w:r>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 дописів – у мережі </w:t>
      </w:r>
      <w:proofErr w:type="spellStart"/>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Facebook</w:t>
      </w:r>
      <w:proofErr w:type="spellEnd"/>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t xml:space="preserve">. Розміщено </w:t>
      </w:r>
      <w:r w:rsidRPr="005C58B3">
        <w:rPr>
          <w:rStyle w:val="ae"/>
          <w:rFonts w:ascii="Times New Roman" w:eastAsiaTheme="majorEastAsia" w:hAnsi="Times New Roman" w:cs="Times New Roman"/>
          <w:b w:val="0"/>
          <w:bCs w:val="0"/>
          <w:color w:val="000000" w:themeColor="text1"/>
          <w:sz w:val="28"/>
          <w:szCs w:val="28"/>
          <w:bdr w:val="none" w:sz="0" w:space="0" w:color="auto" w:frame="1"/>
          <w:shd w:val="clear" w:color="auto" w:fill="FFFFFF"/>
        </w:rPr>
        <w:lastRenderedPageBreak/>
        <w:t>2 019 матеріалів у рубриці «Оголошення». Водночас відбувалося постійне наповнення 178 рубрик сайту, з яких 36 - створено у 2025 році.</w:t>
      </w:r>
    </w:p>
    <w:p w14:paraId="05B76907" w14:textId="150BA831" w:rsidR="00F34D6D" w:rsidRPr="005C58B3" w:rsidRDefault="00F34D6D" w:rsidP="00175E2A">
      <w:pPr>
        <w:pStyle w:val="af"/>
        <w:shd w:val="clear" w:color="auto" w:fill="FFFFFF"/>
        <w:spacing w:before="0" w:beforeAutospacing="0"/>
        <w:contextualSpacing/>
        <w:jc w:val="both"/>
        <w:textAlignment w:val="baseline"/>
        <w:rPr>
          <w:color w:val="000000" w:themeColor="text1"/>
          <w:sz w:val="28"/>
          <w:szCs w:val="28"/>
        </w:rPr>
      </w:pPr>
      <w:r w:rsidRPr="005C58B3">
        <w:rPr>
          <w:color w:val="000000" w:themeColor="text1"/>
          <w:sz w:val="28"/>
          <w:szCs w:val="28"/>
        </w:rPr>
        <w:t>Забезпечено також підготовку повідомлень та інших матеріалів,</w:t>
      </w:r>
      <w:r w:rsidR="00555174" w:rsidRPr="005C58B3">
        <w:rPr>
          <w:color w:val="000000" w:themeColor="text1"/>
          <w:sz w:val="28"/>
          <w:szCs w:val="28"/>
        </w:rPr>
        <w:t xml:space="preserve"> </w:t>
      </w:r>
      <w:r w:rsidRPr="005C58B3">
        <w:rPr>
          <w:color w:val="000000" w:themeColor="text1"/>
          <w:sz w:val="28"/>
          <w:szCs w:val="28"/>
        </w:rPr>
        <w:t xml:space="preserve">спрямованих на інформування місцевих жителів і внутрішньо переміщених осіб, що допомагають їм краще орієнтуватися в роботі </w:t>
      </w:r>
      <w:proofErr w:type="spellStart"/>
      <w:r w:rsidRPr="005C58B3">
        <w:rPr>
          <w:color w:val="000000" w:themeColor="text1"/>
          <w:sz w:val="28"/>
          <w:szCs w:val="28"/>
        </w:rPr>
        <w:t>Рогатинської</w:t>
      </w:r>
      <w:proofErr w:type="spellEnd"/>
      <w:r w:rsidRPr="005C58B3">
        <w:rPr>
          <w:color w:val="000000" w:themeColor="text1"/>
          <w:sz w:val="28"/>
          <w:szCs w:val="28"/>
        </w:rPr>
        <w:t xml:space="preserve"> міської ради, налагоджувати діалог між виконавчими органами та громадою. Для публікації в </w:t>
      </w:r>
      <w:r w:rsidRPr="005C58B3">
        <w:rPr>
          <w:sz w:val="28"/>
          <w:szCs w:val="28"/>
        </w:rPr>
        <w:t>друкованих</w:t>
      </w:r>
      <w:r w:rsidRPr="005C58B3">
        <w:rPr>
          <w:color w:val="000000" w:themeColor="text1"/>
          <w:sz w:val="28"/>
          <w:szCs w:val="28"/>
        </w:rPr>
        <w:t xml:space="preserve"> і електронних ЗМІ було запро</w:t>
      </w:r>
      <w:r w:rsidR="00175E2A" w:rsidRPr="005C58B3">
        <w:rPr>
          <w:color w:val="000000" w:themeColor="text1"/>
          <w:sz w:val="28"/>
          <w:szCs w:val="28"/>
        </w:rPr>
        <w:t>вадже</w:t>
      </w:r>
      <w:r w:rsidRPr="005C58B3">
        <w:rPr>
          <w:color w:val="000000" w:themeColor="text1"/>
          <w:sz w:val="28"/>
          <w:szCs w:val="28"/>
        </w:rPr>
        <w:t xml:space="preserve">но цикл інформаційних повідомлень, анонсів та біографічних статей про Героїв нашого часу. </w:t>
      </w:r>
    </w:p>
    <w:p w14:paraId="6844E3BE" w14:textId="7381B45D" w:rsidR="00F34D6D" w:rsidRPr="005C58B3" w:rsidRDefault="00F34D6D" w:rsidP="00175E2A">
      <w:pPr>
        <w:pStyle w:val="af"/>
        <w:shd w:val="clear" w:color="auto" w:fill="FFFFFF"/>
        <w:spacing w:before="0" w:beforeAutospacing="0"/>
        <w:contextualSpacing/>
        <w:jc w:val="both"/>
        <w:textAlignment w:val="baseline"/>
        <w:rPr>
          <w:color w:val="000000" w:themeColor="text1"/>
          <w:sz w:val="28"/>
          <w:szCs w:val="28"/>
          <w:bdr w:val="none" w:sz="0" w:space="0" w:color="auto" w:frame="1"/>
          <w:shd w:val="clear" w:color="auto" w:fill="FFFFFF"/>
        </w:rPr>
      </w:pPr>
      <w:r w:rsidRPr="005C58B3">
        <w:rPr>
          <w:rFonts w:eastAsia="Calibri"/>
          <w:bCs/>
          <w:iCs/>
          <w:color w:val="000000" w:themeColor="text1"/>
          <w:sz w:val="28"/>
          <w:szCs w:val="28"/>
        </w:rPr>
        <w:t xml:space="preserve">Громадське інтернет-телебачення «NEW TOWN» (близько </w:t>
      </w:r>
      <w:r w:rsidRPr="00D0654B">
        <w:rPr>
          <w:rFonts w:eastAsia="Calibri"/>
          <w:bCs/>
          <w:iCs/>
          <w:color w:val="000000" w:themeColor="text1"/>
          <w:sz w:val="28"/>
          <w:szCs w:val="28"/>
        </w:rPr>
        <w:t>3</w:t>
      </w:r>
      <w:r w:rsidR="00D0654B">
        <w:rPr>
          <w:rFonts w:eastAsia="Calibri"/>
          <w:bCs/>
          <w:iCs/>
          <w:color w:val="000000" w:themeColor="text1"/>
          <w:sz w:val="28"/>
          <w:szCs w:val="28"/>
        </w:rPr>
        <w:t xml:space="preserve"> </w:t>
      </w:r>
      <w:r w:rsidRPr="00D0654B">
        <w:rPr>
          <w:rFonts w:eastAsia="Calibri"/>
          <w:bCs/>
          <w:iCs/>
          <w:color w:val="000000" w:themeColor="text1"/>
          <w:sz w:val="28"/>
          <w:szCs w:val="28"/>
        </w:rPr>
        <w:t xml:space="preserve"> тис.</w:t>
      </w:r>
      <w:r w:rsidRPr="005C58B3">
        <w:rPr>
          <w:rFonts w:eastAsia="Calibri"/>
          <w:bCs/>
          <w:iCs/>
          <w:color w:val="000000" w:themeColor="text1"/>
          <w:sz w:val="28"/>
          <w:szCs w:val="28"/>
        </w:rPr>
        <w:t xml:space="preserve"> користувачів у </w:t>
      </w:r>
      <w:proofErr w:type="spellStart"/>
      <w:r w:rsidRPr="005C58B3">
        <w:rPr>
          <w:rFonts w:eastAsia="Calibri"/>
          <w:bCs/>
          <w:iCs/>
          <w:color w:val="000000" w:themeColor="text1"/>
          <w:sz w:val="28"/>
          <w:szCs w:val="28"/>
        </w:rPr>
        <w:t>YouTube</w:t>
      </w:r>
      <w:proofErr w:type="spellEnd"/>
      <w:r w:rsidRPr="005C58B3">
        <w:rPr>
          <w:rFonts w:eastAsia="Calibri"/>
          <w:bCs/>
          <w:iCs/>
          <w:color w:val="000000" w:themeColor="text1"/>
          <w:sz w:val="28"/>
          <w:szCs w:val="28"/>
        </w:rPr>
        <w:t xml:space="preserve">; </w:t>
      </w:r>
      <w:r w:rsidRPr="005C58B3">
        <w:rPr>
          <w:rFonts w:eastAsia="Calibri"/>
          <w:bCs/>
          <w:iCs/>
          <w:color w:val="E8E8E8" w:themeColor="background2"/>
          <w:sz w:val="28"/>
          <w:szCs w:val="28"/>
        </w:rPr>
        <w:t xml:space="preserve"> </w:t>
      </w:r>
      <w:r w:rsidRPr="005C58B3">
        <w:rPr>
          <w:rFonts w:eastAsia="Calibri"/>
          <w:bCs/>
          <w:iCs/>
          <w:sz w:val="28"/>
          <w:szCs w:val="28"/>
        </w:rPr>
        <w:t>4</w:t>
      </w:r>
      <w:r w:rsidR="00D0654B" w:rsidRPr="00D0654B">
        <w:rPr>
          <w:rFonts w:eastAsia="Calibri"/>
          <w:bCs/>
          <w:iCs/>
          <w:color w:val="000000" w:themeColor="text1"/>
          <w:sz w:val="28"/>
          <w:szCs w:val="28"/>
        </w:rPr>
        <w:t xml:space="preserve"> </w:t>
      </w:r>
      <w:r w:rsidR="00D0654B" w:rsidRPr="005C58B3">
        <w:rPr>
          <w:rFonts w:eastAsia="Calibri"/>
          <w:bCs/>
          <w:iCs/>
          <w:color w:val="000000" w:themeColor="text1"/>
          <w:sz w:val="28"/>
          <w:szCs w:val="28"/>
        </w:rPr>
        <w:t>тис.</w:t>
      </w:r>
      <w:r w:rsidR="00D0654B">
        <w:rPr>
          <w:rFonts w:eastAsia="Calibri"/>
          <w:bCs/>
          <w:iCs/>
          <w:color w:val="000000" w:themeColor="text1"/>
          <w:sz w:val="28"/>
          <w:szCs w:val="28"/>
        </w:rPr>
        <w:t xml:space="preserve"> </w:t>
      </w:r>
      <w:r w:rsidRPr="005C58B3">
        <w:rPr>
          <w:rFonts w:eastAsia="Calibri"/>
          <w:bCs/>
          <w:iCs/>
          <w:sz w:val="28"/>
          <w:szCs w:val="28"/>
        </w:rPr>
        <w:t>600</w:t>
      </w:r>
      <w:r w:rsidRPr="005C58B3">
        <w:rPr>
          <w:rFonts w:eastAsia="Calibri"/>
          <w:bCs/>
          <w:iCs/>
          <w:color w:val="E8E8E8" w:themeColor="background2"/>
          <w:sz w:val="28"/>
          <w:szCs w:val="28"/>
        </w:rPr>
        <w:t xml:space="preserve"> </w:t>
      </w:r>
      <w:r w:rsidRPr="005C58B3">
        <w:rPr>
          <w:rFonts w:eastAsia="Calibri"/>
          <w:bCs/>
          <w:iCs/>
          <w:color w:val="000000" w:themeColor="text1"/>
          <w:sz w:val="28"/>
          <w:szCs w:val="28"/>
        </w:rPr>
        <w:t xml:space="preserve">підписників у Фейсбук) за поточний рік створило 150 </w:t>
      </w:r>
      <w:proofErr w:type="spellStart"/>
      <w:r w:rsidRPr="005C58B3">
        <w:rPr>
          <w:rFonts w:eastAsia="Calibri"/>
          <w:bCs/>
          <w:iCs/>
          <w:color w:val="000000" w:themeColor="text1"/>
          <w:sz w:val="28"/>
          <w:szCs w:val="28"/>
        </w:rPr>
        <w:t>відеосюжетів</w:t>
      </w:r>
      <w:proofErr w:type="spellEnd"/>
      <w:r w:rsidRPr="005C58B3">
        <w:rPr>
          <w:rFonts w:eastAsia="Calibri"/>
          <w:bCs/>
          <w:iCs/>
          <w:color w:val="000000" w:themeColor="text1"/>
          <w:sz w:val="28"/>
          <w:szCs w:val="28"/>
        </w:rPr>
        <w:t xml:space="preserve">, серед яких актуальні інтерв’ю, </w:t>
      </w:r>
      <w:proofErr w:type="spellStart"/>
      <w:r w:rsidRPr="005C58B3">
        <w:rPr>
          <w:rFonts w:eastAsia="Calibri"/>
          <w:bCs/>
          <w:iCs/>
          <w:color w:val="000000" w:themeColor="text1"/>
          <w:sz w:val="28"/>
          <w:szCs w:val="28"/>
        </w:rPr>
        <w:t>відеозвернення</w:t>
      </w:r>
      <w:proofErr w:type="spellEnd"/>
      <w:r w:rsidRPr="005C58B3">
        <w:rPr>
          <w:rFonts w:eastAsia="Calibri"/>
          <w:bCs/>
          <w:iCs/>
          <w:color w:val="000000" w:themeColor="text1"/>
          <w:sz w:val="28"/>
          <w:szCs w:val="28"/>
        </w:rPr>
        <w:t xml:space="preserve">, репортажі та інше. А це понад </w:t>
      </w:r>
      <w:r w:rsidR="002D5BEB">
        <w:rPr>
          <w:rFonts w:eastAsia="Calibri"/>
          <w:bCs/>
          <w:iCs/>
          <w:color w:val="000000" w:themeColor="text1"/>
          <w:sz w:val="28"/>
          <w:szCs w:val="28"/>
        </w:rPr>
        <w:t xml:space="preserve"> </w:t>
      </w:r>
      <w:r w:rsidRPr="005C58B3">
        <w:rPr>
          <w:rFonts w:eastAsia="Calibri"/>
          <w:bCs/>
          <w:iCs/>
          <w:color w:val="000000" w:themeColor="text1"/>
          <w:sz w:val="28"/>
          <w:szCs w:val="28"/>
        </w:rPr>
        <w:t xml:space="preserve">200  тис. переглядів на </w:t>
      </w:r>
      <w:proofErr w:type="spellStart"/>
      <w:r w:rsidRPr="005C58B3">
        <w:rPr>
          <w:rFonts w:eastAsia="Calibri"/>
          <w:bCs/>
          <w:iCs/>
          <w:color w:val="000000" w:themeColor="text1"/>
          <w:sz w:val="28"/>
          <w:szCs w:val="28"/>
        </w:rPr>
        <w:t>ютубі</w:t>
      </w:r>
      <w:proofErr w:type="spellEnd"/>
      <w:r w:rsidRPr="005C58B3">
        <w:rPr>
          <w:rFonts w:eastAsia="Calibri"/>
          <w:bCs/>
          <w:iCs/>
          <w:color w:val="000000" w:themeColor="text1"/>
          <w:sz w:val="28"/>
          <w:szCs w:val="28"/>
        </w:rPr>
        <w:t xml:space="preserve"> та 1 млн 205 тис.  переглядів на Фейсбук (2023 р. – 631 тис.810, 2024р. -1млн 90 тис.). </w:t>
      </w:r>
    </w:p>
    <w:p w14:paraId="35E1E4B0" w14:textId="51F150D7" w:rsidR="00F34D6D" w:rsidRPr="005C58B3" w:rsidRDefault="00F34D6D" w:rsidP="00175E2A">
      <w:pPr>
        <w:pStyle w:val="af"/>
        <w:shd w:val="clear" w:color="auto" w:fill="FFFFFF"/>
        <w:spacing w:before="0" w:beforeAutospacing="0"/>
        <w:contextualSpacing/>
        <w:jc w:val="both"/>
        <w:textAlignment w:val="baseline"/>
        <w:rPr>
          <w:color w:val="000000" w:themeColor="text1"/>
          <w:sz w:val="28"/>
          <w:szCs w:val="28"/>
        </w:rPr>
      </w:pPr>
      <w:proofErr w:type="spellStart"/>
      <w:r w:rsidRPr="005C58B3">
        <w:rPr>
          <w:color w:val="000000" w:themeColor="text1"/>
          <w:sz w:val="28"/>
          <w:szCs w:val="28"/>
        </w:rPr>
        <w:t>Рогатинська</w:t>
      </w:r>
      <w:proofErr w:type="spellEnd"/>
      <w:r w:rsidRPr="005C58B3">
        <w:rPr>
          <w:color w:val="000000" w:themeColor="text1"/>
          <w:sz w:val="28"/>
          <w:szCs w:val="28"/>
        </w:rPr>
        <w:t xml:space="preserve"> міська рада предста</w:t>
      </w:r>
      <w:r w:rsidR="002D5BEB">
        <w:rPr>
          <w:color w:val="000000" w:themeColor="text1"/>
          <w:sz w:val="28"/>
          <w:szCs w:val="28"/>
        </w:rPr>
        <w:t>в</w:t>
      </w:r>
      <w:r w:rsidRPr="005C58B3">
        <w:rPr>
          <w:color w:val="000000" w:themeColor="text1"/>
          <w:sz w:val="28"/>
          <w:szCs w:val="28"/>
        </w:rPr>
        <w:t>лена у таких соцмережах:</w:t>
      </w:r>
    </w:p>
    <w:p w14:paraId="360F06A9" w14:textId="77777777" w:rsidR="00F34D6D" w:rsidRPr="005C58B3" w:rsidRDefault="00F34D6D" w:rsidP="00175E2A">
      <w:pPr>
        <w:pStyle w:val="af"/>
        <w:shd w:val="clear" w:color="auto" w:fill="FFFFFF"/>
        <w:spacing w:before="0" w:beforeAutospacing="0" w:after="0"/>
        <w:contextualSpacing/>
        <w:jc w:val="both"/>
        <w:textAlignment w:val="baseline"/>
        <w:rPr>
          <w:color w:val="000000" w:themeColor="text1"/>
          <w:sz w:val="28"/>
          <w:szCs w:val="28"/>
        </w:rPr>
      </w:pPr>
      <w:r w:rsidRPr="005C58B3">
        <w:rPr>
          <w:color w:val="000000" w:themeColor="text1"/>
          <w:sz w:val="28"/>
          <w:szCs w:val="28"/>
        </w:rPr>
        <w:t xml:space="preserve">Фейсбук - </w:t>
      </w:r>
      <w:r w:rsidRPr="005C58B3">
        <w:rPr>
          <w:color w:val="000000" w:themeColor="text1"/>
          <w:sz w:val="28"/>
          <w:szCs w:val="28"/>
          <w:shd w:val="clear" w:color="auto" w:fill="FFFFFF"/>
        </w:rPr>
        <w:t xml:space="preserve">10 509 </w:t>
      </w:r>
      <w:r w:rsidRPr="005C58B3">
        <w:rPr>
          <w:color w:val="000000" w:themeColor="text1"/>
          <w:sz w:val="28"/>
          <w:szCs w:val="28"/>
        </w:rPr>
        <w:t>читачів;</w:t>
      </w:r>
    </w:p>
    <w:p w14:paraId="797F493F" w14:textId="77777777" w:rsidR="00F34D6D" w:rsidRPr="005C58B3" w:rsidRDefault="00F34D6D" w:rsidP="00175E2A">
      <w:pPr>
        <w:pStyle w:val="af"/>
        <w:shd w:val="clear" w:color="auto" w:fill="FFFFFF"/>
        <w:spacing w:before="0" w:beforeAutospacing="0" w:after="0"/>
        <w:contextualSpacing/>
        <w:jc w:val="both"/>
        <w:textAlignment w:val="baseline"/>
        <w:rPr>
          <w:color w:val="000000" w:themeColor="text1"/>
          <w:sz w:val="28"/>
          <w:szCs w:val="28"/>
        </w:rPr>
      </w:pPr>
      <w:proofErr w:type="spellStart"/>
      <w:r w:rsidRPr="005C58B3">
        <w:rPr>
          <w:color w:val="000000" w:themeColor="text1"/>
          <w:sz w:val="28"/>
          <w:szCs w:val="28"/>
        </w:rPr>
        <w:t>Інстаграм</w:t>
      </w:r>
      <w:proofErr w:type="spellEnd"/>
      <w:r w:rsidRPr="005C58B3">
        <w:rPr>
          <w:color w:val="000000" w:themeColor="text1"/>
          <w:sz w:val="28"/>
          <w:szCs w:val="28"/>
        </w:rPr>
        <w:t xml:space="preserve"> – 1 957 читачів;</w:t>
      </w:r>
    </w:p>
    <w:p w14:paraId="2329FD82" w14:textId="77777777" w:rsidR="00F34D6D" w:rsidRPr="005C58B3" w:rsidRDefault="00F34D6D" w:rsidP="00175E2A">
      <w:pPr>
        <w:pStyle w:val="af"/>
        <w:shd w:val="clear" w:color="auto" w:fill="FFFFFF"/>
        <w:spacing w:before="0" w:beforeAutospacing="0" w:after="0"/>
        <w:contextualSpacing/>
        <w:jc w:val="both"/>
        <w:textAlignment w:val="baseline"/>
        <w:rPr>
          <w:color w:val="000000" w:themeColor="text1"/>
          <w:sz w:val="28"/>
          <w:szCs w:val="28"/>
        </w:rPr>
      </w:pPr>
      <w:r w:rsidRPr="005C58B3">
        <w:rPr>
          <w:color w:val="000000" w:themeColor="text1"/>
          <w:sz w:val="28"/>
          <w:szCs w:val="28"/>
        </w:rPr>
        <w:t>Телеграм – 2320 підписників.</w:t>
      </w:r>
    </w:p>
    <w:p w14:paraId="1CEF3560" w14:textId="0D0CA513" w:rsidR="00F34D6D" w:rsidRPr="005C58B3" w:rsidRDefault="00F34D6D" w:rsidP="00175E2A">
      <w:pPr>
        <w:pStyle w:val="af"/>
        <w:shd w:val="clear" w:color="auto" w:fill="FFFFFF"/>
        <w:spacing w:before="0" w:beforeAutospacing="0" w:after="0"/>
        <w:contextualSpacing/>
        <w:jc w:val="both"/>
        <w:textAlignment w:val="baseline"/>
        <w:rPr>
          <w:color w:val="000000" w:themeColor="text1"/>
          <w:sz w:val="28"/>
          <w:szCs w:val="28"/>
        </w:rPr>
      </w:pPr>
      <w:r w:rsidRPr="005C58B3">
        <w:rPr>
          <w:color w:val="000000" w:themeColor="text1"/>
          <w:sz w:val="28"/>
          <w:szCs w:val="28"/>
        </w:rPr>
        <w:t xml:space="preserve">За статистичними даними у звітному році зросла відвідуваність офіційної сторінки міської ради у мережі Фейсбук. За період з 1 січня 2025 року до 1 січня 2026 року охоплення сторінки </w:t>
      </w:r>
      <w:proofErr w:type="spellStart"/>
      <w:r w:rsidRPr="005C58B3">
        <w:rPr>
          <w:color w:val="000000" w:themeColor="text1"/>
          <w:sz w:val="28"/>
          <w:szCs w:val="28"/>
        </w:rPr>
        <w:t>Рогатинської</w:t>
      </w:r>
      <w:proofErr w:type="spellEnd"/>
      <w:r w:rsidRPr="005C58B3">
        <w:rPr>
          <w:color w:val="000000" w:themeColor="text1"/>
          <w:sz w:val="28"/>
          <w:szCs w:val="28"/>
        </w:rPr>
        <w:t xml:space="preserve"> МТГ у Фейсбук  становить </w:t>
      </w:r>
      <w:r w:rsidRPr="002D5BEB">
        <w:rPr>
          <w:color w:val="000000" w:themeColor="text1"/>
          <w:sz w:val="28"/>
          <w:szCs w:val="28"/>
        </w:rPr>
        <w:t>13 993 927</w:t>
      </w:r>
      <w:r w:rsidRPr="005C58B3">
        <w:rPr>
          <w:color w:val="000000" w:themeColor="text1"/>
          <w:sz w:val="28"/>
          <w:szCs w:val="28"/>
        </w:rPr>
        <w:t xml:space="preserve"> перегляди, які бачили будь-який контент сторінки або інформацію про неї, включно з дописами, розповідями тощо. У аналогічний період 2024 р. ця цифра становила 3 814 351. Помітно зросла і кількість читачів 10 509 читачів </w:t>
      </w:r>
      <w:r w:rsidR="00175E2A" w:rsidRPr="005C58B3">
        <w:rPr>
          <w:color w:val="000000" w:themeColor="text1"/>
          <w:sz w:val="28"/>
          <w:szCs w:val="28"/>
        </w:rPr>
        <w:t xml:space="preserve">проти </w:t>
      </w:r>
      <w:r w:rsidRPr="005C58B3">
        <w:rPr>
          <w:color w:val="000000" w:themeColor="text1"/>
          <w:sz w:val="28"/>
          <w:szCs w:val="28"/>
        </w:rPr>
        <w:t>8 869 підписників у 2024 році</w:t>
      </w:r>
      <w:r w:rsidR="00175E2A" w:rsidRPr="005C58B3">
        <w:rPr>
          <w:color w:val="000000" w:themeColor="text1"/>
          <w:sz w:val="28"/>
          <w:szCs w:val="28"/>
        </w:rPr>
        <w:t>.</w:t>
      </w:r>
    </w:p>
    <w:p w14:paraId="1FDF72DA" w14:textId="77777777" w:rsidR="00F34D6D" w:rsidRPr="005C58B3" w:rsidRDefault="00F34D6D" w:rsidP="00175E2A">
      <w:pPr>
        <w:pStyle w:val="af"/>
        <w:shd w:val="clear" w:color="auto" w:fill="FFFFFF"/>
        <w:spacing w:before="0" w:beforeAutospacing="0" w:after="0"/>
        <w:contextualSpacing/>
        <w:jc w:val="both"/>
        <w:textAlignment w:val="baseline"/>
        <w:rPr>
          <w:color w:val="000000" w:themeColor="text1"/>
          <w:sz w:val="28"/>
          <w:szCs w:val="28"/>
        </w:rPr>
      </w:pPr>
      <w:r w:rsidRPr="005C58B3">
        <w:rPr>
          <w:color w:val="000000" w:themeColor="text1"/>
          <w:sz w:val="28"/>
          <w:szCs w:val="28"/>
        </w:rPr>
        <w:t xml:space="preserve">Відповідно за період з 1 січня 2025 року до 1 січня 2026 року залишається сталим охоплення сторінки </w:t>
      </w:r>
      <w:proofErr w:type="spellStart"/>
      <w:r w:rsidRPr="005C58B3">
        <w:rPr>
          <w:color w:val="000000" w:themeColor="text1"/>
          <w:sz w:val="28"/>
          <w:szCs w:val="28"/>
        </w:rPr>
        <w:t>Рогатинської</w:t>
      </w:r>
      <w:proofErr w:type="spellEnd"/>
      <w:r w:rsidRPr="005C58B3">
        <w:rPr>
          <w:color w:val="000000" w:themeColor="text1"/>
          <w:sz w:val="28"/>
          <w:szCs w:val="28"/>
        </w:rPr>
        <w:t xml:space="preserve"> МТГ у мережі </w:t>
      </w:r>
      <w:proofErr w:type="spellStart"/>
      <w:r w:rsidRPr="005C58B3">
        <w:rPr>
          <w:color w:val="000000" w:themeColor="text1"/>
          <w:sz w:val="28"/>
          <w:szCs w:val="28"/>
        </w:rPr>
        <w:t>Інстаграм</w:t>
      </w:r>
      <w:proofErr w:type="spellEnd"/>
      <w:r w:rsidRPr="005C58B3">
        <w:rPr>
          <w:color w:val="000000" w:themeColor="text1"/>
          <w:sz w:val="28"/>
          <w:szCs w:val="28"/>
        </w:rPr>
        <w:t xml:space="preserve"> (сягає 105 381 перегляд) та телеграм каналу (</w:t>
      </w:r>
      <w:r w:rsidRPr="005C58B3">
        <w:rPr>
          <w:color w:val="000000" w:themeColor="text1"/>
          <w:sz w:val="28"/>
          <w:szCs w:val="28"/>
          <w:lang w:val="en-US"/>
        </w:rPr>
        <w:t>58</w:t>
      </w:r>
      <w:r w:rsidRPr="005C58B3">
        <w:rPr>
          <w:color w:val="000000" w:themeColor="text1"/>
          <w:sz w:val="28"/>
          <w:szCs w:val="28"/>
        </w:rPr>
        <w:t> </w:t>
      </w:r>
      <w:r w:rsidRPr="005C58B3">
        <w:rPr>
          <w:color w:val="000000" w:themeColor="text1"/>
          <w:sz w:val="28"/>
          <w:szCs w:val="28"/>
          <w:lang w:val="en-US"/>
        </w:rPr>
        <w:t>450</w:t>
      </w:r>
      <w:r w:rsidRPr="005C58B3">
        <w:rPr>
          <w:color w:val="000000" w:themeColor="text1"/>
          <w:sz w:val="28"/>
          <w:szCs w:val="28"/>
        </w:rPr>
        <w:t xml:space="preserve"> оглядів) . </w:t>
      </w:r>
    </w:p>
    <w:p w14:paraId="5A45D9E7" w14:textId="77777777" w:rsidR="00F34D6D" w:rsidRPr="005C58B3" w:rsidRDefault="00F34D6D" w:rsidP="00175E2A">
      <w:pPr>
        <w:pStyle w:val="af"/>
        <w:shd w:val="clear" w:color="auto" w:fill="FFFFFF"/>
        <w:spacing w:before="0" w:beforeAutospacing="0" w:after="0"/>
        <w:contextualSpacing/>
        <w:jc w:val="both"/>
        <w:textAlignment w:val="baseline"/>
        <w:rPr>
          <w:color w:val="000000" w:themeColor="text1"/>
          <w:sz w:val="28"/>
          <w:szCs w:val="28"/>
        </w:rPr>
      </w:pPr>
      <w:r w:rsidRPr="005C58B3">
        <w:rPr>
          <w:color w:val="000000" w:themeColor="text1"/>
          <w:sz w:val="28"/>
          <w:szCs w:val="28"/>
        </w:rPr>
        <w:t>Статистика соціальних мереж також  свідчить про охоплення аудиторії різних вікових категорій. До прикладу, основними читачами офіційної сторінки міської ради:</w:t>
      </w:r>
    </w:p>
    <w:p w14:paraId="44C56269" w14:textId="77777777" w:rsidR="00F34D6D" w:rsidRPr="005C58B3" w:rsidRDefault="00F34D6D" w:rsidP="00175E2A">
      <w:pPr>
        <w:pStyle w:val="af"/>
        <w:shd w:val="clear" w:color="auto" w:fill="FFFFFF"/>
        <w:spacing w:before="0" w:beforeAutospacing="0" w:after="0"/>
        <w:contextualSpacing/>
        <w:jc w:val="both"/>
        <w:textAlignment w:val="baseline"/>
        <w:rPr>
          <w:b/>
          <w:bCs/>
          <w:color w:val="000000" w:themeColor="text1"/>
          <w:sz w:val="28"/>
          <w:szCs w:val="28"/>
          <w:shd w:val="clear" w:color="auto" w:fill="FFFFFF"/>
        </w:rPr>
      </w:pPr>
      <w:r w:rsidRPr="005C58B3">
        <w:rPr>
          <w:color w:val="000000" w:themeColor="text1"/>
          <w:sz w:val="28"/>
          <w:szCs w:val="28"/>
        </w:rPr>
        <w:t xml:space="preserve">- у Фейсбук  є жінки  віком від 18-65 років – </w:t>
      </w:r>
      <w:r w:rsidRPr="005C58B3">
        <w:rPr>
          <w:color w:val="000000" w:themeColor="text1"/>
          <w:sz w:val="28"/>
          <w:szCs w:val="28"/>
          <w:shd w:val="clear" w:color="auto" w:fill="FFFFFF"/>
        </w:rPr>
        <w:t>71%.</w:t>
      </w:r>
      <w:r w:rsidRPr="005C58B3">
        <w:rPr>
          <w:color w:val="000000" w:themeColor="text1"/>
          <w:sz w:val="28"/>
          <w:szCs w:val="28"/>
        </w:rPr>
        <w:t xml:space="preserve"> Серед чоловіків новини муніципалітету цікавлять значно менше</w:t>
      </w:r>
      <w:r w:rsidRPr="005C58B3">
        <w:rPr>
          <w:color w:val="000000" w:themeColor="text1"/>
          <w:sz w:val="28"/>
          <w:szCs w:val="28"/>
          <w:shd w:val="clear" w:color="auto" w:fill="FFFFFF"/>
        </w:rPr>
        <w:t xml:space="preserve"> 29%. </w:t>
      </w:r>
      <w:r w:rsidRPr="005C58B3">
        <w:rPr>
          <w:color w:val="000000" w:themeColor="text1"/>
          <w:sz w:val="28"/>
          <w:szCs w:val="28"/>
        </w:rPr>
        <w:t xml:space="preserve">Найактивнішою є вікова категорія </w:t>
      </w:r>
      <w:r w:rsidRPr="005C58B3">
        <w:rPr>
          <w:color w:val="000000" w:themeColor="text1"/>
          <w:sz w:val="28"/>
          <w:szCs w:val="28"/>
          <w:shd w:val="clear" w:color="auto" w:fill="FFFFFF"/>
        </w:rPr>
        <w:t xml:space="preserve">35–44 роки  - </w:t>
      </w:r>
      <w:r w:rsidRPr="002D5BEB">
        <w:rPr>
          <w:color w:val="000000" w:themeColor="text1"/>
          <w:sz w:val="28"/>
          <w:szCs w:val="28"/>
          <w:shd w:val="clear" w:color="auto" w:fill="FFFFFF"/>
        </w:rPr>
        <w:t>29.2%;</w:t>
      </w:r>
    </w:p>
    <w:p w14:paraId="635D3AC5" w14:textId="77777777" w:rsidR="00F34D6D" w:rsidRPr="005C58B3" w:rsidRDefault="00F34D6D" w:rsidP="00175E2A">
      <w:pPr>
        <w:pStyle w:val="af"/>
        <w:shd w:val="clear" w:color="auto" w:fill="FFFFFF"/>
        <w:spacing w:before="0" w:beforeAutospacing="0" w:after="0"/>
        <w:contextualSpacing/>
        <w:jc w:val="both"/>
        <w:textAlignment w:val="baseline"/>
        <w:rPr>
          <w:color w:val="000000" w:themeColor="text1"/>
          <w:sz w:val="28"/>
          <w:szCs w:val="28"/>
          <w:shd w:val="clear" w:color="auto" w:fill="FFFFFF"/>
        </w:rPr>
      </w:pPr>
      <w:r w:rsidRPr="005C58B3">
        <w:rPr>
          <w:b/>
          <w:bCs/>
          <w:color w:val="000000" w:themeColor="text1"/>
          <w:sz w:val="28"/>
          <w:szCs w:val="28"/>
          <w:shd w:val="clear" w:color="auto" w:fill="FFFFFF"/>
        </w:rPr>
        <w:t xml:space="preserve">- </w:t>
      </w:r>
      <w:r w:rsidRPr="005C58B3">
        <w:rPr>
          <w:color w:val="000000" w:themeColor="text1"/>
          <w:sz w:val="28"/>
          <w:szCs w:val="28"/>
        </w:rPr>
        <w:t xml:space="preserve">в   </w:t>
      </w:r>
      <w:proofErr w:type="spellStart"/>
      <w:r w:rsidRPr="005C58B3">
        <w:rPr>
          <w:color w:val="000000" w:themeColor="text1"/>
          <w:sz w:val="28"/>
          <w:szCs w:val="28"/>
        </w:rPr>
        <w:t>Інстаграм</w:t>
      </w:r>
      <w:proofErr w:type="spellEnd"/>
      <w:r w:rsidRPr="005C58B3">
        <w:rPr>
          <w:color w:val="000000" w:themeColor="text1"/>
          <w:sz w:val="28"/>
          <w:szCs w:val="28"/>
        </w:rPr>
        <w:t xml:space="preserve"> -  жінки  віком від 18-65 років – </w:t>
      </w:r>
      <w:r w:rsidRPr="005C58B3">
        <w:rPr>
          <w:color w:val="000000" w:themeColor="text1"/>
          <w:sz w:val="28"/>
          <w:szCs w:val="28"/>
          <w:shd w:val="clear" w:color="auto" w:fill="FFFFFF"/>
        </w:rPr>
        <w:t xml:space="preserve">71% </w:t>
      </w:r>
      <w:r w:rsidRPr="005C58B3">
        <w:rPr>
          <w:color w:val="000000" w:themeColor="text1"/>
          <w:sz w:val="28"/>
          <w:szCs w:val="28"/>
        </w:rPr>
        <w:t xml:space="preserve"> . Серед чоловіків найактивнішою є вікова категорія 18- 65 роки -</w:t>
      </w:r>
      <w:r w:rsidRPr="005C58B3">
        <w:rPr>
          <w:color w:val="000000" w:themeColor="text1"/>
          <w:sz w:val="28"/>
          <w:szCs w:val="28"/>
          <w:shd w:val="clear" w:color="auto" w:fill="FFFFFF"/>
        </w:rPr>
        <w:t xml:space="preserve"> 29%.</w:t>
      </w:r>
    </w:p>
    <w:p w14:paraId="0AA49599" w14:textId="77777777" w:rsidR="00F34D6D" w:rsidRPr="005C58B3" w:rsidRDefault="00F34D6D" w:rsidP="00175E2A">
      <w:pPr>
        <w:pStyle w:val="af"/>
        <w:shd w:val="clear" w:color="auto" w:fill="FFFFFF"/>
        <w:spacing w:before="0" w:beforeAutospacing="0" w:after="0"/>
        <w:contextualSpacing/>
        <w:jc w:val="both"/>
        <w:textAlignment w:val="baseline"/>
        <w:rPr>
          <w:color w:val="000000" w:themeColor="text1"/>
          <w:sz w:val="28"/>
          <w:szCs w:val="28"/>
        </w:rPr>
      </w:pPr>
      <w:r w:rsidRPr="005C58B3">
        <w:rPr>
          <w:color w:val="000000" w:themeColor="text1"/>
          <w:sz w:val="28"/>
          <w:szCs w:val="28"/>
        </w:rPr>
        <w:t>Найактивнішою є вікова категорія 18-44 +.</w:t>
      </w:r>
    </w:p>
    <w:p w14:paraId="1617481E" w14:textId="77777777" w:rsidR="002D5BEB" w:rsidRDefault="00F34D6D" w:rsidP="002D5BEB">
      <w:pPr>
        <w:pStyle w:val="af"/>
        <w:shd w:val="clear" w:color="auto" w:fill="FFFFFF"/>
        <w:spacing w:before="0" w:beforeAutospacing="0" w:after="0"/>
        <w:contextualSpacing/>
        <w:jc w:val="both"/>
        <w:textAlignment w:val="baseline"/>
        <w:rPr>
          <w:rStyle w:val="x1vvvo52"/>
          <w:color w:val="000000" w:themeColor="text1"/>
          <w:sz w:val="28"/>
          <w:szCs w:val="28"/>
        </w:rPr>
      </w:pPr>
      <w:r w:rsidRPr="005C58B3">
        <w:rPr>
          <w:color w:val="000000" w:themeColor="text1"/>
          <w:sz w:val="28"/>
          <w:szCs w:val="28"/>
        </w:rPr>
        <w:t>Щодо країн охоплення, то на сторінку міськради у</w:t>
      </w:r>
      <w:r w:rsidRPr="002D5BEB">
        <w:rPr>
          <w:bCs/>
          <w:color w:val="000000" w:themeColor="text1"/>
          <w:sz w:val="28"/>
          <w:szCs w:val="28"/>
        </w:rPr>
        <w:t xml:space="preserve"> Фейсбук</w:t>
      </w:r>
      <w:r w:rsidRPr="005C58B3">
        <w:rPr>
          <w:color w:val="000000" w:themeColor="text1"/>
          <w:sz w:val="28"/>
          <w:szCs w:val="28"/>
        </w:rPr>
        <w:t xml:space="preserve"> , окрім України </w:t>
      </w:r>
      <w:r w:rsidRPr="005C58B3">
        <w:rPr>
          <w:color w:val="000000" w:themeColor="text1"/>
          <w:sz w:val="28"/>
          <w:szCs w:val="28"/>
          <w:shd w:val="clear" w:color="auto" w:fill="FFFFFF"/>
        </w:rPr>
        <w:t>87.4%</w:t>
      </w:r>
      <w:r w:rsidRPr="005C58B3">
        <w:rPr>
          <w:color w:val="000000" w:themeColor="text1"/>
          <w:sz w:val="28"/>
          <w:szCs w:val="28"/>
        </w:rPr>
        <w:t xml:space="preserve">, заходять читачі із: Польщі - </w:t>
      </w:r>
      <w:r w:rsidRPr="005C58B3">
        <w:rPr>
          <w:color w:val="000000" w:themeColor="text1"/>
          <w:sz w:val="28"/>
          <w:szCs w:val="28"/>
          <w:shd w:val="clear" w:color="auto" w:fill="FFFFFF"/>
        </w:rPr>
        <w:t>4.9%</w:t>
      </w:r>
      <w:r w:rsidRPr="005C58B3">
        <w:rPr>
          <w:color w:val="000000" w:themeColor="text1"/>
          <w:sz w:val="28"/>
          <w:szCs w:val="28"/>
        </w:rPr>
        <w:t xml:space="preserve">; Італії - </w:t>
      </w:r>
      <w:r w:rsidRPr="005C58B3">
        <w:rPr>
          <w:color w:val="000000" w:themeColor="text1"/>
          <w:sz w:val="28"/>
          <w:szCs w:val="28"/>
          <w:shd w:val="clear" w:color="auto" w:fill="FFFFFF"/>
        </w:rPr>
        <w:t>2</w:t>
      </w:r>
      <w:r w:rsidRPr="005C58B3">
        <w:rPr>
          <w:color w:val="000000" w:themeColor="text1"/>
          <w:sz w:val="28"/>
          <w:szCs w:val="28"/>
        </w:rPr>
        <w:t xml:space="preserve"> %; Сполучених Штатів Америки- </w:t>
      </w:r>
      <w:r w:rsidRPr="005C58B3">
        <w:rPr>
          <w:color w:val="000000" w:themeColor="text1"/>
          <w:sz w:val="28"/>
          <w:szCs w:val="28"/>
          <w:shd w:val="clear" w:color="auto" w:fill="FFFFFF"/>
        </w:rPr>
        <w:t>1.5%</w:t>
      </w:r>
      <w:r w:rsidRPr="005C58B3">
        <w:rPr>
          <w:color w:val="000000" w:themeColor="text1"/>
          <w:sz w:val="28"/>
          <w:szCs w:val="28"/>
        </w:rPr>
        <w:t xml:space="preserve">; Чехії - </w:t>
      </w:r>
      <w:r w:rsidRPr="005C58B3">
        <w:rPr>
          <w:color w:val="000000" w:themeColor="text1"/>
          <w:sz w:val="28"/>
          <w:szCs w:val="28"/>
          <w:shd w:val="clear" w:color="auto" w:fill="FFFFFF"/>
        </w:rPr>
        <w:t xml:space="preserve">1.4 </w:t>
      </w:r>
      <w:r w:rsidRPr="005C58B3">
        <w:rPr>
          <w:color w:val="000000" w:themeColor="text1"/>
          <w:sz w:val="28"/>
          <w:szCs w:val="28"/>
        </w:rPr>
        <w:t xml:space="preserve">%; Великої Британії – </w:t>
      </w:r>
      <w:r w:rsidRPr="005C58B3">
        <w:rPr>
          <w:color w:val="000000" w:themeColor="text1"/>
          <w:sz w:val="28"/>
          <w:szCs w:val="28"/>
          <w:shd w:val="clear" w:color="auto" w:fill="FFFFFF"/>
        </w:rPr>
        <w:t xml:space="preserve">1,1 </w:t>
      </w:r>
      <w:r w:rsidRPr="005C58B3">
        <w:rPr>
          <w:color w:val="000000" w:themeColor="text1"/>
          <w:sz w:val="28"/>
          <w:szCs w:val="28"/>
        </w:rPr>
        <w:t xml:space="preserve">%; Іспанія - </w:t>
      </w:r>
      <w:r w:rsidRPr="005C58B3">
        <w:rPr>
          <w:rStyle w:val="x1vvvo52"/>
          <w:color w:val="000000" w:themeColor="text1"/>
          <w:sz w:val="28"/>
          <w:szCs w:val="28"/>
        </w:rPr>
        <w:t xml:space="preserve">0,6%; </w:t>
      </w:r>
      <w:r w:rsidRPr="005C58B3">
        <w:rPr>
          <w:color w:val="000000" w:themeColor="text1"/>
          <w:sz w:val="28"/>
          <w:szCs w:val="28"/>
        </w:rPr>
        <w:t xml:space="preserve">Канада - </w:t>
      </w:r>
      <w:r w:rsidRPr="005C58B3">
        <w:rPr>
          <w:rStyle w:val="x1vvvo52"/>
          <w:color w:val="000000" w:themeColor="text1"/>
          <w:sz w:val="28"/>
          <w:szCs w:val="28"/>
        </w:rPr>
        <w:t xml:space="preserve">0,6%; </w:t>
      </w:r>
      <w:r w:rsidRPr="005C58B3">
        <w:rPr>
          <w:color w:val="000000" w:themeColor="text1"/>
          <w:sz w:val="28"/>
          <w:szCs w:val="28"/>
        </w:rPr>
        <w:t xml:space="preserve">Німеччина - </w:t>
      </w:r>
      <w:r w:rsidRPr="005C58B3">
        <w:rPr>
          <w:rStyle w:val="x1vvvo52"/>
          <w:color w:val="000000" w:themeColor="text1"/>
          <w:sz w:val="28"/>
          <w:szCs w:val="28"/>
        </w:rPr>
        <w:t xml:space="preserve">0,6%; </w:t>
      </w:r>
      <w:r w:rsidRPr="005C58B3">
        <w:rPr>
          <w:color w:val="000000" w:themeColor="text1"/>
          <w:sz w:val="28"/>
          <w:szCs w:val="28"/>
        </w:rPr>
        <w:t xml:space="preserve">Португалія - </w:t>
      </w:r>
      <w:r w:rsidRPr="005C58B3">
        <w:rPr>
          <w:rStyle w:val="x1vvvo52"/>
          <w:color w:val="000000" w:themeColor="text1"/>
          <w:sz w:val="28"/>
          <w:szCs w:val="28"/>
        </w:rPr>
        <w:t>0,3%.</w:t>
      </w:r>
      <w:r w:rsidR="002D5BEB">
        <w:rPr>
          <w:rStyle w:val="x1vvvo52"/>
          <w:color w:val="000000" w:themeColor="text1"/>
          <w:sz w:val="28"/>
          <w:szCs w:val="28"/>
        </w:rPr>
        <w:t xml:space="preserve">  </w:t>
      </w:r>
    </w:p>
    <w:p w14:paraId="098D6B91" w14:textId="77777777" w:rsidR="002D5BEB" w:rsidRDefault="00F34D6D" w:rsidP="002D5BEB">
      <w:pPr>
        <w:pStyle w:val="af"/>
        <w:shd w:val="clear" w:color="auto" w:fill="FFFFFF"/>
        <w:spacing w:before="0" w:beforeAutospacing="0" w:after="0"/>
        <w:contextualSpacing/>
        <w:jc w:val="both"/>
        <w:textAlignment w:val="baseline"/>
        <w:rPr>
          <w:color w:val="000000" w:themeColor="text1"/>
          <w:sz w:val="28"/>
          <w:szCs w:val="28"/>
        </w:rPr>
      </w:pPr>
      <w:r w:rsidRPr="005C58B3">
        <w:rPr>
          <w:color w:val="000000" w:themeColor="text1"/>
          <w:sz w:val="28"/>
          <w:szCs w:val="28"/>
        </w:rPr>
        <w:t xml:space="preserve">Популярні міста України серед відвідувачів нашої сторінки: </w:t>
      </w:r>
      <w:bookmarkStart w:id="19" w:name="_Hlk186716577"/>
      <w:r w:rsidRPr="005C58B3">
        <w:rPr>
          <w:color w:val="000000" w:themeColor="text1"/>
          <w:sz w:val="28"/>
          <w:szCs w:val="28"/>
        </w:rPr>
        <w:t xml:space="preserve">Рогатин - </w:t>
      </w:r>
      <w:r w:rsidRPr="005C58B3">
        <w:rPr>
          <w:color w:val="000000" w:themeColor="text1"/>
          <w:sz w:val="28"/>
          <w:szCs w:val="28"/>
          <w:shd w:val="clear" w:color="auto" w:fill="FFFFFF"/>
        </w:rPr>
        <w:t>40.1%;</w:t>
      </w:r>
      <w:r w:rsidRPr="005C58B3">
        <w:rPr>
          <w:color w:val="000000" w:themeColor="text1"/>
          <w:sz w:val="28"/>
          <w:szCs w:val="28"/>
        </w:rPr>
        <w:t xml:space="preserve"> Івано-Франківськ – </w:t>
      </w:r>
      <w:r w:rsidRPr="005C58B3">
        <w:rPr>
          <w:color w:val="000000" w:themeColor="text1"/>
          <w:sz w:val="28"/>
          <w:szCs w:val="28"/>
          <w:shd w:val="clear" w:color="auto" w:fill="FFFFFF"/>
        </w:rPr>
        <w:t>10,7 %</w:t>
      </w:r>
      <w:r w:rsidRPr="005C58B3">
        <w:rPr>
          <w:color w:val="000000" w:themeColor="text1"/>
          <w:sz w:val="28"/>
          <w:szCs w:val="28"/>
        </w:rPr>
        <w:t>; Львів – 5.9</w:t>
      </w:r>
      <w:r w:rsidRPr="005C58B3">
        <w:rPr>
          <w:color w:val="000000" w:themeColor="text1"/>
          <w:sz w:val="28"/>
          <w:szCs w:val="28"/>
          <w:shd w:val="clear" w:color="auto" w:fill="FFFFFF"/>
        </w:rPr>
        <w:t>%</w:t>
      </w:r>
      <w:r w:rsidRPr="005C58B3">
        <w:rPr>
          <w:color w:val="000000" w:themeColor="text1"/>
          <w:sz w:val="28"/>
          <w:szCs w:val="28"/>
        </w:rPr>
        <w:t xml:space="preserve">; </w:t>
      </w:r>
      <w:bookmarkEnd w:id="19"/>
      <w:r w:rsidRPr="005C58B3">
        <w:rPr>
          <w:color w:val="000000" w:themeColor="text1"/>
          <w:sz w:val="28"/>
          <w:szCs w:val="28"/>
        </w:rPr>
        <w:t xml:space="preserve">Бурштин -  </w:t>
      </w:r>
      <w:r w:rsidRPr="005C58B3">
        <w:rPr>
          <w:color w:val="000000" w:themeColor="text1"/>
          <w:sz w:val="28"/>
          <w:szCs w:val="28"/>
          <w:shd w:val="clear" w:color="auto" w:fill="FFFFFF"/>
        </w:rPr>
        <w:t xml:space="preserve">5.1%; Дем’янів – 3%; </w:t>
      </w:r>
      <w:r w:rsidRPr="005C58B3">
        <w:rPr>
          <w:color w:val="000000" w:themeColor="text1"/>
          <w:sz w:val="28"/>
          <w:szCs w:val="28"/>
        </w:rPr>
        <w:t xml:space="preserve">Київ – </w:t>
      </w:r>
      <w:r w:rsidRPr="005C58B3">
        <w:rPr>
          <w:color w:val="000000" w:themeColor="text1"/>
          <w:sz w:val="28"/>
          <w:szCs w:val="28"/>
          <w:shd w:val="clear" w:color="auto" w:fill="FFFFFF"/>
        </w:rPr>
        <w:t>1.8%</w:t>
      </w:r>
      <w:r w:rsidRPr="005C58B3">
        <w:rPr>
          <w:color w:val="000000" w:themeColor="text1"/>
          <w:sz w:val="28"/>
          <w:szCs w:val="28"/>
        </w:rPr>
        <w:t>, Калуш – 1.4%; Ходорів – 1.1%; Бережани - 0,9%.</w:t>
      </w:r>
    </w:p>
    <w:p w14:paraId="1CAC13D5" w14:textId="3E136819" w:rsidR="00F34D6D" w:rsidRPr="005C58B3" w:rsidRDefault="00F34D6D" w:rsidP="002D5BEB">
      <w:pPr>
        <w:pStyle w:val="af"/>
        <w:shd w:val="clear" w:color="auto" w:fill="FFFFFF"/>
        <w:spacing w:before="0" w:beforeAutospacing="0" w:after="0"/>
        <w:contextualSpacing/>
        <w:jc w:val="both"/>
        <w:textAlignment w:val="baseline"/>
        <w:rPr>
          <w:color w:val="000000" w:themeColor="text1"/>
          <w:sz w:val="28"/>
          <w:szCs w:val="28"/>
        </w:rPr>
      </w:pPr>
      <w:r w:rsidRPr="005C58B3">
        <w:rPr>
          <w:color w:val="000000" w:themeColor="text1"/>
          <w:sz w:val="28"/>
          <w:szCs w:val="28"/>
        </w:rPr>
        <w:t xml:space="preserve">Потенційна аудиторія: Київ - 19.7%; Дніпро - 6.4%; Одеса - 6.1%; Львів - 5.5%; Харків – 3.8 %; Кривий Ріг – 3.3 %; Запоріжжя – 2.6%; Вінниця – 2.6%; Полтава – </w:t>
      </w:r>
      <w:r w:rsidRPr="005C58B3">
        <w:rPr>
          <w:color w:val="000000" w:themeColor="text1"/>
          <w:sz w:val="28"/>
          <w:szCs w:val="28"/>
          <w:shd w:val="clear" w:color="auto" w:fill="FFFFFF"/>
        </w:rPr>
        <w:t>2.3%</w:t>
      </w:r>
      <w:r w:rsidRPr="005C58B3">
        <w:rPr>
          <w:color w:val="000000" w:themeColor="text1"/>
          <w:sz w:val="28"/>
          <w:szCs w:val="28"/>
        </w:rPr>
        <w:t>; Хмельницький - 2%.</w:t>
      </w:r>
    </w:p>
    <w:p w14:paraId="10818E1A" w14:textId="77777777" w:rsidR="00F34D6D" w:rsidRPr="005C58B3" w:rsidRDefault="00F34D6D" w:rsidP="00175E2A">
      <w:pPr>
        <w:shd w:val="clear" w:color="auto" w:fill="FFFFFF"/>
        <w:spacing w:after="0" w:line="240" w:lineRule="auto"/>
        <w:contextualSpacing/>
        <w:jc w:val="both"/>
        <w:rPr>
          <w:rFonts w:ascii="Times New Roman" w:hAnsi="Times New Roman" w:cs="Times New Roman"/>
          <w:color w:val="000000" w:themeColor="text1"/>
          <w:sz w:val="28"/>
          <w:szCs w:val="28"/>
          <w:shd w:val="clear" w:color="auto" w:fill="FFFFFF"/>
        </w:rPr>
      </w:pPr>
      <w:r w:rsidRPr="005C58B3">
        <w:rPr>
          <w:rFonts w:ascii="Times New Roman" w:hAnsi="Times New Roman" w:cs="Times New Roman"/>
          <w:color w:val="000000" w:themeColor="text1"/>
          <w:sz w:val="28"/>
          <w:szCs w:val="28"/>
          <w:lang w:eastAsia="uk-UA"/>
        </w:rPr>
        <w:lastRenderedPageBreak/>
        <w:t xml:space="preserve">На сторінку міськради в </w:t>
      </w:r>
      <w:proofErr w:type="spellStart"/>
      <w:r w:rsidRPr="005C58B3">
        <w:rPr>
          <w:rFonts w:ascii="Times New Roman" w:hAnsi="Times New Roman" w:cs="Times New Roman"/>
          <w:bCs/>
          <w:color w:val="000000" w:themeColor="text1"/>
          <w:sz w:val="28"/>
          <w:szCs w:val="28"/>
          <w:lang w:eastAsia="uk-UA"/>
        </w:rPr>
        <w:t>Інстаграм</w:t>
      </w:r>
      <w:proofErr w:type="spellEnd"/>
      <w:r w:rsidRPr="005C58B3">
        <w:rPr>
          <w:rFonts w:ascii="Times New Roman" w:hAnsi="Times New Roman" w:cs="Times New Roman"/>
          <w:color w:val="000000" w:themeColor="text1"/>
          <w:sz w:val="28"/>
          <w:szCs w:val="28"/>
          <w:lang w:eastAsia="uk-UA"/>
        </w:rPr>
        <w:t xml:space="preserve"> , окрім України </w:t>
      </w:r>
      <w:r w:rsidRPr="005C58B3">
        <w:rPr>
          <w:rFonts w:ascii="Times New Roman" w:hAnsi="Times New Roman" w:cs="Times New Roman"/>
          <w:color w:val="000000" w:themeColor="text1"/>
          <w:sz w:val="28"/>
          <w:szCs w:val="28"/>
          <w:shd w:val="clear" w:color="auto" w:fill="FFFFFF"/>
        </w:rPr>
        <w:t>76.3%</w:t>
      </w:r>
      <w:r w:rsidRPr="005C58B3">
        <w:rPr>
          <w:rFonts w:ascii="Times New Roman" w:hAnsi="Times New Roman" w:cs="Times New Roman"/>
          <w:color w:val="000000" w:themeColor="text1"/>
          <w:sz w:val="28"/>
          <w:szCs w:val="28"/>
          <w:lang w:eastAsia="uk-UA"/>
        </w:rPr>
        <w:t xml:space="preserve">; заходять із: Польщі - </w:t>
      </w:r>
      <w:r w:rsidRPr="005C58B3">
        <w:rPr>
          <w:rFonts w:ascii="Times New Roman" w:hAnsi="Times New Roman" w:cs="Times New Roman"/>
          <w:color w:val="000000" w:themeColor="text1"/>
          <w:sz w:val="28"/>
          <w:szCs w:val="28"/>
          <w:shd w:val="clear" w:color="auto" w:fill="FFFFFF"/>
        </w:rPr>
        <w:t>6.8%</w:t>
      </w:r>
      <w:r w:rsidRPr="005C58B3">
        <w:rPr>
          <w:rFonts w:ascii="Times New Roman" w:hAnsi="Times New Roman" w:cs="Times New Roman"/>
          <w:color w:val="000000" w:themeColor="text1"/>
          <w:sz w:val="28"/>
          <w:szCs w:val="28"/>
          <w:lang w:eastAsia="uk-UA"/>
        </w:rPr>
        <w:t xml:space="preserve"> читачів; Сполучених Штатів Америки- </w:t>
      </w:r>
      <w:r w:rsidRPr="005C58B3">
        <w:rPr>
          <w:rFonts w:ascii="Times New Roman" w:hAnsi="Times New Roman" w:cs="Times New Roman"/>
          <w:color w:val="000000" w:themeColor="text1"/>
          <w:sz w:val="28"/>
          <w:szCs w:val="28"/>
        </w:rPr>
        <w:br/>
      </w:r>
      <w:r w:rsidRPr="005C58B3">
        <w:rPr>
          <w:rFonts w:ascii="Times New Roman" w:hAnsi="Times New Roman" w:cs="Times New Roman"/>
          <w:color w:val="000000" w:themeColor="text1"/>
          <w:sz w:val="28"/>
          <w:szCs w:val="28"/>
          <w:shd w:val="clear" w:color="auto" w:fill="FFFFFF"/>
        </w:rPr>
        <w:t xml:space="preserve">2.4% </w:t>
      </w:r>
      <w:r w:rsidRPr="005C58B3">
        <w:rPr>
          <w:rFonts w:ascii="Times New Roman" w:hAnsi="Times New Roman" w:cs="Times New Roman"/>
          <w:color w:val="000000" w:themeColor="text1"/>
          <w:sz w:val="28"/>
          <w:szCs w:val="28"/>
          <w:lang w:eastAsia="uk-UA"/>
        </w:rPr>
        <w:t xml:space="preserve">; </w:t>
      </w:r>
      <w:r w:rsidRPr="005C58B3">
        <w:rPr>
          <w:rFonts w:ascii="Times New Roman" w:hAnsi="Times New Roman" w:cs="Times New Roman"/>
          <w:color w:val="000000" w:themeColor="text1"/>
          <w:sz w:val="28"/>
          <w:szCs w:val="28"/>
          <w:shd w:val="clear" w:color="auto" w:fill="FFFFFF"/>
        </w:rPr>
        <w:t>Чехії - 1.5%; Велика Британія  - 1.3%; Німеччина -</w:t>
      </w:r>
    </w:p>
    <w:p w14:paraId="55352601" w14:textId="77777777" w:rsidR="00F34D6D" w:rsidRPr="005C58B3" w:rsidRDefault="00F34D6D" w:rsidP="00175E2A">
      <w:pPr>
        <w:shd w:val="clear" w:color="auto" w:fill="FFFFFF"/>
        <w:spacing w:after="0" w:line="240" w:lineRule="auto"/>
        <w:contextualSpacing/>
        <w:jc w:val="both"/>
        <w:rPr>
          <w:rFonts w:ascii="Times New Roman" w:hAnsi="Times New Roman" w:cs="Times New Roman"/>
          <w:color w:val="000000" w:themeColor="text1"/>
          <w:sz w:val="28"/>
          <w:szCs w:val="28"/>
          <w:shd w:val="clear" w:color="auto" w:fill="FFFFFF"/>
        </w:rPr>
      </w:pPr>
      <w:r w:rsidRPr="005C58B3">
        <w:rPr>
          <w:rFonts w:ascii="Times New Roman" w:hAnsi="Times New Roman" w:cs="Times New Roman"/>
          <w:color w:val="000000" w:themeColor="text1"/>
          <w:sz w:val="28"/>
          <w:szCs w:val="28"/>
          <w:shd w:val="clear" w:color="auto" w:fill="FFFFFF"/>
        </w:rPr>
        <w:t>1.1%; Італії - 1%; Португалія - 0.6%;</w:t>
      </w:r>
      <w:r w:rsidRPr="005C58B3">
        <w:rPr>
          <w:rFonts w:ascii="Times New Roman" w:hAnsi="Times New Roman" w:cs="Times New Roman"/>
          <w:color w:val="000000" w:themeColor="text1"/>
          <w:sz w:val="28"/>
          <w:szCs w:val="28"/>
        </w:rPr>
        <w:t xml:space="preserve"> </w:t>
      </w:r>
      <w:r w:rsidRPr="005C58B3">
        <w:rPr>
          <w:rFonts w:ascii="Times New Roman" w:hAnsi="Times New Roman" w:cs="Times New Roman"/>
          <w:color w:val="000000" w:themeColor="text1"/>
          <w:sz w:val="28"/>
          <w:szCs w:val="28"/>
          <w:shd w:val="clear" w:color="auto" w:fill="FFFFFF"/>
        </w:rPr>
        <w:t>Канада - 0.6%;</w:t>
      </w:r>
      <w:r w:rsidRPr="005C58B3">
        <w:rPr>
          <w:rFonts w:ascii="Times New Roman" w:hAnsi="Times New Roman" w:cs="Times New Roman"/>
          <w:color w:val="000000" w:themeColor="text1"/>
          <w:sz w:val="28"/>
          <w:szCs w:val="28"/>
        </w:rPr>
        <w:t xml:space="preserve"> </w:t>
      </w:r>
      <w:r w:rsidRPr="005C58B3">
        <w:rPr>
          <w:rFonts w:ascii="Times New Roman" w:hAnsi="Times New Roman" w:cs="Times New Roman"/>
          <w:color w:val="000000" w:themeColor="text1"/>
          <w:sz w:val="28"/>
          <w:szCs w:val="28"/>
          <w:shd w:val="clear" w:color="auto" w:fill="FFFFFF"/>
        </w:rPr>
        <w:t>Іспанія - 0.5%.</w:t>
      </w:r>
    </w:p>
    <w:p w14:paraId="72FFD4CB" w14:textId="77777777" w:rsidR="00F34D6D" w:rsidRPr="005C58B3" w:rsidRDefault="00F34D6D" w:rsidP="00175E2A">
      <w:pPr>
        <w:shd w:val="clear" w:color="auto" w:fill="FFFFFF"/>
        <w:spacing w:after="0" w:line="240" w:lineRule="auto"/>
        <w:contextualSpacing/>
        <w:jc w:val="both"/>
        <w:rPr>
          <w:rFonts w:ascii="Times New Roman" w:hAnsi="Times New Roman" w:cs="Times New Roman"/>
          <w:color w:val="000000" w:themeColor="text1"/>
          <w:sz w:val="28"/>
          <w:szCs w:val="28"/>
          <w:lang w:eastAsia="uk-UA"/>
        </w:rPr>
      </w:pPr>
      <w:r w:rsidRPr="005C58B3">
        <w:rPr>
          <w:rFonts w:ascii="Times New Roman" w:hAnsi="Times New Roman" w:cs="Times New Roman"/>
          <w:color w:val="000000" w:themeColor="text1"/>
          <w:sz w:val="28"/>
          <w:szCs w:val="28"/>
          <w:lang w:eastAsia="uk-UA"/>
        </w:rPr>
        <w:t xml:space="preserve">Популярні міста України серед відвідувачів нашої сторінки: Рогатин – </w:t>
      </w:r>
      <w:r w:rsidRPr="005C58B3">
        <w:rPr>
          <w:rFonts w:ascii="Times New Roman" w:hAnsi="Times New Roman" w:cs="Times New Roman"/>
          <w:color w:val="000000" w:themeColor="text1"/>
          <w:sz w:val="28"/>
          <w:szCs w:val="28"/>
          <w:shd w:val="clear" w:color="auto" w:fill="FFFFFF"/>
        </w:rPr>
        <w:t xml:space="preserve">44,6%; </w:t>
      </w:r>
      <w:r w:rsidRPr="005C58B3">
        <w:rPr>
          <w:rFonts w:ascii="Times New Roman" w:hAnsi="Times New Roman" w:cs="Times New Roman"/>
          <w:color w:val="000000" w:themeColor="text1"/>
          <w:sz w:val="28"/>
          <w:szCs w:val="28"/>
          <w:lang w:eastAsia="uk-UA"/>
        </w:rPr>
        <w:t xml:space="preserve">Івано-Франківськ – </w:t>
      </w:r>
      <w:r w:rsidRPr="005C58B3">
        <w:rPr>
          <w:rFonts w:ascii="Times New Roman" w:hAnsi="Times New Roman" w:cs="Times New Roman"/>
          <w:color w:val="000000" w:themeColor="text1"/>
          <w:sz w:val="28"/>
          <w:szCs w:val="28"/>
          <w:shd w:val="clear" w:color="auto" w:fill="FFFFFF"/>
        </w:rPr>
        <w:t>7.2.%</w:t>
      </w:r>
      <w:r w:rsidRPr="005C58B3">
        <w:rPr>
          <w:rFonts w:ascii="Times New Roman" w:hAnsi="Times New Roman" w:cs="Times New Roman"/>
          <w:color w:val="000000" w:themeColor="text1"/>
          <w:sz w:val="28"/>
          <w:szCs w:val="28"/>
          <w:lang w:eastAsia="uk-UA"/>
        </w:rPr>
        <w:t xml:space="preserve">; Львів -  </w:t>
      </w:r>
      <w:r w:rsidRPr="005C58B3">
        <w:rPr>
          <w:rFonts w:ascii="Times New Roman" w:hAnsi="Times New Roman" w:cs="Times New Roman"/>
          <w:color w:val="000000" w:themeColor="text1"/>
          <w:sz w:val="28"/>
          <w:szCs w:val="28"/>
          <w:shd w:val="clear" w:color="auto" w:fill="FFFFFF"/>
        </w:rPr>
        <w:t>5.5%</w:t>
      </w:r>
      <w:r w:rsidRPr="005C58B3">
        <w:rPr>
          <w:rFonts w:ascii="Times New Roman" w:hAnsi="Times New Roman" w:cs="Times New Roman"/>
          <w:color w:val="000000" w:themeColor="text1"/>
          <w:sz w:val="28"/>
          <w:szCs w:val="28"/>
          <w:lang w:eastAsia="uk-UA"/>
        </w:rPr>
        <w:t xml:space="preserve">; Дем’янів Івано-Франківської області - </w:t>
      </w:r>
      <w:r w:rsidRPr="005C58B3">
        <w:rPr>
          <w:rFonts w:ascii="Times New Roman" w:hAnsi="Times New Roman" w:cs="Times New Roman"/>
          <w:color w:val="000000" w:themeColor="text1"/>
          <w:sz w:val="28"/>
          <w:szCs w:val="28"/>
        </w:rPr>
        <w:t xml:space="preserve"> </w:t>
      </w:r>
      <w:r w:rsidRPr="005C58B3">
        <w:rPr>
          <w:rFonts w:ascii="Times New Roman" w:hAnsi="Times New Roman" w:cs="Times New Roman"/>
          <w:color w:val="000000" w:themeColor="text1"/>
          <w:sz w:val="28"/>
          <w:szCs w:val="28"/>
          <w:shd w:val="clear" w:color="auto" w:fill="FFFFFF"/>
        </w:rPr>
        <w:t>3.6%</w:t>
      </w:r>
      <w:r w:rsidRPr="005C58B3">
        <w:rPr>
          <w:rFonts w:ascii="Times New Roman" w:hAnsi="Times New Roman" w:cs="Times New Roman"/>
          <w:color w:val="000000" w:themeColor="text1"/>
          <w:sz w:val="28"/>
          <w:szCs w:val="28"/>
          <w:lang w:eastAsia="uk-UA"/>
        </w:rPr>
        <w:t xml:space="preserve">; Київ – </w:t>
      </w:r>
      <w:r w:rsidRPr="005C58B3">
        <w:rPr>
          <w:rFonts w:ascii="Times New Roman" w:hAnsi="Times New Roman" w:cs="Times New Roman"/>
          <w:color w:val="000000" w:themeColor="text1"/>
          <w:sz w:val="28"/>
          <w:szCs w:val="28"/>
          <w:shd w:val="clear" w:color="auto" w:fill="FFFFFF"/>
        </w:rPr>
        <w:t>1.5</w:t>
      </w:r>
      <w:r w:rsidRPr="005C58B3">
        <w:rPr>
          <w:rFonts w:ascii="Times New Roman" w:hAnsi="Times New Roman" w:cs="Times New Roman"/>
          <w:color w:val="000000" w:themeColor="text1"/>
          <w:sz w:val="28"/>
          <w:szCs w:val="28"/>
          <w:lang w:eastAsia="uk-UA"/>
        </w:rPr>
        <w:t>%; Бурштин -  0.8%;</w:t>
      </w:r>
      <w:r w:rsidRPr="005C58B3">
        <w:rPr>
          <w:rFonts w:ascii="Times New Roman" w:hAnsi="Times New Roman" w:cs="Times New Roman"/>
          <w:color w:val="000000" w:themeColor="text1"/>
          <w:sz w:val="28"/>
          <w:szCs w:val="28"/>
        </w:rPr>
        <w:t xml:space="preserve"> Борщів, Тернопільська обл. – 0.8 %; Харків – </w:t>
      </w:r>
      <w:r w:rsidRPr="005C58B3">
        <w:rPr>
          <w:rFonts w:ascii="Times New Roman" w:hAnsi="Times New Roman" w:cs="Times New Roman"/>
          <w:color w:val="000000" w:themeColor="text1"/>
          <w:sz w:val="28"/>
          <w:szCs w:val="28"/>
          <w:shd w:val="clear" w:color="auto" w:fill="FFFFFF"/>
        </w:rPr>
        <w:t>0.5%</w:t>
      </w:r>
      <w:r w:rsidRPr="005C58B3">
        <w:rPr>
          <w:rFonts w:ascii="Times New Roman" w:hAnsi="Times New Roman" w:cs="Times New Roman"/>
          <w:color w:val="000000" w:themeColor="text1"/>
          <w:sz w:val="28"/>
          <w:szCs w:val="28"/>
          <w:lang w:eastAsia="uk-UA"/>
        </w:rPr>
        <w:t>; Тернопіль - 0.4 %.</w:t>
      </w:r>
    </w:p>
    <w:p w14:paraId="5B93672E" w14:textId="77777777" w:rsidR="00F34D6D" w:rsidRPr="005C58B3" w:rsidRDefault="00F34D6D" w:rsidP="00175E2A">
      <w:pPr>
        <w:shd w:val="clear" w:color="auto" w:fill="FFFFFF"/>
        <w:spacing w:after="0" w:line="240" w:lineRule="auto"/>
        <w:contextualSpacing/>
        <w:jc w:val="both"/>
        <w:rPr>
          <w:rFonts w:ascii="Times New Roman" w:hAnsi="Times New Roman" w:cs="Times New Roman"/>
          <w:color w:val="000000" w:themeColor="text1"/>
          <w:sz w:val="28"/>
          <w:szCs w:val="28"/>
          <w:lang w:eastAsia="uk-UA"/>
        </w:rPr>
      </w:pPr>
      <w:r w:rsidRPr="005C58B3">
        <w:rPr>
          <w:rFonts w:ascii="Times New Roman" w:eastAsia="Calibri" w:hAnsi="Times New Roman" w:cs="Times New Roman"/>
          <w:bCs/>
          <w:iCs/>
          <w:color w:val="000000" w:themeColor="text1"/>
          <w:sz w:val="28"/>
          <w:szCs w:val="28"/>
        </w:rPr>
        <w:t xml:space="preserve">На радіо: </w:t>
      </w:r>
      <w:r w:rsidRPr="005C58B3">
        <w:rPr>
          <w:rFonts w:ascii="Times New Roman" w:eastAsia="Calibri" w:hAnsi="Times New Roman" w:cs="Times New Roman"/>
          <w:color w:val="000000" w:themeColor="text1"/>
          <w:sz w:val="28"/>
          <w:szCs w:val="28"/>
        </w:rPr>
        <w:t xml:space="preserve">велась мова про роботу міської ради  в ефірах ТРК «ВЕЖА», «Західний полюс», «Суспільне: Карпати». </w:t>
      </w:r>
    </w:p>
    <w:p w14:paraId="394DE85E" w14:textId="3AF7D939" w:rsidR="00764695" w:rsidRPr="005C58B3" w:rsidRDefault="00F34D6D" w:rsidP="001E1C86">
      <w:pPr>
        <w:jc w:val="both"/>
        <w:rPr>
          <w:rFonts w:ascii="Times New Roman" w:hAnsi="Times New Roman" w:cs="Times New Roman"/>
          <w:color w:val="000000"/>
          <w:sz w:val="28"/>
          <w:szCs w:val="28"/>
        </w:rPr>
      </w:pPr>
      <w:r w:rsidRPr="005C58B3">
        <w:rPr>
          <w:rFonts w:ascii="Times New Roman" w:hAnsi="Times New Roman" w:cs="Times New Roman"/>
          <w:bCs/>
          <w:color w:val="000000" w:themeColor="text1"/>
          <w:sz w:val="28"/>
          <w:szCs w:val="28"/>
        </w:rPr>
        <w:t xml:space="preserve">Інформаційні матеріали про громаду постійно дублюються  обласними інтернет-виданнями (ретранслюються різноманітними інформаційними сайтами), використовуються в друкованих ЗМІ, транслюються в </w:t>
      </w:r>
      <w:proofErr w:type="spellStart"/>
      <w:r w:rsidRPr="005C58B3">
        <w:rPr>
          <w:rFonts w:ascii="Times New Roman" w:hAnsi="Times New Roman" w:cs="Times New Roman"/>
          <w:bCs/>
          <w:color w:val="000000" w:themeColor="text1"/>
          <w:sz w:val="28"/>
          <w:szCs w:val="28"/>
        </w:rPr>
        <w:t>радіоефірах</w:t>
      </w:r>
      <w:proofErr w:type="spellEnd"/>
      <w:r w:rsidRPr="005C58B3">
        <w:rPr>
          <w:rFonts w:ascii="Times New Roman" w:hAnsi="Times New Roman" w:cs="Times New Roman"/>
          <w:bCs/>
          <w:color w:val="000000" w:themeColor="text1"/>
          <w:sz w:val="28"/>
          <w:szCs w:val="28"/>
        </w:rPr>
        <w:t xml:space="preserve"> області.</w:t>
      </w:r>
      <w:r w:rsidRPr="005C58B3">
        <w:rPr>
          <w:rFonts w:ascii="Times New Roman" w:hAnsi="Times New Roman" w:cs="Times New Roman"/>
          <w:color w:val="000000" w:themeColor="text1"/>
          <w:sz w:val="28"/>
          <w:szCs w:val="28"/>
        </w:rPr>
        <w:t xml:space="preserve"> </w:t>
      </w:r>
      <w:r w:rsidRPr="005C58B3">
        <w:rPr>
          <w:rFonts w:ascii="Times New Roman" w:hAnsi="Times New Roman" w:cs="Times New Roman"/>
          <w:bCs/>
          <w:color w:val="000000" w:themeColor="text1"/>
          <w:sz w:val="28"/>
          <w:szCs w:val="28"/>
        </w:rPr>
        <w:t xml:space="preserve">Серед них: </w:t>
      </w:r>
      <w:r w:rsidRPr="005C58B3">
        <w:rPr>
          <w:rFonts w:ascii="Times New Roman" w:eastAsia="Calibri" w:hAnsi="Times New Roman" w:cs="Times New Roman"/>
          <w:bCs/>
          <w:iCs/>
          <w:color w:val="000000" w:themeColor="text1"/>
          <w:sz w:val="28"/>
          <w:szCs w:val="28"/>
        </w:rPr>
        <w:t>обласні -</w:t>
      </w:r>
      <w:r w:rsidRPr="005C58B3">
        <w:rPr>
          <w:rFonts w:ascii="Times New Roman" w:eastAsia="Calibri" w:hAnsi="Times New Roman" w:cs="Times New Roman"/>
          <w:color w:val="000000" w:themeColor="text1"/>
          <w:sz w:val="28"/>
          <w:szCs w:val="28"/>
        </w:rPr>
        <w:t xml:space="preserve"> Івано-Франківське регіональне відділення Асоціації міст України,  інтернет-ресурс газети «Галичина», Інтернет-видання «Галицький кореспондент», Прикарпатська інформаційна корпорація ПІК, versii.if.ua, Pravda.IF.UA, </w:t>
      </w:r>
      <w:proofErr w:type="spellStart"/>
      <w:r w:rsidRPr="005C58B3">
        <w:rPr>
          <w:rFonts w:ascii="Times New Roman" w:eastAsia="Calibri" w:hAnsi="Times New Roman" w:cs="Times New Roman"/>
          <w:color w:val="000000" w:themeColor="text1"/>
          <w:sz w:val="28"/>
          <w:szCs w:val="28"/>
        </w:rPr>
        <w:t>Фіртка</w:t>
      </w:r>
      <w:proofErr w:type="spellEnd"/>
      <w:r w:rsidRPr="005C58B3">
        <w:rPr>
          <w:rFonts w:ascii="Times New Roman" w:eastAsia="Calibri" w:hAnsi="Times New Roman" w:cs="Times New Roman"/>
          <w:color w:val="000000" w:themeColor="text1"/>
          <w:sz w:val="28"/>
          <w:szCs w:val="28"/>
        </w:rPr>
        <w:t xml:space="preserve">, Курс, </w:t>
      </w:r>
      <w:proofErr w:type="spellStart"/>
      <w:r w:rsidRPr="005C58B3">
        <w:rPr>
          <w:rFonts w:ascii="Times New Roman" w:eastAsia="Calibri" w:hAnsi="Times New Roman" w:cs="Times New Roman"/>
          <w:color w:val="000000" w:themeColor="text1"/>
          <w:sz w:val="28"/>
          <w:szCs w:val="28"/>
        </w:rPr>
        <w:t>WestNews</w:t>
      </w:r>
      <w:proofErr w:type="spellEnd"/>
      <w:r w:rsidRPr="005C58B3">
        <w:rPr>
          <w:rFonts w:ascii="Times New Roman" w:eastAsia="Calibri" w:hAnsi="Times New Roman" w:cs="Times New Roman"/>
          <w:color w:val="000000" w:themeColor="text1"/>
          <w:sz w:val="28"/>
          <w:szCs w:val="28"/>
        </w:rPr>
        <w:t>: Новини Івано-Франківська та Прикарпаття, golos.if.ua, Ратуша,</w:t>
      </w:r>
      <w:r w:rsidRPr="005C58B3">
        <w:rPr>
          <w:rFonts w:ascii="Times New Roman" w:hAnsi="Times New Roman" w:cs="Times New Roman"/>
          <w:color w:val="000000" w:themeColor="text1"/>
          <w:sz w:val="28"/>
          <w:szCs w:val="28"/>
        </w:rPr>
        <w:t xml:space="preserve"> </w:t>
      </w:r>
      <w:r w:rsidRPr="005C58B3">
        <w:rPr>
          <w:rFonts w:ascii="Times New Roman" w:eastAsia="Calibri" w:hAnsi="Times New Roman" w:cs="Times New Roman"/>
          <w:color w:val="000000" w:themeColor="text1"/>
          <w:sz w:val="28"/>
          <w:szCs w:val="28"/>
        </w:rPr>
        <w:t>Бліц-</w:t>
      </w:r>
      <w:proofErr w:type="spellStart"/>
      <w:r w:rsidRPr="005C58B3">
        <w:rPr>
          <w:rFonts w:ascii="Times New Roman" w:eastAsia="Calibri" w:hAnsi="Times New Roman" w:cs="Times New Roman"/>
          <w:color w:val="000000" w:themeColor="text1"/>
          <w:sz w:val="28"/>
          <w:szCs w:val="28"/>
        </w:rPr>
        <w:t>Інфо</w:t>
      </w:r>
      <w:proofErr w:type="spellEnd"/>
      <w:r w:rsidRPr="005C58B3">
        <w:rPr>
          <w:rFonts w:ascii="Times New Roman" w:eastAsia="Calibri" w:hAnsi="Times New Roman" w:cs="Times New Roman"/>
          <w:color w:val="000000" w:themeColor="text1"/>
          <w:sz w:val="28"/>
          <w:szCs w:val="28"/>
        </w:rPr>
        <w:t>, Вікна. Всеукраїнські</w:t>
      </w:r>
      <w:r w:rsidRPr="005C58B3">
        <w:rPr>
          <w:rFonts w:ascii="Times New Roman" w:eastAsia="Calibri" w:hAnsi="Times New Roman" w:cs="Times New Roman"/>
          <w:b/>
          <w:i/>
          <w:color w:val="000000" w:themeColor="text1"/>
          <w:sz w:val="28"/>
          <w:szCs w:val="28"/>
        </w:rPr>
        <w:t xml:space="preserve"> - </w:t>
      </w:r>
      <w:r w:rsidRPr="005C58B3">
        <w:rPr>
          <w:rFonts w:ascii="Times New Roman" w:eastAsia="Calibri" w:hAnsi="Times New Roman" w:cs="Times New Roman"/>
          <w:color w:val="000000" w:themeColor="text1"/>
          <w:sz w:val="28"/>
          <w:szCs w:val="28"/>
        </w:rPr>
        <w:t>і</w:t>
      </w:r>
      <w:r w:rsidRPr="005C58B3">
        <w:rPr>
          <w:rFonts w:ascii="Times New Roman" w:hAnsi="Times New Roman" w:cs="Times New Roman"/>
          <w:color w:val="000000" w:themeColor="text1"/>
          <w:sz w:val="28"/>
          <w:szCs w:val="28"/>
        </w:rPr>
        <w:t xml:space="preserve">нформаційне агентство </w:t>
      </w:r>
      <w:proofErr w:type="spellStart"/>
      <w:r w:rsidRPr="005C58B3">
        <w:rPr>
          <w:rFonts w:ascii="Times New Roman" w:hAnsi="Times New Roman" w:cs="Times New Roman"/>
          <w:color w:val="000000" w:themeColor="text1"/>
          <w:sz w:val="28"/>
          <w:szCs w:val="28"/>
        </w:rPr>
        <w:t>АрміяInform</w:t>
      </w:r>
      <w:proofErr w:type="spellEnd"/>
      <w:r w:rsidRPr="005C58B3">
        <w:rPr>
          <w:rFonts w:ascii="Times New Roman" w:eastAsia="Calibri" w:hAnsi="Times New Roman" w:cs="Times New Roman"/>
          <w:color w:val="000000" w:themeColor="text1"/>
          <w:sz w:val="28"/>
          <w:szCs w:val="28"/>
        </w:rPr>
        <w:t xml:space="preserve">, </w:t>
      </w:r>
      <w:proofErr w:type="spellStart"/>
      <w:r w:rsidRPr="005C58B3">
        <w:rPr>
          <w:rFonts w:ascii="Times New Roman" w:eastAsia="Calibri" w:hAnsi="Times New Roman" w:cs="Times New Roman"/>
          <w:color w:val="000000" w:themeColor="text1"/>
          <w:sz w:val="28"/>
          <w:szCs w:val="28"/>
        </w:rPr>
        <w:t>Украї́нське</w:t>
      </w:r>
      <w:proofErr w:type="spellEnd"/>
      <w:r w:rsidRPr="005C58B3">
        <w:rPr>
          <w:rFonts w:ascii="Times New Roman" w:eastAsia="Calibri" w:hAnsi="Times New Roman" w:cs="Times New Roman"/>
          <w:color w:val="000000" w:themeColor="text1"/>
          <w:sz w:val="28"/>
          <w:szCs w:val="28"/>
        </w:rPr>
        <w:t xml:space="preserve"> </w:t>
      </w:r>
      <w:proofErr w:type="spellStart"/>
      <w:r w:rsidRPr="005C58B3">
        <w:rPr>
          <w:rFonts w:ascii="Times New Roman" w:eastAsia="Calibri" w:hAnsi="Times New Roman" w:cs="Times New Roman"/>
          <w:color w:val="000000" w:themeColor="text1"/>
          <w:sz w:val="28"/>
          <w:szCs w:val="28"/>
        </w:rPr>
        <w:t>націона́льне</w:t>
      </w:r>
      <w:proofErr w:type="spellEnd"/>
      <w:r w:rsidRPr="005C58B3">
        <w:rPr>
          <w:rFonts w:ascii="Times New Roman" w:eastAsia="Calibri" w:hAnsi="Times New Roman" w:cs="Times New Roman"/>
          <w:color w:val="000000" w:themeColor="text1"/>
          <w:sz w:val="28"/>
          <w:szCs w:val="28"/>
        </w:rPr>
        <w:t xml:space="preserve"> </w:t>
      </w:r>
      <w:proofErr w:type="spellStart"/>
      <w:r w:rsidRPr="005C58B3">
        <w:rPr>
          <w:rFonts w:ascii="Times New Roman" w:eastAsia="Calibri" w:hAnsi="Times New Roman" w:cs="Times New Roman"/>
          <w:color w:val="000000" w:themeColor="text1"/>
          <w:sz w:val="28"/>
          <w:szCs w:val="28"/>
        </w:rPr>
        <w:t>інформаці́йне</w:t>
      </w:r>
      <w:proofErr w:type="spellEnd"/>
      <w:r w:rsidRPr="005C58B3">
        <w:rPr>
          <w:rFonts w:ascii="Times New Roman" w:eastAsia="Calibri" w:hAnsi="Times New Roman" w:cs="Times New Roman"/>
          <w:color w:val="000000" w:themeColor="text1"/>
          <w:sz w:val="28"/>
          <w:szCs w:val="28"/>
        </w:rPr>
        <w:t xml:space="preserve"> </w:t>
      </w:r>
      <w:proofErr w:type="spellStart"/>
      <w:r w:rsidRPr="005C58B3">
        <w:rPr>
          <w:rFonts w:ascii="Times New Roman" w:eastAsia="Calibri" w:hAnsi="Times New Roman" w:cs="Times New Roman"/>
          <w:color w:val="000000" w:themeColor="text1"/>
          <w:sz w:val="28"/>
          <w:szCs w:val="28"/>
        </w:rPr>
        <w:t>аге́нтство</w:t>
      </w:r>
      <w:proofErr w:type="spellEnd"/>
      <w:r w:rsidRPr="005C58B3">
        <w:rPr>
          <w:rFonts w:ascii="Times New Roman" w:eastAsia="Calibri" w:hAnsi="Times New Roman" w:cs="Times New Roman"/>
          <w:color w:val="000000" w:themeColor="text1"/>
          <w:sz w:val="28"/>
          <w:szCs w:val="28"/>
        </w:rPr>
        <w:t xml:space="preserve"> «</w:t>
      </w:r>
      <w:proofErr w:type="spellStart"/>
      <w:r w:rsidRPr="005C58B3">
        <w:rPr>
          <w:rFonts w:ascii="Times New Roman" w:eastAsia="Calibri" w:hAnsi="Times New Roman" w:cs="Times New Roman"/>
          <w:color w:val="000000" w:themeColor="text1"/>
          <w:sz w:val="28"/>
          <w:szCs w:val="28"/>
        </w:rPr>
        <w:t>Укрінфо́рм</w:t>
      </w:r>
      <w:proofErr w:type="spellEnd"/>
      <w:r w:rsidRPr="005C58B3">
        <w:rPr>
          <w:rFonts w:ascii="Times New Roman" w:eastAsia="Calibri" w:hAnsi="Times New Roman" w:cs="Times New Roman"/>
          <w:color w:val="000000" w:themeColor="text1"/>
          <w:sz w:val="28"/>
          <w:szCs w:val="28"/>
        </w:rPr>
        <w:t>», UKR.NET.</w:t>
      </w:r>
      <w:r w:rsidRPr="005C58B3">
        <w:rPr>
          <w:rFonts w:ascii="Times New Roman" w:hAnsi="Times New Roman" w:cs="Times New Roman"/>
          <w:color w:val="000000" w:themeColor="text1"/>
          <w:sz w:val="28"/>
          <w:szCs w:val="28"/>
        </w:rPr>
        <w:t xml:space="preserve"> М</w:t>
      </w:r>
      <w:r w:rsidRPr="005C58B3">
        <w:rPr>
          <w:rFonts w:ascii="Times New Roman" w:eastAsia="Calibri" w:hAnsi="Times New Roman" w:cs="Times New Roman"/>
          <w:color w:val="000000" w:themeColor="text1"/>
          <w:sz w:val="28"/>
          <w:szCs w:val="28"/>
        </w:rPr>
        <w:t xml:space="preserve">іжнародні - головна сторінка </w:t>
      </w:r>
      <w:proofErr w:type="spellStart"/>
      <w:r w:rsidRPr="005C58B3">
        <w:rPr>
          <w:rFonts w:ascii="Times New Roman" w:eastAsia="Calibri" w:hAnsi="Times New Roman" w:cs="Times New Roman"/>
          <w:color w:val="000000" w:themeColor="text1"/>
          <w:sz w:val="28"/>
          <w:szCs w:val="28"/>
        </w:rPr>
        <w:t>Дитя́чого</w:t>
      </w:r>
      <w:proofErr w:type="spellEnd"/>
      <w:r w:rsidRPr="005C58B3">
        <w:rPr>
          <w:rFonts w:ascii="Times New Roman" w:eastAsia="Calibri" w:hAnsi="Times New Roman" w:cs="Times New Roman"/>
          <w:color w:val="000000" w:themeColor="text1"/>
          <w:sz w:val="28"/>
          <w:szCs w:val="28"/>
        </w:rPr>
        <w:t xml:space="preserve"> фонду ООН, ЮНІСЕФ.</w:t>
      </w:r>
      <w:r w:rsidRPr="005C58B3">
        <w:rPr>
          <w:rFonts w:ascii="Times New Roman" w:hAnsi="Times New Roman" w:cs="Times New Roman"/>
          <w:color w:val="000000" w:themeColor="text1"/>
          <w:sz w:val="28"/>
          <w:szCs w:val="28"/>
        </w:rPr>
        <w:t xml:space="preserve"> </w:t>
      </w:r>
      <w:r w:rsidRPr="005C58B3">
        <w:rPr>
          <w:rFonts w:ascii="Times New Roman" w:eastAsia="Calibri" w:hAnsi="Times New Roman" w:cs="Times New Roman"/>
          <w:color w:val="000000" w:themeColor="text1"/>
          <w:sz w:val="28"/>
          <w:szCs w:val="28"/>
        </w:rPr>
        <w:t>Сайти: Міністерство молоді та спорту України, Івано-Франківська районна державна адміністрація, Івано-Франківська ОВА, Івано-Франківської РД</w:t>
      </w:r>
      <w:r w:rsidR="001E1C86" w:rsidRPr="005C58B3">
        <w:rPr>
          <w:rFonts w:ascii="Times New Roman" w:eastAsia="Calibri" w:hAnsi="Times New Roman" w:cs="Times New Roman"/>
          <w:color w:val="000000" w:themeColor="text1"/>
          <w:sz w:val="28"/>
          <w:szCs w:val="28"/>
        </w:rPr>
        <w:t>А.</w:t>
      </w:r>
    </w:p>
    <w:p w14:paraId="29F68589" w14:textId="1723F3A2" w:rsidR="00491077" w:rsidRPr="005C58B3" w:rsidRDefault="00AE5234" w:rsidP="00AE5234">
      <w:pPr>
        <w:pStyle w:val="12"/>
        <w:rPr>
          <w:rFonts w:ascii="Times New Roman" w:hAnsi="Times New Roman"/>
          <w:b/>
          <w:bCs/>
          <w:sz w:val="28"/>
          <w:szCs w:val="28"/>
          <w:u w:val="single"/>
          <w:lang w:eastAsia="ru-RU"/>
        </w:rPr>
      </w:pPr>
      <w:bookmarkStart w:id="20" w:name="_Hlk221093208"/>
      <w:r w:rsidRPr="005C58B3">
        <w:rPr>
          <w:rFonts w:ascii="Times New Roman" w:hAnsi="Times New Roman"/>
          <w:b/>
          <w:bCs/>
          <w:sz w:val="28"/>
          <w:szCs w:val="28"/>
          <w:lang w:eastAsia="ru-RU"/>
        </w:rPr>
        <w:t xml:space="preserve">                     </w:t>
      </w:r>
      <w:r w:rsidR="00F13218" w:rsidRPr="005C58B3">
        <w:rPr>
          <w:rFonts w:ascii="Times New Roman" w:hAnsi="Times New Roman"/>
          <w:b/>
          <w:bCs/>
          <w:sz w:val="28"/>
          <w:szCs w:val="28"/>
          <w:u w:val="single"/>
          <w:lang w:eastAsia="ru-RU"/>
        </w:rPr>
        <w:t>Організаційна діяльність, робота з документами</w:t>
      </w:r>
      <w:bookmarkEnd w:id="20"/>
    </w:p>
    <w:p w14:paraId="08C3BD8F" w14:textId="5966DA2F" w:rsidR="004516A8" w:rsidRPr="005C58B3" w:rsidRDefault="00AE5234" w:rsidP="00C337A2">
      <w:pPr>
        <w:spacing w:after="0" w:line="240" w:lineRule="auto"/>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xml:space="preserve">       </w:t>
      </w:r>
      <w:r w:rsidR="00491077" w:rsidRPr="005C58B3">
        <w:rPr>
          <w:rFonts w:ascii="Times New Roman" w:hAnsi="Times New Roman" w:cs="Times New Roman"/>
          <w:color w:val="000000" w:themeColor="text1"/>
          <w:sz w:val="28"/>
          <w:szCs w:val="28"/>
        </w:rPr>
        <w:t xml:space="preserve">Всього у звітному періоді відбулося 12 сесій міської ради (13 пленарних засідань), на яких прийнято  2464 рішень, що стосувалися соціально-економічного розвитку  громади, бюджетної сфери, земельних питань, гуманітарної </w:t>
      </w:r>
      <w:r w:rsidR="004516A8" w:rsidRPr="005C58B3">
        <w:rPr>
          <w:rFonts w:ascii="Times New Roman" w:hAnsi="Times New Roman" w:cs="Times New Roman"/>
          <w:color w:val="000000" w:themeColor="text1"/>
          <w:sz w:val="28"/>
          <w:szCs w:val="28"/>
        </w:rPr>
        <w:t>сфери.</w:t>
      </w:r>
    </w:p>
    <w:p w14:paraId="71512060" w14:textId="7E380A76" w:rsidR="00491077" w:rsidRPr="005C58B3" w:rsidRDefault="004516A8" w:rsidP="00C337A2">
      <w:pPr>
        <w:spacing w:after="0" w:line="240" w:lineRule="auto"/>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xml:space="preserve">       </w:t>
      </w:r>
      <w:r w:rsidR="00491077" w:rsidRPr="005C58B3">
        <w:rPr>
          <w:rFonts w:ascii="Times New Roman" w:hAnsi="Times New Roman" w:cs="Times New Roman"/>
          <w:color w:val="000000" w:themeColor="text1"/>
          <w:sz w:val="28"/>
          <w:szCs w:val="28"/>
        </w:rPr>
        <w:t xml:space="preserve">Значна частина прийнятих рішень міської ради стосувалася </w:t>
      </w:r>
      <w:r w:rsidRPr="005C58B3">
        <w:rPr>
          <w:rFonts w:ascii="Times New Roman" w:hAnsi="Times New Roman" w:cs="Times New Roman"/>
          <w:color w:val="000000" w:themeColor="text1"/>
          <w:sz w:val="28"/>
          <w:szCs w:val="28"/>
        </w:rPr>
        <w:t xml:space="preserve"> соціально-економічної діяльності, життєстійкості громади, функціонування її інфраструктури, </w:t>
      </w:r>
      <w:r w:rsidR="00491077" w:rsidRPr="005C58B3">
        <w:rPr>
          <w:rFonts w:ascii="Times New Roman" w:hAnsi="Times New Roman" w:cs="Times New Roman"/>
          <w:color w:val="000000" w:themeColor="text1"/>
          <w:sz w:val="28"/>
          <w:szCs w:val="28"/>
        </w:rPr>
        <w:t>внесення змін до бюджету, земельних відносин, управління майном, що належить до комунальної власності громади, затвердження місцевих програ</w:t>
      </w:r>
      <w:r w:rsidRPr="005C58B3">
        <w:rPr>
          <w:rFonts w:ascii="Times New Roman" w:hAnsi="Times New Roman" w:cs="Times New Roman"/>
          <w:color w:val="000000" w:themeColor="text1"/>
          <w:sz w:val="28"/>
          <w:szCs w:val="28"/>
        </w:rPr>
        <w:t xml:space="preserve">м, </w:t>
      </w:r>
      <w:r w:rsidR="00491077" w:rsidRPr="005C58B3">
        <w:rPr>
          <w:rFonts w:ascii="Times New Roman" w:hAnsi="Times New Roman" w:cs="Times New Roman"/>
          <w:color w:val="000000" w:themeColor="text1"/>
          <w:sz w:val="28"/>
          <w:szCs w:val="28"/>
        </w:rPr>
        <w:t xml:space="preserve"> продовження терміну дії програм, внесення змін і доповнень до них, з метою якісного виконання завдань та заходів, передбачених програмами. Загалом в 2025 році на території </w:t>
      </w:r>
      <w:r w:rsidRPr="005C58B3">
        <w:rPr>
          <w:rFonts w:ascii="Times New Roman" w:hAnsi="Times New Roman" w:cs="Times New Roman"/>
          <w:color w:val="000000" w:themeColor="text1"/>
          <w:sz w:val="28"/>
          <w:szCs w:val="28"/>
        </w:rPr>
        <w:t xml:space="preserve">громади </w:t>
      </w:r>
      <w:r w:rsidR="00491077" w:rsidRPr="005C58B3">
        <w:rPr>
          <w:rFonts w:ascii="Times New Roman" w:hAnsi="Times New Roman" w:cs="Times New Roman"/>
          <w:color w:val="000000" w:themeColor="text1"/>
          <w:sz w:val="28"/>
          <w:szCs w:val="28"/>
        </w:rPr>
        <w:t xml:space="preserve"> діяло 33 місцевих програми.  </w:t>
      </w:r>
    </w:p>
    <w:p w14:paraId="505400FB" w14:textId="1C065636" w:rsidR="00491077" w:rsidRPr="005C58B3" w:rsidRDefault="009208FE" w:rsidP="00C337A2">
      <w:pPr>
        <w:spacing w:after="0" w:line="240" w:lineRule="auto"/>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xml:space="preserve">      </w:t>
      </w:r>
      <w:r w:rsidR="00491077" w:rsidRPr="005C58B3">
        <w:rPr>
          <w:rFonts w:ascii="Times New Roman" w:hAnsi="Times New Roman" w:cs="Times New Roman"/>
          <w:color w:val="000000" w:themeColor="text1"/>
          <w:sz w:val="28"/>
          <w:szCs w:val="28"/>
        </w:rPr>
        <w:t>Для попереднього розгляду і підготовки питань, які виносились на розгляд сесій міської ради, в звітному періоді продовжували працювати 5 постійних комісій міської ради. Найбільш активними були дві постійні депутатські комісії, на засіданнях яких було попередньо розглянуто левову частку сесійних питань, а саме: відбулось 21 засідання постійної комісії з питань стратегічного розвитку, бюджету і фінансів, комунальної власності та регуляторної політики, на як</w:t>
      </w:r>
      <w:r w:rsidRPr="005C58B3">
        <w:rPr>
          <w:rFonts w:ascii="Times New Roman" w:hAnsi="Times New Roman" w:cs="Times New Roman"/>
          <w:color w:val="000000" w:themeColor="text1"/>
          <w:sz w:val="28"/>
          <w:szCs w:val="28"/>
        </w:rPr>
        <w:t>их</w:t>
      </w:r>
      <w:r w:rsidR="00491077" w:rsidRPr="005C58B3">
        <w:rPr>
          <w:rFonts w:ascii="Times New Roman" w:hAnsi="Times New Roman" w:cs="Times New Roman"/>
          <w:color w:val="000000" w:themeColor="text1"/>
          <w:sz w:val="28"/>
          <w:szCs w:val="28"/>
        </w:rPr>
        <w:t xml:space="preserve"> було розглянуто 204 питання;</w:t>
      </w:r>
      <w:r w:rsidR="00491077" w:rsidRPr="005C58B3">
        <w:rPr>
          <w:rFonts w:ascii="Times New Roman" w:hAnsi="Times New Roman" w:cs="Times New Roman"/>
          <w:i/>
          <w:color w:val="000000" w:themeColor="text1"/>
          <w:sz w:val="28"/>
          <w:szCs w:val="28"/>
        </w:rPr>
        <w:t xml:space="preserve"> </w:t>
      </w:r>
      <w:r w:rsidR="00491077" w:rsidRPr="005C58B3">
        <w:rPr>
          <w:rFonts w:ascii="Times New Roman" w:hAnsi="Times New Roman" w:cs="Times New Roman"/>
          <w:color w:val="000000" w:themeColor="text1"/>
          <w:sz w:val="28"/>
          <w:szCs w:val="28"/>
        </w:rPr>
        <w:t xml:space="preserve">12 засідань постійної комісії міської ради з питань регулювання земельних відносин та раціонального використання природних ресурсів – розглянуто 2240 </w:t>
      </w:r>
      <w:proofErr w:type="spellStart"/>
      <w:r w:rsidR="00491077" w:rsidRPr="005C58B3">
        <w:rPr>
          <w:rFonts w:ascii="Times New Roman" w:hAnsi="Times New Roman" w:cs="Times New Roman"/>
          <w:color w:val="000000" w:themeColor="text1"/>
          <w:sz w:val="28"/>
          <w:szCs w:val="28"/>
        </w:rPr>
        <w:t>проектів</w:t>
      </w:r>
      <w:proofErr w:type="spellEnd"/>
      <w:r w:rsidR="00491077" w:rsidRPr="005C58B3">
        <w:rPr>
          <w:rFonts w:ascii="Times New Roman" w:hAnsi="Times New Roman" w:cs="Times New Roman"/>
          <w:color w:val="000000" w:themeColor="text1"/>
          <w:sz w:val="28"/>
          <w:szCs w:val="28"/>
        </w:rPr>
        <w:t xml:space="preserve"> рішень.</w:t>
      </w:r>
    </w:p>
    <w:p w14:paraId="41B66BA2" w14:textId="359E9ABD" w:rsidR="00491077" w:rsidRPr="005C58B3" w:rsidRDefault="0084053C" w:rsidP="00C337A2">
      <w:pPr>
        <w:spacing w:after="0" w:line="240" w:lineRule="auto"/>
        <w:jc w:val="both"/>
        <w:rPr>
          <w:rFonts w:ascii="Times New Roman" w:eastAsia="Calibri" w:hAnsi="Times New Roman" w:cs="Times New Roman"/>
          <w:sz w:val="28"/>
          <w:szCs w:val="28"/>
        </w:rPr>
      </w:pPr>
      <w:r w:rsidRPr="005C58B3">
        <w:rPr>
          <w:rFonts w:ascii="Times New Roman" w:hAnsi="Times New Roman" w:cs="Times New Roman"/>
          <w:bCs/>
          <w:sz w:val="28"/>
          <w:szCs w:val="28"/>
        </w:rPr>
        <w:lastRenderedPageBreak/>
        <w:t xml:space="preserve">       </w:t>
      </w:r>
      <w:r w:rsidR="00491077" w:rsidRPr="005C58B3">
        <w:rPr>
          <w:rFonts w:ascii="Times New Roman" w:hAnsi="Times New Roman" w:cs="Times New Roman"/>
          <w:bCs/>
          <w:sz w:val="28"/>
          <w:szCs w:val="28"/>
        </w:rPr>
        <w:t xml:space="preserve">Проведено 9 </w:t>
      </w:r>
      <w:r w:rsidR="00491077" w:rsidRPr="005C58B3">
        <w:rPr>
          <w:rFonts w:ascii="Times New Roman" w:eastAsia="Calibri" w:hAnsi="Times New Roman" w:cs="Times New Roman"/>
          <w:sz w:val="28"/>
          <w:szCs w:val="28"/>
        </w:rPr>
        <w:t>спільних засідань постійних комісій міської ради з питань гуманітарної сфери, соціального захисту населення та молодіжної політики та з питань законності та місцевого самоврядування, розглянуто 45 питань</w:t>
      </w:r>
      <w:r w:rsidRPr="005C58B3">
        <w:rPr>
          <w:rFonts w:ascii="Times New Roman" w:eastAsia="Calibri" w:hAnsi="Times New Roman" w:cs="Times New Roman"/>
          <w:sz w:val="28"/>
          <w:szCs w:val="28"/>
        </w:rPr>
        <w:t>.</w:t>
      </w:r>
    </w:p>
    <w:p w14:paraId="0E4C0683" w14:textId="77777777" w:rsidR="00491077" w:rsidRPr="005C58B3" w:rsidRDefault="00491077" w:rsidP="00C337A2">
      <w:pPr>
        <w:spacing w:after="0" w:line="240" w:lineRule="auto"/>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xml:space="preserve">Постійні комісії міської ради на своїх засіданнях розглядали і вивчали питання стану і розвитку відповідних галузей господарства, питання місцевого бюджету, а також контролювали хід виконання прийнятих міською радою рішень та вносили відповідні зміни. </w:t>
      </w:r>
    </w:p>
    <w:p w14:paraId="16EC35CA" w14:textId="30DCAF00" w:rsidR="00491077" w:rsidRPr="005C58B3" w:rsidRDefault="0084053C" w:rsidP="00C337A2">
      <w:pPr>
        <w:spacing w:after="0" w:line="240" w:lineRule="auto"/>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xml:space="preserve">       </w:t>
      </w:r>
      <w:r w:rsidR="00491077" w:rsidRPr="005C58B3">
        <w:rPr>
          <w:rFonts w:ascii="Times New Roman" w:hAnsi="Times New Roman" w:cs="Times New Roman"/>
          <w:color w:val="000000" w:themeColor="text1"/>
          <w:sz w:val="28"/>
          <w:szCs w:val="28"/>
        </w:rPr>
        <w:t>Як і щороку, кожен депутат міської ради мав у своєму розпорядженні кошти фонду на виконання депутатських повноважень для забезпечення потреб виборців. У 2025 році ця сума складала 30 тис.</w:t>
      </w:r>
      <w:r w:rsidR="00C337A2" w:rsidRPr="005C58B3">
        <w:rPr>
          <w:rFonts w:ascii="Times New Roman" w:hAnsi="Times New Roman" w:cs="Times New Roman"/>
          <w:color w:val="000000" w:themeColor="text1"/>
          <w:sz w:val="28"/>
          <w:szCs w:val="28"/>
        </w:rPr>
        <w:t xml:space="preserve"> </w:t>
      </w:r>
      <w:r w:rsidR="00491077" w:rsidRPr="005C58B3">
        <w:rPr>
          <w:rFonts w:ascii="Times New Roman" w:hAnsi="Times New Roman" w:cs="Times New Roman"/>
          <w:color w:val="000000" w:themeColor="text1"/>
          <w:sz w:val="28"/>
          <w:szCs w:val="28"/>
        </w:rPr>
        <w:t xml:space="preserve">грн. Загальний розмір фонду у 2025 році становив 780 000 грн. Велика частина коштів була спрямована депутатами для надання матеріальних допомог на лікування важкохворим, онкохворим, покращення матеріально-побутових умов мешканцям громади, </w:t>
      </w:r>
      <w:r w:rsidR="00491077" w:rsidRPr="005C58B3">
        <w:rPr>
          <w:rFonts w:ascii="Times New Roman" w:eastAsia="Times New Roman" w:hAnsi="Times New Roman" w:cs="Times New Roman"/>
          <w:color w:val="000000" w:themeColor="text1"/>
          <w:sz w:val="28"/>
          <w:szCs w:val="28"/>
        </w:rPr>
        <w:t xml:space="preserve">також на </w:t>
      </w:r>
      <w:r w:rsidR="00491077" w:rsidRPr="005C58B3">
        <w:rPr>
          <w:rFonts w:ascii="Times New Roman" w:hAnsi="Times New Roman" w:cs="Times New Roman"/>
          <w:color w:val="000000" w:themeColor="text1"/>
          <w:sz w:val="28"/>
          <w:szCs w:val="28"/>
        </w:rPr>
        <w:t>фінансування соціальних, освітніх потреб та ін.</w:t>
      </w:r>
      <w:bookmarkStart w:id="21" w:name="_Hlk221093238"/>
    </w:p>
    <w:bookmarkEnd w:id="21"/>
    <w:p w14:paraId="0A4F6D2F" w14:textId="77777777" w:rsidR="00496C61" w:rsidRPr="005C58B3" w:rsidRDefault="0084053C" w:rsidP="00C337A2">
      <w:pPr>
        <w:tabs>
          <w:tab w:val="left" w:pos="1050"/>
          <w:tab w:val="left" w:pos="6765"/>
        </w:tabs>
        <w:spacing w:after="0"/>
        <w:jc w:val="both"/>
        <w:rPr>
          <w:rFonts w:ascii="Times New Roman" w:hAnsi="Times New Roman" w:cs="Times New Roman"/>
          <w:color w:val="000000" w:themeColor="text1"/>
          <w:sz w:val="28"/>
          <w:szCs w:val="28"/>
        </w:rPr>
      </w:pPr>
      <w:r w:rsidRPr="005C58B3">
        <w:rPr>
          <w:rFonts w:ascii="Times New Roman" w:eastAsia="Times New Roman" w:hAnsi="Times New Roman" w:cs="Times New Roman"/>
          <w:sz w:val="28"/>
          <w:szCs w:val="28"/>
          <w:bdr w:val="none" w:sz="0" w:space="0" w:color="auto" w:frame="1"/>
          <w:lang w:val="ru-RU" w:eastAsia="ru-RU"/>
        </w:rPr>
        <w:t xml:space="preserve">    </w:t>
      </w:r>
      <w:r w:rsidR="00C337A2" w:rsidRPr="005C58B3">
        <w:rPr>
          <w:rFonts w:ascii="Times New Roman" w:hAnsi="Times New Roman" w:cs="Times New Roman"/>
          <w:color w:val="000000" w:themeColor="text1"/>
          <w:sz w:val="28"/>
          <w:szCs w:val="28"/>
        </w:rPr>
        <w:t xml:space="preserve">Протягом 2025 року проведено 12 засідань виконавчого комітету, на яких ухвалено 539 рішень. Зокрема, щодо захисту прав та інтересів дітей - 49, містобудування і підприємництва – 5, майна комунальної власності -3, житлових питань - 252,  тарифів - 1,  загальних питань -102, житлово- комунального господарства – 8, благоустрою - 2, освіти -4, екології -11, соціального захисту - 87, охорони здоров’я – 4. Впродовж року прийнято 716 розпоряджень міського голови з кадрових питань та 284 розпорядження з основної діяльності. </w:t>
      </w:r>
    </w:p>
    <w:p w14:paraId="34343CDE" w14:textId="3CF5ED9D" w:rsidR="00C337A2" w:rsidRPr="005C58B3" w:rsidRDefault="00496C61" w:rsidP="00C337A2">
      <w:pPr>
        <w:tabs>
          <w:tab w:val="left" w:pos="1050"/>
          <w:tab w:val="left" w:pos="6765"/>
        </w:tabs>
        <w:spacing w:after="0"/>
        <w:jc w:val="both"/>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xml:space="preserve">     </w:t>
      </w:r>
      <w:r w:rsidR="00C337A2" w:rsidRPr="005C58B3">
        <w:rPr>
          <w:rFonts w:ascii="Times New Roman" w:hAnsi="Times New Roman" w:cs="Times New Roman"/>
          <w:color w:val="000000" w:themeColor="text1"/>
          <w:sz w:val="28"/>
          <w:szCs w:val="28"/>
        </w:rPr>
        <w:t xml:space="preserve"> Служба діловодства зареєструвала та забезпечила контроль за дотриманням встановлених термінів розгляду 11059 документів, з яких 6953 документи, отримані від органів державної виконавчої влади, юридичних осіб і звернень громадян – 4106. З  них електронною поштою надійшло - 5918, поштою – 413, здано особисто </w:t>
      </w:r>
      <w:r w:rsidR="00C337A2" w:rsidRPr="005C58B3">
        <w:rPr>
          <w:rFonts w:ascii="Times New Roman" w:hAnsi="Times New Roman" w:cs="Times New Roman"/>
          <w:b/>
          <w:bCs/>
          <w:color w:val="000000" w:themeColor="text1"/>
          <w:sz w:val="28"/>
          <w:szCs w:val="28"/>
        </w:rPr>
        <w:t xml:space="preserve">- </w:t>
      </w:r>
      <w:r w:rsidR="00C337A2" w:rsidRPr="005C58B3">
        <w:rPr>
          <w:rFonts w:ascii="Times New Roman" w:hAnsi="Times New Roman" w:cs="Times New Roman"/>
          <w:color w:val="000000" w:themeColor="text1"/>
          <w:sz w:val="28"/>
          <w:szCs w:val="28"/>
        </w:rPr>
        <w:t>4728.</w:t>
      </w:r>
      <w:r w:rsidRPr="005C58B3">
        <w:rPr>
          <w:rFonts w:ascii="Times New Roman" w:hAnsi="Times New Roman" w:cs="Times New Roman"/>
          <w:color w:val="000000" w:themeColor="text1"/>
          <w:sz w:val="28"/>
          <w:szCs w:val="28"/>
        </w:rPr>
        <w:t xml:space="preserve"> </w:t>
      </w:r>
      <w:r w:rsidR="00C337A2" w:rsidRPr="005C58B3">
        <w:rPr>
          <w:rFonts w:ascii="Times New Roman" w:hAnsi="Times New Roman" w:cs="Times New Roman"/>
          <w:color w:val="000000" w:themeColor="text1"/>
          <w:sz w:val="28"/>
          <w:szCs w:val="28"/>
        </w:rPr>
        <w:t xml:space="preserve"> Опрацьовано та відправлено адресатам 3862 документи.</w:t>
      </w:r>
    </w:p>
    <w:p w14:paraId="257565A5" w14:textId="77777777" w:rsidR="00C337A2" w:rsidRPr="005C58B3" w:rsidRDefault="00C337A2" w:rsidP="00C337A2">
      <w:pPr>
        <w:spacing w:after="0"/>
        <w:rPr>
          <w:rFonts w:ascii="Times New Roman" w:hAnsi="Times New Roman" w:cs="Times New Roman"/>
          <w:color w:val="000000" w:themeColor="text1"/>
          <w:sz w:val="28"/>
          <w:szCs w:val="28"/>
        </w:rPr>
      </w:pPr>
      <w:r w:rsidRPr="005C58B3">
        <w:rPr>
          <w:rFonts w:ascii="Times New Roman" w:hAnsi="Times New Roman" w:cs="Times New Roman"/>
          <w:color w:val="000000" w:themeColor="text1"/>
          <w:sz w:val="28"/>
          <w:szCs w:val="28"/>
        </w:rPr>
        <w:t xml:space="preserve">Загалом  43 %  громадян зверталися з питань реалізації права на землю, 22 % - отримання одноразової грошової допомоги,  13 скарг, які надійшли на адресу виконавчого комітету від 1 особи направлені за належністю так як викладені в скаргах питання не відносяться до повноважень органу місцевого самоврядування. </w:t>
      </w:r>
    </w:p>
    <w:p w14:paraId="6472BE86" w14:textId="3647318C" w:rsidR="00491077" w:rsidRPr="005C58B3" w:rsidRDefault="00496C61" w:rsidP="00A1681F">
      <w:pPr>
        <w:spacing w:after="0" w:line="240" w:lineRule="auto"/>
        <w:contextualSpacing/>
        <w:jc w:val="both"/>
        <w:rPr>
          <w:rFonts w:ascii="Times New Roman" w:eastAsia="Times New Roman" w:hAnsi="Times New Roman" w:cs="Times New Roman"/>
          <w:sz w:val="28"/>
          <w:szCs w:val="28"/>
          <w:lang w:val="ru-RU" w:eastAsia="ru-RU"/>
        </w:rPr>
      </w:pPr>
      <w:r w:rsidRPr="005C58B3">
        <w:rPr>
          <w:rFonts w:ascii="Times New Roman" w:hAnsi="Times New Roman" w:cs="Times New Roman"/>
          <w:sz w:val="28"/>
          <w:szCs w:val="28"/>
        </w:rPr>
        <w:t xml:space="preserve">      Протягом звітного періоду було забезпечено відповідну </w:t>
      </w:r>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реалізацію</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державної</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політики</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у </w:t>
      </w:r>
      <w:proofErr w:type="spellStart"/>
      <w:r w:rsidR="00491077" w:rsidRPr="005C58B3">
        <w:rPr>
          <w:rFonts w:ascii="Times New Roman" w:eastAsia="Times New Roman" w:hAnsi="Times New Roman" w:cs="Times New Roman"/>
          <w:sz w:val="28"/>
          <w:szCs w:val="28"/>
          <w:bdr w:val="none" w:sz="0" w:space="0" w:color="auto" w:frame="1"/>
          <w:lang w:val="ru-RU" w:eastAsia="ru-RU"/>
        </w:rPr>
        <w:t>сфері</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розвитку</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архівної</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справи</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на </w:t>
      </w:r>
      <w:proofErr w:type="spellStart"/>
      <w:r w:rsidR="00491077" w:rsidRPr="005C58B3">
        <w:rPr>
          <w:rFonts w:ascii="Times New Roman" w:eastAsia="Times New Roman" w:hAnsi="Times New Roman" w:cs="Times New Roman"/>
          <w:sz w:val="28"/>
          <w:szCs w:val="28"/>
          <w:bdr w:val="none" w:sz="0" w:space="0" w:color="auto" w:frame="1"/>
          <w:lang w:val="ru-RU" w:eastAsia="ru-RU"/>
        </w:rPr>
        <w:t>території</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гр</w:t>
      </w:r>
      <w:r w:rsidRPr="005C58B3">
        <w:rPr>
          <w:rFonts w:ascii="Times New Roman" w:eastAsia="Times New Roman" w:hAnsi="Times New Roman" w:cs="Times New Roman"/>
          <w:sz w:val="28"/>
          <w:szCs w:val="28"/>
          <w:bdr w:val="none" w:sz="0" w:space="0" w:color="auto" w:frame="1"/>
          <w:lang w:val="ru-RU" w:eastAsia="ru-RU"/>
        </w:rPr>
        <w:t>омади</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Комунальною</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установою</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Трудовий</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архів</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зберігаються</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документи</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з </w:t>
      </w:r>
      <w:proofErr w:type="spellStart"/>
      <w:r w:rsidR="00491077" w:rsidRPr="005C58B3">
        <w:rPr>
          <w:rFonts w:ascii="Times New Roman" w:eastAsia="Times New Roman" w:hAnsi="Times New Roman" w:cs="Times New Roman"/>
          <w:sz w:val="28"/>
          <w:szCs w:val="28"/>
          <w:bdr w:val="none" w:sz="0" w:space="0" w:color="auto" w:frame="1"/>
          <w:lang w:val="ru-RU" w:eastAsia="ru-RU"/>
        </w:rPr>
        <w:t>кадрових</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питань</w:t>
      </w:r>
      <w:proofErr w:type="spellEnd"/>
      <w:r w:rsidR="00A1681F" w:rsidRPr="005C58B3">
        <w:rPr>
          <w:rFonts w:ascii="Times New Roman" w:eastAsia="Times New Roman" w:hAnsi="Times New Roman" w:cs="Times New Roman"/>
          <w:sz w:val="28"/>
          <w:szCs w:val="28"/>
          <w:bdr w:val="none" w:sz="0" w:space="0" w:color="auto" w:frame="1"/>
          <w:lang w:val="ru-RU" w:eastAsia="ru-RU"/>
        </w:rPr>
        <w:t xml:space="preserve"> </w:t>
      </w:r>
      <w:r w:rsidR="00491077" w:rsidRPr="005C58B3">
        <w:rPr>
          <w:rFonts w:ascii="Times New Roman" w:eastAsia="Times New Roman" w:hAnsi="Times New Roman" w:cs="Times New Roman"/>
          <w:sz w:val="28"/>
          <w:szCs w:val="28"/>
          <w:bdr w:val="none" w:sz="0" w:space="0" w:color="auto" w:frame="1"/>
          <w:lang w:val="ru-RU" w:eastAsia="ru-RU"/>
        </w:rPr>
        <w:t>(</w:t>
      </w:r>
      <w:proofErr w:type="spellStart"/>
      <w:r w:rsidR="00491077" w:rsidRPr="005C58B3">
        <w:rPr>
          <w:rFonts w:ascii="Times New Roman" w:eastAsia="Times New Roman" w:hAnsi="Times New Roman" w:cs="Times New Roman"/>
          <w:sz w:val="28"/>
          <w:szCs w:val="28"/>
          <w:bdr w:val="none" w:sz="0" w:space="0" w:color="auto" w:frame="1"/>
          <w:lang w:val="ru-RU" w:eastAsia="ru-RU"/>
        </w:rPr>
        <w:t>особового</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складу) </w:t>
      </w:r>
      <w:proofErr w:type="spellStart"/>
      <w:r w:rsidR="00491077" w:rsidRPr="005C58B3">
        <w:rPr>
          <w:rFonts w:ascii="Times New Roman" w:eastAsia="Times New Roman" w:hAnsi="Times New Roman" w:cs="Times New Roman"/>
          <w:sz w:val="28"/>
          <w:szCs w:val="28"/>
          <w:bdr w:val="none" w:sz="0" w:space="0" w:color="auto" w:frame="1"/>
          <w:lang w:val="ru-RU" w:eastAsia="ru-RU"/>
        </w:rPr>
        <w:t>підприємств</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установ</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і </w:t>
      </w:r>
      <w:proofErr w:type="spellStart"/>
      <w:r w:rsidR="00491077" w:rsidRPr="005C58B3">
        <w:rPr>
          <w:rFonts w:ascii="Times New Roman" w:eastAsia="Times New Roman" w:hAnsi="Times New Roman" w:cs="Times New Roman"/>
          <w:sz w:val="28"/>
          <w:szCs w:val="28"/>
          <w:bdr w:val="none" w:sz="0" w:space="0" w:color="auto" w:frame="1"/>
          <w:lang w:val="ru-RU" w:eastAsia="ru-RU"/>
        </w:rPr>
        <w:t>організацій</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незалежно</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від</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форм </w:t>
      </w:r>
      <w:proofErr w:type="spellStart"/>
      <w:r w:rsidR="00491077" w:rsidRPr="005C58B3">
        <w:rPr>
          <w:rFonts w:ascii="Times New Roman" w:eastAsia="Times New Roman" w:hAnsi="Times New Roman" w:cs="Times New Roman"/>
          <w:sz w:val="28"/>
          <w:szCs w:val="28"/>
          <w:bdr w:val="none" w:sz="0" w:space="0" w:color="auto" w:frame="1"/>
          <w:lang w:val="ru-RU" w:eastAsia="ru-RU"/>
        </w:rPr>
        <w:t>власності</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і </w:t>
      </w:r>
      <w:proofErr w:type="spellStart"/>
      <w:r w:rsidR="00491077" w:rsidRPr="005C58B3">
        <w:rPr>
          <w:rFonts w:ascii="Times New Roman" w:eastAsia="Times New Roman" w:hAnsi="Times New Roman" w:cs="Times New Roman"/>
          <w:sz w:val="28"/>
          <w:szCs w:val="28"/>
          <w:bdr w:val="none" w:sz="0" w:space="0" w:color="auto" w:frame="1"/>
          <w:lang w:val="ru-RU" w:eastAsia="ru-RU"/>
        </w:rPr>
        <w:t>підпорядкування</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розташованих</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на </w:t>
      </w:r>
      <w:proofErr w:type="spellStart"/>
      <w:r w:rsidR="00491077" w:rsidRPr="005C58B3">
        <w:rPr>
          <w:rFonts w:ascii="Times New Roman" w:eastAsia="Times New Roman" w:hAnsi="Times New Roman" w:cs="Times New Roman"/>
          <w:sz w:val="28"/>
          <w:szCs w:val="28"/>
          <w:bdr w:val="none" w:sz="0" w:space="0" w:color="auto" w:frame="1"/>
          <w:lang w:val="ru-RU" w:eastAsia="ru-RU"/>
        </w:rPr>
        <w:t>території</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громади</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або</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ліквідованих</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підприємств</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установ</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і </w:t>
      </w:r>
      <w:proofErr w:type="spellStart"/>
      <w:r w:rsidR="00491077" w:rsidRPr="005C58B3">
        <w:rPr>
          <w:rFonts w:ascii="Times New Roman" w:eastAsia="Times New Roman" w:hAnsi="Times New Roman" w:cs="Times New Roman"/>
          <w:sz w:val="28"/>
          <w:szCs w:val="28"/>
          <w:bdr w:val="none" w:sz="0" w:space="0" w:color="auto" w:frame="1"/>
          <w:lang w:val="ru-RU" w:eastAsia="ru-RU"/>
        </w:rPr>
        <w:t>організацій</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що</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були </w:t>
      </w:r>
      <w:proofErr w:type="spellStart"/>
      <w:r w:rsidR="00491077" w:rsidRPr="005C58B3">
        <w:rPr>
          <w:rFonts w:ascii="Times New Roman" w:eastAsia="Times New Roman" w:hAnsi="Times New Roman" w:cs="Times New Roman"/>
          <w:sz w:val="28"/>
          <w:szCs w:val="28"/>
          <w:bdr w:val="none" w:sz="0" w:space="0" w:color="auto" w:frame="1"/>
          <w:lang w:val="ru-RU" w:eastAsia="ru-RU"/>
        </w:rPr>
        <w:t>зареєстровані</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на </w:t>
      </w:r>
      <w:proofErr w:type="spellStart"/>
      <w:r w:rsidR="00491077" w:rsidRPr="005C58B3">
        <w:rPr>
          <w:rFonts w:ascii="Times New Roman" w:eastAsia="Times New Roman" w:hAnsi="Times New Roman" w:cs="Times New Roman"/>
          <w:sz w:val="28"/>
          <w:szCs w:val="28"/>
          <w:bdr w:val="none" w:sz="0" w:space="0" w:color="auto" w:frame="1"/>
          <w:lang w:val="ru-RU" w:eastAsia="ru-RU"/>
        </w:rPr>
        <w:t>території</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громади</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і не </w:t>
      </w:r>
      <w:proofErr w:type="spellStart"/>
      <w:r w:rsidR="00491077" w:rsidRPr="005C58B3">
        <w:rPr>
          <w:rFonts w:ascii="Times New Roman" w:eastAsia="Times New Roman" w:hAnsi="Times New Roman" w:cs="Times New Roman"/>
          <w:sz w:val="28"/>
          <w:szCs w:val="28"/>
          <w:bdr w:val="none" w:sz="0" w:space="0" w:color="auto" w:frame="1"/>
          <w:lang w:val="ru-RU" w:eastAsia="ru-RU"/>
        </w:rPr>
        <w:t>мають</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правонаступників</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Станом на 1 </w:t>
      </w:r>
      <w:proofErr w:type="spellStart"/>
      <w:r w:rsidR="00491077" w:rsidRPr="005C58B3">
        <w:rPr>
          <w:rFonts w:ascii="Times New Roman" w:eastAsia="Times New Roman" w:hAnsi="Times New Roman" w:cs="Times New Roman"/>
          <w:sz w:val="28"/>
          <w:szCs w:val="28"/>
          <w:bdr w:val="none" w:sz="0" w:space="0" w:color="auto" w:frame="1"/>
          <w:lang w:val="ru-RU" w:eastAsia="ru-RU"/>
        </w:rPr>
        <w:t>січня</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2026 року на </w:t>
      </w:r>
      <w:proofErr w:type="spellStart"/>
      <w:r w:rsidR="00491077" w:rsidRPr="005C58B3">
        <w:rPr>
          <w:rFonts w:ascii="Times New Roman" w:eastAsia="Times New Roman" w:hAnsi="Times New Roman" w:cs="Times New Roman"/>
          <w:sz w:val="28"/>
          <w:szCs w:val="28"/>
          <w:bdr w:val="none" w:sz="0" w:space="0" w:color="auto" w:frame="1"/>
          <w:lang w:val="ru-RU" w:eastAsia="ru-RU"/>
        </w:rPr>
        <w:t>зберіганні</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00491077" w:rsidRPr="005C58B3">
        <w:rPr>
          <w:rFonts w:ascii="Times New Roman" w:eastAsia="Times New Roman" w:hAnsi="Times New Roman" w:cs="Times New Roman"/>
          <w:sz w:val="28"/>
          <w:szCs w:val="28"/>
          <w:bdr w:val="none" w:sz="0" w:space="0" w:color="auto" w:frame="1"/>
          <w:lang w:val="ru-RU" w:eastAsia="ru-RU"/>
        </w:rPr>
        <w:t>знаходиться</w:t>
      </w:r>
      <w:proofErr w:type="spellEnd"/>
      <w:r w:rsidR="00491077" w:rsidRPr="005C58B3">
        <w:rPr>
          <w:rFonts w:ascii="Times New Roman" w:eastAsia="Times New Roman" w:hAnsi="Times New Roman" w:cs="Times New Roman"/>
          <w:sz w:val="28"/>
          <w:szCs w:val="28"/>
          <w:bdr w:val="none" w:sz="0" w:space="0" w:color="auto" w:frame="1"/>
          <w:lang w:val="ru-RU" w:eastAsia="ru-RU"/>
        </w:rPr>
        <w:t xml:space="preserve"> 165 </w:t>
      </w:r>
      <w:proofErr w:type="spellStart"/>
      <w:r w:rsidR="00491077" w:rsidRPr="005C58B3">
        <w:rPr>
          <w:rFonts w:ascii="Times New Roman" w:eastAsia="Times New Roman" w:hAnsi="Times New Roman" w:cs="Times New Roman"/>
          <w:sz w:val="28"/>
          <w:szCs w:val="28"/>
          <w:bdr w:val="none" w:sz="0" w:space="0" w:color="auto" w:frame="1"/>
          <w:lang w:val="ru-RU" w:eastAsia="ru-RU"/>
        </w:rPr>
        <w:t>фондів</w:t>
      </w:r>
      <w:proofErr w:type="spellEnd"/>
      <w:r w:rsidR="00A1681F" w:rsidRPr="005C58B3">
        <w:rPr>
          <w:rFonts w:ascii="Times New Roman" w:eastAsia="Times New Roman" w:hAnsi="Times New Roman" w:cs="Times New Roman"/>
          <w:sz w:val="28"/>
          <w:szCs w:val="28"/>
          <w:bdr w:val="none" w:sz="0" w:space="0" w:color="auto" w:frame="1"/>
          <w:lang w:val="ru-RU" w:eastAsia="ru-RU"/>
        </w:rPr>
        <w:t>.</w:t>
      </w:r>
    </w:p>
    <w:p w14:paraId="21040B4D" w14:textId="77777777" w:rsidR="00491077" w:rsidRPr="005C58B3" w:rsidRDefault="00491077" w:rsidP="00A1681F">
      <w:pPr>
        <w:spacing w:after="0" w:line="240" w:lineRule="auto"/>
        <w:contextualSpacing/>
        <w:jc w:val="both"/>
        <w:rPr>
          <w:rFonts w:ascii="Times New Roman" w:eastAsia="Times New Roman" w:hAnsi="Times New Roman" w:cs="Times New Roman"/>
          <w:sz w:val="28"/>
          <w:szCs w:val="28"/>
          <w:lang w:val="ru-RU" w:eastAsia="ru-RU"/>
        </w:rPr>
      </w:pPr>
      <w:proofErr w:type="spellStart"/>
      <w:r w:rsidRPr="005C58B3">
        <w:rPr>
          <w:rFonts w:ascii="Times New Roman" w:eastAsia="Times New Roman" w:hAnsi="Times New Roman" w:cs="Times New Roman"/>
          <w:sz w:val="28"/>
          <w:szCs w:val="28"/>
          <w:bdr w:val="none" w:sz="0" w:space="0" w:color="auto" w:frame="1"/>
          <w:lang w:val="ru-RU" w:eastAsia="ru-RU"/>
        </w:rPr>
        <w:t>Організовано</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користування</w:t>
      </w:r>
      <w:proofErr w:type="spellEnd"/>
      <w:r w:rsidRPr="005C58B3">
        <w:rPr>
          <w:rFonts w:ascii="Times New Roman" w:eastAsia="Times New Roman" w:hAnsi="Times New Roman" w:cs="Times New Roman"/>
          <w:sz w:val="28"/>
          <w:szCs w:val="28"/>
          <w:bdr w:val="none" w:sz="0" w:space="0" w:color="auto" w:frame="1"/>
          <w:lang w:val="ru-RU" w:eastAsia="ru-RU"/>
        </w:rPr>
        <w:t xml:space="preserve"> документами у </w:t>
      </w:r>
      <w:proofErr w:type="spellStart"/>
      <w:r w:rsidRPr="005C58B3">
        <w:rPr>
          <w:rFonts w:ascii="Times New Roman" w:eastAsia="Times New Roman" w:hAnsi="Times New Roman" w:cs="Times New Roman"/>
          <w:sz w:val="28"/>
          <w:szCs w:val="28"/>
          <w:bdr w:val="none" w:sz="0" w:space="0" w:color="auto" w:frame="1"/>
          <w:lang w:val="ru-RU" w:eastAsia="ru-RU"/>
        </w:rPr>
        <w:t>службових</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соціально-правових</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наукових</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цілях</w:t>
      </w:r>
      <w:proofErr w:type="spellEnd"/>
      <w:r w:rsidRPr="005C58B3">
        <w:rPr>
          <w:rFonts w:ascii="Times New Roman" w:eastAsia="Times New Roman" w:hAnsi="Times New Roman" w:cs="Times New Roman"/>
          <w:sz w:val="28"/>
          <w:szCs w:val="28"/>
          <w:bdr w:val="none" w:sz="0" w:space="0" w:color="auto" w:frame="1"/>
          <w:lang w:val="ru-RU" w:eastAsia="ru-RU"/>
        </w:rPr>
        <w:t xml:space="preserve">. Видано </w:t>
      </w:r>
      <w:proofErr w:type="spellStart"/>
      <w:r w:rsidRPr="005C58B3">
        <w:rPr>
          <w:rFonts w:ascii="Times New Roman" w:eastAsia="Times New Roman" w:hAnsi="Times New Roman" w:cs="Times New Roman"/>
          <w:sz w:val="28"/>
          <w:szCs w:val="28"/>
          <w:bdr w:val="none" w:sz="0" w:space="0" w:color="auto" w:frame="1"/>
          <w:lang w:val="ru-RU" w:eastAsia="ru-RU"/>
        </w:rPr>
        <w:t>юридичним</w:t>
      </w:r>
      <w:proofErr w:type="spellEnd"/>
      <w:r w:rsidRPr="005C58B3">
        <w:rPr>
          <w:rFonts w:ascii="Times New Roman" w:eastAsia="Times New Roman" w:hAnsi="Times New Roman" w:cs="Times New Roman"/>
          <w:sz w:val="28"/>
          <w:szCs w:val="28"/>
          <w:bdr w:val="none" w:sz="0" w:space="0" w:color="auto" w:frame="1"/>
          <w:lang w:val="ru-RU" w:eastAsia="ru-RU"/>
        </w:rPr>
        <w:t xml:space="preserve"> особам і </w:t>
      </w:r>
      <w:proofErr w:type="spellStart"/>
      <w:r w:rsidRPr="005C58B3">
        <w:rPr>
          <w:rFonts w:ascii="Times New Roman" w:eastAsia="Times New Roman" w:hAnsi="Times New Roman" w:cs="Times New Roman"/>
          <w:sz w:val="28"/>
          <w:szCs w:val="28"/>
          <w:bdr w:val="none" w:sz="0" w:space="0" w:color="auto" w:frame="1"/>
          <w:lang w:val="ru-RU" w:eastAsia="ru-RU"/>
        </w:rPr>
        <w:t>громадянам</w:t>
      </w:r>
      <w:proofErr w:type="spellEnd"/>
      <w:r w:rsidRPr="005C58B3">
        <w:rPr>
          <w:rFonts w:ascii="Times New Roman" w:eastAsia="Times New Roman" w:hAnsi="Times New Roman" w:cs="Times New Roman"/>
          <w:sz w:val="28"/>
          <w:szCs w:val="28"/>
          <w:bdr w:val="none" w:sz="0" w:space="0" w:color="auto" w:frame="1"/>
          <w:lang w:val="ru-RU" w:eastAsia="ru-RU"/>
        </w:rPr>
        <w:t xml:space="preserve"> 446 </w:t>
      </w:r>
      <w:proofErr w:type="spellStart"/>
      <w:r w:rsidRPr="005C58B3">
        <w:rPr>
          <w:rFonts w:ascii="Times New Roman" w:eastAsia="Times New Roman" w:hAnsi="Times New Roman" w:cs="Times New Roman"/>
          <w:sz w:val="28"/>
          <w:szCs w:val="28"/>
          <w:bdr w:val="none" w:sz="0" w:space="0" w:color="auto" w:frame="1"/>
          <w:lang w:val="ru-RU" w:eastAsia="ru-RU"/>
        </w:rPr>
        <w:t>довідок</w:t>
      </w:r>
      <w:proofErr w:type="spellEnd"/>
      <w:r w:rsidRPr="005C58B3">
        <w:rPr>
          <w:rFonts w:ascii="Times New Roman" w:eastAsia="Times New Roman" w:hAnsi="Times New Roman" w:cs="Times New Roman"/>
          <w:sz w:val="28"/>
          <w:szCs w:val="28"/>
          <w:bdr w:val="none" w:sz="0" w:space="0" w:color="auto" w:frame="1"/>
          <w:lang w:val="ru-RU" w:eastAsia="ru-RU"/>
        </w:rPr>
        <w:t xml:space="preserve"> про </w:t>
      </w:r>
      <w:proofErr w:type="spellStart"/>
      <w:r w:rsidRPr="005C58B3">
        <w:rPr>
          <w:rFonts w:ascii="Times New Roman" w:eastAsia="Times New Roman" w:hAnsi="Times New Roman" w:cs="Times New Roman"/>
          <w:sz w:val="28"/>
          <w:szCs w:val="28"/>
          <w:bdr w:val="none" w:sz="0" w:space="0" w:color="auto" w:frame="1"/>
          <w:lang w:val="ru-RU" w:eastAsia="ru-RU"/>
        </w:rPr>
        <w:t>підтвердження</w:t>
      </w:r>
      <w:proofErr w:type="spellEnd"/>
      <w:r w:rsidRPr="005C58B3">
        <w:rPr>
          <w:rFonts w:ascii="Times New Roman" w:eastAsia="Times New Roman" w:hAnsi="Times New Roman" w:cs="Times New Roman"/>
          <w:sz w:val="28"/>
          <w:szCs w:val="28"/>
          <w:bdr w:val="none" w:sz="0" w:space="0" w:color="auto" w:frame="1"/>
          <w:lang w:val="ru-RU" w:eastAsia="ru-RU"/>
        </w:rPr>
        <w:t xml:space="preserve"> трудового стажу, </w:t>
      </w:r>
      <w:proofErr w:type="spellStart"/>
      <w:r w:rsidRPr="005C58B3">
        <w:rPr>
          <w:rFonts w:ascii="Times New Roman" w:eastAsia="Times New Roman" w:hAnsi="Times New Roman" w:cs="Times New Roman"/>
          <w:sz w:val="28"/>
          <w:szCs w:val="28"/>
          <w:bdr w:val="none" w:sz="0" w:space="0" w:color="auto" w:frame="1"/>
          <w:lang w:val="ru-RU" w:eastAsia="ru-RU"/>
        </w:rPr>
        <w:t>розміру</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заробітної</w:t>
      </w:r>
      <w:proofErr w:type="spellEnd"/>
      <w:r w:rsidRPr="005C58B3">
        <w:rPr>
          <w:rFonts w:ascii="Times New Roman" w:eastAsia="Times New Roman" w:hAnsi="Times New Roman" w:cs="Times New Roman"/>
          <w:sz w:val="28"/>
          <w:szCs w:val="28"/>
          <w:bdr w:val="none" w:sz="0" w:space="0" w:color="auto" w:frame="1"/>
          <w:lang w:val="ru-RU" w:eastAsia="ru-RU"/>
        </w:rPr>
        <w:t xml:space="preserve"> плати та </w:t>
      </w:r>
      <w:proofErr w:type="spellStart"/>
      <w:r w:rsidRPr="005C58B3">
        <w:rPr>
          <w:rFonts w:ascii="Times New Roman" w:eastAsia="Times New Roman" w:hAnsi="Times New Roman" w:cs="Times New Roman"/>
          <w:sz w:val="28"/>
          <w:szCs w:val="28"/>
          <w:bdr w:val="none" w:sz="0" w:space="0" w:color="auto" w:frame="1"/>
          <w:lang w:val="ru-RU" w:eastAsia="ru-RU"/>
        </w:rPr>
        <w:t>інше</w:t>
      </w:r>
      <w:proofErr w:type="spellEnd"/>
      <w:r w:rsidRPr="005C58B3">
        <w:rPr>
          <w:rFonts w:ascii="Times New Roman" w:eastAsia="Times New Roman" w:hAnsi="Times New Roman" w:cs="Times New Roman"/>
          <w:sz w:val="28"/>
          <w:szCs w:val="28"/>
          <w:bdr w:val="none" w:sz="0" w:space="0" w:color="auto" w:frame="1"/>
          <w:lang w:val="ru-RU" w:eastAsia="ru-RU"/>
        </w:rPr>
        <w:t>.</w:t>
      </w:r>
    </w:p>
    <w:p w14:paraId="33323CAD" w14:textId="77777777" w:rsidR="00491077" w:rsidRPr="005C58B3" w:rsidRDefault="00491077" w:rsidP="00A1681F">
      <w:pPr>
        <w:spacing w:after="0" w:line="240" w:lineRule="auto"/>
        <w:contextualSpacing/>
        <w:jc w:val="both"/>
        <w:rPr>
          <w:rFonts w:ascii="Times New Roman" w:eastAsia="Times New Roman" w:hAnsi="Times New Roman" w:cs="Times New Roman"/>
          <w:sz w:val="28"/>
          <w:szCs w:val="28"/>
          <w:lang w:val="ru-RU" w:eastAsia="ru-RU"/>
        </w:rPr>
      </w:pPr>
      <w:r w:rsidRPr="005C58B3">
        <w:rPr>
          <w:rFonts w:ascii="Times New Roman" w:eastAsia="Times New Roman" w:hAnsi="Times New Roman" w:cs="Times New Roman"/>
          <w:sz w:val="28"/>
          <w:szCs w:val="28"/>
          <w:bdr w:val="none" w:sz="0" w:space="0" w:color="auto" w:frame="1"/>
          <w:lang w:val="ru-RU" w:eastAsia="ru-RU"/>
        </w:rPr>
        <w:t xml:space="preserve">Проведено </w:t>
      </w:r>
      <w:proofErr w:type="spellStart"/>
      <w:r w:rsidRPr="005C58B3">
        <w:rPr>
          <w:rFonts w:ascii="Times New Roman" w:eastAsia="Times New Roman" w:hAnsi="Times New Roman" w:cs="Times New Roman"/>
          <w:sz w:val="28"/>
          <w:szCs w:val="28"/>
          <w:bdr w:val="none" w:sz="0" w:space="0" w:color="auto" w:frame="1"/>
          <w:lang w:val="ru-RU" w:eastAsia="ru-RU"/>
        </w:rPr>
        <w:t>експертизу</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цінності</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документів</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що</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знаходяться</w:t>
      </w:r>
      <w:proofErr w:type="spellEnd"/>
      <w:r w:rsidRPr="005C58B3">
        <w:rPr>
          <w:rFonts w:ascii="Times New Roman" w:eastAsia="Times New Roman" w:hAnsi="Times New Roman" w:cs="Times New Roman"/>
          <w:sz w:val="28"/>
          <w:szCs w:val="28"/>
          <w:bdr w:val="none" w:sz="0" w:space="0" w:color="auto" w:frame="1"/>
          <w:lang w:val="ru-RU" w:eastAsia="ru-RU"/>
        </w:rPr>
        <w:t xml:space="preserve"> на </w:t>
      </w:r>
      <w:proofErr w:type="spellStart"/>
      <w:r w:rsidRPr="005C58B3">
        <w:rPr>
          <w:rFonts w:ascii="Times New Roman" w:eastAsia="Times New Roman" w:hAnsi="Times New Roman" w:cs="Times New Roman"/>
          <w:sz w:val="28"/>
          <w:szCs w:val="28"/>
          <w:bdr w:val="none" w:sz="0" w:space="0" w:color="auto" w:frame="1"/>
          <w:lang w:val="ru-RU" w:eastAsia="ru-RU"/>
        </w:rPr>
        <w:t>зберіганні</w:t>
      </w:r>
      <w:proofErr w:type="spellEnd"/>
      <w:r w:rsidRPr="005C58B3">
        <w:rPr>
          <w:rFonts w:ascii="Times New Roman" w:eastAsia="Times New Roman" w:hAnsi="Times New Roman" w:cs="Times New Roman"/>
          <w:sz w:val="28"/>
          <w:szCs w:val="28"/>
          <w:bdr w:val="none" w:sz="0" w:space="0" w:color="auto" w:frame="1"/>
          <w:lang w:val="ru-RU" w:eastAsia="ru-RU"/>
        </w:rPr>
        <w:t xml:space="preserve">, подано та </w:t>
      </w:r>
      <w:proofErr w:type="spellStart"/>
      <w:r w:rsidRPr="005C58B3">
        <w:rPr>
          <w:rFonts w:ascii="Times New Roman" w:eastAsia="Times New Roman" w:hAnsi="Times New Roman" w:cs="Times New Roman"/>
          <w:sz w:val="28"/>
          <w:szCs w:val="28"/>
          <w:bdr w:val="none" w:sz="0" w:space="0" w:color="auto" w:frame="1"/>
          <w:lang w:val="ru-RU" w:eastAsia="ru-RU"/>
        </w:rPr>
        <w:t>затверджено</w:t>
      </w:r>
      <w:proofErr w:type="spellEnd"/>
      <w:r w:rsidRPr="005C58B3">
        <w:rPr>
          <w:rFonts w:ascii="Times New Roman" w:eastAsia="Times New Roman" w:hAnsi="Times New Roman" w:cs="Times New Roman"/>
          <w:sz w:val="28"/>
          <w:szCs w:val="28"/>
          <w:bdr w:val="none" w:sz="0" w:space="0" w:color="auto" w:frame="1"/>
          <w:lang w:val="ru-RU" w:eastAsia="ru-RU"/>
        </w:rPr>
        <w:t xml:space="preserve"> на </w:t>
      </w:r>
      <w:proofErr w:type="spellStart"/>
      <w:r w:rsidRPr="005C58B3">
        <w:rPr>
          <w:rFonts w:ascii="Times New Roman" w:eastAsia="Times New Roman" w:hAnsi="Times New Roman" w:cs="Times New Roman"/>
          <w:sz w:val="28"/>
          <w:szCs w:val="28"/>
          <w:bdr w:val="none" w:sz="0" w:space="0" w:color="auto" w:frame="1"/>
          <w:lang w:val="ru-RU" w:eastAsia="ru-RU"/>
        </w:rPr>
        <w:t>Еспертно-Перевірній</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Комісії</w:t>
      </w:r>
      <w:proofErr w:type="spellEnd"/>
      <w:r w:rsidRPr="005C58B3">
        <w:rPr>
          <w:rFonts w:ascii="Times New Roman" w:eastAsia="Times New Roman" w:hAnsi="Times New Roman" w:cs="Times New Roman"/>
          <w:sz w:val="28"/>
          <w:szCs w:val="28"/>
          <w:bdr w:val="none" w:sz="0" w:space="0" w:color="auto" w:frame="1"/>
          <w:lang w:val="ru-RU" w:eastAsia="ru-RU"/>
        </w:rPr>
        <w:t xml:space="preserve"> (ЕПК) </w:t>
      </w:r>
      <w:proofErr w:type="spellStart"/>
      <w:r w:rsidRPr="005C58B3">
        <w:rPr>
          <w:rFonts w:ascii="Times New Roman" w:eastAsia="Times New Roman" w:hAnsi="Times New Roman" w:cs="Times New Roman"/>
          <w:sz w:val="28"/>
          <w:szCs w:val="28"/>
          <w:bdr w:val="none" w:sz="0" w:space="0" w:color="auto" w:frame="1"/>
          <w:lang w:val="ru-RU" w:eastAsia="ru-RU"/>
        </w:rPr>
        <w:t>Івано-Франківського</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обласного</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архіву</w:t>
      </w:r>
      <w:proofErr w:type="spellEnd"/>
      <w:r w:rsidRPr="005C58B3">
        <w:rPr>
          <w:rFonts w:ascii="Times New Roman" w:eastAsia="Times New Roman" w:hAnsi="Times New Roman" w:cs="Times New Roman"/>
          <w:sz w:val="28"/>
          <w:szCs w:val="28"/>
          <w:bdr w:val="none" w:sz="0" w:space="0" w:color="auto" w:frame="1"/>
          <w:lang w:val="ru-RU" w:eastAsia="ru-RU"/>
        </w:rPr>
        <w:t xml:space="preserve"> описи справ з </w:t>
      </w:r>
      <w:proofErr w:type="spellStart"/>
      <w:r w:rsidRPr="005C58B3">
        <w:rPr>
          <w:rFonts w:ascii="Times New Roman" w:eastAsia="Times New Roman" w:hAnsi="Times New Roman" w:cs="Times New Roman"/>
          <w:sz w:val="28"/>
          <w:szCs w:val="28"/>
          <w:bdr w:val="none" w:sz="0" w:space="0" w:color="auto" w:frame="1"/>
          <w:lang w:val="ru-RU" w:eastAsia="ru-RU"/>
        </w:rPr>
        <w:t>кадрових</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питань</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особового</w:t>
      </w:r>
      <w:proofErr w:type="spellEnd"/>
      <w:r w:rsidRPr="005C58B3">
        <w:rPr>
          <w:rFonts w:ascii="Times New Roman" w:eastAsia="Times New Roman" w:hAnsi="Times New Roman" w:cs="Times New Roman"/>
          <w:sz w:val="28"/>
          <w:szCs w:val="28"/>
          <w:bdr w:val="none" w:sz="0" w:space="0" w:color="auto" w:frame="1"/>
          <w:lang w:val="ru-RU" w:eastAsia="ru-RU"/>
        </w:rPr>
        <w:t xml:space="preserve"> складу) </w:t>
      </w:r>
      <w:proofErr w:type="spellStart"/>
      <w:r w:rsidRPr="005C58B3">
        <w:rPr>
          <w:rFonts w:ascii="Times New Roman" w:eastAsia="Times New Roman" w:hAnsi="Times New Roman" w:cs="Times New Roman"/>
          <w:sz w:val="28"/>
          <w:szCs w:val="28"/>
          <w:bdr w:val="none" w:sz="0" w:space="0" w:color="auto" w:frame="1"/>
          <w:lang w:val="ru-RU" w:eastAsia="ru-RU"/>
        </w:rPr>
        <w:t>організацій</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r w:rsidRPr="005C58B3">
        <w:rPr>
          <w:rFonts w:ascii="Times New Roman" w:eastAsia="Times New Roman" w:hAnsi="Times New Roman" w:cs="Times New Roman"/>
          <w:sz w:val="28"/>
          <w:szCs w:val="28"/>
          <w:bdr w:val="none" w:sz="0" w:space="0" w:color="auto" w:frame="1"/>
          <w:lang w:val="ru-RU" w:eastAsia="ru-RU"/>
        </w:rPr>
        <w:lastRenderedPageBreak/>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джерел</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комплектування</w:t>
      </w:r>
      <w:proofErr w:type="spellEnd"/>
      <w:r w:rsidRPr="005C58B3">
        <w:rPr>
          <w:rFonts w:ascii="Times New Roman" w:eastAsia="Times New Roman" w:hAnsi="Times New Roman" w:cs="Times New Roman"/>
          <w:sz w:val="28"/>
          <w:szCs w:val="28"/>
          <w:bdr w:val="none" w:sz="0" w:space="0" w:color="auto" w:frame="1"/>
          <w:lang w:val="ru-RU" w:eastAsia="ru-RU"/>
        </w:rPr>
        <w:t xml:space="preserve">, та </w:t>
      </w:r>
      <w:proofErr w:type="spellStart"/>
      <w:r w:rsidRPr="005C58B3">
        <w:rPr>
          <w:rFonts w:ascii="Times New Roman" w:eastAsia="Times New Roman" w:hAnsi="Times New Roman" w:cs="Times New Roman"/>
          <w:sz w:val="28"/>
          <w:szCs w:val="28"/>
          <w:bdr w:val="none" w:sz="0" w:space="0" w:color="auto" w:frame="1"/>
          <w:lang w:val="ru-RU" w:eastAsia="ru-RU"/>
        </w:rPr>
        <w:t>актів</w:t>
      </w:r>
      <w:proofErr w:type="spellEnd"/>
      <w:r w:rsidRPr="005C58B3">
        <w:rPr>
          <w:rFonts w:ascii="Times New Roman" w:eastAsia="Times New Roman" w:hAnsi="Times New Roman" w:cs="Times New Roman"/>
          <w:sz w:val="28"/>
          <w:szCs w:val="28"/>
          <w:bdr w:val="none" w:sz="0" w:space="0" w:color="auto" w:frame="1"/>
          <w:lang w:val="ru-RU" w:eastAsia="ru-RU"/>
        </w:rPr>
        <w:t xml:space="preserve"> про </w:t>
      </w:r>
      <w:proofErr w:type="spellStart"/>
      <w:r w:rsidRPr="005C58B3">
        <w:rPr>
          <w:rFonts w:ascii="Times New Roman" w:eastAsia="Times New Roman" w:hAnsi="Times New Roman" w:cs="Times New Roman"/>
          <w:sz w:val="28"/>
          <w:szCs w:val="28"/>
          <w:bdr w:val="none" w:sz="0" w:space="0" w:color="auto" w:frame="1"/>
          <w:lang w:val="ru-RU" w:eastAsia="ru-RU"/>
        </w:rPr>
        <w:t>вилучення</w:t>
      </w:r>
      <w:proofErr w:type="spellEnd"/>
      <w:r w:rsidRPr="005C58B3">
        <w:rPr>
          <w:rFonts w:ascii="Times New Roman" w:eastAsia="Times New Roman" w:hAnsi="Times New Roman" w:cs="Times New Roman"/>
          <w:sz w:val="28"/>
          <w:szCs w:val="28"/>
          <w:bdr w:val="none" w:sz="0" w:space="0" w:color="auto" w:frame="1"/>
          <w:lang w:val="ru-RU" w:eastAsia="ru-RU"/>
        </w:rPr>
        <w:t xml:space="preserve"> для </w:t>
      </w:r>
      <w:proofErr w:type="spellStart"/>
      <w:r w:rsidRPr="005C58B3">
        <w:rPr>
          <w:rFonts w:ascii="Times New Roman" w:eastAsia="Times New Roman" w:hAnsi="Times New Roman" w:cs="Times New Roman"/>
          <w:sz w:val="28"/>
          <w:szCs w:val="28"/>
          <w:bdr w:val="none" w:sz="0" w:space="0" w:color="auto" w:frame="1"/>
          <w:lang w:val="ru-RU" w:eastAsia="ru-RU"/>
        </w:rPr>
        <w:t>знищення</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документів</w:t>
      </w:r>
      <w:proofErr w:type="spellEnd"/>
      <w:r w:rsidRPr="005C58B3">
        <w:rPr>
          <w:rFonts w:ascii="Times New Roman" w:eastAsia="Times New Roman" w:hAnsi="Times New Roman" w:cs="Times New Roman"/>
          <w:sz w:val="28"/>
          <w:szCs w:val="28"/>
          <w:bdr w:val="none" w:sz="0" w:space="0" w:color="auto" w:frame="1"/>
          <w:lang w:val="ru-RU" w:eastAsia="ru-RU"/>
        </w:rPr>
        <w:t xml:space="preserve">, строки </w:t>
      </w:r>
      <w:proofErr w:type="spellStart"/>
      <w:r w:rsidRPr="005C58B3">
        <w:rPr>
          <w:rFonts w:ascii="Times New Roman" w:eastAsia="Times New Roman" w:hAnsi="Times New Roman" w:cs="Times New Roman"/>
          <w:sz w:val="28"/>
          <w:szCs w:val="28"/>
          <w:bdr w:val="none" w:sz="0" w:space="0" w:color="auto" w:frame="1"/>
          <w:lang w:val="ru-RU" w:eastAsia="ru-RU"/>
        </w:rPr>
        <w:t>зберігання</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яких</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закінчились</w:t>
      </w:r>
      <w:proofErr w:type="spellEnd"/>
      <w:r w:rsidRPr="005C58B3">
        <w:rPr>
          <w:rFonts w:ascii="Times New Roman" w:eastAsia="Times New Roman" w:hAnsi="Times New Roman" w:cs="Times New Roman"/>
          <w:sz w:val="28"/>
          <w:szCs w:val="28"/>
          <w:bdr w:val="none" w:sz="0" w:space="0" w:color="auto" w:frame="1"/>
          <w:lang w:val="ru-RU" w:eastAsia="ru-RU"/>
        </w:rPr>
        <w:t>.</w:t>
      </w:r>
    </w:p>
    <w:p w14:paraId="294E7910" w14:textId="075FA246" w:rsidR="00491077" w:rsidRPr="005C58B3" w:rsidRDefault="00491077" w:rsidP="00A1681F">
      <w:pPr>
        <w:spacing w:after="0" w:line="240" w:lineRule="auto"/>
        <w:contextualSpacing/>
        <w:jc w:val="both"/>
        <w:rPr>
          <w:rFonts w:ascii="Times New Roman" w:eastAsia="Times New Roman" w:hAnsi="Times New Roman" w:cs="Times New Roman"/>
          <w:sz w:val="28"/>
          <w:szCs w:val="28"/>
          <w:bdr w:val="none" w:sz="0" w:space="0" w:color="auto" w:frame="1"/>
          <w:lang w:val="ru-RU" w:eastAsia="ru-RU"/>
        </w:rPr>
      </w:pPr>
      <w:proofErr w:type="spellStart"/>
      <w:r w:rsidRPr="005C58B3">
        <w:rPr>
          <w:rFonts w:ascii="Times New Roman" w:eastAsia="Times New Roman" w:hAnsi="Times New Roman" w:cs="Times New Roman"/>
          <w:sz w:val="28"/>
          <w:szCs w:val="28"/>
          <w:bdr w:val="none" w:sz="0" w:space="0" w:color="auto" w:frame="1"/>
          <w:lang w:val="ru-RU" w:eastAsia="ru-RU"/>
        </w:rPr>
        <w:t>Надано</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фізичним</w:t>
      </w:r>
      <w:proofErr w:type="spellEnd"/>
      <w:r w:rsidRPr="005C58B3">
        <w:rPr>
          <w:rFonts w:ascii="Times New Roman" w:eastAsia="Times New Roman" w:hAnsi="Times New Roman" w:cs="Times New Roman"/>
          <w:sz w:val="28"/>
          <w:szCs w:val="28"/>
          <w:bdr w:val="none" w:sz="0" w:space="0" w:color="auto" w:frame="1"/>
          <w:lang w:val="ru-RU" w:eastAsia="ru-RU"/>
        </w:rPr>
        <w:t xml:space="preserve"> та </w:t>
      </w:r>
      <w:proofErr w:type="spellStart"/>
      <w:r w:rsidRPr="005C58B3">
        <w:rPr>
          <w:rFonts w:ascii="Times New Roman" w:eastAsia="Times New Roman" w:hAnsi="Times New Roman" w:cs="Times New Roman"/>
          <w:sz w:val="28"/>
          <w:szCs w:val="28"/>
          <w:bdr w:val="none" w:sz="0" w:space="0" w:color="auto" w:frame="1"/>
          <w:lang w:val="ru-RU" w:eastAsia="ru-RU"/>
        </w:rPr>
        <w:t>юридичним</w:t>
      </w:r>
      <w:proofErr w:type="spellEnd"/>
      <w:r w:rsidRPr="005C58B3">
        <w:rPr>
          <w:rFonts w:ascii="Times New Roman" w:eastAsia="Times New Roman" w:hAnsi="Times New Roman" w:cs="Times New Roman"/>
          <w:sz w:val="28"/>
          <w:szCs w:val="28"/>
          <w:bdr w:val="none" w:sz="0" w:space="0" w:color="auto" w:frame="1"/>
          <w:lang w:val="ru-RU" w:eastAsia="ru-RU"/>
        </w:rPr>
        <w:t xml:space="preserve"> особам </w:t>
      </w:r>
      <w:proofErr w:type="spellStart"/>
      <w:r w:rsidRPr="005C58B3">
        <w:rPr>
          <w:rFonts w:ascii="Times New Roman" w:eastAsia="Times New Roman" w:hAnsi="Times New Roman" w:cs="Times New Roman"/>
          <w:sz w:val="28"/>
          <w:szCs w:val="28"/>
          <w:bdr w:val="none" w:sz="0" w:space="0" w:color="auto" w:frame="1"/>
          <w:lang w:val="ru-RU" w:eastAsia="ru-RU"/>
        </w:rPr>
        <w:t>платних</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послуг</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із</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опрацювання</w:t>
      </w:r>
      <w:proofErr w:type="spellEnd"/>
      <w:r w:rsidRPr="005C58B3">
        <w:rPr>
          <w:rFonts w:ascii="Times New Roman" w:eastAsia="Times New Roman" w:hAnsi="Times New Roman" w:cs="Times New Roman"/>
          <w:sz w:val="28"/>
          <w:szCs w:val="28"/>
          <w:bdr w:val="none" w:sz="0" w:space="0" w:color="auto" w:frame="1"/>
          <w:lang w:val="ru-RU" w:eastAsia="ru-RU"/>
        </w:rPr>
        <w:t xml:space="preserve"> та </w:t>
      </w:r>
      <w:proofErr w:type="spellStart"/>
      <w:r w:rsidRPr="005C58B3">
        <w:rPr>
          <w:rFonts w:ascii="Times New Roman" w:eastAsia="Times New Roman" w:hAnsi="Times New Roman" w:cs="Times New Roman"/>
          <w:sz w:val="28"/>
          <w:szCs w:val="28"/>
          <w:bdr w:val="none" w:sz="0" w:space="0" w:color="auto" w:frame="1"/>
          <w:lang w:val="ru-RU" w:eastAsia="ru-RU"/>
        </w:rPr>
        <w:t>збереження</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архівних</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документів</w:t>
      </w:r>
      <w:proofErr w:type="spellEnd"/>
      <w:r w:rsidRPr="005C58B3">
        <w:rPr>
          <w:rFonts w:ascii="Times New Roman" w:eastAsia="Times New Roman" w:hAnsi="Times New Roman" w:cs="Times New Roman"/>
          <w:sz w:val="28"/>
          <w:szCs w:val="28"/>
          <w:bdr w:val="none" w:sz="0" w:space="0" w:color="auto" w:frame="1"/>
          <w:lang w:val="ru-RU" w:eastAsia="ru-RU"/>
        </w:rPr>
        <w:t xml:space="preserve">. За 2025 </w:t>
      </w:r>
      <w:proofErr w:type="spellStart"/>
      <w:r w:rsidRPr="005C58B3">
        <w:rPr>
          <w:rFonts w:ascii="Times New Roman" w:eastAsia="Times New Roman" w:hAnsi="Times New Roman" w:cs="Times New Roman"/>
          <w:sz w:val="28"/>
          <w:szCs w:val="28"/>
          <w:bdr w:val="none" w:sz="0" w:space="0" w:color="auto" w:frame="1"/>
          <w:lang w:val="ru-RU" w:eastAsia="ru-RU"/>
        </w:rPr>
        <w:t>рік</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від</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цих</w:t>
      </w:r>
      <w:proofErr w:type="spellEnd"/>
      <w:r w:rsidRPr="005C58B3">
        <w:rPr>
          <w:rFonts w:ascii="Times New Roman" w:eastAsia="Times New Roman" w:hAnsi="Times New Roman" w:cs="Times New Roman"/>
          <w:sz w:val="28"/>
          <w:szCs w:val="28"/>
          <w:bdr w:val="none" w:sz="0" w:space="0" w:color="auto" w:frame="1"/>
          <w:lang w:val="ru-RU" w:eastAsia="ru-RU"/>
        </w:rPr>
        <w:t xml:space="preserve"> </w:t>
      </w:r>
      <w:proofErr w:type="spellStart"/>
      <w:r w:rsidRPr="005C58B3">
        <w:rPr>
          <w:rFonts w:ascii="Times New Roman" w:eastAsia="Times New Roman" w:hAnsi="Times New Roman" w:cs="Times New Roman"/>
          <w:sz w:val="28"/>
          <w:szCs w:val="28"/>
          <w:bdr w:val="none" w:sz="0" w:space="0" w:color="auto" w:frame="1"/>
          <w:lang w:val="ru-RU" w:eastAsia="ru-RU"/>
        </w:rPr>
        <w:t>послуг</w:t>
      </w:r>
      <w:proofErr w:type="spellEnd"/>
      <w:r w:rsidRPr="005C58B3">
        <w:rPr>
          <w:rFonts w:ascii="Times New Roman" w:eastAsia="Times New Roman" w:hAnsi="Times New Roman" w:cs="Times New Roman"/>
          <w:sz w:val="28"/>
          <w:szCs w:val="28"/>
          <w:bdr w:val="none" w:sz="0" w:space="0" w:color="auto" w:frame="1"/>
          <w:lang w:val="ru-RU" w:eastAsia="ru-RU"/>
        </w:rPr>
        <w:t xml:space="preserve"> поступило 16 тис. 544 </w:t>
      </w:r>
      <w:proofErr w:type="spellStart"/>
      <w:r w:rsidRPr="005C58B3">
        <w:rPr>
          <w:rFonts w:ascii="Times New Roman" w:eastAsia="Times New Roman" w:hAnsi="Times New Roman" w:cs="Times New Roman"/>
          <w:sz w:val="28"/>
          <w:szCs w:val="28"/>
          <w:bdr w:val="none" w:sz="0" w:space="0" w:color="auto" w:frame="1"/>
          <w:lang w:val="ru-RU" w:eastAsia="ru-RU"/>
        </w:rPr>
        <w:t>гривні</w:t>
      </w:r>
      <w:proofErr w:type="spellEnd"/>
      <w:r w:rsidRPr="005C58B3">
        <w:rPr>
          <w:rFonts w:ascii="Times New Roman" w:eastAsia="Times New Roman" w:hAnsi="Times New Roman" w:cs="Times New Roman"/>
          <w:sz w:val="28"/>
          <w:szCs w:val="28"/>
          <w:bdr w:val="none" w:sz="0" w:space="0" w:color="auto" w:frame="1"/>
          <w:lang w:val="ru-RU" w:eastAsia="ru-RU"/>
        </w:rPr>
        <w:t>.</w:t>
      </w:r>
    </w:p>
    <w:p w14:paraId="4D869EA5" w14:textId="77777777" w:rsidR="002D5BEB" w:rsidRDefault="00BA022E" w:rsidP="001014F5">
      <w:pPr>
        <w:spacing w:line="240" w:lineRule="auto"/>
        <w:contextualSpacing/>
        <w:jc w:val="both"/>
        <w:rPr>
          <w:rFonts w:ascii="Times New Roman" w:hAnsi="Times New Roman" w:cs="Times New Roman"/>
          <w:sz w:val="28"/>
          <w:szCs w:val="28"/>
          <w:lang w:val="ru-RU"/>
        </w:rPr>
      </w:pPr>
      <w:r w:rsidRPr="005C58B3">
        <w:rPr>
          <w:rFonts w:ascii="Times New Roman" w:hAnsi="Times New Roman" w:cs="Times New Roman"/>
          <w:sz w:val="28"/>
          <w:szCs w:val="28"/>
          <w:lang w:val="ru-RU"/>
        </w:rPr>
        <w:t xml:space="preserve"> </w:t>
      </w:r>
      <w:r w:rsidR="00C5204C" w:rsidRPr="005C58B3">
        <w:rPr>
          <w:rFonts w:ascii="Times New Roman" w:hAnsi="Times New Roman" w:cs="Times New Roman"/>
          <w:sz w:val="28"/>
          <w:szCs w:val="28"/>
          <w:lang w:val="ru-RU"/>
        </w:rPr>
        <w:t xml:space="preserve">                                        </w:t>
      </w:r>
    </w:p>
    <w:p w14:paraId="3A159F8C" w14:textId="44BC294F" w:rsidR="00C5204C" w:rsidRPr="005C58B3" w:rsidRDefault="002D5BEB" w:rsidP="001014F5">
      <w:pPr>
        <w:spacing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5204C" w:rsidRPr="005C58B3">
        <w:rPr>
          <w:rFonts w:ascii="Times New Roman" w:hAnsi="Times New Roman" w:cs="Times New Roman"/>
          <w:sz w:val="28"/>
          <w:szCs w:val="28"/>
          <w:lang w:val="ru-RU"/>
        </w:rPr>
        <w:t xml:space="preserve"> </w:t>
      </w:r>
      <w:proofErr w:type="spellStart"/>
      <w:r w:rsidR="00BA022E" w:rsidRPr="005C58B3">
        <w:rPr>
          <w:rFonts w:ascii="Times New Roman" w:hAnsi="Times New Roman" w:cs="Times New Roman"/>
          <w:sz w:val="28"/>
          <w:szCs w:val="28"/>
          <w:lang w:val="ru-RU"/>
        </w:rPr>
        <w:t>Шановні</w:t>
      </w:r>
      <w:proofErr w:type="spellEnd"/>
      <w:r w:rsidR="00BA022E" w:rsidRPr="005C58B3">
        <w:rPr>
          <w:rFonts w:ascii="Times New Roman" w:hAnsi="Times New Roman" w:cs="Times New Roman"/>
          <w:sz w:val="28"/>
          <w:szCs w:val="28"/>
          <w:lang w:val="ru-RU"/>
        </w:rPr>
        <w:t xml:space="preserve"> </w:t>
      </w:r>
      <w:proofErr w:type="spellStart"/>
      <w:r w:rsidR="00BA022E" w:rsidRPr="005C58B3">
        <w:rPr>
          <w:rFonts w:ascii="Times New Roman" w:hAnsi="Times New Roman" w:cs="Times New Roman"/>
          <w:sz w:val="28"/>
          <w:szCs w:val="28"/>
          <w:lang w:val="ru-RU"/>
        </w:rPr>
        <w:t>краяни</w:t>
      </w:r>
      <w:proofErr w:type="spellEnd"/>
      <w:r w:rsidR="00BA022E" w:rsidRPr="005C58B3">
        <w:rPr>
          <w:rFonts w:ascii="Times New Roman" w:hAnsi="Times New Roman" w:cs="Times New Roman"/>
          <w:sz w:val="28"/>
          <w:szCs w:val="28"/>
          <w:lang w:val="ru-RU"/>
        </w:rPr>
        <w:t xml:space="preserve">. </w:t>
      </w:r>
    </w:p>
    <w:p w14:paraId="11BAE700" w14:textId="43976634" w:rsidR="001014F5" w:rsidRPr="005C58B3" w:rsidRDefault="00C72418" w:rsidP="001014F5">
      <w:pPr>
        <w:spacing w:line="240" w:lineRule="auto"/>
        <w:contextualSpacing/>
        <w:jc w:val="both"/>
        <w:rPr>
          <w:rFonts w:ascii="Times New Roman" w:hAnsi="Times New Roman" w:cs="Times New Roman"/>
          <w:sz w:val="28"/>
          <w:szCs w:val="28"/>
          <w:lang w:val="ru-RU"/>
        </w:rPr>
      </w:pPr>
      <w:r w:rsidRPr="005C58B3">
        <w:rPr>
          <w:rFonts w:ascii="Times New Roman" w:hAnsi="Times New Roman" w:cs="Times New Roman"/>
          <w:sz w:val="28"/>
          <w:szCs w:val="28"/>
          <w:lang w:val="ru-RU"/>
        </w:rPr>
        <w:t xml:space="preserve">       </w:t>
      </w:r>
      <w:r w:rsidR="00BA022E" w:rsidRPr="005C58B3">
        <w:rPr>
          <w:rFonts w:ascii="Times New Roman" w:hAnsi="Times New Roman" w:cs="Times New Roman"/>
          <w:sz w:val="28"/>
          <w:szCs w:val="28"/>
          <w:lang w:val="ru-RU"/>
        </w:rPr>
        <w:t xml:space="preserve">2025 </w:t>
      </w:r>
      <w:proofErr w:type="spellStart"/>
      <w:r w:rsidR="00BA022E" w:rsidRPr="005C58B3">
        <w:rPr>
          <w:rFonts w:ascii="Times New Roman" w:hAnsi="Times New Roman" w:cs="Times New Roman"/>
          <w:sz w:val="28"/>
          <w:szCs w:val="28"/>
          <w:lang w:val="ru-RU"/>
        </w:rPr>
        <w:t>рік</w:t>
      </w:r>
      <w:proofErr w:type="spellEnd"/>
      <w:r w:rsidR="00C5204C" w:rsidRPr="005C58B3">
        <w:rPr>
          <w:rFonts w:ascii="Times New Roman" w:hAnsi="Times New Roman" w:cs="Times New Roman"/>
          <w:sz w:val="28"/>
          <w:szCs w:val="28"/>
          <w:lang w:val="ru-RU"/>
        </w:rPr>
        <w:t xml:space="preserve"> </w:t>
      </w:r>
      <w:proofErr w:type="spellStart"/>
      <w:r w:rsidR="00C5204C" w:rsidRPr="005C58B3">
        <w:rPr>
          <w:rFonts w:ascii="Times New Roman" w:hAnsi="Times New Roman" w:cs="Times New Roman"/>
          <w:sz w:val="28"/>
          <w:szCs w:val="28"/>
          <w:lang w:val="ru-RU"/>
        </w:rPr>
        <w:t>був</w:t>
      </w:r>
      <w:proofErr w:type="spellEnd"/>
      <w:r w:rsidR="00C5204C" w:rsidRPr="005C58B3">
        <w:rPr>
          <w:rFonts w:ascii="Times New Roman" w:hAnsi="Times New Roman" w:cs="Times New Roman"/>
          <w:sz w:val="28"/>
          <w:szCs w:val="28"/>
          <w:lang w:val="ru-RU"/>
        </w:rPr>
        <w:t xml:space="preserve"> </w:t>
      </w:r>
      <w:proofErr w:type="spellStart"/>
      <w:r w:rsidR="00C5204C" w:rsidRPr="005C58B3">
        <w:rPr>
          <w:rFonts w:ascii="Times New Roman" w:hAnsi="Times New Roman" w:cs="Times New Roman"/>
          <w:sz w:val="28"/>
          <w:szCs w:val="28"/>
          <w:lang w:val="ru-RU"/>
        </w:rPr>
        <w:t>дуже</w:t>
      </w:r>
      <w:proofErr w:type="spellEnd"/>
      <w:r w:rsidR="00C5204C" w:rsidRPr="005C58B3">
        <w:rPr>
          <w:rFonts w:ascii="Times New Roman" w:hAnsi="Times New Roman" w:cs="Times New Roman"/>
          <w:sz w:val="28"/>
          <w:szCs w:val="28"/>
          <w:lang w:val="ru-RU"/>
        </w:rPr>
        <w:t xml:space="preserve"> </w:t>
      </w:r>
      <w:proofErr w:type="spellStart"/>
      <w:r w:rsidR="00C5204C" w:rsidRPr="005C58B3">
        <w:rPr>
          <w:rFonts w:ascii="Times New Roman" w:hAnsi="Times New Roman" w:cs="Times New Roman"/>
          <w:sz w:val="28"/>
          <w:szCs w:val="28"/>
          <w:lang w:val="ru-RU"/>
        </w:rPr>
        <w:t>складним</w:t>
      </w:r>
      <w:proofErr w:type="spellEnd"/>
      <w:r w:rsidR="00C5204C" w:rsidRPr="005C58B3">
        <w:rPr>
          <w:rFonts w:ascii="Times New Roman" w:hAnsi="Times New Roman" w:cs="Times New Roman"/>
          <w:sz w:val="28"/>
          <w:szCs w:val="28"/>
          <w:lang w:val="ru-RU"/>
        </w:rPr>
        <w:t xml:space="preserve"> і</w:t>
      </w:r>
      <w:r w:rsidRPr="005C58B3">
        <w:rPr>
          <w:rFonts w:ascii="Times New Roman" w:hAnsi="Times New Roman" w:cs="Times New Roman"/>
          <w:sz w:val="28"/>
          <w:szCs w:val="28"/>
          <w:lang w:val="ru-RU"/>
        </w:rPr>
        <w:t xml:space="preserve"> </w:t>
      </w:r>
      <w:proofErr w:type="spellStart"/>
      <w:r w:rsidR="00C5204C" w:rsidRPr="005C58B3">
        <w:rPr>
          <w:rFonts w:ascii="Times New Roman" w:hAnsi="Times New Roman" w:cs="Times New Roman"/>
          <w:sz w:val="28"/>
          <w:szCs w:val="28"/>
          <w:lang w:val="ru-RU"/>
        </w:rPr>
        <w:t>напруженим</w:t>
      </w:r>
      <w:proofErr w:type="spellEnd"/>
      <w:r w:rsidR="00C5204C" w:rsidRPr="005C58B3">
        <w:rPr>
          <w:rFonts w:ascii="Times New Roman" w:hAnsi="Times New Roman" w:cs="Times New Roman"/>
          <w:sz w:val="28"/>
          <w:szCs w:val="28"/>
          <w:lang w:val="ru-RU"/>
        </w:rPr>
        <w:t xml:space="preserve">. Та з </w:t>
      </w:r>
      <w:proofErr w:type="spellStart"/>
      <w:r w:rsidR="00C5204C" w:rsidRPr="005C58B3">
        <w:rPr>
          <w:rFonts w:ascii="Times New Roman" w:hAnsi="Times New Roman" w:cs="Times New Roman"/>
          <w:sz w:val="28"/>
          <w:szCs w:val="28"/>
          <w:lang w:val="ru-RU"/>
        </w:rPr>
        <w:t>більш</w:t>
      </w:r>
      <w:r w:rsidRPr="005C58B3">
        <w:rPr>
          <w:rFonts w:ascii="Times New Roman" w:hAnsi="Times New Roman" w:cs="Times New Roman"/>
          <w:sz w:val="28"/>
          <w:szCs w:val="28"/>
          <w:lang w:val="ru-RU"/>
        </w:rPr>
        <w:t>істю</w:t>
      </w:r>
      <w:proofErr w:type="spellEnd"/>
      <w:r w:rsidR="00C5204C" w:rsidRPr="005C58B3">
        <w:rPr>
          <w:rFonts w:ascii="Times New Roman" w:hAnsi="Times New Roman" w:cs="Times New Roman"/>
          <w:sz w:val="28"/>
          <w:szCs w:val="28"/>
          <w:lang w:val="ru-RU"/>
        </w:rPr>
        <w:t xml:space="preserve"> </w:t>
      </w:r>
      <w:proofErr w:type="spellStart"/>
      <w:r w:rsidR="00C5204C" w:rsidRPr="005C58B3">
        <w:rPr>
          <w:rFonts w:ascii="Times New Roman" w:hAnsi="Times New Roman" w:cs="Times New Roman"/>
          <w:sz w:val="28"/>
          <w:szCs w:val="28"/>
          <w:lang w:val="ru-RU"/>
        </w:rPr>
        <w:t>його</w:t>
      </w:r>
      <w:proofErr w:type="spellEnd"/>
      <w:r w:rsidR="00C5204C" w:rsidRPr="005C58B3">
        <w:rPr>
          <w:rFonts w:ascii="Times New Roman" w:hAnsi="Times New Roman" w:cs="Times New Roman"/>
          <w:sz w:val="28"/>
          <w:szCs w:val="28"/>
          <w:lang w:val="ru-RU"/>
        </w:rPr>
        <w:t xml:space="preserve"> </w:t>
      </w:r>
      <w:proofErr w:type="spellStart"/>
      <w:r w:rsidR="00C5204C" w:rsidRPr="005C58B3">
        <w:rPr>
          <w:rFonts w:ascii="Times New Roman" w:hAnsi="Times New Roman" w:cs="Times New Roman"/>
          <w:sz w:val="28"/>
          <w:szCs w:val="28"/>
          <w:lang w:val="ru-RU"/>
        </w:rPr>
        <w:t>викликів</w:t>
      </w:r>
      <w:proofErr w:type="spellEnd"/>
      <w:r w:rsidR="00C5204C" w:rsidRPr="005C58B3">
        <w:rPr>
          <w:rFonts w:ascii="Times New Roman" w:hAnsi="Times New Roman" w:cs="Times New Roman"/>
          <w:sz w:val="28"/>
          <w:szCs w:val="28"/>
          <w:lang w:val="ru-RU"/>
        </w:rPr>
        <w:t xml:space="preserve"> ми </w:t>
      </w:r>
      <w:proofErr w:type="spellStart"/>
      <w:r w:rsidR="00C5204C" w:rsidRPr="005C58B3">
        <w:rPr>
          <w:rFonts w:ascii="Times New Roman" w:hAnsi="Times New Roman" w:cs="Times New Roman"/>
          <w:sz w:val="28"/>
          <w:szCs w:val="28"/>
          <w:lang w:val="ru-RU"/>
        </w:rPr>
        <w:t>справилися</w:t>
      </w:r>
      <w:proofErr w:type="spellEnd"/>
      <w:r w:rsidR="00C5204C" w:rsidRPr="005C58B3">
        <w:rPr>
          <w:rFonts w:ascii="Times New Roman" w:hAnsi="Times New Roman" w:cs="Times New Roman"/>
          <w:sz w:val="28"/>
          <w:szCs w:val="28"/>
          <w:lang w:val="ru-RU"/>
        </w:rPr>
        <w:t>.</w:t>
      </w:r>
    </w:p>
    <w:p w14:paraId="02297466" w14:textId="01898A27" w:rsidR="00064E3F" w:rsidRPr="005C58B3" w:rsidRDefault="00C72418" w:rsidP="00064E3F">
      <w:pPr>
        <w:spacing w:after="0" w:line="240" w:lineRule="auto"/>
        <w:jc w:val="both"/>
        <w:rPr>
          <w:rFonts w:ascii="Times New Roman" w:eastAsia="Calibri" w:hAnsi="Times New Roman" w:cs="Times New Roman"/>
          <w:sz w:val="28"/>
          <w:szCs w:val="28"/>
        </w:rPr>
      </w:pPr>
      <w:r w:rsidRPr="005C58B3">
        <w:rPr>
          <w:rFonts w:ascii="Times New Roman" w:eastAsia="Calibri" w:hAnsi="Times New Roman" w:cs="Times New Roman"/>
          <w:sz w:val="28"/>
          <w:szCs w:val="28"/>
        </w:rPr>
        <w:t xml:space="preserve">       Усе, що ми зробили у минулому</w:t>
      </w:r>
      <w:r w:rsidR="00064E3F" w:rsidRPr="005C58B3">
        <w:rPr>
          <w:rFonts w:ascii="Times New Roman" w:eastAsia="Calibri" w:hAnsi="Times New Roman" w:cs="Times New Roman"/>
          <w:sz w:val="28"/>
          <w:szCs w:val="28"/>
        </w:rPr>
        <w:t xml:space="preserve"> </w:t>
      </w:r>
      <w:r w:rsidRPr="005C58B3">
        <w:rPr>
          <w:rFonts w:ascii="Times New Roman" w:eastAsia="Calibri" w:hAnsi="Times New Roman" w:cs="Times New Roman"/>
          <w:sz w:val="28"/>
          <w:szCs w:val="28"/>
        </w:rPr>
        <w:t>році, є результатом нашої спільної роботи</w:t>
      </w:r>
      <w:r w:rsidR="00064E3F" w:rsidRPr="005C58B3">
        <w:rPr>
          <w:rFonts w:ascii="Times New Roman" w:eastAsia="Calibri" w:hAnsi="Times New Roman" w:cs="Times New Roman"/>
          <w:sz w:val="28"/>
          <w:szCs w:val="28"/>
        </w:rPr>
        <w:t>, завдяки якій нам вдалося забезпечити головні і базові потреби жителів громади, підтримати сталість інфраструктури, від якої залежить життєдіяльність громади, реалізувати кілька проєктів, які закладають фундамент для майбутнього розвитку.</w:t>
      </w:r>
    </w:p>
    <w:p w14:paraId="674CC0F7" w14:textId="23D81244" w:rsidR="00C72418" w:rsidRPr="005C58B3" w:rsidRDefault="00064E3F" w:rsidP="00993916">
      <w:pPr>
        <w:spacing w:after="0" w:line="240" w:lineRule="auto"/>
        <w:jc w:val="both"/>
        <w:rPr>
          <w:rFonts w:ascii="Times New Roman" w:eastAsia="Calibri" w:hAnsi="Times New Roman" w:cs="Times New Roman"/>
          <w:sz w:val="28"/>
          <w:szCs w:val="28"/>
        </w:rPr>
      </w:pPr>
      <w:r w:rsidRPr="005C58B3">
        <w:rPr>
          <w:rFonts w:ascii="Times New Roman" w:eastAsia="Calibri" w:hAnsi="Times New Roman" w:cs="Times New Roman"/>
          <w:sz w:val="28"/>
          <w:szCs w:val="28"/>
        </w:rPr>
        <w:t xml:space="preserve">        Вступивши у 2026 рік,  розуміємо куди і як ми рухаємось, які загрози у нас вже є, </w:t>
      </w:r>
      <w:r w:rsidR="002D5BEB">
        <w:rPr>
          <w:rFonts w:ascii="Times New Roman" w:eastAsia="Calibri" w:hAnsi="Times New Roman" w:cs="Times New Roman"/>
          <w:sz w:val="28"/>
          <w:szCs w:val="28"/>
        </w:rPr>
        <w:t xml:space="preserve">а </w:t>
      </w:r>
      <w:r w:rsidRPr="005C58B3">
        <w:rPr>
          <w:rFonts w:ascii="Times New Roman" w:eastAsia="Calibri" w:hAnsi="Times New Roman" w:cs="Times New Roman"/>
          <w:sz w:val="28"/>
          <w:szCs w:val="28"/>
        </w:rPr>
        <w:t>які ще можуть вплинути на життя громади, і що з цим робити в майбутньому.</w:t>
      </w:r>
      <w:r w:rsidR="00993916" w:rsidRPr="005C58B3">
        <w:rPr>
          <w:rFonts w:ascii="Times New Roman" w:eastAsia="Calibri" w:hAnsi="Times New Roman" w:cs="Times New Roman"/>
          <w:sz w:val="28"/>
          <w:szCs w:val="28"/>
        </w:rPr>
        <w:t xml:space="preserve"> </w:t>
      </w:r>
      <w:r w:rsidRPr="005C58B3">
        <w:rPr>
          <w:rFonts w:ascii="Times New Roman" w:eastAsia="Calibri" w:hAnsi="Times New Roman" w:cs="Times New Roman"/>
          <w:sz w:val="28"/>
          <w:szCs w:val="28"/>
        </w:rPr>
        <w:t xml:space="preserve">  </w:t>
      </w:r>
      <w:r w:rsidR="00C72418" w:rsidRPr="005C58B3">
        <w:rPr>
          <w:rFonts w:ascii="Times New Roman" w:eastAsia="Calibri" w:hAnsi="Times New Roman" w:cs="Times New Roman"/>
          <w:kern w:val="0"/>
          <w:sz w:val="28"/>
          <w:szCs w:val="28"/>
          <w14:ligatures w14:val="none"/>
        </w:rPr>
        <w:t>Наші пріоритети залишались незмінними – це безпека та оборона, стійкість та турбота до тих, хто цього потребує.</w:t>
      </w:r>
    </w:p>
    <w:p w14:paraId="2238B967" w14:textId="7C0E86BE" w:rsidR="00C72418" w:rsidRPr="005C58B3" w:rsidRDefault="00C72418" w:rsidP="001014F5">
      <w:pPr>
        <w:spacing w:line="240" w:lineRule="auto"/>
        <w:contextualSpacing/>
        <w:jc w:val="both"/>
        <w:rPr>
          <w:rFonts w:ascii="Times New Roman" w:hAnsi="Times New Roman" w:cs="Times New Roman"/>
          <w:sz w:val="28"/>
          <w:szCs w:val="28"/>
          <w:lang w:val="ru-RU"/>
        </w:rPr>
      </w:pPr>
    </w:p>
    <w:p w14:paraId="39DF3FEC" w14:textId="543E2318" w:rsidR="00993916" w:rsidRPr="005C58B3" w:rsidRDefault="00993916" w:rsidP="00993916">
      <w:pPr>
        <w:spacing w:before="240" w:after="240"/>
        <w:jc w:val="both"/>
        <w:rPr>
          <w:rFonts w:ascii="Times New Roman" w:eastAsia="Times New Roman" w:hAnsi="Times New Roman" w:cs="Times New Roman"/>
          <w:sz w:val="28"/>
          <w:szCs w:val="28"/>
        </w:rPr>
      </w:pPr>
      <w:r w:rsidRPr="005C58B3">
        <w:rPr>
          <w:rFonts w:ascii="Times New Roman" w:eastAsia="Times New Roman" w:hAnsi="Times New Roman" w:cs="Times New Roman"/>
          <w:sz w:val="28"/>
          <w:szCs w:val="28"/>
        </w:rPr>
        <w:t xml:space="preserve">Ми продовжуватимемо в </w:t>
      </w:r>
      <w:r w:rsidR="002756D8">
        <w:rPr>
          <w:rFonts w:ascii="Times New Roman" w:eastAsia="Times New Roman" w:hAnsi="Times New Roman" w:cs="Times New Roman"/>
          <w:sz w:val="28"/>
          <w:szCs w:val="28"/>
        </w:rPr>
        <w:t>силу</w:t>
      </w:r>
      <w:r w:rsidRPr="005C58B3">
        <w:rPr>
          <w:rFonts w:ascii="Times New Roman" w:eastAsia="Times New Roman" w:hAnsi="Times New Roman" w:cs="Times New Roman"/>
          <w:sz w:val="28"/>
          <w:szCs w:val="28"/>
        </w:rPr>
        <w:t xml:space="preserve"> своїх можливостей допомагати Збройним Силам України та їхнім родинам. Водночас, зосередимо зусилля на сприянні залученню інвестицій, розвитку потенціалу нашої громади та створенні умов для життя кожного мешканця.</w:t>
      </w:r>
    </w:p>
    <w:p w14:paraId="6C760D52" w14:textId="090FA02D" w:rsidR="00993916" w:rsidRPr="005C58B3" w:rsidRDefault="00993916" w:rsidP="00993916">
      <w:pPr>
        <w:spacing w:before="240" w:after="240"/>
        <w:jc w:val="both"/>
        <w:rPr>
          <w:rFonts w:ascii="Times New Roman" w:eastAsia="Times New Roman" w:hAnsi="Times New Roman" w:cs="Times New Roman"/>
          <w:sz w:val="28"/>
          <w:szCs w:val="28"/>
        </w:rPr>
      </w:pPr>
      <w:r w:rsidRPr="005C58B3">
        <w:rPr>
          <w:rFonts w:ascii="Times New Roman" w:eastAsia="Times New Roman" w:hAnsi="Times New Roman" w:cs="Times New Roman"/>
          <w:sz w:val="28"/>
          <w:szCs w:val="28"/>
        </w:rPr>
        <w:t xml:space="preserve">Дякую за роботу, розуміння та підтримку  депутатам міської та обласної рад, працівникам виконавчих органів, підприємцям, громадським активістам, кожному, хто своєю щоденною працею наближає перемогу та  щоденною працею робить нашу громаду  кращою, ефективнішою, міцнішою та </w:t>
      </w:r>
      <w:proofErr w:type="spellStart"/>
      <w:r w:rsidRPr="005C58B3">
        <w:rPr>
          <w:rFonts w:ascii="Times New Roman" w:eastAsia="Times New Roman" w:hAnsi="Times New Roman" w:cs="Times New Roman"/>
          <w:sz w:val="28"/>
          <w:szCs w:val="28"/>
        </w:rPr>
        <w:t>згуртовані</w:t>
      </w:r>
      <w:r w:rsidR="009974E6" w:rsidRPr="005C58B3">
        <w:rPr>
          <w:rFonts w:ascii="Times New Roman" w:eastAsia="Times New Roman" w:hAnsi="Times New Roman" w:cs="Times New Roman"/>
          <w:sz w:val="28"/>
          <w:szCs w:val="28"/>
        </w:rPr>
        <w:t>шою</w:t>
      </w:r>
      <w:proofErr w:type="spellEnd"/>
      <w:r w:rsidR="009974E6" w:rsidRPr="005C58B3">
        <w:rPr>
          <w:rFonts w:ascii="Times New Roman" w:eastAsia="Times New Roman" w:hAnsi="Times New Roman" w:cs="Times New Roman"/>
          <w:sz w:val="28"/>
          <w:szCs w:val="28"/>
        </w:rPr>
        <w:t>.</w:t>
      </w:r>
    </w:p>
    <w:p w14:paraId="378098CB" w14:textId="62C61416" w:rsidR="009974E6" w:rsidRPr="005C58B3" w:rsidRDefault="009974E6" w:rsidP="00993916">
      <w:pPr>
        <w:spacing w:before="240" w:after="240"/>
        <w:jc w:val="both"/>
        <w:rPr>
          <w:rFonts w:ascii="Times New Roman" w:eastAsia="Times New Roman" w:hAnsi="Times New Roman" w:cs="Times New Roman"/>
          <w:sz w:val="28"/>
          <w:szCs w:val="28"/>
        </w:rPr>
      </w:pPr>
      <w:r w:rsidRPr="005C58B3">
        <w:rPr>
          <w:rFonts w:ascii="Times New Roman" w:eastAsia="Times New Roman" w:hAnsi="Times New Roman" w:cs="Times New Roman"/>
          <w:sz w:val="28"/>
          <w:szCs w:val="28"/>
        </w:rPr>
        <w:t>Віримо у ЗСУ та наше мирне майбутнє!</w:t>
      </w:r>
    </w:p>
    <w:sectPr w:rsidR="009974E6" w:rsidRPr="005C58B3" w:rsidSect="00D83FC9">
      <w:pgSz w:w="11906" w:h="16838"/>
      <w:pgMar w:top="850" w:right="849"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66"/>
    <w:multiLevelType w:val="hybridMultilevel"/>
    <w:tmpl w:val="9B7A2B60"/>
    <w:lvl w:ilvl="0" w:tplc="20000001">
      <w:start w:val="1"/>
      <w:numFmt w:val="bullet"/>
      <w:lvlText w:val=""/>
      <w:lvlJc w:val="left"/>
      <w:pPr>
        <w:ind w:left="1155" w:hanging="360"/>
      </w:pPr>
      <w:rPr>
        <w:rFonts w:ascii="Symbol" w:hAnsi="Symbol" w:hint="default"/>
      </w:rPr>
    </w:lvl>
    <w:lvl w:ilvl="1" w:tplc="20000003" w:tentative="1">
      <w:start w:val="1"/>
      <w:numFmt w:val="bullet"/>
      <w:lvlText w:val="o"/>
      <w:lvlJc w:val="left"/>
      <w:pPr>
        <w:ind w:left="1875" w:hanging="360"/>
      </w:pPr>
      <w:rPr>
        <w:rFonts w:ascii="Courier New" w:hAnsi="Courier New" w:cs="Courier New" w:hint="default"/>
      </w:rPr>
    </w:lvl>
    <w:lvl w:ilvl="2" w:tplc="20000005" w:tentative="1">
      <w:start w:val="1"/>
      <w:numFmt w:val="bullet"/>
      <w:lvlText w:val=""/>
      <w:lvlJc w:val="left"/>
      <w:pPr>
        <w:ind w:left="2595" w:hanging="360"/>
      </w:pPr>
      <w:rPr>
        <w:rFonts w:ascii="Wingdings" w:hAnsi="Wingdings" w:hint="default"/>
      </w:rPr>
    </w:lvl>
    <w:lvl w:ilvl="3" w:tplc="20000001" w:tentative="1">
      <w:start w:val="1"/>
      <w:numFmt w:val="bullet"/>
      <w:lvlText w:val=""/>
      <w:lvlJc w:val="left"/>
      <w:pPr>
        <w:ind w:left="3315" w:hanging="360"/>
      </w:pPr>
      <w:rPr>
        <w:rFonts w:ascii="Symbol" w:hAnsi="Symbol" w:hint="default"/>
      </w:rPr>
    </w:lvl>
    <w:lvl w:ilvl="4" w:tplc="20000003" w:tentative="1">
      <w:start w:val="1"/>
      <w:numFmt w:val="bullet"/>
      <w:lvlText w:val="o"/>
      <w:lvlJc w:val="left"/>
      <w:pPr>
        <w:ind w:left="4035" w:hanging="360"/>
      </w:pPr>
      <w:rPr>
        <w:rFonts w:ascii="Courier New" w:hAnsi="Courier New" w:cs="Courier New" w:hint="default"/>
      </w:rPr>
    </w:lvl>
    <w:lvl w:ilvl="5" w:tplc="20000005" w:tentative="1">
      <w:start w:val="1"/>
      <w:numFmt w:val="bullet"/>
      <w:lvlText w:val=""/>
      <w:lvlJc w:val="left"/>
      <w:pPr>
        <w:ind w:left="4755" w:hanging="360"/>
      </w:pPr>
      <w:rPr>
        <w:rFonts w:ascii="Wingdings" w:hAnsi="Wingdings" w:hint="default"/>
      </w:rPr>
    </w:lvl>
    <w:lvl w:ilvl="6" w:tplc="20000001" w:tentative="1">
      <w:start w:val="1"/>
      <w:numFmt w:val="bullet"/>
      <w:lvlText w:val=""/>
      <w:lvlJc w:val="left"/>
      <w:pPr>
        <w:ind w:left="5475" w:hanging="360"/>
      </w:pPr>
      <w:rPr>
        <w:rFonts w:ascii="Symbol" w:hAnsi="Symbol" w:hint="default"/>
      </w:rPr>
    </w:lvl>
    <w:lvl w:ilvl="7" w:tplc="20000003" w:tentative="1">
      <w:start w:val="1"/>
      <w:numFmt w:val="bullet"/>
      <w:lvlText w:val="o"/>
      <w:lvlJc w:val="left"/>
      <w:pPr>
        <w:ind w:left="6195" w:hanging="360"/>
      </w:pPr>
      <w:rPr>
        <w:rFonts w:ascii="Courier New" w:hAnsi="Courier New" w:cs="Courier New" w:hint="default"/>
      </w:rPr>
    </w:lvl>
    <w:lvl w:ilvl="8" w:tplc="20000005" w:tentative="1">
      <w:start w:val="1"/>
      <w:numFmt w:val="bullet"/>
      <w:lvlText w:val=""/>
      <w:lvlJc w:val="left"/>
      <w:pPr>
        <w:ind w:left="6915" w:hanging="360"/>
      </w:pPr>
      <w:rPr>
        <w:rFonts w:ascii="Wingdings" w:hAnsi="Wingdings" w:hint="default"/>
      </w:rPr>
    </w:lvl>
  </w:abstractNum>
  <w:abstractNum w:abstractNumId="1" w15:restartNumberingAfterBreak="0">
    <w:nsid w:val="016C2EB5"/>
    <w:multiLevelType w:val="multilevel"/>
    <w:tmpl w:val="1542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5541F"/>
    <w:multiLevelType w:val="multilevel"/>
    <w:tmpl w:val="BBD69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D4639"/>
    <w:multiLevelType w:val="multilevel"/>
    <w:tmpl w:val="926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91246"/>
    <w:multiLevelType w:val="hybridMultilevel"/>
    <w:tmpl w:val="545476A0"/>
    <w:lvl w:ilvl="0" w:tplc="D20822B2">
      <w:start w:val="202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55206B"/>
    <w:multiLevelType w:val="hybridMultilevel"/>
    <w:tmpl w:val="7F3C96E8"/>
    <w:lvl w:ilvl="0" w:tplc="0422000B">
      <w:start w:val="1"/>
      <w:numFmt w:val="bullet"/>
      <w:lvlText w:val=""/>
      <w:lvlJc w:val="left"/>
      <w:pPr>
        <w:ind w:left="1640" w:hanging="360"/>
      </w:pPr>
      <w:rPr>
        <w:rFonts w:ascii="Wingdings" w:hAnsi="Wingdings"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6" w15:restartNumberingAfterBreak="0">
    <w:nsid w:val="0A5C1398"/>
    <w:multiLevelType w:val="multilevel"/>
    <w:tmpl w:val="A45C0DC8"/>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7" w15:restartNumberingAfterBreak="0">
    <w:nsid w:val="0AAF7F6C"/>
    <w:multiLevelType w:val="hybridMultilevel"/>
    <w:tmpl w:val="DF12606A"/>
    <w:lvl w:ilvl="0" w:tplc="0422000B">
      <w:start w:val="1"/>
      <w:numFmt w:val="bullet"/>
      <w:lvlText w:val=""/>
      <w:lvlJc w:val="left"/>
      <w:pPr>
        <w:ind w:left="1582"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DD02613"/>
    <w:multiLevelType w:val="hybridMultilevel"/>
    <w:tmpl w:val="A6DAA656"/>
    <w:lvl w:ilvl="0" w:tplc="D20822B2">
      <w:start w:val="202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533F7F"/>
    <w:multiLevelType w:val="hybridMultilevel"/>
    <w:tmpl w:val="E2D494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45594"/>
    <w:multiLevelType w:val="hybridMultilevel"/>
    <w:tmpl w:val="D212B024"/>
    <w:lvl w:ilvl="0" w:tplc="8434204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D9612DE"/>
    <w:multiLevelType w:val="multilevel"/>
    <w:tmpl w:val="F2A08DAC"/>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57515"/>
    <w:multiLevelType w:val="hybridMultilevel"/>
    <w:tmpl w:val="FD2E9B10"/>
    <w:lvl w:ilvl="0" w:tplc="1C7630D6">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D4C154F"/>
    <w:multiLevelType w:val="multilevel"/>
    <w:tmpl w:val="4842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C24FCC"/>
    <w:multiLevelType w:val="hybridMultilevel"/>
    <w:tmpl w:val="7D14DFD4"/>
    <w:lvl w:ilvl="0" w:tplc="BB1E17E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11578F8"/>
    <w:multiLevelType w:val="hybridMultilevel"/>
    <w:tmpl w:val="BBEA7022"/>
    <w:lvl w:ilvl="0" w:tplc="F1BC693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720201A6"/>
    <w:multiLevelType w:val="hybridMultilevel"/>
    <w:tmpl w:val="1DD61670"/>
    <w:lvl w:ilvl="0" w:tplc="D20822B2">
      <w:start w:val="2026"/>
      <w:numFmt w:val="bullet"/>
      <w:lvlText w:val="-"/>
      <w:lvlJc w:val="left"/>
      <w:pPr>
        <w:ind w:left="1069" w:hanging="360"/>
      </w:pPr>
      <w:rPr>
        <w:rFonts w:ascii="Times New Roman" w:eastAsia="Times New Roman" w:hAnsi="Times New Roman" w:cs="Times New Roman" w:hint="default"/>
      </w:rPr>
    </w:lvl>
    <w:lvl w:ilvl="1" w:tplc="3D7403C0">
      <w:numFmt w:val="bullet"/>
      <w:lvlText w:val="•"/>
      <w:lvlJc w:val="left"/>
      <w:pPr>
        <w:ind w:left="1789" w:hanging="360"/>
      </w:pPr>
      <w:rPr>
        <w:rFonts w:ascii="Times New Roman" w:eastAsia="Times New Roman"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731C5BBB"/>
    <w:multiLevelType w:val="hybridMultilevel"/>
    <w:tmpl w:val="B936CE00"/>
    <w:lvl w:ilvl="0" w:tplc="DD68912C">
      <w:numFmt w:val="bullet"/>
      <w:lvlText w:val="-"/>
      <w:lvlJc w:val="left"/>
      <w:pPr>
        <w:ind w:left="1620" w:hanging="360"/>
      </w:pPr>
      <w:rPr>
        <w:rFonts w:ascii="Times New Roman" w:eastAsia="Times New Roman" w:hAnsi="Times New Roman" w:cs="Times New Roman" w:hint="default"/>
        <w:b/>
      </w:rPr>
    </w:lvl>
    <w:lvl w:ilvl="1" w:tplc="10000003" w:tentative="1">
      <w:start w:val="1"/>
      <w:numFmt w:val="bullet"/>
      <w:lvlText w:val="o"/>
      <w:lvlJc w:val="left"/>
      <w:pPr>
        <w:ind w:left="2340" w:hanging="360"/>
      </w:pPr>
      <w:rPr>
        <w:rFonts w:ascii="Courier New" w:hAnsi="Courier New" w:cs="Courier New" w:hint="default"/>
      </w:rPr>
    </w:lvl>
    <w:lvl w:ilvl="2" w:tplc="10000005" w:tentative="1">
      <w:start w:val="1"/>
      <w:numFmt w:val="bullet"/>
      <w:lvlText w:val=""/>
      <w:lvlJc w:val="left"/>
      <w:pPr>
        <w:ind w:left="3060" w:hanging="360"/>
      </w:pPr>
      <w:rPr>
        <w:rFonts w:ascii="Wingdings" w:hAnsi="Wingdings" w:hint="default"/>
      </w:rPr>
    </w:lvl>
    <w:lvl w:ilvl="3" w:tplc="10000001" w:tentative="1">
      <w:start w:val="1"/>
      <w:numFmt w:val="bullet"/>
      <w:lvlText w:val=""/>
      <w:lvlJc w:val="left"/>
      <w:pPr>
        <w:ind w:left="3780" w:hanging="360"/>
      </w:pPr>
      <w:rPr>
        <w:rFonts w:ascii="Symbol" w:hAnsi="Symbol" w:hint="default"/>
      </w:rPr>
    </w:lvl>
    <w:lvl w:ilvl="4" w:tplc="10000003" w:tentative="1">
      <w:start w:val="1"/>
      <w:numFmt w:val="bullet"/>
      <w:lvlText w:val="o"/>
      <w:lvlJc w:val="left"/>
      <w:pPr>
        <w:ind w:left="4500" w:hanging="360"/>
      </w:pPr>
      <w:rPr>
        <w:rFonts w:ascii="Courier New" w:hAnsi="Courier New" w:cs="Courier New" w:hint="default"/>
      </w:rPr>
    </w:lvl>
    <w:lvl w:ilvl="5" w:tplc="10000005" w:tentative="1">
      <w:start w:val="1"/>
      <w:numFmt w:val="bullet"/>
      <w:lvlText w:val=""/>
      <w:lvlJc w:val="left"/>
      <w:pPr>
        <w:ind w:left="5220" w:hanging="360"/>
      </w:pPr>
      <w:rPr>
        <w:rFonts w:ascii="Wingdings" w:hAnsi="Wingdings" w:hint="default"/>
      </w:rPr>
    </w:lvl>
    <w:lvl w:ilvl="6" w:tplc="10000001" w:tentative="1">
      <w:start w:val="1"/>
      <w:numFmt w:val="bullet"/>
      <w:lvlText w:val=""/>
      <w:lvlJc w:val="left"/>
      <w:pPr>
        <w:ind w:left="5940" w:hanging="360"/>
      </w:pPr>
      <w:rPr>
        <w:rFonts w:ascii="Symbol" w:hAnsi="Symbol" w:hint="default"/>
      </w:rPr>
    </w:lvl>
    <w:lvl w:ilvl="7" w:tplc="10000003" w:tentative="1">
      <w:start w:val="1"/>
      <w:numFmt w:val="bullet"/>
      <w:lvlText w:val="o"/>
      <w:lvlJc w:val="left"/>
      <w:pPr>
        <w:ind w:left="6660" w:hanging="360"/>
      </w:pPr>
      <w:rPr>
        <w:rFonts w:ascii="Courier New" w:hAnsi="Courier New" w:cs="Courier New" w:hint="default"/>
      </w:rPr>
    </w:lvl>
    <w:lvl w:ilvl="8" w:tplc="10000005" w:tentative="1">
      <w:start w:val="1"/>
      <w:numFmt w:val="bullet"/>
      <w:lvlText w:val=""/>
      <w:lvlJc w:val="left"/>
      <w:pPr>
        <w:ind w:left="7380" w:hanging="360"/>
      </w:pPr>
      <w:rPr>
        <w:rFonts w:ascii="Wingdings" w:hAnsi="Wingdings" w:hint="default"/>
      </w:rPr>
    </w:lvl>
  </w:abstractNum>
  <w:abstractNum w:abstractNumId="18" w15:restartNumberingAfterBreak="0">
    <w:nsid w:val="788F4826"/>
    <w:multiLevelType w:val="hybridMultilevel"/>
    <w:tmpl w:val="B10C9462"/>
    <w:lvl w:ilvl="0" w:tplc="7390F65C">
      <w:start w:val="202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E403E"/>
    <w:multiLevelType w:val="hybridMultilevel"/>
    <w:tmpl w:val="BB0688CE"/>
    <w:lvl w:ilvl="0" w:tplc="1C7630D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99900876">
    <w:abstractNumId w:val="1"/>
  </w:num>
  <w:num w:numId="2" w16cid:durableId="1670711146">
    <w:abstractNumId w:val="3"/>
  </w:num>
  <w:num w:numId="3" w16cid:durableId="1405950566">
    <w:abstractNumId w:val="14"/>
  </w:num>
  <w:num w:numId="4" w16cid:durableId="1529181405">
    <w:abstractNumId w:val="7"/>
  </w:num>
  <w:num w:numId="5" w16cid:durableId="1823350850">
    <w:abstractNumId w:val="5"/>
  </w:num>
  <w:num w:numId="6" w16cid:durableId="1552033102">
    <w:abstractNumId w:val="0"/>
  </w:num>
  <w:num w:numId="7" w16cid:durableId="1761371400">
    <w:abstractNumId w:val="17"/>
  </w:num>
  <w:num w:numId="8" w16cid:durableId="31001131">
    <w:abstractNumId w:val="11"/>
  </w:num>
  <w:num w:numId="9" w16cid:durableId="379591470">
    <w:abstractNumId w:val="13"/>
  </w:num>
  <w:num w:numId="10" w16cid:durableId="384329287">
    <w:abstractNumId w:val="12"/>
  </w:num>
  <w:num w:numId="11" w16cid:durableId="1347320340">
    <w:abstractNumId w:val="10"/>
  </w:num>
  <w:num w:numId="12" w16cid:durableId="987638162">
    <w:abstractNumId w:val="8"/>
  </w:num>
  <w:num w:numId="13" w16cid:durableId="1529876874">
    <w:abstractNumId w:val="4"/>
  </w:num>
  <w:num w:numId="14" w16cid:durableId="371662287">
    <w:abstractNumId w:val="15"/>
  </w:num>
  <w:num w:numId="15" w16cid:durableId="1686833077">
    <w:abstractNumId w:val="2"/>
  </w:num>
  <w:num w:numId="16" w16cid:durableId="351608650">
    <w:abstractNumId w:val="6"/>
  </w:num>
  <w:num w:numId="17" w16cid:durableId="8457457">
    <w:abstractNumId w:val="18"/>
  </w:num>
  <w:num w:numId="18" w16cid:durableId="1524972190">
    <w:abstractNumId w:val="16"/>
  </w:num>
  <w:num w:numId="19" w16cid:durableId="1720856875">
    <w:abstractNumId w:val="19"/>
  </w:num>
  <w:num w:numId="20" w16cid:durableId="275799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25"/>
    <w:rsid w:val="00003150"/>
    <w:rsid w:val="00064E3F"/>
    <w:rsid w:val="000703FB"/>
    <w:rsid w:val="00085721"/>
    <w:rsid w:val="000903B5"/>
    <w:rsid w:val="000A030A"/>
    <w:rsid w:val="000C1C5D"/>
    <w:rsid w:val="000C214E"/>
    <w:rsid w:val="000D18B7"/>
    <w:rsid w:val="000F47EA"/>
    <w:rsid w:val="001014F5"/>
    <w:rsid w:val="0010215C"/>
    <w:rsid w:val="00102E0D"/>
    <w:rsid w:val="001037DE"/>
    <w:rsid w:val="001172C0"/>
    <w:rsid w:val="001250F5"/>
    <w:rsid w:val="001266A7"/>
    <w:rsid w:val="0013178A"/>
    <w:rsid w:val="00136B43"/>
    <w:rsid w:val="00146AC2"/>
    <w:rsid w:val="001617A1"/>
    <w:rsid w:val="00166A00"/>
    <w:rsid w:val="0017254C"/>
    <w:rsid w:val="00175E2A"/>
    <w:rsid w:val="00176B42"/>
    <w:rsid w:val="00181F47"/>
    <w:rsid w:val="0018756E"/>
    <w:rsid w:val="00191B2C"/>
    <w:rsid w:val="00195E4F"/>
    <w:rsid w:val="001972E8"/>
    <w:rsid w:val="001A21E7"/>
    <w:rsid w:val="001B7B71"/>
    <w:rsid w:val="001D2275"/>
    <w:rsid w:val="001E1C86"/>
    <w:rsid w:val="001E4622"/>
    <w:rsid w:val="00205492"/>
    <w:rsid w:val="00206B74"/>
    <w:rsid w:val="002235FE"/>
    <w:rsid w:val="00226DBD"/>
    <w:rsid w:val="00232777"/>
    <w:rsid w:val="00266177"/>
    <w:rsid w:val="002756D8"/>
    <w:rsid w:val="002807EF"/>
    <w:rsid w:val="00281893"/>
    <w:rsid w:val="002850AD"/>
    <w:rsid w:val="00290038"/>
    <w:rsid w:val="00291255"/>
    <w:rsid w:val="002D5BEB"/>
    <w:rsid w:val="002F17FD"/>
    <w:rsid w:val="00342DAB"/>
    <w:rsid w:val="00356FD4"/>
    <w:rsid w:val="00361D48"/>
    <w:rsid w:val="00373126"/>
    <w:rsid w:val="00383BDC"/>
    <w:rsid w:val="00384204"/>
    <w:rsid w:val="003946BF"/>
    <w:rsid w:val="003A5EE5"/>
    <w:rsid w:val="003A7539"/>
    <w:rsid w:val="003C4770"/>
    <w:rsid w:val="003C631A"/>
    <w:rsid w:val="003E270A"/>
    <w:rsid w:val="003F161E"/>
    <w:rsid w:val="003F239E"/>
    <w:rsid w:val="004160D5"/>
    <w:rsid w:val="00431766"/>
    <w:rsid w:val="00444F41"/>
    <w:rsid w:val="004516A8"/>
    <w:rsid w:val="00453460"/>
    <w:rsid w:val="00476083"/>
    <w:rsid w:val="00491077"/>
    <w:rsid w:val="0049647D"/>
    <w:rsid w:val="00496C61"/>
    <w:rsid w:val="004A3886"/>
    <w:rsid w:val="004C3874"/>
    <w:rsid w:val="004D490B"/>
    <w:rsid w:val="004F778F"/>
    <w:rsid w:val="0050041A"/>
    <w:rsid w:val="00511738"/>
    <w:rsid w:val="00524055"/>
    <w:rsid w:val="00531BD6"/>
    <w:rsid w:val="00534E27"/>
    <w:rsid w:val="005400F8"/>
    <w:rsid w:val="00555174"/>
    <w:rsid w:val="005574D7"/>
    <w:rsid w:val="00566D52"/>
    <w:rsid w:val="00570457"/>
    <w:rsid w:val="00585B10"/>
    <w:rsid w:val="005916F1"/>
    <w:rsid w:val="005A22DA"/>
    <w:rsid w:val="005A765F"/>
    <w:rsid w:val="005B2113"/>
    <w:rsid w:val="005C012A"/>
    <w:rsid w:val="005C5824"/>
    <w:rsid w:val="005C58B3"/>
    <w:rsid w:val="005D5FAB"/>
    <w:rsid w:val="005E6792"/>
    <w:rsid w:val="005F1302"/>
    <w:rsid w:val="00603D87"/>
    <w:rsid w:val="006171DD"/>
    <w:rsid w:val="00626C96"/>
    <w:rsid w:val="0063226E"/>
    <w:rsid w:val="00646A4A"/>
    <w:rsid w:val="00656AB0"/>
    <w:rsid w:val="00660D34"/>
    <w:rsid w:val="00684654"/>
    <w:rsid w:val="00694337"/>
    <w:rsid w:val="00696E32"/>
    <w:rsid w:val="006A2ED7"/>
    <w:rsid w:val="006A3DBD"/>
    <w:rsid w:val="006B200E"/>
    <w:rsid w:val="006B52C8"/>
    <w:rsid w:val="006B6A6A"/>
    <w:rsid w:val="006C621E"/>
    <w:rsid w:val="006D1C51"/>
    <w:rsid w:val="006F02DF"/>
    <w:rsid w:val="00704A08"/>
    <w:rsid w:val="00712B6B"/>
    <w:rsid w:val="00714EB4"/>
    <w:rsid w:val="007157AB"/>
    <w:rsid w:val="00722CE5"/>
    <w:rsid w:val="00725522"/>
    <w:rsid w:val="00731B33"/>
    <w:rsid w:val="0074422F"/>
    <w:rsid w:val="00746EEB"/>
    <w:rsid w:val="00750750"/>
    <w:rsid w:val="00764695"/>
    <w:rsid w:val="007843B8"/>
    <w:rsid w:val="0078665E"/>
    <w:rsid w:val="007A270D"/>
    <w:rsid w:val="007B3494"/>
    <w:rsid w:val="007E24B7"/>
    <w:rsid w:val="007F5FA8"/>
    <w:rsid w:val="00811E5A"/>
    <w:rsid w:val="00826680"/>
    <w:rsid w:val="0083083C"/>
    <w:rsid w:val="00833D33"/>
    <w:rsid w:val="0084053C"/>
    <w:rsid w:val="00852292"/>
    <w:rsid w:val="00865C2C"/>
    <w:rsid w:val="008836C4"/>
    <w:rsid w:val="00890B65"/>
    <w:rsid w:val="00894F5F"/>
    <w:rsid w:val="008A6205"/>
    <w:rsid w:val="008D14AA"/>
    <w:rsid w:val="008D1C9D"/>
    <w:rsid w:val="008E08E1"/>
    <w:rsid w:val="008E7236"/>
    <w:rsid w:val="008F10F0"/>
    <w:rsid w:val="008F26C1"/>
    <w:rsid w:val="008F4025"/>
    <w:rsid w:val="009208FE"/>
    <w:rsid w:val="00923EC8"/>
    <w:rsid w:val="00930083"/>
    <w:rsid w:val="00950860"/>
    <w:rsid w:val="00964008"/>
    <w:rsid w:val="00967A67"/>
    <w:rsid w:val="009761FB"/>
    <w:rsid w:val="00980759"/>
    <w:rsid w:val="009851D5"/>
    <w:rsid w:val="00993916"/>
    <w:rsid w:val="009974E6"/>
    <w:rsid w:val="009A28A0"/>
    <w:rsid w:val="009A66A3"/>
    <w:rsid w:val="009E2843"/>
    <w:rsid w:val="009F52B4"/>
    <w:rsid w:val="00A01DC7"/>
    <w:rsid w:val="00A145F3"/>
    <w:rsid w:val="00A1681F"/>
    <w:rsid w:val="00A21A3C"/>
    <w:rsid w:val="00A53B34"/>
    <w:rsid w:val="00A62AC2"/>
    <w:rsid w:val="00A62D46"/>
    <w:rsid w:val="00A667A1"/>
    <w:rsid w:val="00A66C20"/>
    <w:rsid w:val="00AB3195"/>
    <w:rsid w:val="00AB6B46"/>
    <w:rsid w:val="00AC1866"/>
    <w:rsid w:val="00AD49EF"/>
    <w:rsid w:val="00AE261D"/>
    <w:rsid w:val="00AE5234"/>
    <w:rsid w:val="00AF2C8E"/>
    <w:rsid w:val="00B1394D"/>
    <w:rsid w:val="00B22B30"/>
    <w:rsid w:val="00B306F2"/>
    <w:rsid w:val="00B35D55"/>
    <w:rsid w:val="00B5148B"/>
    <w:rsid w:val="00B7647F"/>
    <w:rsid w:val="00B76A5B"/>
    <w:rsid w:val="00BA022E"/>
    <w:rsid w:val="00BA0E49"/>
    <w:rsid w:val="00BA1CF7"/>
    <w:rsid w:val="00BB660A"/>
    <w:rsid w:val="00BC03C6"/>
    <w:rsid w:val="00BC4E87"/>
    <w:rsid w:val="00BC5037"/>
    <w:rsid w:val="00BE2B1A"/>
    <w:rsid w:val="00BE3E64"/>
    <w:rsid w:val="00BE6AD2"/>
    <w:rsid w:val="00BF2424"/>
    <w:rsid w:val="00C119F4"/>
    <w:rsid w:val="00C230C3"/>
    <w:rsid w:val="00C337A2"/>
    <w:rsid w:val="00C33EC6"/>
    <w:rsid w:val="00C34139"/>
    <w:rsid w:val="00C36477"/>
    <w:rsid w:val="00C44EDF"/>
    <w:rsid w:val="00C5204C"/>
    <w:rsid w:val="00C557CF"/>
    <w:rsid w:val="00C579C2"/>
    <w:rsid w:val="00C72418"/>
    <w:rsid w:val="00C7568A"/>
    <w:rsid w:val="00C803DC"/>
    <w:rsid w:val="00C82C66"/>
    <w:rsid w:val="00CA2143"/>
    <w:rsid w:val="00CA7FEC"/>
    <w:rsid w:val="00CC0740"/>
    <w:rsid w:val="00CC79B0"/>
    <w:rsid w:val="00CD35F9"/>
    <w:rsid w:val="00D0210E"/>
    <w:rsid w:val="00D032BE"/>
    <w:rsid w:val="00D03631"/>
    <w:rsid w:val="00D0654B"/>
    <w:rsid w:val="00D41121"/>
    <w:rsid w:val="00D5179C"/>
    <w:rsid w:val="00D53529"/>
    <w:rsid w:val="00D5538D"/>
    <w:rsid w:val="00D72B13"/>
    <w:rsid w:val="00D771AB"/>
    <w:rsid w:val="00D83FC9"/>
    <w:rsid w:val="00DA6FC5"/>
    <w:rsid w:val="00DB2CF3"/>
    <w:rsid w:val="00DB3CD4"/>
    <w:rsid w:val="00DB47BA"/>
    <w:rsid w:val="00DC40FE"/>
    <w:rsid w:val="00DD7916"/>
    <w:rsid w:val="00DF1996"/>
    <w:rsid w:val="00DF4C58"/>
    <w:rsid w:val="00E03FD9"/>
    <w:rsid w:val="00E0435E"/>
    <w:rsid w:val="00E20D5F"/>
    <w:rsid w:val="00E237F8"/>
    <w:rsid w:val="00E35C65"/>
    <w:rsid w:val="00E4425E"/>
    <w:rsid w:val="00E536AD"/>
    <w:rsid w:val="00E8504B"/>
    <w:rsid w:val="00E94F4F"/>
    <w:rsid w:val="00EA06E1"/>
    <w:rsid w:val="00EE390F"/>
    <w:rsid w:val="00F05341"/>
    <w:rsid w:val="00F1155A"/>
    <w:rsid w:val="00F13218"/>
    <w:rsid w:val="00F22B9E"/>
    <w:rsid w:val="00F3452A"/>
    <w:rsid w:val="00F34D6D"/>
    <w:rsid w:val="00F411A3"/>
    <w:rsid w:val="00F54CB0"/>
    <w:rsid w:val="00F628FD"/>
    <w:rsid w:val="00F662D3"/>
    <w:rsid w:val="00F94955"/>
    <w:rsid w:val="00FA3323"/>
    <w:rsid w:val="00FB5818"/>
    <w:rsid w:val="00FF58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400E"/>
  <w15:chartTrackingRefBased/>
  <w15:docId w15:val="{ADB7A3D7-A235-4886-A20A-BF2BD6B0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25"/>
    <w:pPr>
      <w:spacing w:line="259" w:lineRule="auto"/>
    </w:pPr>
    <w:rPr>
      <w:sz w:val="22"/>
      <w:szCs w:val="22"/>
    </w:rPr>
  </w:style>
  <w:style w:type="paragraph" w:styleId="1">
    <w:name w:val="heading 1"/>
    <w:basedOn w:val="a"/>
    <w:next w:val="a"/>
    <w:link w:val="10"/>
    <w:uiPriority w:val="9"/>
    <w:qFormat/>
    <w:rsid w:val="008F4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F4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F40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F40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F40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F40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40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40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40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0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F40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F40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F40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F40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F40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4025"/>
    <w:rPr>
      <w:rFonts w:eastAsiaTheme="majorEastAsia" w:cstheme="majorBidi"/>
      <w:color w:val="595959" w:themeColor="text1" w:themeTint="A6"/>
    </w:rPr>
  </w:style>
  <w:style w:type="character" w:customStyle="1" w:styleId="80">
    <w:name w:val="Заголовок 8 Знак"/>
    <w:basedOn w:val="a0"/>
    <w:link w:val="8"/>
    <w:uiPriority w:val="9"/>
    <w:semiHidden/>
    <w:rsid w:val="008F40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4025"/>
    <w:rPr>
      <w:rFonts w:eastAsiaTheme="majorEastAsia" w:cstheme="majorBidi"/>
      <w:color w:val="272727" w:themeColor="text1" w:themeTint="D8"/>
    </w:rPr>
  </w:style>
  <w:style w:type="paragraph" w:styleId="a3">
    <w:name w:val="Title"/>
    <w:basedOn w:val="a"/>
    <w:next w:val="a"/>
    <w:link w:val="a4"/>
    <w:uiPriority w:val="10"/>
    <w:qFormat/>
    <w:rsid w:val="008F4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F4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02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F402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F4025"/>
    <w:pPr>
      <w:spacing w:before="160"/>
      <w:jc w:val="center"/>
    </w:pPr>
    <w:rPr>
      <w:i/>
      <w:iCs/>
      <w:color w:val="404040" w:themeColor="text1" w:themeTint="BF"/>
    </w:rPr>
  </w:style>
  <w:style w:type="character" w:customStyle="1" w:styleId="a8">
    <w:name w:val="Цитата Знак"/>
    <w:basedOn w:val="a0"/>
    <w:link w:val="a7"/>
    <w:uiPriority w:val="29"/>
    <w:rsid w:val="008F4025"/>
    <w:rPr>
      <w:i/>
      <w:iCs/>
      <w:color w:val="404040" w:themeColor="text1" w:themeTint="BF"/>
    </w:rPr>
  </w:style>
  <w:style w:type="paragraph" w:styleId="a9">
    <w:name w:val="List Paragraph"/>
    <w:basedOn w:val="a"/>
    <w:uiPriority w:val="34"/>
    <w:qFormat/>
    <w:rsid w:val="008F4025"/>
    <w:pPr>
      <w:ind w:left="720"/>
      <w:contextualSpacing/>
    </w:pPr>
  </w:style>
  <w:style w:type="character" w:styleId="aa">
    <w:name w:val="Intense Emphasis"/>
    <w:basedOn w:val="a0"/>
    <w:uiPriority w:val="21"/>
    <w:qFormat/>
    <w:rsid w:val="008F4025"/>
    <w:rPr>
      <w:i/>
      <w:iCs/>
      <w:color w:val="0F4761" w:themeColor="accent1" w:themeShade="BF"/>
    </w:rPr>
  </w:style>
  <w:style w:type="paragraph" w:styleId="ab">
    <w:name w:val="Intense Quote"/>
    <w:basedOn w:val="a"/>
    <w:next w:val="a"/>
    <w:link w:val="ac"/>
    <w:uiPriority w:val="30"/>
    <w:qFormat/>
    <w:rsid w:val="008F4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F4025"/>
    <w:rPr>
      <w:i/>
      <w:iCs/>
      <w:color w:val="0F4761" w:themeColor="accent1" w:themeShade="BF"/>
    </w:rPr>
  </w:style>
  <w:style w:type="character" w:styleId="ad">
    <w:name w:val="Intense Reference"/>
    <w:basedOn w:val="a0"/>
    <w:uiPriority w:val="32"/>
    <w:qFormat/>
    <w:rsid w:val="008F4025"/>
    <w:rPr>
      <w:b/>
      <w:bCs/>
      <w:smallCaps/>
      <w:color w:val="0F4761" w:themeColor="accent1" w:themeShade="BF"/>
      <w:spacing w:val="5"/>
    </w:rPr>
  </w:style>
  <w:style w:type="character" w:styleId="ae">
    <w:name w:val="Strong"/>
    <w:basedOn w:val="a0"/>
    <w:uiPriority w:val="22"/>
    <w:qFormat/>
    <w:rsid w:val="008F4025"/>
    <w:rPr>
      <w:b/>
      <w:bCs/>
    </w:rPr>
  </w:style>
  <w:style w:type="paragraph" w:styleId="af">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Обычный (Web)"/>
    <w:basedOn w:val="a"/>
    <w:link w:val="af0"/>
    <w:uiPriority w:val="99"/>
    <w:unhideWhenUsed/>
    <w:qFormat/>
    <w:rsid w:val="00DB47B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chapter-map-element">
    <w:name w:val="chapter-map-element"/>
    <w:basedOn w:val="a"/>
    <w:rsid w:val="00E8504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1">
    <w:name w:val="Hyperlink"/>
    <w:basedOn w:val="a0"/>
    <w:uiPriority w:val="99"/>
    <w:semiHidden/>
    <w:unhideWhenUsed/>
    <w:rsid w:val="00E8504B"/>
    <w:rPr>
      <w:color w:val="0000FF"/>
      <w:u w:val="single"/>
    </w:rPr>
  </w:style>
  <w:style w:type="table" w:customStyle="1" w:styleId="11">
    <w:name w:val="Сітка таблиці1"/>
    <w:basedOn w:val="a1"/>
    <w:next w:val="af2"/>
    <w:uiPriority w:val="39"/>
    <w:rsid w:val="000A03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0A0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3C4770"/>
    <w:pPr>
      <w:spacing w:after="0" w:line="240" w:lineRule="auto"/>
    </w:pPr>
    <w:rPr>
      <w:kern w:val="0"/>
      <w:sz w:val="22"/>
      <w:szCs w:val="22"/>
      <w14:ligatures w14:val="none"/>
    </w:rPr>
  </w:style>
  <w:style w:type="paragraph" w:customStyle="1" w:styleId="12">
    <w:name w:val="Без інтервалів1"/>
    <w:link w:val="13"/>
    <w:qFormat/>
    <w:rsid w:val="003C4770"/>
    <w:pPr>
      <w:spacing w:after="0" w:line="240" w:lineRule="auto"/>
    </w:pPr>
    <w:rPr>
      <w:rFonts w:ascii="Calibri" w:eastAsia="Times New Roman" w:hAnsi="Calibri" w:cs="Times New Roman"/>
      <w:kern w:val="0"/>
      <w:sz w:val="20"/>
      <w:szCs w:val="20"/>
      <w:lang w:eastAsia="uk-UA"/>
      <w14:ligatures w14:val="none"/>
    </w:rPr>
  </w:style>
  <w:style w:type="character" w:customStyle="1" w:styleId="13">
    <w:name w:val="Без інтервалів Знак1"/>
    <w:link w:val="12"/>
    <w:locked/>
    <w:rsid w:val="003C4770"/>
    <w:rPr>
      <w:rFonts w:ascii="Calibri" w:eastAsia="Times New Roman" w:hAnsi="Calibri" w:cs="Times New Roman"/>
      <w:kern w:val="0"/>
      <w:sz w:val="20"/>
      <w:szCs w:val="20"/>
      <w:lang w:eastAsia="uk-UA"/>
      <w14:ligatures w14:val="none"/>
    </w:rPr>
  </w:style>
  <w:style w:type="character" w:customStyle="1" w:styleId="af0">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f"/>
    <w:uiPriority w:val="99"/>
    <w:locked/>
    <w:rsid w:val="00585B10"/>
    <w:rPr>
      <w:rFonts w:ascii="Times New Roman" w:eastAsia="Times New Roman" w:hAnsi="Times New Roman" w:cs="Times New Roman"/>
      <w:kern w:val="0"/>
      <w:lang w:eastAsia="uk-UA"/>
      <w14:ligatures w14:val="none"/>
    </w:rPr>
  </w:style>
  <w:style w:type="character" w:customStyle="1" w:styleId="1360">
    <w:name w:val="1360"/>
    <w:aliases w:val="baiaagaaboqcaaadhgmaaawuawaaaaaaaaaaaaaaaaaaaaaaaaaaaaaaaaaaaaaaaaaaaaaaaaaaaaaaaaaaaaaaaaaaaaaaaaaaaaaaaaaaaaaaaaaaaaaaaaaaaaaaaaaaaaaaaaaaaaaaaaaaaaaaaaaaaaaaaaaaaaaaaaaaaaaaaaaaaaaaaaaaaaaaaaaaaaaaaaaaaaaaaaaaaaaaaaaaaaaaaaaaaaaa"/>
    <w:basedOn w:val="a0"/>
    <w:rsid w:val="00585B10"/>
  </w:style>
  <w:style w:type="character" w:customStyle="1" w:styleId="2258">
    <w:name w:val="2258"/>
    <w:aliases w:val="baiaagaaboqcaaadpwqaaaw1baaaaaaaaaaaaaaaaaaaaaaaaaaaaaaaaaaaaaaaaaaaaaaaaaaaaaaaaaaaaaaaaaaaaaaaaaaaaaaaaaaaaaaaaaaaaaaaaaaaaaaaaaaaaaaaaaaaaaaaaaaaaaaaaaaaaaaaaaaaaaaaaaaaaaaaaaaaaaaaaaaaaaaaaaaaaaaaaaaaaaaaaaaaaaaaaaaaaaaaaaaaaaaa"/>
    <w:basedOn w:val="a0"/>
    <w:rsid w:val="00585B10"/>
  </w:style>
  <w:style w:type="character" w:customStyle="1" w:styleId="2228">
    <w:name w:val="2228"/>
    <w:aliases w:val="baiaagaaboqcaaad7qyaaax7bgaaaaaaaaaaaaaaaaaaaaaaaaaaaaaaaaaaaaaaaaaaaaaaaaaaaaaaaaaaaaaaaaaaaaaaaaaaaaaaaaaaaaaaaaaaaaaaaaaaaaaaaaaaaaaaaaaaaaaaaaaaaaaaaaaaaaaaaaaaaaaaaaaaaaaaaaaaaaaaaaaaaaaaaaaaaaaaaaaaaaaaaaaaaaaaaaaaaaaaaaaaaaaa"/>
    <w:basedOn w:val="a0"/>
    <w:rsid w:val="00585B10"/>
  </w:style>
  <w:style w:type="paragraph" w:customStyle="1" w:styleId="21">
    <w:name w:val="Основной текст 21"/>
    <w:basedOn w:val="a"/>
    <w:qFormat/>
    <w:rsid w:val="00585B10"/>
    <w:pPr>
      <w:widowControl w:val="0"/>
      <w:suppressAutoHyphens/>
      <w:spacing w:after="120" w:line="480" w:lineRule="auto"/>
    </w:pPr>
    <w:rPr>
      <w:rFonts w:ascii="Liberation Serif" w:eastAsia="Times New Roman" w:hAnsi="Liberation Serif" w:cs="Times New Roman"/>
      <w:color w:val="000000"/>
      <w:sz w:val="24"/>
      <w:szCs w:val="21"/>
      <w:lang w:eastAsia="zh-CN" w:bidi="hi-IN"/>
      <w14:ligatures w14:val="none"/>
    </w:rPr>
  </w:style>
  <w:style w:type="character" w:customStyle="1" w:styleId="docdata">
    <w:name w:val="docdata"/>
    <w:aliases w:val="docy,v5,3965,baiaagaaboqcaaadbagaaaw9cwaaaaaaaaaaaaaaaaaaaaaaaaaaaaaaaaaaaaaaaaaaaaaaaaaaaaaaaaaaaaaaaaaaaaaaaaaaaaaaaaaaaaaaaaaaaaaaaaaaaaaaaaaaaaaaaaaaaaaaaaaaaaaaaaaaaaaaaaaaaaaaaaaaaaaaaaaaaaaaaaaaaaaaaaaaaaaaaaaaaaaaaaaaaaaaaaaaaaaaaaaaaaaa"/>
    <w:basedOn w:val="a0"/>
    <w:rsid w:val="00585B10"/>
  </w:style>
  <w:style w:type="paragraph" w:customStyle="1" w:styleId="7549">
    <w:name w:val="7549"/>
    <w:aliases w:val="baiaagaaboqcaaadsxsaaaxbgwaaaaaaaaaaaaaaaaaaaaaaaaaaaaaaaaaaaaaaaaaaaaaaaaaaaaaaaaaaaaaaaaaaaaaaaaaaaaaaaaaaaaaaaaaaaaaaaaaaaaaaaaaaaaaaaaaaaaaaaaaaaaaaaaaaaaaaaaaaaaaaaaaaaaaaaaaaaaaaaaaaaaaaaaaaaaaaaaaaaaaaaaaaaaaaaaaaaaaaaaaaaaaa"/>
    <w:basedOn w:val="a"/>
    <w:rsid w:val="00585B10"/>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2922">
    <w:name w:val="2922"/>
    <w:aliases w:val="baiaagaaboqcaaadoakaaawucqaaaaaaaaaaaaaaaaaaaaaaaaaaaaaaaaaaaaaaaaaaaaaaaaaaaaaaaaaaaaaaaaaaaaaaaaaaaaaaaaaaaaaaaaaaaaaaaaaaaaaaaaaaaaaaaaaaaaaaaaaaaaaaaaaaaaaaaaaaaaaaaaaaaaaaaaaaaaaaaaaaaaaaaaaaaaaaaaaaaaaaaaaaaaaaaaaaaaaaaaaaaaaa"/>
    <w:basedOn w:val="a"/>
    <w:rsid w:val="00585B10"/>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xfmc1">
    <w:name w:val="xfmc1"/>
    <w:basedOn w:val="a"/>
    <w:rsid w:val="0076469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table" w:customStyle="1" w:styleId="14">
    <w:name w:val="Сетка таблицы1"/>
    <w:basedOn w:val="a1"/>
    <w:next w:val="af2"/>
    <w:uiPriority w:val="39"/>
    <w:rsid w:val="00A145F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a0"/>
    <w:rsid w:val="00476083"/>
  </w:style>
  <w:style w:type="character" w:customStyle="1" w:styleId="x1vvvo52">
    <w:name w:val="x1vvvo52"/>
    <w:basedOn w:val="a0"/>
    <w:rsid w:val="00476083"/>
  </w:style>
  <w:style w:type="paragraph" w:customStyle="1" w:styleId="rvps2">
    <w:name w:val="rvps2"/>
    <w:basedOn w:val="a"/>
    <w:rsid w:val="005C582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fontstyle01">
    <w:name w:val="fontstyle01"/>
    <w:basedOn w:val="a0"/>
    <w:rsid w:val="005C5824"/>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5C5824"/>
    <w:rPr>
      <w:rFonts w:ascii="Times New Roman" w:hAnsi="Times New Roman" w:cs="Times New Roman" w:hint="default"/>
      <w:b/>
      <w:bCs/>
      <w:i w:val="0"/>
      <w:iCs w:val="0"/>
      <w:color w:val="000000"/>
      <w:sz w:val="28"/>
      <w:szCs w:val="28"/>
    </w:rPr>
  </w:style>
  <w:style w:type="character" w:styleId="af4">
    <w:name w:val="annotation reference"/>
    <w:basedOn w:val="a0"/>
    <w:uiPriority w:val="99"/>
    <w:semiHidden/>
    <w:unhideWhenUsed/>
    <w:rsid w:val="002807EF"/>
    <w:rPr>
      <w:sz w:val="16"/>
      <w:szCs w:val="16"/>
    </w:rPr>
  </w:style>
  <w:style w:type="paragraph" w:styleId="af5">
    <w:name w:val="annotation text"/>
    <w:basedOn w:val="a"/>
    <w:link w:val="af6"/>
    <w:uiPriority w:val="99"/>
    <w:semiHidden/>
    <w:unhideWhenUsed/>
    <w:rsid w:val="002807EF"/>
    <w:pPr>
      <w:spacing w:line="240" w:lineRule="auto"/>
    </w:pPr>
    <w:rPr>
      <w:sz w:val="20"/>
      <w:szCs w:val="20"/>
    </w:rPr>
  </w:style>
  <w:style w:type="character" w:customStyle="1" w:styleId="af6">
    <w:name w:val="Текст примітки Знак"/>
    <w:basedOn w:val="a0"/>
    <w:link w:val="af5"/>
    <w:uiPriority w:val="99"/>
    <w:semiHidden/>
    <w:rsid w:val="002807EF"/>
    <w:rPr>
      <w:sz w:val="20"/>
      <w:szCs w:val="20"/>
    </w:rPr>
  </w:style>
  <w:style w:type="paragraph" w:styleId="af7">
    <w:name w:val="annotation subject"/>
    <w:basedOn w:val="af5"/>
    <w:next w:val="af5"/>
    <w:link w:val="af8"/>
    <w:uiPriority w:val="99"/>
    <w:semiHidden/>
    <w:unhideWhenUsed/>
    <w:rsid w:val="002807EF"/>
    <w:rPr>
      <w:b/>
      <w:bCs/>
    </w:rPr>
  </w:style>
  <w:style w:type="character" w:customStyle="1" w:styleId="af8">
    <w:name w:val="Тема примітки Знак"/>
    <w:basedOn w:val="af6"/>
    <w:link w:val="af7"/>
    <w:uiPriority w:val="99"/>
    <w:semiHidden/>
    <w:rsid w:val="002807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49">
      <w:bodyDiv w:val="1"/>
      <w:marLeft w:val="0"/>
      <w:marRight w:val="0"/>
      <w:marTop w:val="0"/>
      <w:marBottom w:val="0"/>
      <w:divBdr>
        <w:top w:val="none" w:sz="0" w:space="0" w:color="auto"/>
        <w:left w:val="none" w:sz="0" w:space="0" w:color="auto"/>
        <w:bottom w:val="none" w:sz="0" w:space="0" w:color="auto"/>
        <w:right w:val="none" w:sz="0" w:space="0" w:color="auto"/>
      </w:divBdr>
    </w:div>
    <w:div w:id="215508506">
      <w:bodyDiv w:val="1"/>
      <w:marLeft w:val="0"/>
      <w:marRight w:val="0"/>
      <w:marTop w:val="0"/>
      <w:marBottom w:val="0"/>
      <w:divBdr>
        <w:top w:val="none" w:sz="0" w:space="0" w:color="auto"/>
        <w:left w:val="none" w:sz="0" w:space="0" w:color="auto"/>
        <w:bottom w:val="none" w:sz="0" w:space="0" w:color="auto"/>
        <w:right w:val="none" w:sz="0" w:space="0" w:color="auto"/>
      </w:divBdr>
    </w:div>
    <w:div w:id="223611119">
      <w:bodyDiv w:val="1"/>
      <w:marLeft w:val="0"/>
      <w:marRight w:val="0"/>
      <w:marTop w:val="0"/>
      <w:marBottom w:val="0"/>
      <w:divBdr>
        <w:top w:val="none" w:sz="0" w:space="0" w:color="auto"/>
        <w:left w:val="none" w:sz="0" w:space="0" w:color="auto"/>
        <w:bottom w:val="none" w:sz="0" w:space="0" w:color="auto"/>
        <w:right w:val="none" w:sz="0" w:space="0" w:color="auto"/>
      </w:divBdr>
    </w:div>
    <w:div w:id="928777987">
      <w:bodyDiv w:val="1"/>
      <w:marLeft w:val="0"/>
      <w:marRight w:val="0"/>
      <w:marTop w:val="0"/>
      <w:marBottom w:val="0"/>
      <w:divBdr>
        <w:top w:val="none" w:sz="0" w:space="0" w:color="auto"/>
        <w:left w:val="none" w:sz="0" w:space="0" w:color="auto"/>
        <w:bottom w:val="none" w:sz="0" w:space="0" w:color="auto"/>
        <w:right w:val="none" w:sz="0" w:space="0" w:color="auto"/>
      </w:divBdr>
    </w:div>
    <w:div w:id="1004895424">
      <w:bodyDiv w:val="1"/>
      <w:marLeft w:val="0"/>
      <w:marRight w:val="0"/>
      <w:marTop w:val="0"/>
      <w:marBottom w:val="0"/>
      <w:divBdr>
        <w:top w:val="none" w:sz="0" w:space="0" w:color="auto"/>
        <w:left w:val="none" w:sz="0" w:space="0" w:color="auto"/>
        <w:bottom w:val="none" w:sz="0" w:space="0" w:color="auto"/>
        <w:right w:val="none" w:sz="0" w:space="0" w:color="auto"/>
      </w:divBdr>
    </w:div>
    <w:div w:id="1280380713">
      <w:bodyDiv w:val="1"/>
      <w:marLeft w:val="0"/>
      <w:marRight w:val="0"/>
      <w:marTop w:val="0"/>
      <w:marBottom w:val="0"/>
      <w:divBdr>
        <w:top w:val="none" w:sz="0" w:space="0" w:color="auto"/>
        <w:left w:val="none" w:sz="0" w:space="0" w:color="auto"/>
        <w:bottom w:val="none" w:sz="0" w:space="0" w:color="auto"/>
        <w:right w:val="none" w:sz="0" w:space="0" w:color="auto"/>
      </w:divBdr>
    </w:div>
    <w:div w:id="1592885201">
      <w:bodyDiv w:val="1"/>
      <w:marLeft w:val="0"/>
      <w:marRight w:val="0"/>
      <w:marTop w:val="0"/>
      <w:marBottom w:val="0"/>
      <w:divBdr>
        <w:top w:val="none" w:sz="0" w:space="0" w:color="auto"/>
        <w:left w:val="none" w:sz="0" w:space="0" w:color="auto"/>
        <w:bottom w:val="none" w:sz="0" w:space="0" w:color="auto"/>
        <w:right w:val="none" w:sz="0" w:space="0" w:color="auto"/>
      </w:divBdr>
    </w:div>
    <w:div w:id="18270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508-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835D-8D48-4A08-AA1A-A46B552E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65801</Words>
  <Characters>37507</Characters>
  <Application>Microsoft Office Word</Application>
  <DocSecurity>0</DocSecurity>
  <Lines>312</Lines>
  <Paragraphs>206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2026-02-19T17:48:00Z</cp:lastPrinted>
  <dcterms:created xsi:type="dcterms:W3CDTF">2026-02-23T08:37:00Z</dcterms:created>
  <dcterms:modified xsi:type="dcterms:W3CDTF">2026-02-23T08:37:00Z</dcterms:modified>
</cp:coreProperties>
</file>