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9E" w:rsidRPr="008D1E9E" w:rsidRDefault="008D1E9E" w:rsidP="008D1E9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D1E9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8D1E9E" w:rsidRPr="008D1E9E" w:rsidRDefault="00E70EE5" w:rsidP="008D1E9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:rsidR="008D1E9E" w:rsidRPr="008D1E9E" w:rsidRDefault="008D1E9E" w:rsidP="008D1E9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D1E9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D1E9E" w:rsidRPr="008D1E9E" w:rsidRDefault="008D1E9E" w:rsidP="008D1E9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D1E9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D1E9E" w:rsidRPr="008D1E9E" w:rsidRDefault="00E70EE5" w:rsidP="008D1E9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Прямая соединительная линия 4" o:spid="_x0000_s1040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8D1E9E" w:rsidRPr="008D1E9E" w:rsidRDefault="008D1E9E" w:rsidP="008D1E9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D1E9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D1E9E" w:rsidRPr="008D1E9E" w:rsidRDefault="008D1E9E" w:rsidP="008D1E9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D1E9E" w:rsidRPr="008D1E9E" w:rsidRDefault="008D1E9E" w:rsidP="008D1E9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28 листопада 2024 р. № </w:t>
      </w: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55 сесія </w:t>
      </w:r>
      <w:r w:rsidRPr="008D1E9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D1E9E" w:rsidRPr="008D1E9E" w:rsidRDefault="008D1E9E" w:rsidP="008D1E9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6627D6" w:rsidRPr="006627D6" w:rsidRDefault="006627D6" w:rsidP="006627D6">
      <w:pPr>
        <w:rPr>
          <w:rFonts w:ascii="Times New Roman" w:eastAsia="Times New Roman" w:hAnsi="Times New Roman"/>
          <w:sz w:val="28"/>
          <w:szCs w:val="28"/>
        </w:rPr>
      </w:pPr>
      <w:r w:rsidRPr="006627D6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Про надання дозволу </w:t>
      </w:r>
      <w:r w:rsidRPr="006627D6">
        <w:rPr>
          <w:rFonts w:ascii="Times New Roman" w:eastAsia="Times New Roman" w:hAnsi="Times New Roman"/>
          <w:sz w:val="28"/>
          <w:szCs w:val="28"/>
        </w:rPr>
        <w:t xml:space="preserve">на виготовлення </w:t>
      </w:r>
      <w:r>
        <w:rPr>
          <w:rFonts w:ascii="Times New Roman" w:eastAsia="Times New Roman" w:hAnsi="Times New Roman"/>
          <w:sz w:val="28"/>
          <w:szCs w:val="28"/>
        </w:rPr>
        <w:t>проє</w:t>
      </w:r>
      <w:r w:rsidR="00CA3CB9">
        <w:rPr>
          <w:rFonts w:ascii="Times New Roman" w:eastAsia="Times New Roman" w:hAnsi="Times New Roman"/>
          <w:sz w:val="28"/>
          <w:szCs w:val="28"/>
        </w:rPr>
        <w:t>кту</w:t>
      </w:r>
    </w:p>
    <w:p w:rsidR="006627D6" w:rsidRPr="006627D6" w:rsidRDefault="006627D6" w:rsidP="006627D6">
      <w:pPr>
        <w:rPr>
          <w:rFonts w:ascii="Times New Roman" w:eastAsia="Times New Roman" w:hAnsi="Times New Roman"/>
          <w:sz w:val="28"/>
          <w:szCs w:val="28"/>
        </w:rPr>
      </w:pPr>
      <w:r w:rsidRPr="006627D6">
        <w:rPr>
          <w:rFonts w:ascii="Times New Roman" w:eastAsia="Times New Roman" w:hAnsi="Times New Roman"/>
          <w:sz w:val="28"/>
          <w:szCs w:val="28"/>
        </w:rPr>
        <w:t>земле</w:t>
      </w:r>
      <w:r w:rsidR="00CA3CB9">
        <w:rPr>
          <w:rFonts w:ascii="Times New Roman" w:eastAsia="Times New Roman" w:hAnsi="Times New Roman"/>
          <w:sz w:val="28"/>
          <w:szCs w:val="28"/>
        </w:rPr>
        <w:t>устрою щодо відведення земельної ділянки</w:t>
      </w:r>
    </w:p>
    <w:p w:rsidR="0077712A" w:rsidRPr="00C9058F" w:rsidRDefault="003807F7" w:rsidP="006627D6">
      <w:pPr>
        <w:keepNext/>
        <w:tabs>
          <w:tab w:val="left" w:pos="6500"/>
        </w:tabs>
        <w:jc w:val="both"/>
        <w:outlineLvl w:val="0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Style w:val="rvts7"/>
          <w:rFonts w:ascii="Times New Roman" w:eastAsia="Times New Roman" w:hAnsi="Times New Roman"/>
          <w:sz w:val="28"/>
          <w:szCs w:val="28"/>
          <w:lang w:eastAsia="uk-UA"/>
        </w:rPr>
        <w:t xml:space="preserve">за межами с. </w:t>
      </w:r>
      <w:r w:rsidR="008D1E9E">
        <w:rPr>
          <w:rStyle w:val="rvts7"/>
          <w:rFonts w:ascii="Times New Roman" w:eastAsia="Times New Roman" w:hAnsi="Times New Roman"/>
          <w:sz w:val="28"/>
          <w:szCs w:val="28"/>
          <w:lang w:eastAsia="uk-UA"/>
        </w:rPr>
        <w:t>Стратин</w:t>
      </w:r>
      <w:bookmarkStart w:id="0" w:name="_GoBack"/>
      <w:bookmarkEnd w:id="0"/>
    </w:p>
    <w:p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F12556" w:rsidRPr="00F12556" w:rsidRDefault="006627D6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627D6">
        <w:rPr>
          <w:rFonts w:ascii="Times New Roman" w:eastAsia="Batang" w:hAnsi="Times New Roman"/>
          <w:sz w:val="28"/>
          <w:szCs w:val="28"/>
          <w:lang w:eastAsia="uk-UA"/>
        </w:rPr>
        <w:t>З метою збільшення наповнюваності дохідної частини місцевого бюджету</w:t>
      </w:r>
      <w:r w:rsidRPr="006627D6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</w:t>
      </w:r>
      <w:r w:rsidR="00E6155F">
        <w:rPr>
          <w:rFonts w:ascii="Times New Roman" w:eastAsia="Times New Roman" w:hAnsi="Times New Roman"/>
          <w:sz w:val="28"/>
          <w:szCs w:val="28"/>
          <w:lang w:eastAsia="uk-UA"/>
        </w:rPr>
        <w:t xml:space="preserve"> самоврядування в Україні», ст.</w:t>
      </w:r>
      <w:r w:rsidRPr="006627D6">
        <w:rPr>
          <w:rFonts w:ascii="Times New Roman" w:eastAsia="Times New Roman" w:hAnsi="Times New Roman"/>
          <w:sz w:val="28"/>
          <w:szCs w:val="28"/>
          <w:lang w:eastAsia="uk-UA"/>
        </w:rPr>
        <w:t>50 Закону України «Про землеустрій»</w:t>
      </w:r>
      <w:r w:rsidRPr="006627D6">
        <w:rPr>
          <w:rFonts w:ascii="Times New Roman" w:eastAsia="Times New Roman" w:hAnsi="Times New Roman"/>
          <w:sz w:val="28"/>
          <w:szCs w:val="28"/>
        </w:rPr>
        <w:t xml:space="preserve">, </w:t>
      </w:r>
      <w:r w:rsidR="003C0DCB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3C0DCB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C0DCB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627D6">
        <w:rPr>
          <w:rFonts w:ascii="Times New Roman" w:eastAsia="Times New Roman" w:hAnsi="Times New Roman"/>
          <w:sz w:val="28"/>
          <w:szCs w:val="28"/>
        </w:rPr>
        <w:t xml:space="preserve">ст. 12, 122-124, 134-139 Земельного Кодексу України, </w:t>
      </w:r>
      <w:r w:rsidRPr="006627D6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</w:t>
      </w:r>
      <w:r w:rsidRPr="006627D6">
        <w:rPr>
          <w:rFonts w:ascii="Times New Roman" w:eastAsia="Times New Roman" w:hAnsi="Times New Roman"/>
          <w:sz w:val="28"/>
          <w:szCs w:val="28"/>
        </w:rPr>
        <w:t>:</w:t>
      </w:r>
    </w:p>
    <w:p w:rsidR="00F12556" w:rsidRPr="00F12556" w:rsidRDefault="00F12556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2556">
        <w:rPr>
          <w:rFonts w:ascii="Times New Roman" w:eastAsia="Times New Roman" w:hAnsi="Times New Roman"/>
          <w:sz w:val="28"/>
          <w:szCs w:val="28"/>
        </w:rPr>
        <w:t>1.Надати дозвіл виконавчому комітету м</w:t>
      </w:r>
      <w:r w:rsidR="00A8333C">
        <w:rPr>
          <w:rFonts w:ascii="Times New Roman" w:eastAsia="Times New Roman" w:hAnsi="Times New Roman"/>
          <w:sz w:val="28"/>
          <w:szCs w:val="28"/>
        </w:rPr>
        <w:t>іської ради на виготовлення проє</w:t>
      </w:r>
      <w:r w:rsidR="00CA3CB9">
        <w:rPr>
          <w:rFonts w:ascii="Times New Roman" w:eastAsia="Times New Roman" w:hAnsi="Times New Roman"/>
          <w:sz w:val="28"/>
          <w:szCs w:val="28"/>
        </w:rPr>
        <w:t>кту</w:t>
      </w:r>
      <w:r w:rsidRPr="00F12556">
        <w:rPr>
          <w:rFonts w:ascii="Times New Roman" w:eastAsia="Times New Roman" w:hAnsi="Times New Roman"/>
          <w:sz w:val="28"/>
          <w:szCs w:val="28"/>
        </w:rPr>
        <w:t xml:space="preserve"> земле</w:t>
      </w:r>
      <w:r w:rsidR="00CA3CB9">
        <w:rPr>
          <w:rFonts w:ascii="Times New Roman" w:eastAsia="Times New Roman" w:hAnsi="Times New Roman"/>
          <w:sz w:val="28"/>
          <w:szCs w:val="28"/>
        </w:rPr>
        <w:t>устрою щодо відведення земельної ділянки</w:t>
      </w:r>
      <w:r w:rsidRPr="00F12556">
        <w:rPr>
          <w:rFonts w:ascii="Times New Roman" w:eastAsia="Times New Roman" w:hAnsi="Times New Roman"/>
          <w:sz w:val="28"/>
          <w:szCs w:val="28"/>
        </w:rPr>
        <w:t xml:space="preserve"> </w:t>
      </w:r>
      <w:r w:rsidR="006F75B9">
        <w:rPr>
          <w:rFonts w:ascii="Times New Roman" w:eastAsia="Times New Roman" w:hAnsi="Times New Roman"/>
          <w:sz w:val="28"/>
          <w:szCs w:val="28"/>
        </w:rPr>
        <w:t xml:space="preserve">зі зміною цільового призначення </w:t>
      </w:r>
      <w:r w:rsidRPr="00F12556">
        <w:rPr>
          <w:rFonts w:ascii="Times New Roman" w:eastAsia="Times New Roman" w:hAnsi="Times New Roman"/>
          <w:sz w:val="28"/>
          <w:szCs w:val="28"/>
        </w:rPr>
        <w:t xml:space="preserve">за рахунок земельної ділянки </w:t>
      </w: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сільськогосподарського призначення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(землі запасу) </w:t>
      </w:r>
      <w:r w:rsidR="00CA3CB9" w:rsidRPr="00F12556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CA3CB9" w:rsidRPr="00F125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лощею </w:t>
      </w:r>
      <w:r w:rsidR="00CA3C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9,5</w:t>
      </w:r>
      <w:r w:rsidR="008C75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304</w:t>
      </w:r>
      <w:r w:rsidR="00CA3C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A3CB9" w:rsidRPr="00F125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з кадастровим номером </w:t>
      </w:r>
      <w:r w:rsidR="00CA3CB9" w:rsidRPr="008F27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262448</w:t>
      </w:r>
      <w:r w:rsidR="008C75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6200:05:001:0077</w:t>
      </w:r>
      <w:r w:rsidR="00CA3CB9">
        <w:rPr>
          <w:rFonts w:ascii="Times New Roman" w:eastAsia="Times New Roman" w:hAnsi="Times New Roman"/>
          <w:sz w:val="28"/>
          <w:szCs w:val="28"/>
        </w:rPr>
        <w:t xml:space="preserve"> для передачі її</w:t>
      </w:r>
      <w:r w:rsidRPr="00F12556">
        <w:rPr>
          <w:rFonts w:ascii="Times New Roman" w:eastAsia="Times New Roman" w:hAnsi="Times New Roman"/>
          <w:sz w:val="28"/>
          <w:szCs w:val="28"/>
        </w:rPr>
        <w:t xml:space="preserve"> у користування на умовах оренди на земельних торгах (аукціоні), а саме:</w:t>
      </w:r>
    </w:p>
    <w:p w:rsidR="00F12556" w:rsidRPr="00F12556" w:rsidRDefault="00F12556" w:rsidP="00A94E78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Pr="00F125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лощею </w:t>
      </w:r>
      <w:r w:rsidR="00AD1CDB">
        <w:rPr>
          <w:rFonts w:ascii="Times New Roman" w:eastAsia="Times New Roman" w:hAnsi="Times New Roman"/>
          <w:sz w:val="28"/>
          <w:szCs w:val="28"/>
          <w:lang w:eastAsia="uk-UA"/>
        </w:rPr>
        <w:t xml:space="preserve">8,7963 </w:t>
      </w:r>
      <w:r w:rsidRPr="00F125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Pr="00F12556">
        <w:rPr>
          <w:rFonts w:ascii="Times New Roman" w:eastAsia="Times New Roman" w:hAnsi="Times New Roman"/>
          <w:sz w:val="28"/>
          <w:szCs w:val="28"/>
        </w:rPr>
        <w:t>(код згідно КВЦПЗ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F12556">
        <w:rPr>
          <w:rFonts w:ascii="Times New Roman" w:eastAsia="Times New Roman" w:hAnsi="Times New Roman"/>
          <w:sz w:val="28"/>
          <w:szCs w:val="28"/>
        </w:rPr>
        <w:t xml:space="preserve">: 01.01) </w:t>
      </w:r>
      <w:r w:rsidRPr="00F12556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для ведення товарного сільськогосподарського виробництва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.</w:t>
      </w:r>
    </w:p>
    <w:p w:rsidR="00F12556" w:rsidRPr="00F12556" w:rsidRDefault="00F12556" w:rsidP="00F12556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2.Здійснити поділ земельної ділянки сільськогосподарського призначення комунальної власності </w:t>
      </w:r>
      <w:r w:rsidR="008F278B" w:rsidRPr="00F12556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8F278B" w:rsidRPr="00F125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лощею </w:t>
      </w:r>
      <w:r w:rsidR="00A94E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9,5</w:t>
      </w:r>
      <w:r w:rsidR="008C75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304</w:t>
      </w:r>
      <w:r w:rsidR="00A94E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8F278B" w:rsidRPr="00F125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з кадастровим номером </w:t>
      </w:r>
      <w:r w:rsidR="008F278B" w:rsidRPr="008F27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262448</w:t>
      </w:r>
      <w:r w:rsidR="008C75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6200:05:001:0077</w:t>
      </w:r>
      <w:r w:rsidR="008F27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на </w:t>
      </w:r>
      <w:r w:rsidR="008F278B">
        <w:rPr>
          <w:rFonts w:ascii="Times New Roman" w:eastAsia="Times New Roman" w:hAnsi="Times New Roman"/>
          <w:sz w:val="28"/>
          <w:szCs w:val="28"/>
          <w:lang w:eastAsia="uk-UA"/>
        </w:rPr>
        <w:t xml:space="preserve">дві </w:t>
      </w: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земельні ділянки площею: </w:t>
      </w:r>
      <w:r w:rsidR="00A94E78">
        <w:rPr>
          <w:rFonts w:ascii="Times New Roman" w:eastAsia="Times New Roman" w:hAnsi="Times New Roman"/>
          <w:sz w:val="28"/>
          <w:szCs w:val="28"/>
          <w:lang w:eastAsia="uk-UA"/>
        </w:rPr>
        <w:t>8,</w:t>
      </w:r>
      <w:r w:rsidR="008C75F8">
        <w:rPr>
          <w:rFonts w:ascii="Times New Roman" w:eastAsia="Times New Roman" w:hAnsi="Times New Roman"/>
          <w:sz w:val="28"/>
          <w:szCs w:val="28"/>
          <w:lang w:eastAsia="uk-UA"/>
        </w:rPr>
        <w:t>7963</w:t>
      </w:r>
      <w:r w:rsidR="00A94E7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6155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; </w:t>
      </w:r>
      <w:r w:rsidR="008C75F8">
        <w:rPr>
          <w:rFonts w:ascii="Times New Roman" w:eastAsia="Times New Roman" w:hAnsi="Times New Roman"/>
          <w:sz w:val="28"/>
          <w:szCs w:val="28"/>
          <w:lang w:eastAsia="uk-UA"/>
        </w:rPr>
        <w:t xml:space="preserve">0,7341 </w:t>
      </w: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>га.</w:t>
      </w:r>
    </w:p>
    <w:p w:rsidR="006627D6" w:rsidRPr="006627D6" w:rsidRDefault="00A8333C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3.Проє</w:t>
      </w:r>
      <w:r w:rsidR="00F12556" w:rsidRPr="00F12556">
        <w:rPr>
          <w:rFonts w:ascii="Times New Roman" w:eastAsia="Times New Roman" w:hAnsi="Times New Roman"/>
          <w:sz w:val="28"/>
          <w:szCs w:val="28"/>
        </w:rPr>
        <w:t>кт земле</w:t>
      </w:r>
      <w:r w:rsidR="00CA3CB9">
        <w:rPr>
          <w:rFonts w:ascii="Times New Roman" w:eastAsia="Times New Roman" w:hAnsi="Times New Roman"/>
          <w:sz w:val="28"/>
          <w:szCs w:val="28"/>
        </w:rPr>
        <w:t>устрою щодо відведення земельної</w:t>
      </w:r>
      <w:r w:rsidR="00F12556" w:rsidRPr="00F12556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CA3CB9">
        <w:rPr>
          <w:rFonts w:ascii="Times New Roman" w:eastAsia="Times New Roman" w:hAnsi="Times New Roman"/>
          <w:sz w:val="28"/>
          <w:szCs w:val="28"/>
        </w:rPr>
        <w:t>ки</w:t>
      </w:r>
      <w:r w:rsidR="00F12556" w:rsidRPr="00F12556">
        <w:rPr>
          <w:rFonts w:ascii="Times New Roman" w:eastAsia="Times New Roman" w:hAnsi="Times New Roman"/>
          <w:sz w:val="28"/>
          <w:szCs w:val="28"/>
        </w:rPr>
        <w:t xml:space="preserve"> подати на розгляд та затвердження сесії міської ради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.</w:t>
      </w:r>
    </w:p>
    <w:p w:rsidR="00D04837" w:rsidRPr="00D04837" w:rsidRDefault="00E6155F" w:rsidP="006627D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.</w:t>
      </w:r>
      <w:r w:rsidR="00A94E78" w:rsidRPr="006627D6">
        <w:rPr>
          <w:rFonts w:ascii="Times New Roman" w:eastAsia="Times New Roman" w:hAnsi="Times New Roman"/>
          <w:sz w:val="28"/>
          <w:szCs w:val="28"/>
        </w:rPr>
        <w:t xml:space="preserve">Відділу земельних ресурсів міської ради вжити організаційних заходів передбачених ст. 136 Земельного кодексу України, пов’язаних з підготовкою </w:t>
      </w:r>
      <w:r w:rsidR="00A94E78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лоту</w:t>
      </w:r>
      <w:r w:rsidR="00A94E78" w:rsidRPr="006627D6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до проведення земельних торгів</w:t>
      </w:r>
      <w:r w:rsidR="00A94E78" w:rsidRPr="006627D6">
        <w:rPr>
          <w:rFonts w:ascii="Times New Roman" w:eastAsia="Times New Roman" w:hAnsi="Times New Roman"/>
          <w:sz w:val="28"/>
          <w:szCs w:val="28"/>
        </w:rPr>
        <w:t xml:space="preserve"> щодо земельн</w:t>
      </w:r>
      <w:r w:rsidR="00A94E78">
        <w:rPr>
          <w:rFonts w:ascii="Times New Roman" w:eastAsia="Times New Roman" w:hAnsi="Times New Roman"/>
          <w:sz w:val="28"/>
          <w:szCs w:val="28"/>
        </w:rPr>
        <w:t>ої</w:t>
      </w:r>
      <w:r w:rsidR="00A94E78" w:rsidRPr="006627D6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A94E78">
        <w:rPr>
          <w:rFonts w:ascii="Times New Roman" w:eastAsia="Times New Roman" w:hAnsi="Times New Roman"/>
          <w:sz w:val="28"/>
          <w:szCs w:val="28"/>
        </w:rPr>
        <w:t xml:space="preserve">ки </w:t>
      </w:r>
      <w:r w:rsidR="00A94E78">
        <w:rPr>
          <w:rFonts w:ascii="Times New Roman" w:eastAsia="Times New Roman" w:hAnsi="Times New Roman"/>
          <w:sz w:val="28"/>
          <w:szCs w:val="28"/>
          <w:lang w:eastAsia="uk-UA"/>
        </w:rPr>
        <w:t>площею</w:t>
      </w:r>
      <w:r w:rsidR="00A94E78"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A3C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8,</w:t>
      </w:r>
      <w:r w:rsidR="008C75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7963 </w:t>
      </w:r>
      <w:r w:rsidR="00A94E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 w:rsidR="00A94E78" w:rsidRPr="006627D6">
        <w:rPr>
          <w:rFonts w:ascii="Times New Roman" w:eastAsia="Times New Roman" w:hAnsi="Times New Roman"/>
          <w:sz w:val="28"/>
          <w:szCs w:val="28"/>
        </w:rPr>
        <w:t>, відповідно до Земельного кодексу України</w:t>
      </w:r>
      <w:r w:rsidR="00D04837" w:rsidRPr="00D0483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54EEF" w:rsidRPr="00954EEF" w:rsidRDefault="00E6155F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627D6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6627D6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EE5" w:rsidRDefault="00E70EE5">
      <w:r>
        <w:separator/>
      </w:r>
    </w:p>
  </w:endnote>
  <w:endnote w:type="continuationSeparator" w:id="0">
    <w:p w:rsidR="00E70EE5" w:rsidRDefault="00E7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EE5" w:rsidRDefault="00E70EE5">
      <w:r>
        <w:separator/>
      </w:r>
    </w:p>
  </w:footnote>
  <w:footnote w:type="continuationSeparator" w:id="0">
    <w:p w:rsidR="00E70EE5" w:rsidRDefault="00E70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04C5E"/>
    <w:rsid w:val="00011B0A"/>
    <w:rsid w:val="00023DA8"/>
    <w:rsid w:val="00034E83"/>
    <w:rsid w:val="00035827"/>
    <w:rsid w:val="0006295F"/>
    <w:rsid w:val="0006704C"/>
    <w:rsid w:val="000719F2"/>
    <w:rsid w:val="00075AA6"/>
    <w:rsid w:val="0007779D"/>
    <w:rsid w:val="00081538"/>
    <w:rsid w:val="00090B94"/>
    <w:rsid w:val="00090E28"/>
    <w:rsid w:val="000A58CA"/>
    <w:rsid w:val="000A7470"/>
    <w:rsid w:val="000C134F"/>
    <w:rsid w:val="000D55B9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618E"/>
    <w:rsid w:val="00256553"/>
    <w:rsid w:val="002566C0"/>
    <w:rsid w:val="00272766"/>
    <w:rsid w:val="00273114"/>
    <w:rsid w:val="002839B3"/>
    <w:rsid w:val="002A4364"/>
    <w:rsid w:val="002B0F60"/>
    <w:rsid w:val="002C1EC9"/>
    <w:rsid w:val="002D2FF1"/>
    <w:rsid w:val="002D3A80"/>
    <w:rsid w:val="002D5F83"/>
    <w:rsid w:val="002D7E13"/>
    <w:rsid w:val="002F1A4A"/>
    <w:rsid w:val="002F5542"/>
    <w:rsid w:val="00301D65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807F7"/>
    <w:rsid w:val="00390783"/>
    <w:rsid w:val="00391FD0"/>
    <w:rsid w:val="003B464B"/>
    <w:rsid w:val="003C0DCB"/>
    <w:rsid w:val="003D1F0A"/>
    <w:rsid w:val="003E3B24"/>
    <w:rsid w:val="0041186E"/>
    <w:rsid w:val="004127EB"/>
    <w:rsid w:val="004215CF"/>
    <w:rsid w:val="0043128C"/>
    <w:rsid w:val="00437712"/>
    <w:rsid w:val="004658D7"/>
    <w:rsid w:val="00483BAE"/>
    <w:rsid w:val="004862F1"/>
    <w:rsid w:val="004866AE"/>
    <w:rsid w:val="0049444B"/>
    <w:rsid w:val="004A4A65"/>
    <w:rsid w:val="004A6E86"/>
    <w:rsid w:val="004B6F70"/>
    <w:rsid w:val="004C2115"/>
    <w:rsid w:val="004D5F43"/>
    <w:rsid w:val="004D74C5"/>
    <w:rsid w:val="004F6C93"/>
    <w:rsid w:val="005005AE"/>
    <w:rsid w:val="00522DD4"/>
    <w:rsid w:val="00526640"/>
    <w:rsid w:val="00526D9C"/>
    <w:rsid w:val="00541A3E"/>
    <w:rsid w:val="00550AD7"/>
    <w:rsid w:val="00551F1F"/>
    <w:rsid w:val="005551C5"/>
    <w:rsid w:val="0055565A"/>
    <w:rsid w:val="0056317F"/>
    <w:rsid w:val="00582E9C"/>
    <w:rsid w:val="00596190"/>
    <w:rsid w:val="005B15A9"/>
    <w:rsid w:val="005E4783"/>
    <w:rsid w:val="0060064E"/>
    <w:rsid w:val="006036F0"/>
    <w:rsid w:val="00605EC9"/>
    <w:rsid w:val="00606F7D"/>
    <w:rsid w:val="00612364"/>
    <w:rsid w:val="006172E0"/>
    <w:rsid w:val="0061787A"/>
    <w:rsid w:val="006245F5"/>
    <w:rsid w:val="00646366"/>
    <w:rsid w:val="00654C29"/>
    <w:rsid w:val="006556B1"/>
    <w:rsid w:val="006627D6"/>
    <w:rsid w:val="0066372B"/>
    <w:rsid w:val="00664706"/>
    <w:rsid w:val="00667C45"/>
    <w:rsid w:val="0067104F"/>
    <w:rsid w:val="006714BC"/>
    <w:rsid w:val="00675FF7"/>
    <w:rsid w:val="0068275F"/>
    <w:rsid w:val="00686BF2"/>
    <w:rsid w:val="006941D0"/>
    <w:rsid w:val="006955A1"/>
    <w:rsid w:val="006A41CA"/>
    <w:rsid w:val="006A5B0F"/>
    <w:rsid w:val="006C55E6"/>
    <w:rsid w:val="006D04AC"/>
    <w:rsid w:val="006D4239"/>
    <w:rsid w:val="006D61B0"/>
    <w:rsid w:val="006E6319"/>
    <w:rsid w:val="006F75B9"/>
    <w:rsid w:val="00704A3A"/>
    <w:rsid w:val="00721402"/>
    <w:rsid w:val="007316AD"/>
    <w:rsid w:val="00755EF3"/>
    <w:rsid w:val="00762196"/>
    <w:rsid w:val="00762999"/>
    <w:rsid w:val="007638B8"/>
    <w:rsid w:val="0077712A"/>
    <w:rsid w:val="0079583D"/>
    <w:rsid w:val="007A59F7"/>
    <w:rsid w:val="007C2EB8"/>
    <w:rsid w:val="007C7D8D"/>
    <w:rsid w:val="007D1258"/>
    <w:rsid w:val="007E5B30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75F8"/>
    <w:rsid w:val="008C7758"/>
    <w:rsid w:val="008D1E9E"/>
    <w:rsid w:val="008E3177"/>
    <w:rsid w:val="008E5E8C"/>
    <w:rsid w:val="008F1680"/>
    <w:rsid w:val="008F278B"/>
    <w:rsid w:val="008F325A"/>
    <w:rsid w:val="008F4035"/>
    <w:rsid w:val="008F7D03"/>
    <w:rsid w:val="00907409"/>
    <w:rsid w:val="009306BB"/>
    <w:rsid w:val="009341DF"/>
    <w:rsid w:val="009362C9"/>
    <w:rsid w:val="00941BCE"/>
    <w:rsid w:val="00944F20"/>
    <w:rsid w:val="00953114"/>
    <w:rsid w:val="00954EEF"/>
    <w:rsid w:val="0097266C"/>
    <w:rsid w:val="00974E7E"/>
    <w:rsid w:val="00975118"/>
    <w:rsid w:val="00986BA2"/>
    <w:rsid w:val="00991404"/>
    <w:rsid w:val="00991791"/>
    <w:rsid w:val="009919A1"/>
    <w:rsid w:val="009928A8"/>
    <w:rsid w:val="0099682E"/>
    <w:rsid w:val="009A1F79"/>
    <w:rsid w:val="009B6753"/>
    <w:rsid w:val="009D1B95"/>
    <w:rsid w:val="009D5A4C"/>
    <w:rsid w:val="009E01A5"/>
    <w:rsid w:val="009F38B4"/>
    <w:rsid w:val="00A13B4F"/>
    <w:rsid w:val="00A569AB"/>
    <w:rsid w:val="00A57AD3"/>
    <w:rsid w:val="00A735F3"/>
    <w:rsid w:val="00A747AB"/>
    <w:rsid w:val="00A8333C"/>
    <w:rsid w:val="00A943EA"/>
    <w:rsid w:val="00A94E78"/>
    <w:rsid w:val="00A9688C"/>
    <w:rsid w:val="00AA1B03"/>
    <w:rsid w:val="00AA72B5"/>
    <w:rsid w:val="00AA7B48"/>
    <w:rsid w:val="00AB14FD"/>
    <w:rsid w:val="00AD00C2"/>
    <w:rsid w:val="00AD1CDB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34D7"/>
    <w:rsid w:val="00B4440E"/>
    <w:rsid w:val="00B80CA9"/>
    <w:rsid w:val="00B8138B"/>
    <w:rsid w:val="00B8176A"/>
    <w:rsid w:val="00B94E3F"/>
    <w:rsid w:val="00BA002C"/>
    <w:rsid w:val="00BA1257"/>
    <w:rsid w:val="00BA794A"/>
    <w:rsid w:val="00BC35A1"/>
    <w:rsid w:val="00BE100A"/>
    <w:rsid w:val="00BE6BF7"/>
    <w:rsid w:val="00BF049F"/>
    <w:rsid w:val="00BF1687"/>
    <w:rsid w:val="00BF246C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8466B"/>
    <w:rsid w:val="00C9058F"/>
    <w:rsid w:val="00CA0138"/>
    <w:rsid w:val="00CA14CA"/>
    <w:rsid w:val="00CA3CB9"/>
    <w:rsid w:val="00CA425C"/>
    <w:rsid w:val="00CC1948"/>
    <w:rsid w:val="00D02814"/>
    <w:rsid w:val="00D04837"/>
    <w:rsid w:val="00D12EC4"/>
    <w:rsid w:val="00D174E0"/>
    <w:rsid w:val="00D2755E"/>
    <w:rsid w:val="00D34C92"/>
    <w:rsid w:val="00D434D7"/>
    <w:rsid w:val="00D5197B"/>
    <w:rsid w:val="00D5227D"/>
    <w:rsid w:val="00D54097"/>
    <w:rsid w:val="00D64A66"/>
    <w:rsid w:val="00D71340"/>
    <w:rsid w:val="00D71D23"/>
    <w:rsid w:val="00D816EB"/>
    <w:rsid w:val="00DA7E0B"/>
    <w:rsid w:val="00DB308F"/>
    <w:rsid w:val="00DB31D4"/>
    <w:rsid w:val="00DB33AC"/>
    <w:rsid w:val="00DB3442"/>
    <w:rsid w:val="00DC0E67"/>
    <w:rsid w:val="00DC5224"/>
    <w:rsid w:val="00DC6055"/>
    <w:rsid w:val="00DC6957"/>
    <w:rsid w:val="00DD1285"/>
    <w:rsid w:val="00DE175D"/>
    <w:rsid w:val="00DE56B7"/>
    <w:rsid w:val="00E004BD"/>
    <w:rsid w:val="00E143C0"/>
    <w:rsid w:val="00E14BCC"/>
    <w:rsid w:val="00E201B8"/>
    <w:rsid w:val="00E27A99"/>
    <w:rsid w:val="00E37906"/>
    <w:rsid w:val="00E61526"/>
    <w:rsid w:val="00E6155F"/>
    <w:rsid w:val="00E70EE5"/>
    <w:rsid w:val="00E718F5"/>
    <w:rsid w:val="00E74C51"/>
    <w:rsid w:val="00E80BE6"/>
    <w:rsid w:val="00E85C47"/>
    <w:rsid w:val="00E86C69"/>
    <w:rsid w:val="00EA3581"/>
    <w:rsid w:val="00EB045E"/>
    <w:rsid w:val="00EB4D2B"/>
    <w:rsid w:val="00EB79A4"/>
    <w:rsid w:val="00EC573C"/>
    <w:rsid w:val="00EE3286"/>
    <w:rsid w:val="00F044F4"/>
    <w:rsid w:val="00F12556"/>
    <w:rsid w:val="00F20301"/>
    <w:rsid w:val="00F43F79"/>
    <w:rsid w:val="00F473BC"/>
    <w:rsid w:val="00F47EE2"/>
    <w:rsid w:val="00F51BAD"/>
    <w:rsid w:val="00F55003"/>
    <w:rsid w:val="00F620AB"/>
    <w:rsid w:val="00F64886"/>
    <w:rsid w:val="00F94FBB"/>
    <w:rsid w:val="00FA184F"/>
    <w:rsid w:val="00FA343D"/>
    <w:rsid w:val="00FB1B01"/>
    <w:rsid w:val="00FB25E0"/>
    <w:rsid w:val="00FD26BF"/>
    <w:rsid w:val="00FD47AE"/>
    <w:rsid w:val="00FF5470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157</cp:revision>
  <cp:lastPrinted>2024-09-19T08:09:00Z</cp:lastPrinted>
  <dcterms:created xsi:type="dcterms:W3CDTF">2015-03-22T10:03:00Z</dcterms:created>
  <dcterms:modified xsi:type="dcterms:W3CDTF">2024-11-15T12:44:00Z</dcterms:modified>
</cp:coreProperties>
</file>