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0E" w:rsidRPr="0065633C" w:rsidRDefault="00D3300E" w:rsidP="00D3300E">
      <w:pPr>
        <w:ind w:left="6237"/>
        <w:textAlignment w:val="baseline"/>
        <w:rPr>
          <w:bCs/>
          <w:color w:val="000000"/>
          <w:sz w:val="24"/>
          <w:szCs w:val="24"/>
          <w:lang w:eastAsia="uk-UA"/>
        </w:rPr>
      </w:pPr>
      <w:r w:rsidRPr="0065633C">
        <w:rPr>
          <w:bCs/>
          <w:color w:val="000000"/>
          <w:sz w:val="24"/>
          <w:szCs w:val="24"/>
          <w:lang w:eastAsia="uk-UA"/>
        </w:rPr>
        <w:t>Додаток  2</w:t>
      </w:r>
    </w:p>
    <w:p w:rsidR="00D3300E" w:rsidRPr="0065633C" w:rsidRDefault="00D3300E" w:rsidP="00D3300E">
      <w:pPr>
        <w:ind w:firstLine="6237"/>
        <w:textAlignment w:val="baseline"/>
        <w:rPr>
          <w:bCs/>
          <w:color w:val="000000"/>
          <w:sz w:val="24"/>
          <w:szCs w:val="24"/>
          <w:lang w:eastAsia="uk-UA"/>
        </w:rPr>
      </w:pPr>
      <w:r w:rsidRPr="0065633C">
        <w:rPr>
          <w:bCs/>
          <w:color w:val="000000"/>
          <w:sz w:val="24"/>
          <w:szCs w:val="24"/>
          <w:lang w:eastAsia="uk-UA"/>
        </w:rPr>
        <w:t xml:space="preserve">до розпорядження </w:t>
      </w:r>
    </w:p>
    <w:p w:rsidR="00D3300E" w:rsidRPr="0065633C" w:rsidRDefault="00235930" w:rsidP="00D3300E">
      <w:pPr>
        <w:ind w:firstLine="6237"/>
        <w:textAlignment w:val="baseline"/>
        <w:rPr>
          <w:bCs/>
          <w:color w:val="000000"/>
          <w:sz w:val="24"/>
          <w:szCs w:val="24"/>
          <w:lang w:eastAsia="uk-UA"/>
        </w:rPr>
      </w:pPr>
      <w:r w:rsidRPr="0065633C">
        <w:rPr>
          <w:bCs/>
          <w:color w:val="000000"/>
          <w:sz w:val="24"/>
          <w:szCs w:val="24"/>
          <w:lang w:eastAsia="uk-UA"/>
        </w:rPr>
        <w:t>міського голови</w:t>
      </w:r>
    </w:p>
    <w:p w:rsidR="00992A57" w:rsidRPr="0065633C" w:rsidRDefault="008F68E4" w:rsidP="00992A57">
      <w:pPr>
        <w:ind w:firstLine="6237"/>
        <w:textAlignment w:val="baseline"/>
        <w:rPr>
          <w:b/>
          <w:bCs/>
          <w:color w:val="FFFFFF"/>
          <w:sz w:val="24"/>
          <w:szCs w:val="24"/>
          <w:u w:val="single"/>
          <w:lang w:eastAsia="uk-UA"/>
        </w:rPr>
      </w:pPr>
      <w:r w:rsidRPr="0065633C">
        <w:rPr>
          <w:bCs/>
          <w:color w:val="000000"/>
          <w:sz w:val="24"/>
          <w:szCs w:val="24"/>
          <w:lang w:eastAsia="uk-UA"/>
        </w:rPr>
        <w:t>від</w:t>
      </w:r>
      <w:r w:rsidRPr="0065633C">
        <w:rPr>
          <w:bCs/>
          <w:color w:val="FFFFFF"/>
          <w:sz w:val="24"/>
          <w:szCs w:val="24"/>
          <w:u w:val="single"/>
          <w:lang w:eastAsia="uk-UA"/>
        </w:rPr>
        <w:t xml:space="preserve"> </w:t>
      </w:r>
      <w:r w:rsidR="00EF2941" w:rsidRPr="0065633C">
        <w:rPr>
          <w:bCs/>
          <w:color w:val="000000"/>
          <w:sz w:val="24"/>
          <w:szCs w:val="24"/>
          <w:lang w:eastAsia="uk-UA"/>
        </w:rPr>
        <w:t>30.09.2024</w:t>
      </w:r>
      <w:r w:rsidRPr="0065633C">
        <w:rPr>
          <w:bCs/>
          <w:color w:val="000000"/>
          <w:sz w:val="24"/>
          <w:szCs w:val="24"/>
          <w:lang w:eastAsia="uk-UA"/>
        </w:rPr>
        <w:t xml:space="preserve"> № </w:t>
      </w:r>
      <w:r w:rsidR="00EF2941" w:rsidRPr="0065633C">
        <w:rPr>
          <w:bCs/>
          <w:color w:val="000000"/>
          <w:sz w:val="24"/>
          <w:szCs w:val="24"/>
          <w:lang w:eastAsia="uk-UA"/>
        </w:rPr>
        <w:t>221</w:t>
      </w:r>
      <w:r w:rsidR="00235930" w:rsidRPr="0065633C">
        <w:rPr>
          <w:bCs/>
          <w:color w:val="000000"/>
          <w:sz w:val="24"/>
          <w:szCs w:val="24"/>
          <w:lang w:eastAsia="uk-UA"/>
        </w:rPr>
        <w:t>-р</w:t>
      </w:r>
      <w:r w:rsidR="00992A57" w:rsidRPr="0065633C">
        <w:rPr>
          <w:b/>
          <w:bCs/>
          <w:color w:val="FFFFFF"/>
          <w:sz w:val="24"/>
          <w:szCs w:val="24"/>
          <w:u w:val="single"/>
          <w:lang w:eastAsia="uk-UA"/>
        </w:rPr>
        <w:t>.</w:t>
      </w:r>
    </w:p>
    <w:p w:rsidR="00D3300E" w:rsidRDefault="00D3300E" w:rsidP="00D3300E">
      <w:pPr>
        <w:ind w:firstLine="6237"/>
        <w:textAlignment w:val="baseline"/>
        <w:rPr>
          <w:color w:val="000000"/>
          <w:szCs w:val="28"/>
          <w:lang w:eastAsia="uk-UA"/>
        </w:rPr>
      </w:pPr>
    </w:p>
    <w:p w:rsidR="00D3300E" w:rsidRPr="00235930" w:rsidRDefault="00D3300E" w:rsidP="00D3300E">
      <w:pPr>
        <w:jc w:val="center"/>
        <w:rPr>
          <w:bCs/>
        </w:rPr>
      </w:pPr>
      <w:r w:rsidRPr="00235930">
        <w:rPr>
          <w:bCs/>
        </w:rPr>
        <w:t>ПОЛОЖЕННЯ</w:t>
      </w:r>
    </w:p>
    <w:p w:rsidR="00D3300E" w:rsidRPr="00235930" w:rsidRDefault="00D3300E" w:rsidP="00D3300E">
      <w:pPr>
        <w:jc w:val="center"/>
        <w:rPr>
          <w:bCs/>
        </w:rPr>
      </w:pPr>
      <w:r w:rsidRPr="00235930">
        <w:rPr>
          <w:bCs/>
        </w:rPr>
        <w:t xml:space="preserve">про робочу групу з проведення інформаційного аудиту </w:t>
      </w:r>
    </w:p>
    <w:p w:rsidR="00D3300E" w:rsidRDefault="00345E1B" w:rsidP="00D3300E">
      <w:pPr>
        <w:jc w:val="center"/>
        <w:rPr>
          <w:bCs/>
        </w:rPr>
      </w:pPr>
      <w:r>
        <w:rPr>
          <w:bCs/>
        </w:rPr>
        <w:t xml:space="preserve">виконавчого комітету </w:t>
      </w:r>
      <w:proofErr w:type="spellStart"/>
      <w:r>
        <w:rPr>
          <w:bCs/>
        </w:rPr>
        <w:t>Рогатинської</w:t>
      </w:r>
      <w:proofErr w:type="spellEnd"/>
      <w:r>
        <w:rPr>
          <w:bCs/>
        </w:rPr>
        <w:t xml:space="preserve"> міської ради</w:t>
      </w:r>
    </w:p>
    <w:p w:rsidR="00345E1B" w:rsidRPr="00FE2579" w:rsidRDefault="00345E1B" w:rsidP="00D3300E">
      <w:pPr>
        <w:jc w:val="center"/>
        <w:rPr>
          <w:szCs w:val="28"/>
        </w:rPr>
      </w:pPr>
    </w:p>
    <w:p w:rsidR="00D3300E" w:rsidRPr="00FE2579" w:rsidRDefault="00D3300E" w:rsidP="00D3300E">
      <w:pPr>
        <w:ind w:firstLine="567"/>
        <w:jc w:val="both"/>
        <w:rPr>
          <w:b/>
          <w:szCs w:val="28"/>
        </w:rPr>
      </w:pPr>
      <w:r w:rsidRPr="00FE2579">
        <w:rPr>
          <w:szCs w:val="28"/>
        </w:rPr>
        <w:t>1. Робоча група з проведення інформаційного аудиту</w:t>
      </w:r>
      <w:r>
        <w:rPr>
          <w:szCs w:val="28"/>
        </w:rPr>
        <w:t xml:space="preserve">                                     </w:t>
      </w:r>
      <w:r w:rsidR="00345E1B">
        <w:rPr>
          <w:szCs w:val="28"/>
        </w:rPr>
        <w:t xml:space="preserve">виконавчого комітету </w:t>
      </w:r>
      <w:proofErr w:type="spellStart"/>
      <w:r w:rsidR="00345E1B">
        <w:rPr>
          <w:szCs w:val="28"/>
        </w:rPr>
        <w:t>Рогатинської</w:t>
      </w:r>
      <w:proofErr w:type="spellEnd"/>
      <w:r w:rsidR="00345E1B">
        <w:rPr>
          <w:szCs w:val="28"/>
        </w:rPr>
        <w:t xml:space="preserve"> міської ради </w:t>
      </w:r>
      <w:r w:rsidRPr="00FE2579">
        <w:rPr>
          <w:bCs/>
          <w:szCs w:val="28"/>
        </w:rPr>
        <w:t>(далі – робоча група)</w:t>
      </w:r>
      <w:r w:rsidRPr="00FE2579">
        <w:rPr>
          <w:b/>
          <w:szCs w:val="28"/>
        </w:rPr>
        <w:t xml:space="preserve"> </w:t>
      </w:r>
      <w:r w:rsidRPr="00FE2579">
        <w:rPr>
          <w:szCs w:val="28"/>
        </w:rPr>
        <w:t>є консультативно-дорадчим органом</w:t>
      </w:r>
      <w:r w:rsidR="00345E1B">
        <w:rPr>
          <w:szCs w:val="28"/>
        </w:rPr>
        <w:t xml:space="preserve"> при </w:t>
      </w:r>
      <w:r w:rsidR="00235930" w:rsidRPr="00A80B5D">
        <w:rPr>
          <w:szCs w:val="28"/>
        </w:rPr>
        <w:t>виконавчому комітеті</w:t>
      </w:r>
      <w:r w:rsidR="00235930">
        <w:rPr>
          <w:szCs w:val="28"/>
        </w:rPr>
        <w:t xml:space="preserve"> </w:t>
      </w:r>
      <w:proofErr w:type="spellStart"/>
      <w:r w:rsidR="00235930">
        <w:rPr>
          <w:szCs w:val="28"/>
        </w:rPr>
        <w:t>Рогатинської</w:t>
      </w:r>
      <w:proofErr w:type="spellEnd"/>
      <w:r w:rsidR="00235930">
        <w:rPr>
          <w:szCs w:val="28"/>
        </w:rPr>
        <w:t xml:space="preserve"> міської ради</w:t>
      </w:r>
      <w:r w:rsidRPr="00FE2579">
        <w:rPr>
          <w:szCs w:val="28"/>
        </w:rPr>
        <w:t xml:space="preserve">, який створений з метою дослідження наявності, стану, форматів, процесів управління і використання </w:t>
      </w:r>
      <w:r w:rsidRPr="00F974BE">
        <w:rPr>
          <w:szCs w:val="28"/>
        </w:rPr>
        <w:t>даних,</w:t>
      </w:r>
      <w:r w:rsidRPr="00FE2579">
        <w:rPr>
          <w:szCs w:val="28"/>
        </w:rPr>
        <w:t xml:space="preserve"> а також вироблення на основі отриманої інформації рекомендацій щодо покращення процесів роботи з даними</w:t>
      </w:r>
      <w:r w:rsidRPr="00FE2579">
        <w:rPr>
          <w:bCs/>
          <w:szCs w:val="28"/>
        </w:rPr>
        <w:t>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 w:rsidRPr="00FE2579">
        <w:rPr>
          <w:szCs w:val="28"/>
        </w:rPr>
        <w:t>2. </w:t>
      </w:r>
      <w:r w:rsidRPr="00D3300E">
        <w:rPr>
          <w:spacing w:val="4"/>
          <w:szCs w:val="28"/>
        </w:rPr>
        <w:t xml:space="preserve">Робоча група у своїй діяльності керується Конституцією України, законами України, указами Президента України та постановами Верховної Ради України, актами Кабінету Міністрів України, зокрема </w:t>
      </w:r>
      <w:r w:rsidRPr="00D3300E">
        <w:rPr>
          <w:color w:val="000000"/>
          <w:spacing w:val="4"/>
          <w:szCs w:val="28"/>
          <w:lang w:eastAsia="uk-UA"/>
        </w:rPr>
        <w:t>Законом України «Про доступ до публічної інформації»,</w:t>
      </w:r>
      <w:r w:rsidRPr="00D3300E">
        <w:rPr>
          <w:spacing w:val="4"/>
          <w:szCs w:val="28"/>
        </w:rPr>
        <w:t xml:space="preserve"> </w:t>
      </w:r>
      <w:r w:rsidR="00A80B5D">
        <w:rPr>
          <w:color w:val="000000"/>
          <w:spacing w:val="4"/>
          <w:szCs w:val="28"/>
        </w:rPr>
        <w:t>П</w:t>
      </w:r>
      <w:r w:rsidRPr="00D3300E">
        <w:rPr>
          <w:color w:val="000000"/>
          <w:spacing w:val="4"/>
          <w:szCs w:val="28"/>
        </w:rPr>
        <w:t xml:space="preserve">остановою Кабінету Міністрів України від </w:t>
      </w:r>
      <w:r w:rsidRPr="00D3300E">
        <w:rPr>
          <w:color w:val="000000"/>
          <w:spacing w:val="4"/>
          <w:szCs w:val="28"/>
          <w:lang w:eastAsia="uk-UA"/>
        </w:rPr>
        <w:t xml:space="preserve">21.10.2015 </w:t>
      </w:r>
      <w:r w:rsidRPr="00D3300E">
        <w:rPr>
          <w:color w:val="000000"/>
          <w:spacing w:val="4"/>
          <w:szCs w:val="28"/>
        </w:rPr>
        <w:t xml:space="preserve">№ 835 </w:t>
      </w:r>
      <w:r w:rsidRPr="00D3300E">
        <w:rPr>
          <w:spacing w:val="4"/>
          <w:szCs w:val="28"/>
        </w:rPr>
        <w:t>«Про затвердження Положення про набори даних, які підлягають оприлюдненню у форматі відкритих даних»,</w:t>
      </w:r>
      <w:r w:rsidRPr="00D3300E">
        <w:rPr>
          <w:spacing w:val="-4"/>
          <w:szCs w:val="28"/>
        </w:rPr>
        <w:t xml:space="preserve"> іншими нормативно-правовими актами, розпорядженнями </w:t>
      </w:r>
      <w:r w:rsidR="00235930">
        <w:rPr>
          <w:szCs w:val="28"/>
        </w:rPr>
        <w:t>міського голови</w:t>
      </w:r>
      <w:r w:rsidR="00700C8D" w:rsidRPr="00D3300E">
        <w:rPr>
          <w:spacing w:val="-4"/>
          <w:szCs w:val="28"/>
        </w:rPr>
        <w:t xml:space="preserve"> </w:t>
      </w:r>
      <w:r w:rsidRPr="00FE2579">
        <w:rPr>
          <w:szCs w:val="28"/>
        </w:rPr>
        <w:t>та цим Положенням.</w:t>
      </w:r>
    </w:p>
    <w:p w:rsidR="00D3300E" w:rsidRDefault="00D3300E" w:rsidP="00D3300E">
      <w:pPr>
        <w:ind w:firstLine="567"/>
        <w:jc w:val="both"/>
        <w:rPr>
          <w:bCs/>
          <w:szCs w:val="28"/>
        </w:rPr>
      </w:pPr>
      <w:r w:rsidRPr="00FE2579">
        <w:rPr>
          <w:szCs w:val="28"/>
        </w:rPr>
        <w:t>3. Основним завданням робочої групи є проведенн</w:t>
      </w:r>
      <w:r w:rsidRPr="00C148BE">
        <w:rPr>
          <w:szCs w:val="28"/>
        </w:rPr>
        <w:t>я</w:t>
      </w:r>
      <w:r w:rsidRPr="00FE2579">
        <w:rPr>
          <w:szCs w:val="28"/>
        </w:rPr>
        <w:t xml:space="preserve"> ін</w:t>
      </w:r>
      <w:r w:rsidR="00345E1B">
        <w:rPr>
          <w:szCs w:val="28"/>
        </w:rPr>
        <w:t xml:space="preserve">формаційного аудиту в </w:t>
      </w:r>
      <w:r w:rsidRPr="00FE2579">
        <w:rPr>
          <w:szCs w:val="28"/>
        </w:rPr>
        <w:t xml:space="preserve"> структурних підрозділах </w:t>
      </w:r>
      <w:r w:rsidR="00345E1B">
        <w:rPr>
          <w:szCs w:val="28"/>
        </w:rPr>
        <w:t xml:space="preserve">виконавчого комітету </w:t>
      </w:r>
      <w:proofErr w:type="spellStart"/>
      <w:r w:rsidR="00235930">
        <w:rPr>
          <w:szCs w:val="28"/>
        </w:rPr>
        <w:t>Рогатинської</w:t>
      </w:r>
      <w:proofErr w:type="spellEnd"/>
      <w:r w:rsidR="00235930">
        <w:rPr>
          <w:szCs w:val="28"/>
        </w:rPr>
        <w:t xml:space="preserve"> міської ради</w:t>
      </w:r>
      <w:r w:rsidRPr="00F974BE">
        <w:rPr>
          <w:bCs/>
          <w:szCs w:val="28"/>
        </w:rPr>
        <w:t>.</w:t>
      </w:r>
    </w:p>
    <w:p w:rsidR="00D3300E" w:rsidRPr="00C148BE" w:rsidRDefault="00D3300E" w:rsidP="00D3300E">
      <w:pPr>
        <w:ind w:firstLine="567"/>
        <w:jc w:val="both"/>
        <w:rPr>
          <w:szCs w:val="28"/>
        </w:rPr>
      </w:pPr>
      <w:r>
        <w:rPr>
          <w:bCs/>
          <w:szCs w:val="28"/>
        </w:rPr>
        <w:t>4. Інформаційний аудит не проводиться щодо таємної інформації.</w:t>
      </w:r>
    </w:p>
    <w:p w:rsidR="00D3300E" w:rsidRPr="00A80B5D" w:rsidRDefault="00D3300E" w:rsidP="00D3300E">
      <w:pPr>
        <w:ind w:firstLine="567"/>
        <w:jc w:val="both"/>
        <w:rPr>
          <w:szCs w:val="28"/>
        </w:rPr>
      </w:pPr>
      <w:bookmarkStart w:id="0" w:name="n18"/>
      <w:bookmarkEnd w:id="0"/>
      <w:r>
        <w:rPr>
          <w:szCs w:val="28"/>
        </w:rPr>
        <w:t>5</w:t>
      </w:r>
      <w:r w:rsidRPr="00C148BE">
        <w:rPr>
          <w:szCs w:val="28"/>
        </w:rPr>
        <w:t>. Головою</w:t>
      </w:r>
      <w:r w:rsidRPr="00FE2579">
        <w:rPr>
          <w:szCs w:val="28"/>
        </w:rPr>
        <w:t xml:space="preserve"> робочої групи є </w:t>
      </w:r>
      <w:r w:rsidR="00A80B5D">
        <w:rPr>
          <w:szCs w:val="28"/>
        </w:rPr>
        <w:t xml:space="preserve">перший </w:t>
      </w:r>
      <w:r w:rsidRPr="00FE2579">
        <w:rPr>
          <w:szCs w:val="28"/>
        </w:rPr>
        <w:t xml:space="preserve">заступник </w:t>
      </w:r>
      <w:r w:rsidR="00235930">
        <w:rPr>
          <w:szCs w:val="28"/>
        </w:rPr>
        <w:t xml:space="preserve">міського </w:t>
      </w:r>
      <w:r w:rsidRPr="00FE2579">
        <w:rPr>
          <w:szCs w:val="28"/>
        </w:rPr>
        <w:t>голови. Заступник</w:t>
      </w:r>
      <w:r w:rsidRPr="00C148BE">
        <w:rPr>
          <w:szCs w:val="28"/>
        </w:rPr>
        <w:t>ом</w:t>
      </w:r>
      <w:r w:rsidRPr="00FE2579">
        <w:rPr>
          <w:szCs w:val="28"/>
        </w:rPr>
        <w:t xml:space="preserve"> голови робочої групи є </w:t>
      </w:r>
      <w:r w:rsidR="00A80B5D" w:rsidRPr="00A80B5D">
        <w:rPr>
          <w:szCs w:val="28"/>
        </w:rPr>
        <w:t>керуючий справами виконавчого комітету</w:t>
      </w:r>
      <w:r w:rsidRPr="00A80B5D">
        <w:rPr>
          <w:szCs w:val="28"/>
        </w:rPr>
        <w:t>.</w:t>
      </w:r>
    </w:p>
    <w:p w:rsidR="00D3300E" w:rsidRDefault="00D3300E" w:rsidP="00D3300E">
      <w:pPr>
        <w:ind w:firstLine="567"/>
        <w:jc w:val="both"/>
        <w:rPr>
          <w:szCs w:val="28"/>
        </w:rPr>
      </w:pPr>
      <w:bookmarkStart w:id="1" w:name="n19"/>
      <w:bookmarkStart w:id="2" w:name="n20"/>
      <w:bookmarkEnd w:id="1"/>
      <w:bookmarkEnd w:id="2"/>
      <w:r>
        <w:rPr>
          <w:szCs w:val="28"/>
        </w:rPr>
        <w:t>6</w:t>
      </w:r>
      <w:r w:rsidRPr="00FE2579">
        <w:rPr>
          <w:szCs w:val="28"/>
        </w:rPr>
        <w:t xml:space="preserve">. Персональний склад робочої групи затверджується розпорядженням </w:t>
      </w:r>
      <w:bookmarkStart w:id="3" w:name="n21"/>
      <w:bookmarkEnd w:id="3"/>
      <w:r w:rsidR="00235930">
        <w:rPr>
          <w:szCs w:val="28"/>
        </w:rPr>
        <w:t>міського голови</w:t>
      </w:r>
      <w:r>
        <w:rPr>
          <w:szCs w:val="28"/>
        </w:rPr>
        <w:t>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Pr="00FE2579">
        <w:rPr>
          <w:szCs w:val="28"/>
        </w:rPr>
        <w:t xml:space="preserve">. Голова робочої групи головує на її засіданнях, контролює виконання покладених на робочу групу завдань, а </w:t>
      </w:r>
      <w:bookmarkStart w:id="4" w:name="n56"/>
      <w:bookmarkStart w:id="5" w:name="n22"/>
      <w:bookmarkEnd w:id="4"/>
      <w:bookmarkEnd w:id="5"/>
      <w:r w:rsidRPr="00FE2579">
        <w:rPr>
          <w:szCs w:val="28"/>
        </w:rPr>
        <w:t>у разі відсутності голови робочої групи його обов’язки виконує заступник гол</w:t>
      </w:r>
      <w:r>
        <w:rPr>
          <w:szCs w:val="28"/>
        </w:rPr>
        <w:t>ови</w:t>
      </w:r>
      <w:r w:rsidRPr="00FE2579">
        <w:rPr>
          <w:szCs w:val="28"/>
        </w:rPr>
        <w:t xml:space="preserve"> робочої </w:t>
      </w:r>
      <w:r w:rsidRPr="00C148BE">
        <w:rPr>
          <w:szCs w:val="28"/>
        </w:rPr>
        <w:t>групи.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6" w:name="n23"/>
      <w:bookmarkEnd w:id="6"/>
      <w:r>
        <w:rPr>
          <w:szCs w:val="28"/>
        </w:rPr>
        <w:t>8</w:t>
      </w:r>
      <w:r w:rsidRPr="00FE2579">
        <w:rPr>
          <w:szCs w:val="28"/>
        </w:rPr>
        <w:t xml:space="preserve">. Секретар робочої групи готує необхідні матеріали для роботи робочої групи, забезпечує оповіщення членів робочої групи про дату, час та місце проведення засідань робочої групи, </w:t>
      </w:r>
      <w:r w:rsidRPr="00F974BE">
        <w:rPr>
          <w:szCs w:val="28"/>
        </w:rPr>
        <w:t>веде та оформлює</w:t>
      </w:r>
      <w:r w:rsidRPr="00FE2579">
        <w:rPr>
          <w:szCs w:val="28"/>
        </w:rPr>
        <w:t xml:space="preserve"> протокол</w:t>
      </w:r>
      <w:r>
        <w:rPr>
          <w:szCs w:val="28"/>
        </w:rPr>
        <w:t>и</w:t>
      </w:r>
      <w:r w:rsidRPr="00FE2579">
        <w:rPr>
          <w:szCs w:val="28"/>
        </w:rPr>
        <w:t xml:space="preserve"> засідан</w:t>
      </w:r>
      <w:r>
        <w:rPr>
          <w:szCs w:val="28"/>
        </w:rPr>
        <w:t>ь</w:t>
      </w:r>
      <w:r w:rsidRPr="00FE2579">
        <w:rPr>
          <w:szCs w:val="28"/>
        </w:rPr>
        <w:t xml:space="preserve"> робочої групи.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7" w:name="n24"/>
      <w:bookmarkEnd w:id="7"/>
      <w:r>
        <w:rPr>
          <w:szCs w:val="28"/>
        </w:rPr>
        <w:t>9</w:t>
      </w:r>
      <w:r w:rsidRPr="00FE2579">
        <w:rPr>
          <w:szCs w:val="28"/>
        </w:rPr>
        <w:t>. У разі відсутності секретаря робочої групи його обов’язки тимчасово виконує, за дорученням голови робочої групи, інший член робочої групи.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8" w:name="n25"/>
      <w:bookmarkEnd w:id="8"/>
      <w:r>
        <w:rPr>
          <w:szCs w:val="28"/>
        </w:rPr>
        <w:t>10</w:t>
      </w:r>
      <w:r w:rsidRPr="00FE2579">
        <w:rPr>
          <w:szCs w:val="28"/>
        </w:rPr>
        <w:t>. Організаційною формою роботи робочої групи є засідання, що скликаються головою робочої групи у разі потреби.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9" w:name="n26"/>
      <w:bookmarkEnd w:id="9"/>
      <w:r w:rsidRPr="00FE2579">
        <w:rPr>
          <w:szCs w:val="28"/>
        </w:rPr>
        <w:lastRenderedPageBreak/>
        <w:t>1</w:t>
      </w:r>
      <w:r>
        <w:rPr>
          <w:szCs w:val="28"/>
        </w:rPr>
        <w:t>1</w:t>
      </w:r>
      <w:r w:rsidRPr="00FE2579">
        <w:rPr>
          <w:szCs w:val="28"/>
        </w:rPr>
        <w:t>. Засідання робочої групи вважається правомочним, якщо в ньому бере участь не менше половини від загального складу робочої групи.</w:t>
      </w:r>
    </w:p>
    <w:p w:rsidR="00D3300E" w:rsidRPr="00C148BE" w:rsidRDefault="00D3300E" w:rsidP="00D3300E">
      <w:pPr>
        <w:ind w:firstLine="567"/>
        <w:jc w:val="both"/>
        <w:rPr>
          <w:szCs w:val="28"/>
        </w:rPr>
      </w:pPr>
      <w:bookmarkStart w:id="10" w:name="n27"/>
      <w:bookmarkEnd w:id="10"/>
      <w:r w:rsidRPr="00FE2579">
        <w:rPr>
          <w:szCs w:val="28"/>
        </w:rPr>
        <w:t>1</w:t>
      </w:r>
      <w:r>
        <w:rPr>
          <w:szCs w:val="28"/>
        </w:rPr>
        <w:t>2</w:t>
      </w:r>
      <w:r w:rsidRPr="00FE2579">
        <w:rPr>
          <w:szCs w:val="28"/>
        </w:rPr>
        <w:t xml:space="preserve">. За результатами проведеної роботи робоча група приймає </w:t>
      </w:r>
      <w:r w:rsidRPr="00C148BE">
        <w:rPr>
          <w:szCs w:val="28"/>
        </w:rPr>
        <w:t>рішення (пропозиції).</w:t>
      </w:r>
    </w:p>
    <w:p w:rsidR="00D3300E" w:rsidRPr="00C148BE" w:rsidRDefault="00D3300E" w:rsidP="00D3300E">
      <w:pPr>
        <w:ind w:firstLine="567"/>
        <w:jc w:val="both"/>
        <w:rPr>
          <w:szCs w:val="28"/>
        </w:rPr>
      </w:pPr>
      <w:r w:rsidRPr="00C148BE">
        <w:rPr>
          <w:szCs w:val="28"/>
        </w:rPr>
        <w:t>1</w:t>
      </w:r>
      <w:r>
        <w:rPr>
          <w:szCs w:val="28"/>
        </w:rPr>
        <w:t>3</w:t>
      </w:r>
      <w:r w:rsidRPr="00C148BE">
        <w:rPr>
          <w:szCs w:val="28"/>
        </w:rPr>
        <w:t>. Засідання та прийняті, в межах компетенції, рішення (пропозиції) робочої групи оформлюються протоколом, який підписується головою, заступником голови, секретарем та всіма членами робочої групи, які брали участь у засіданні.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 w:rsidRPr="00C148BE">
        <w:rPr>
          <w:szCs w:val="28"/>
        </w:rPr>
        <w:t>1</w:t>
      </w:r>
      <w:r>
        <w:rPr>
          <w:szCs w:val="28"/>
        </w:rPr>
        <w:t>4</w:t>
      </w:r>
      <w:r w:rsidRPr="00C148BE">
        <w:rPr>
          <w:szCs w:val="28"/>
        </w:rPr>
        <w:t>. Рішення (пропозиції)</w:t>
      </w:r>
      <w:r w:rsidRPr="00FE2579">
        <w:rPr>
          <w:szCs w:val="28"/>
        </w:rPr>
        <w:t xml:space="preserve"> робочої групи вважаються прийнятими, якщо за них проголосувало більше половини членів робочої групи, присутніх на засіданні.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11" w:name="n28"/>
      <w:bookmarkStart w:id="12" w:name="n29"/>
      <w:bookmarkStart w:id="13" w:name="n57"/>
      <w:bookmarkStart w:id="14" w:name="n67"/>
      <w:bookmarkStart w:id="15" w:name="n42"/>
      <w:bookmarkEnd w:id="11"/>
      <w:bookmarkEnd w:id="12"/>
      <w:bookmarkEnd w:id="13"/>
      <w:bookmarkEnd w:id="14"/>
      <w:bookmarkEnd w:id="15"/>
      <w:r w:rsidRPr="00FE2579">
        <w:rPr>
          <w:szCs w:val="28"/>
        </w:rPr>
        <w:t>1</w:t>
      </w:r>
      <w:r>
        <w:rPr>
          <w:szCs w:val="28"/>
        </w:rPr>
        <w:t>5</w:t>
      </w:r>
      <w:r w:rsidRPr="00FE2579">
        <w:rPr>
          <w:szCs w:val="28"/>
        </w:rPr>
        <w:t xml:space="preserve">. За підсумками проведеного </w:t>
      </w:r>
      <w:r w:rsidRPr="00F16A42">
        <w:rPr>
          <w:szCs w:val="28"/>
        </w:rPr>
        <w:t>віддаленог</w:t>
      </w:r>
      <w:r w:rsidR="008F0F3F">
        <w:rPr>
          <w:szCs w:val="28"/>
        </w:rPr>
        <w:t xml:space="preserve">о інформаційного аудиту </w:t>
      </w:r>
      <w:r w:rsidRPr="00F16A42">
        <w:rPr>
          <w:szCs w:val="28"/>
        </w:rPr>
        <w:t xml:space="preserve"> робоча група визначає</w:t>
      </w:r>
      <w:r>
        <w:rPr>
          <w:szCs w:val="28"/>
        </w:rPr>
        <w:t>,</w:t>
      </w:r>
      <w:r w:rsidRPr="00F16A42">
        <w:rPr>
          <w:szCs w:val="28"/>
        </w:rPr>
        <w:t xml:space="preserve"> в яко</w:t>
      </w:r>
      <w:r w:rsidR="00A80B5D">
        <w:rPr>
          <w:szCs w:val="28"/>
        </w:rPr>
        <w:t xml:space="preserve">му з структурних підрозділів  виконавчого комітеті </w:t>
      </w:r>
      <w:proofErr w:type="spellStart"/>
      <w:r w:rsidR="00A80B5D">
        <w:rPr>
          <w:szCs w:val="28"/>
        </w:rPr>
        <w:t>Рогатинської</w:t>
      </w:r>
      <w:proofErr w:type="spellEnd"/>
      <w:r w:rsidR="00A80B5D">
        <w:rPr>
          <w:szCs w:val="28"/>
        </w:rPr>
        <w:t xml:space="preserve"> міської ради </w:t>
      </w:r>
      <w:r w:rsidRPr="00F16A42">
        <w:rPr>
          <w:szCs w:val="28"/>
        </w:rPr>
        <w:t>буде проведено</w:t>
      </w:r>
      <w:r w:rsidRPr="00FE2579">
        <w:rPr>
          <w:szCs w:val="28"/>
        </w:rPr>
        <w:t xml:space="preserve"> контактний інформац</w:t>
      </w:r>
      <w:r w:rsidR="008F0F3F">
        <w:rPr>
          <w:szCs w:val="28"/>
        </w:rPr>
        <w:t xml:space="preserve">ійний аудит (інтерв’ю) </w:t>
      </w:r>
      <w:bookmarkStart w:id="16" w:name="_GoBack"/>
      <w:bookmarkEnd w:id="16"/>
      <w:r w:rsidRPr="00FE2579">
        <w:rPr>
          <w:szCs w:val="28"/>
        </w:rPr>
        <w:t>.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 w:rsidRPr="00FE2579">
        <w:rPr>
          <w:szCs w:val="28"/>
        </w:rPr>
        <w:t>1</w:t>
      </w:r>
      <w:r>
        <w:rPr>
          <w:szCs w:val="28"/>
        </w:rPr>
        <w:t>6</w:t>
      </w:r>
      <w:r w:rsidRPr="00FE2579">
        <w:rPr>
          <w:szCs w:val="28"/>
        </w:rPr>
        <w:t>. Робоча група відповідно до визначених цим Положенням завдань має право: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bookmarkStart w:id="17" w:name="n43"/>
      <w:bookmarkEnd w:id="17"/>
      <w:r>
        <w:rPr>
          <w:szCs w:val="28"/>
        </w:rPr>
        <w:t>-</w:t>
      </w:r>
      <w:r w:rsidRPr="00FE2579">
        <w:rPr>
          <w:szCs w:val="28"/>
        </w:rPr>
        <w:t> </w:t>
      </w:r>
      <w:r w:rsidRPr="00C148BE">
        <w:rPr>
          <w:szCs w:val="28"/>
        </w:rPr>
        <w:t xml:space="preserve">одержувати в установленому порядку </w:t>
      </w:r>
      <w:bookmarkStart w:id="18" w:name="n44"/>
      <w:bookmarkEnd w:id="18"/>
      <w:r w:rsidR="00A80B5D">
        <w:rPr>
          <w:szCs w:val="28"/>
        </w:rPr>
        <w:t xml:space="preserve">від </w:t>
      </w:r>
      <w:r w:rsidRPr="00C148BE">
        <w:rPr>
          <w:szCs w:val="28"/>
        </w:rPr>
        <w:t xml:space="preserve"> структурних підрозділів </w:t>
      </w:r>
      <w:r w:rsidR="00A80B5D">
        <w:rPr>
          <w:szCs w:val="28"/>
        </w:rPr>
        <w:t xml:space="preserve">виконавчого комітету </w:t>
      </w:r>
      <w:proofErr w:type="spellStart"/>
      <w:r w:rsidR="00A80B5D">
        <w:rPr>
          <w:szCs w:val="28"/>
        </w:rPr>
        <w:t>Рогатинської</w:t>
      </w:r>
      <w:proofErr w:type="spellEnd"/>
      <w:r w:rsidR="00A80B5D">
        <w:rPr>
          <w:szCs w:val="28"/>
        </w:rPr>
        <w:t xml:space="preserve"> міської ради</w:t>
      </w:r>
      <w:r w:rsidRPr="00FE2579">
        <w:rPr>
          <w:szCs w:val="28"/>
        </w:rPr>
        <w:t xml:space="preserve"> необхідну інформацію для виконання покладених на неї завдань; </w:t>
      </w:r>
    </w:p>
    <w:p w:rsidR="00D3300E" w:rsidRPr="00F16A42" w:rsidRDefault="00D3300E" w:rsidP="00D3300E">
      <w:pPr>
        <w:ind w:firstLine="567"/>
        <w:jc w:val="both"/>
        <w:rPr>
          <w:szCs w:val="28"/>
        </w:rPr>
      </w:pPr>
      <w:r w:rsidRPr="00F16A42">
        <w:rPr>
          <w:szCs w:val="28"/>
        </w:rPr>
        <w:t>- мати доступ до документів, баз да</w:t>
      </w:r>
      <w:r w:rsidR="00A80B5D">
        <w:rPr>
          <w:szCs w:val="28"/>
        </w:rPr>
        <w:t xml:space="preserve">них, які є в розпорядженні структурних підрозділів виконавчого комітету </w:t>
      </w:r>
      <w:r w:rsidRPr="00F16A42">
        <w:rPr>
          <w:szCs w:val="28"/>
        </w:rPr>
        <w:t xml:space="preserve"> </w:t>
      </w:r>
      <w:proofErr w:type="spellStart"/>
      <w:r w:rsidR="00235930">
        <w:rPr>
          <w:szCs w:val="28"/>
        </w:rPr>
        <w:t>Рогатинської</w:t>
      </w:r>
      <w:proofErr w:type="spellEnd"/>
      <w:r w:rsidR="00235930">
        <w:rPr>
          <w:szCs w:val="28"/>
        </w:rPr>
        <w:t xml:space="preserve"> міської ради</w:t>
      </w:r>
      <w:r w:rsidRPr="00F16A42">
        <w:rPr>
          <w:szCs w:val="28"/>
        </w:rPr>
        <w:t>, де відбувається інформаційний аудит, перелік</w:t>
      </w:r>
      <w:r>
        <w:rPr>
          <w:szCs w:val="28"/>
        </w:rPr>
        <w:t>у</w:t>
      </w:r>
      <w:r w:rsidRPr="00F16A42">
        <w:rPr>
          <w:szCs w:val="28"/>
        </w:rPr>
        <w:t xml:space="preserve"> </w:t>
      </w:r>
      <w:bookmarkStart w:id="19" w:name="n46"/>
      <w:bookmarkEnd w:id="19"/>
      <w:r w:rsidRPr="00F16A42">
        <w:rPr>
          <w:szCs w:val="28"/>
        </w:rPr>
        <w:t>інформації, технологі</w:t>
      </w:r>
      <w:r>
        <w:rPr>
          <w:szCs w:val="28"/>
        </w:rPr>
        <w:t>й</w:t>
      </w:r>
      <w:r w:rsidRPr="00F16A42">
        <w:rPr>
          <w:szCs w:val="28"/>
        </w:rPr>
        <w:t xml:space="preserve"> і систем;</w:t>
      </w:r>
    </w:p>
    <w:p w:rsidR="00D3300E" w:rsidRPr="00FE2579" w:rsidRDefault="00D3300E" w:rsidP="00D3300E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FE2579">
        <w:rPr>
          <w:szCs w:val="28"/>
        </w:rPr>
        <w:t xml:space="preserve"> мати можливість отримати зразки даних для опрацювання та аналізу; </w:t>
      </w:r>
    </w:p>
    <w:p w:rsidR="00D3300E" w:rsidRDefault="00D3300E" w:rsidP="00D3300E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FE2579">
        <w:rPr>
          <w:szCs w:val="28"/>
        </w:rPr>
        <w:t> </w:t>
      </w:r>
      <w:r w:rsidRPr="00F16A42">
        <w:rPr>
          <w:szCs w:val="28"/>
        </w:rPr>
        <w:t xml:space="preserve">мати можливість провести інтерв’ю зі всіма працівниками, </w:t>
      </w:r>
      <w:r w:rsidR="007940A7">
        <w:rPr>
          <w:szCs w:val="28"/>
        </w:rPr>
        <w:t xml:space="preserve">                              </w:t>
      </w:r>
      <w:r w:rsidR="00E5627F">
        <w:rPr>
          <w:szCs w:val="28"/>
        </w:rPr>
        <w:t>ІТ-фахівцями  структурних</w:t>
      </w:r>
      <w:r w:rsidR="00A80B5D">
        <w:rPr>
          <w:szCs w:val="28"/>
        </w:rPr>
        <w:t xml:space="preserve"> підрозділів виконавчого комітету</w:t>
      </w:r>
      <w:r w:rsidR="00E5627F">
        <w:rPr>
          <w:szCs w:val="28"/>
        </w:rPr>
        <w:t xml:space="preserve"> </w:t>
      </w:r>
      <w:proofErr w:type="spellStart"/>
      <w:r w:rsidR="00E5627F">
        <w:rPr>
          <w:szCs w:val="28"/>
        </w:rPr>
        <w:t>Рогатинської</w:t>
      </w:r>
      <w:proofErr w:type="spellEnd"/>
      <w:r w:rsidR="00E5627F">
        <w:rPr>
          <w:szCs w:val="28"/>
        </w:rPr>
        <w:t xml:space="preserve"> міської ради</w:t>
      </w:r>
      <w:r>
        <w:rPr>
          <w:szCs w:val="28"/>
        </w:rPr>
        <w:t>.</w:t>
      </w:r>
    </w:p>
    <w:p w:rsidR="00D3300E" w:rsidRPr="00F16A42" w:rsidRDefault="00D3300E" w:rsidP="00D3300E">
      <w:pPr>
        <w:ind w:firstLine="567"/>
        <w:jc w:val="both"/>
        <w:rPr>
          <w:szCs w:val="28"/>
        </w:rPr>
      </w:pPr>
      <w:r w:rsidRPr="00F16A42">
        <w:rPr>
          <w:szCs w:val="28"/>
        </w:rPr>
        <w:t>1</w:t>
      </w:r>
      <w:r>
        <w:rPr>
          <w:szCs w:val="28"/>
        </w:rPr>
        <w:t>7</w:t>
      </w:r>
      <w:r w:rsidRPr="00F16A42">
        <w:rPr>
          <w:szCs w:val="28"/>
        </w:rPr>
        <w:t>. За результатом проведеної роботи робочої групи складається звіт, який підписує голова робочої групи або його заступник</w:t>
      </w:r>
      <w:r>
        <w:rPr>
          <w:szCs w:val="28"/>
        </w:rPr>
        <w:t>,</w:t>
      </w:r>
      <w:r w:rsidRPr="00F16A42">
        <w:rPr>
          <w:szCs w:val="28"/>
        </w:rPr>
        <w:t xml:space="preserve"> і </w:t>
      </w:r>
      <w:r w:rsidR="00992A57">
        <w:rPr>
          <w:szCs w:val="28"/>
        </w:rPr>
        <w:t xml:space="preserve">який </w:t>
      </w:r>
      <w:r w:rsidRPr="00F16A42">
        <w:rPr>
          <w:szCs w:val="28"/>
        </w:rPr>
        <w:t xml:space="preserve">затверджується розпорядженням </w:t>
      </w:r>
      <w:r w:rsidR="00235930">
        <w:rPr>
          <w:szCs w:val="28"/>
        </w:rPr>
        <w:t>міського голови</w:t>
      </w:r>
      <w:r w:rsidRPr="00F16A42">
        <w:rPr>
          <w:szCs w:val="28"/>
        </w:rPr>
        <w:t>.</w:t>
      </w:r>
    </w:p>
    <w:p w:rsidR="00D3300E" w:rsidRDefault="00D3300E" w:rsidP="00D3300E">
      <w:pPr>
        <w:textAlignment w:val="baseline"/>
        <w:rPr>
          <w:szCs w:val="28"/>
          <w:lang w:eastAsia="uk-UA"/>
        </w:rPr>
      </w:pPr>
    </w:p>
    <w:p w:rsidR="007940A7" w:rsidRPr="00F16A42" w:rsidRDefault="007940A7" w:rsidP="00D3300E">
      <w:pPr>
        <w:textAlignment w:val="baseline"/>
        <w:rPr>
          <w:szCs w:val="28"/>
          <w:lang w:eastAsia="uk-UA"/>
        </w:rPr>
      </w:pPr>
    </w:p>
    <w:p w:rsidR="0023243A" w:rsidRPr="00235930" w:rsidRDefault="00235930" w:rsidP="00D3300E">
      <w:pPr>
        <w:textAlignment w:val="baseline"/>
        <w:rPr>
          <w:bCs/>
          <w:szCs w:val="28"/>
        </w:rPr>
      </w:pPr>
      <w:r w:rsidRPr="00235930">
        <w:rPr>
          <w:bCs/>
          <w:szCs w:val="28"/>
        </w:rPr>
        <w:t>Керуючий справами</w:t>
      </w:r>
    </w:p>
    <w:p w:rsidR="00235930" w:rsidRPr="00235930" w:rsidRDefault="00235930" w:rsidP="00D3300E">
      <w:pPr>
        <w:textAlignment w:val="baseline"/>
      </w:pPr>
      <w:r w:rsidRPr="00235930">
        <w:rPr>
          <w:bCs/>
          <w:szCs w:val="28"/>
        </w:rPr>
        <w:t>виконавчого комітету                                                                Олег ВОВКУН</w:t>
      </w:r>
    </w:p>
    <w:sectPr w:rsidR="00235930" w:rsidRPr="00235930" w:rsidSect="00235930">
      <w:headerReference w:type="default" r:id="rId6"/>
      <w:pgSz w:w="11906" w:h="16838"/>
      <w:pgMar w:top="1134" w:right="566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3F" w:rsidRDefault="00D5133F" w:rsidP="00D3300E">
      <w:r>
        <w:separator/>
      </w:r>
    </w:p>
  </w:endnote>
  <w:endnote w:type="continuationSeparator" w:id="0">
    <w:p w:rsidR="00D5133F" w:rsidRDefault="00D5133F" w:rsidP="00D3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3F" w:rsidRDefault="00D5133F" w:rsidP="00D3300E">
      <w:r>
        <w:separator/>
      </w:r>
    </w:p>
  </w:footnote>
  <w:footnote w:type="continuationSeparator" w:id="0">
    <w:p w:rsidR="00D5133F" w:rsidRDefault="00D5133F" w:rsidP="00D3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090287"/>
      <w:docPartObj>
        <w:docPartGallery w:val="Page Numbers (Top of Page)"/>
        <w:docPartUnique/>
      </w:docPartObj>
    </w:sdtPr>
    <w:sdtEndPr/>
    <w:sdtContent>
      <w:p w:rsidR="00D3300E" w:rsidRDefault="00E9568D" w:rsidP="00CE1FB2">
        <w:pPr>
          <w:pStyle w:val="a3"/>
          <w:jc w:val="center"/>
        </w:pPr>
        <w:r>
          <w:fldChar w:fldCharType="begin"/>
        </w:r>
        <w:r w:rsidR="00D3300E">
          <w:instrText>PAGE   \* MERGEFORMAT</w:instrText>
        </w:r>
        <w:r>
          <w:fldChar w:fldCharType="separate"/>
        </w:r>
        <w:r w:rsidR="008F0F3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0E"/>
    <w:rsid w:val="001B47AE"/>
    <w:rsid w:val="0023243A"/>
    <w:rsid w:val="00235930"/>
    <w:rsid w:val="002E4828"/>
    <w:rsid w:val="003170DA"/>
    <w:rsid w:val="00345E1B"/>
    <w:rsid w:val="004F580E"/>
    <w:rsid w:val="00620BEE"/>
    <w:rsid w:val="0065633C"/>
    <w:rsid w:val="00700C8D"/>
    <w:rsid w:val="00722761"/>
    <w:rsid w:val="007940A7"/>
    <w:rsid w:val="008D1E53"/>
    <w:rsid w:val="008F0F3F"/>
    <w:rsid w:val="008F68E4"/>
    <w:rsid w:val="00992A57"/>
    <w:rsid w:val="009A38B9"/>
    <w:rsid w:val="009B32ED"/>
    <w:rsid w:val="009E5427"/>
    <w:rsid w:val="00A16895"/>
    <w:rsid w:val="00A80B5D"/>
    <w:rsid w:val="00B86ABF"/>
    <w:rsid w:val="00CE1FB2"/>
    <w:rsid w:val="00D3300E"/>
    <w:rsid w:val="00D5133F"/>
    <w:rsid w:val="00DE183B"/>
    <w:rsid w:val="00E5627F"/>
    <w:rsid w:val="00E94CC9"/>
    <w:rsid w:val="00E9568D"/>
    <w:rsid w:val="00ED5036"/>
    <w:rsid w:val="00E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503B"/>
  <w15:docId w15:val="{6AC39D24-3680-41CA-AAEB-5DFBFA0A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0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00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33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300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330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627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62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2591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2023-05-22T08:29:00Z</cp:lastPrinted>
  <dcterms:created xsi:type="dcterms:W3CDTF">2023-05-17T12:09:00Z</dcterms:created>
  <dcterms:modified xsi:type="dcterms:W3CDTF">2024-10-01T07:12:00Z</dcterms:modified>
</cp:coreProperties>
</file>