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28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28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AAC4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46ADA">
        <w:rPr>
          <w:rFonts w:ascii="Times New Roman" w:hAnsi="Times New Roman" w:cs="Times New Roman"/>
          <w:sz w:val="28"/>
          <w:szCs w:val="28"/>
          <w:lang w:val="uk-UA"/>
        </w:rPr>
        <w:t>392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>заяву Дуд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и Богдана Васильовича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930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26287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026287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D"/>
    <w:rsid w:val="00026287"/>
    <w:rsid w:val="00046ADA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12556"/>
    <w:rsid w:val="00930600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CD86EE"/>
  <w15:docId w15:val="{5E8FCD28-ADA2-4234-BD21-7D2FC46D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06ED-E6C4-4F48-8BEC-D50EB92E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159</cp:revision>
  <cp:lastPrinted>2024-08-13T08:45:00Z</cp:lastPrinted>
  <dcterms:created xsi:type="dcterms:W3CDTF">2021-07-16T06:53:00Z</dcterms:created>
  <dcterms:modified xsi:type="dcterms:W3CDTF">2024-08-29T07:42:00Z</dcterms:modified>
</cp:coreProperties>
</file>