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31EA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27DFA80A" w14:textId="3300FCD2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про роботу</w:t>
      </w:r>
      <w:r>
        <w:rPr>
          <w:b/>
          <w:kern w:val="36"/>
          <w:lang w:val="uk-UA"/>
        </w:rPr>
        <w:t xml:space="preserve"> </w:t>
      </w:r>
      <w:r w:rsidR="00151253">
        <w:rPr>
          <w:b/>
          <w:kern w:val="36"/>
          <w:lang w:val="uk-UA"/>
        </w:rPr>
        <w:t>КП «</w:t>
      </w:r>
      <w:proofErr w:type="spellStart"/>
      <w:r>
        <w:rPr>
          <w:b/>
          <w:kern w:val="36"/>
          <w:lang w:val="uk-UA"/>
        </w:rPr>
        <w:t>Рогатинськ</w:t>
      </w:r>
      <w:r w:rsidR="00151253">
        <w:rPr>
          <w:b/>
          <w:kern w:val="36"/>
          <w:lang w:val="uk-UA"/>
        </w:rPr>
        <w:t>е</w:t>
      </w:r>
      <w:proofErr w:type="spellEnd"/>
      <w:r>
        <w:rPr>
          <w:b/>
          <w:kern w:val="36"/>
          <w:lang w:val="uk-UA"/>
        </w:rPr>
        <w:t xml:space="preserve"> будинкоуправління</w:t>
      </w:r>
      <w:r w:rsidR="00151253">
        <w:rPr>
          <w:b/>
          <w:kern w:val="36"/>
          <w:lang w:val="uk-UA"/>
        </w:rPr>
        <w:t>»</w:t>
      </w:r>
    </w:p>
    <w:p w14:paraId="4A3E4CCB" w14:textId="497C8B9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>
        <w:rPr>
          <w:b/>
          <w:kern w:val="36"/>
        </w:rPr>
        <w:t xml:space="preserve"> </w:t>
      </w:r>
      <w:r w:rsidR="00820C85">
        <w:rPr>
          <w:b/>
          <w:kern w:val="36"/>
          <w:lang w:val="uk-UA"/>
        </w:rPr>
        <w:t>сер</w:t>
      </w:r>
      <w:r>
        <w:rPr>
          <w:b/>
          <w:kern w:val="36"/>
        </w:rPr>
        <w:t>п</w:t>
      </w:r>
      <w:proofErr w:type="spellStart"/>
      <w:r>
        <w:rPr>
          <w:b/>
          <w:kern w:val="36"/>
          <w:lang w:val="uk-UA"/>
        </w:rPr>
        <w:t>ень</w:t>
      </w:r>
      <w:proofErr w:type="spellEnd"/>
      <w:r>
        <w:rPr>
          <w:b/>
          <w:kern w:val="36"/>
          <w:lang w:val="uk-UA"/>
        </w:rPr>
        <w:t xml:space="preserve"> 2024 р</w:t>
      </w:r>
      <w:r w:rsidR="00151253">
        <w:rPr>
          <w:b/>
          <w:kern w:val="36"/>
          <w:lang w:val="uk-UA"/>
        </w:rPr>
        <w:t>оку</w:t>
      </w:r>
    </w:p>
    <w:p w14:paraId="5314D452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5670"/>
      </w:tblGrid>
      <w:tr w:rsidR="005B64D5" w14:paraId="7A0032FF" w14:textId="77777777" w:rsidTr="00A36FED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400E" w14:textId="77777777" w:rsidR="005B64D5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 робіт</w:t>
            </w:r>
          </w:p>
        </w:tc>
      </w:tr>
      <w:tr w:rsidR="005B64D5" w14:paraId="789D9260" w14:textId="77777777" w:rsidTr="00A36FED">
        <w:trPr>
          <w:trHeight w:val="1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5FA3" w14:textId="77777777" w:rsidR="005B64D5" w:rsidRDefault="005B64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BEC" w14:textId="77777777" w:rsidR="005B64D5" w:rsidRDefault="005B64D5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A91D88" w14:paraId="156138DC" w14:textId="77777777" w:rsidTr="00A36FED">
        <w:trPr>
          <w:trHeight w:val="1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5E51" w14:textId="77777777" w:rsidR="00A91D88" w:rsidRDefault="00A91D88" w:rsidP="00A91D8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Адмінбудівля  с.</w:t>
            </w:r>
            <w:r w:rsidR="007509F6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Григорів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2390" w14:textId="77777777" w:rsidR="00A91D88" w:rsidRDefault="00A91D88" w:rsidP="00A91D8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Ремонт будинку, ремонт даху, чистка ринв</w:t>
            </w:r>
          </w:p>
        </w:tc>
      </w:tr>
      <w:tr w:rsidR="00A91D88" w14:paraId="5931A678" w14:textId="77777777" w:rsidTr="00A36FED">
        <w:trPr>
          <w:trHeight w:val="30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18FA" w14:textId="06C2FA33" w:rsidR="00A91D88" w:rsidRDefault="00A91D8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с.</w:t>
            </w:r>
            <w:r w:rsidR="007509F6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Долиняни (початкова школа</w:t>
            </w:r>
            <w:r w:rsidR="00151253">
              <w:rPr>
                <w:lang w:val="uk-UA"/>
              </w:rPr>
              <w:t>, адмінбудівля</w:t>
            </w:r>
            <w:r>
              <w:rPr>
                <w:lang w:val="uk-UA"/>
              </w:rPr>
              <w:t>)</w:t>
            </w:r>
            <w:r w:rsidR="00151253">
              <w:rPr>
                <w:lang w:val="uk-UA"/>
              </w:rPr>
              <w:t>,</w:t>
            </w:r>
            <w:r w:rsidR="00151253" w:rsidRPr="00151253">
              <w:rPr>
                <w:lang w:val="uk-UA"/>
              </w:rPr>
              <w:t xml:space="preserve"> </w:t>
            </w:r>
            <w:r w:rsidR="00151253" w:rsidRPr="00151253">
              <w:rPr>
                <w:lang w:val="uk-UA"/>
              </w:rPr>
              <w:t>с. Воскресинці (гімназія)</w:t>
            </w:r>
            <w:r w:rsidR="00151253">
              <w:rPr>
                <w:lang w:val="uk-UA"/>
              </w:rPr>
              <w:t xml:space="preserve">, </w:t>
            </w:r>
            <w:r w:rsidR="00151253">
              <w:rPr>
                <w:lang w:val="uk-UA"/>
              </w:rPr>
              <w:t>с. В</w:t>
            </w:r>
            <w:r w:rsidR="00151253">
              <w:rPr>
                <w:lang w:val="uk-UA"/>
              </w:rPr>
              <w:t xml:space="preserve">ерхня </w:t>
            </w:r>
            <w:proofErr w:type="spellStart"/>
            <w:r w:rsidR="00151253">
              <w:rPr>
                <w:lang w:val="uk-UA"/>
              </w:rPr>
              <w:t>Липиця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0C7C" w14:textId="77777777" w:rsidR="00A91D88" w:rsidRDefault="00A91D8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Ремонт даху та чистка ринв</w:t>
            </w:r>
          </w:p>
        </w:tc>
      </w:tr>
      <w:tr w:rsidR="00A91D88" w14:paraId="79127D58" w14:textId="77777777" w:rsidTr="00A36FED">
        <w:trPr>
          <w:trHeight w:val="30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69B0" w14:textId="77777777" w:rsidR="00A91D88" w:rsidRDefault="00A91D8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с.</w:t>
            </w:r>
            <w:r w:rsidR="007509F6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Дегова</w:t>
            </w:r>
            <w:proofErr w:type="spellEnd"/>
            <w:r>
              <w:rPr>
                <w:lang w:val="uk-UA"/>
              </w:rPr>
              <w:t xml:space="preserve"> (адмінбудівля)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78A1" w14:textId="77777777" w:rsidR="00A91D88" w:rsidRDefault="00A91D88" w:rsidP="001512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Ремонт даху </w:t>
            </w:r>
          </w:p>
        </w:tc>
      </w:tr>
      <w:tr w:rsidR="00A91D88" w14:paraId="25A5BE36" w14:textId="77777777" w:rsidTr="00A36FED">
        <w:trPr>
          <w:trHeight w:val="30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9666" w14:textId="6831B397" w:rsidR="00A91D88" w:rsidRDefault="007509F6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пл. Роксолани,16</w:t>
            </w:r>
            <w:r w:rsidR="00151253">
              <w:rPr>
                <w:lang w:val="uk-UA"/>
              </w:rPr>
              <w:t xml:space="preserve">, </w:t>
            </w:r>
            <w:proofErr w:type="spellStart"/>
            <w:r w:rsidR="00151253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A397" w14:textId="77777777" w:rsidR="00A91D88" w:rsidRDefault="007509F6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Ремонт фасаду</w:t>
            </w:r>
          </w:p>
        </w:tc>
      </w:tr>
      <w:tr w:rsidR="00A91D88" w14:paraId="455E9693" w14:textId="77777777" w:rsidTr="00A36FED">
        <w:trPr>
          <w:trHeight w:val="30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2292" w14:textId="77777777" w:rsidR="00A91D88" w:rsidRDefault="00A91D8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Сантехнічні роботи: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34A5" w14:textId="77777777" w:rsidR="00A91D88" w:rsidRDefault="00A91D88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A91D88" w14:paraId="63F695D7" w14:textId="77777777" w:rsidTr="00A36FED">
        <w:trPr>
          <w:trHeight w:val="1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702D" w14:textId="6D4B227E" w:rsidR="00A91D88" w:rsidRDefault="00A91D88" w:rsidP="00CF3AB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вул. Миру,</w:t>
            </w:r>
            <w:r w:rsidR="00151253">
              <w:rPr>
                <w:lang w:val="uk-UA"/>
              </w:rPr>
              <w:t xml:space="preserve"> </w:t>
            </w:r>
            <w:r>
              <w:rPr>
                <w:lang w:val="uk-UA"/>
              </w:rPr>
              <w:t>2, 3</w:t>
            </w:r>
            <w:r w:rsidR="00151253">
              <w:rPr>
                <w:lang w:val="uk-UA"/>
              </w:rPr>
              <w:t xml:space="preserve">, </w:t>
            </w:r>
            <w:proofErr w:type="spellStart"/>
            <w:r w:rsidR="00151253">
              <w:rPr>
                <w:lang w:val="uk-UA"/>
              </w:rPr>
              <w:t>вул.Завода</w:t>
            </w:r>
            <w:proofErr w:type="spellEnd"/>
            <w:r w:rsidR="00151253">
              <w:rPr>
                <w:lang w:val="uk-UA"/>
              </w:rPr>
              <w:t xml:space="preserve">, 4, </w:t>
            </w:r>
            <w:proofErr w:type="spellStart"/>
            <w:r w:rsidR="00151253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41F7" w14:textId="77777777" w:rsidR="00A91D88" w:rsidRDefault="00A91D8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Ремонт водопостачання</w:t>
            </w:r>
          </w:p>
        </w:tc>
      </w:tr>
      <w:tr w:rsidR="004E0148" w14:paraId="068B9B05" w14:textId="77777777" w:rsidTr="00A36FED">
        <w:trPr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2965" w14:textId="77777777" w:rsidR="004E0148" w:rsidRDefault="004E0148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Інші роботи: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C8A8" w14:textId="77777777" w:rsidR="004E0148" w:rsidRDefault="004E0148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4E0148" w14:paraId="458EB672" w14:textId="77777777" w:rsidTr="00A36FED">
        <w:trPr>
          <w:trHeight w:val="1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0938" w14:textId="4C94CF1A" w:rsidR="004E0148" w:rsidRDefault="001B32D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4E0148">
              <w:rPr>
                <w:lang w:val="uk-UA"/>
              </w:rPr>
              <w:t>Незалежності, 14/2</w:t>
            </w:r>
            <w:r w:rsidR="00151253">
              <w:rPr>
                <w:lang w:val="uk-UA"/>
              </w:rPr>
              <w:t xml:space="preserve">, </w:t>
            </w:r>
            <w:proofErr w:type="spellStart"/>
            <w:r w:rsidR="00151253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A187" w14:textId="77777777" w:rsidR="004E0148" w:rsidRDefault="004E014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Ремонт світла</w:t>
            </w:r>
          </w:p>
        </w:tc>
      </w:tr>
      <w:tr w:rsidR="004E0148" w14:paraId="20F3F1DB" w14:textId="77777777" w:rsidTr="00A36FED">
        <w:trPr>
          <w:trHeight w:val="1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1DBE" w14:textId="16B22626" w:rsidR="004E0148" w:rsidRDefault="004E014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вул. Галицька, 102</w:t>
            </w:r>
            <w:r w:rsidR="00151253">
              <w:rPr>
                <w:lang w:val="uk-UA"/>
              </w:rPr>
              <w:t xml:space="preserve">, </w:t>
            </w:r>
            <w:proofErr w:type="spellStart"/>
            <w:r w:rsidR="00151253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ABD6" w14:textId="77777777" w:rsidR="004E0148" w:rsidRDefault="004E0148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Порізка</w:t>
            </w:r>
            <w:proofErr w:type="spellEnd"/>
            <w:r>
              <w:rPr>
                <w:lang w:val="uk-UA"/>
              </w:rPr>
              <w:t xml:space="preserve"> та складування дров, прибирання території</w:t>
            </w:r>
          </w:p>
        </w:tc>
      </w:tr>
      <w:tr w:rsidR="00A36FED" w14:paraId="17A5759A" w14:textId="77777777" w:rsidTr="00A36FED">
        <w:trPr>
          <w:trHeight w:val="159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4AF921" w14:textId="77777777" w:rsidR="00A36FED" w:rsidRDefault="00A36FED">
            <w:pPr>
              <w:spacing w:line="276" w:lineRule="auto"/>
              <w:rPr>
                <w:lang w:val="uk-UA"/>
              </w:rPr>
            </w:pPr>
          </w:p>
          <w:p w14:paraId="2F8F2CAD" w14:textId="77777777" w:rsidR="00A36FED" w:rsidRDefault="00A36FED">
            <w:pPr>
              <w:spacing w:line="276" w:lineRule="auto"/>
              <w:rPr>
                <w:lang w:val="uk-UA"/>
              </w:rPr>
            </w:pPr>
          </w:p>
          <w:p w14:paraId="4992327A" w14:textId="0C443418" w:rsidR="00A36FED" w:rsidRDefault="00A36FED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По територіальній громаді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CF2" w14:textId="77777777" w:rsidR="00A36FED" w:rsidRDefault="00A36FED" w:rsidP="00820C85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Вивіз ТПВ</w:t>
            </w:r>
            <w:r>
              <w:t xml:space="preserve"> ( </w:t>
            </w:r>
            <w:r>
              <w:rPr>
                <w:lang w:val="uk-UA"/>
              </w:rPr>
              <w:t>1 377,5 м</w:t>
            </w:r>
            <w:r>
              <w:rPr>
                <w:vertAlign w:val="superscript"/>
                <w:lang w:val="uk-UA"/>
              </w:rPr>
              <w:t>3</w:t>
            </w:r>
            <w:r>
              <w:t xml:space="preserve"> )</w:t>
            </w:r>
          </w:p>
        </w:tc>
      </w:tr>
      <w:tr w:rsidR="00A36FED" w14:paraId="3EEA6DD3" w14:textId="77777777" w:rsidTr="00A36FED">
        <w:trPr>
          <w:trHeight w:val="159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D4593" w14:textId="4416EBE7" w:rsidR="00A36FED" w:rsidRDefault="00A36FED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EDD2" w14:textId="77777777" w:rsidR="00A36FED" w:rsidRDefault="00A36FED" w:rsidP="00E340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Ремонт сміттєвих контейнерів ( 2 шт. )</w:t>
            </w:r>
          </w:p>
        </w:tc>
      </w:tr>
      <w:tr w:rsidR="00A36FED" w14:paraId="0361628C" w14:textId="77777777" w:rsidTr="00A36FED">
        <w:trPr>
          <w:trHeight w:val="159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41E01" w14:textId="3E64E226" w:rsidR="00A36FED" w:rsidRDefault="00A36FED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EAD9" w14:textId="77777777" w:rsidR="00A36FED" w:rsidRDefault="00A36FED" w:rsidP="00820C85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Викачування та вивіз нечистот ( 242 їздки )</w:t>
            </w:r>
          </w:p>
        </w:tc>
      </w:tr>
      <w:tr w:rsidR="00A36FED" w14:paraId="0AD25408" w14:textId="77777777" w:rsidTr="00A36FED">
        <w:trPr>
          <w:trHeight w:val="352"/>
        </w:trPr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54EC" w14:textId="77777777" w:rsidR="00A36FED" w:rsidRDefault="00A36FED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C730" w14:textId="7BCF912A" w:rsidR="00A36FED" w:rsidRDefault="00A36FED" w:rsidP="00E340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Виготовлення ящиків для пластикових пляшок              (4 шт.)</w:t>
            </w:r>
          </w:p>
        </w:tc>
      </w:tr>
    </w:tbl>
    <w:p w14:paraId="04C7D1E3" w14:textId="77777777" w:rsidR="005B64D5" w:rsidRPr="005B64D5" w:rsidRDefault="005B64D5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1DEB5597" w14:textId="3A9A9927" w:rsidR="005B64D5" w:rsidRPr="00E04968" w:rsidRDefault="00E04968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За звітний період розглянуто 8 </w:t>
      </w:r>
      <w:r w:rsidR="005B64D5">
        <w:rPr>
          <w:lang w:val="uk-UA"/>
        </w:rPr>
        <w:t xml:space="preserve">письмових </w:t>
      </w:r>
      <w:r>
        <w:rPr>
          <w:lang w:val="uk-UA"/>
        </w:rPr>
        <w:t xml:space="preserve">та 6 усних </w:t>
      </w:r>
      <w:r w:rsidR="005B64D5">
        <w:rPr>
          <w:lang w:val="uk-UA"/>
        </w:rPr>
        <w:t>звернень</w:t>
      </w:r>
    </w:p>
    <w:p w14:paraId="683F3E9F" w14:textId="77777777" w:rsidR="005B64D5" w:rsidRPr="00A36FED" w:rsidRDefault="005B64D5" w:rsidP="005B64D5">
      <w:pPr>
        <w:shd w:val="clear" w:color="auto" w:fill="FFFFFF"/>
        <w:spacing w:line="151" w:lineRule="atLeast"/>
        <w:rPr>
          <w:b/>
          <w:sz w:val="16"/>
          <w:szCs w:val="16"/>
          <w:lang w:val="uk-UA"/>
        </w:rPr>
      </w:pPr>
    </w:p>
    <w:p w14:paraId="5D524B04" w14:textId="774F966B" w:rsidR="005B64D5" w:rsidRPr="00A36FED" w:rsidRDefault="005B64D5" w:rsidP="005B64D5">
      <w:pPr>
        <w:shd w:val="clear" w:color="auto" w:fill="FFFFFF"/>
        <w:spacing w:line="151" w:lineRule="atLeast"/>
        <w:rPr>
          <w:b/>
          <w:color w:val="FF0000"/>
          <w:lang w:val="uk-UA"/>
        </w:rPr>
      </w:pPr>
      <w:r w:rsidRPr="00A36FED">
        <w:rPr>
          <w:b/>
        </w:rPr>
        <w:t xml:space="preserve">За </w:t>
      </w:r>
      <w:r w:rsidR="00A36FED" w:rsidRPr="00A36FED">
        <w:rPr>
          <w:b/>
          <w:lang w:val="uk-UA"/>
        </w:rPr>
        <w:t>с</w:t>
      </w:r>
      <w:r w:rsidR="00820C85" w:rsidRPr="00A36FED">
        <w:rPr>
          <w:b/>
        </w:rPr>
        <w:t>ер</w:t>
      </w:r>
      <w:r w:rsidRPr="00A36FED">
        <w:rPr>
          <w:b/>
          <w:lang w:val="uk-UA"/>
        </w:rPr>
        <w:t>пен</w:t>
      </w:r>
      <w:r w:rsidR="00820C85" w:rsidRPr="00A36FED">
        <w:rPr>
          <w:b/>
          <w:lang w:val="uk-UA"/>
        </w:rPr>
        <w:t>ь</w:t>
      </w:r>
      <w:r w:rsidR="00A36FED" w:rsidRPr="00A36FED">
        <w:rPr>
          <w:b/>
          <w:lang w:val="uk-UA"/>
        </w:rPr>
        <w:t xml:space="preserve"> 2024 року</w:t>
      </w:r>
      <w:r w:rsidR="00820C85" w:rsidRPr="00A36FED">
        <w:rPr>
          <w:b/>
          <w:lang w:val="uk-UA"/>
        </w:rPr>
        <w:t xml:space="preserve"> надійшло коштів в сумі:   6</w:t>
      </w:r>
      <w:r w:rsidR="00820C85" w:rsidRPr="00A36FED">
        <w:rPr>
          <w:b/>
        </w:rPr>
        <w:t>05 445</w:t>
      </w:r>
      <w:r w:rsidR="00820C85" w:rsidRPr="00A36FED">
        <w:rPr>
          <w:b/>
          <w:lang w:val="uk-UA"/>
        </w:rPr>
        <w:t>,</w:t>
      </w:r>
      <w:r w:rsidR="00820C85" w:rsidRPr="00A36FED">
        <w:rPr>
          <w:b/>
        </w:rPr>
        <w:t>67</w:t>
      </w:r>
      <w:r w:rsidRPr="00A36FED">
        <w:rPr>
          <w:b/>
          <w:lang w:val="uk-UA"/>
        </w:rPr>
        <w:t xml:space="preserve"> грн.</w:t>
      </w:r>
    </w:p>
    <w:p w14:paraId="3914B42B" w14:textId="77777777" w:rsidR="005B64D5" w:rsidRPr="005B64D5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6A5095AF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 Використано коштів:</w:t>
      </w:r>
    </w:p>
    <w:p w14:paraId="308B4007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>-  виплата заробітної плати (із відрахуваннями)  –</w:t>
      </w:r>
      <w:r w:rsidR="00820C85" w:rsidRPr="00820C85">
        <w:t xml:space="preserve"> 281</w:t>
      </w:r>
      <w:r w:rsidR="00820C85">
        <w:t> </w:t>
      </w:r>
      <w:r w:rsidR="00820C85" w:rsidRPr="00820C85">
        <w:t>748</w:t>
      </w:r>
      <w:r w:rsidR="00820C85">
        <w:rPr>
          <w:lang w:val="uk-UA"/>
        </w:rPr>
        <w:t>,</w:t>
      </w:r>
      <w:r w:rsidR="00820C85" w:rsidRPr="00820C85">
        <w:t>39</w:t>
      </w:r>
      <w:r w:rsidR="002C1A8B">
        <w:rPr>
          <w:lang w:val="uk-UA"/>
        </w:rPr>
        <w:t xml:space="preserve"> </w:t>
      </w:r>
      <w:r>
        <w:rPr>
          <w:lang w:val="uk-UA"/>
        </w:rPr>
        <w:t>грн.</w:t>
      </w:r>
    </w:p>
    <w:p w14:paraId="69242422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ЄСВ – </w:t>
      </w:r>
      <w:r w:rsidR="00820C85" w:rsidRPr="00820C85">
        <w:t>60 680</w:t>
      </w:r>
      <w:r>
        <w:rPr>
          <w:lang w:val="uk-UA"/>
        </w:rPr>
        <w:t>,00 грн.</w:t>
      </w:r>
    </w:p>
    <w:p w14:paraId="2A8B1328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ПДВ – </w:t>
      </w:r>
      <w:r w:rsidR="00820C85" w:rsidRPr="00820C85">
        <w:t xml:space="preserve">45 </w:t>
      </w:r>
      <w:r>
        <w:rPr>
          <w:lang w:val="uk-UA"/>
        </w:rPr>
        <w:t>000,00 грн.</w:t>
      </w:r>
    </w:p>
    <w:p w14:paraId="346AA11A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</w:t>
      </w:r>
      <w:r>
        <w:t xml:space="preserve">за </w:t>
      </w:r>
      <w:proofErr w:type="spellStart"/>
      <w:r>
        <w:t>матеріали</w:t>
      </w:r>
      <w:proofErr w:type="spellEnd"/>
      <w:r>
        <w:rPr>
          <w:lang w:val="uk-UA"/>
        </w:rPr>
        <w:t xml:space="preserve"> та нафтопродукти </w:t>
      </w:r>
      <w:r>
        <w:t xml:space="preserve">– </w:t>
      </w:r>
      <w:r w:rsidR="00820C85" w:rsidRPr="00820C85">
        <w:t>120</w:t>
      </w:r>
      <w:r>
        <w:rPr>
          <w:lang w:val="uk-UA"/>
        </w:rPr>
        <w:t xml:space="preserve"> </w:t>
      </w:r>
      <w:r w:rsidR="00820C85" w:rsidRPr="00820C85">
        <w:t>570</w:t>
      </w:r>
      <w:r>
        <w:rPr>
          <w:lang w:val="uk-UA"/>
        </w:rPr>
        <w:t>,</w:t>
      </w:r>
      <w:r w:rsidR="00820C85" w:rsidRPr="00820C85">
        <w:t>92</w:t>
      </w:r>
      <w:r>
        <w:rPr>
          <w:lang w:val="uk-UA"/>
        </w:rPr>
        <w:t xml:space="preserve"> грн.</w:t>
      </w:r>
    </w:p>
    <w:p w14:paraId="79B3256E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адміністративні витрати  –  </w:t>
      </w:r>
      <w:r>
        <w:t xml:space="preserve"> </w:t>
      </w:r>
      <w:r>
        <w:rPr>
          <w:lang w:val="uk-UA"/>
        </w:rPr>
        <w:t>2 5</w:t>
      </w:r>
      <w:r w:rsidR="00820C85" w:rsidRPr="00820C85">
        <w:t>29</w:t>
      </w:r>
      <w:r>
        <w:rPr>
          <w:lang w:val="uk-UA"/>
        </w:rPr>
        <w:t>,</w:t>
      </w:r>
      <w:r w:rsidR="00820C85" w:rsidRPr="00820C85">
        <w:t>32</w:t>
      </w:r>
      <w:r>
        <w:rPr>
          <w:lang w:val="uk-UA"/>
        </w:rPr>
        <w:t xml:space="preserve"> грн.</w:t>
      </w:r>
    </w:p>
    <w:p w14:paraId="68AFD5A2" w14:textId="65EE1673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електроенергія та програмне забезпечення – </w:t>
      </w:r>
      <w:r w:rsidR="00820C85" w:rsidRPr="00820C85">
        <w:t>9 742</w:t>
      </w:r>
      <w:r>
        <w:rPr>
          <w:lang w:val="uk-UA"/>
        </w:rPr>
        <w:t>,0</w:t>
      </w:r>
      <w:r w:rsidR="00820C85" w:rsidRPr="00820C85">
        <w:t>8</w:t>
      </w:r>
      <w:r w:rsidR="00E04968">
        <w:rPr>
          <w:lang w:val="uk-UA"/>
        </w:rPr>
        <w:t xml:space="preserve"> </w:t>
      </w:r>
      <w:r>
        <w:rPr>
          <w:lang w:val="uk-UA"/>
        </w:rPr>
        <w:t>грн.</w:t>
      </w:r>
    </w:p>
    <w:p w14:paraId="6C08C30D" w14:textId="77777777" w:rsidR="005B64D5" w:rsidRDefault="005B64D5" w:rsidP="005B64D5">
      <w:pPr>
        <w:shd w:val="clear" w:color="auto" w:fill="FFFFFF"/>
        <w:spacing w:line="151" w:lineRule="atLeast"/>
        <w:rPr>
          <w:b/>
          <w:lang w:val="uk-UA"/>
        </w:rPr>
      </w:pPr>
      <w:r>
        <w:rPr>
          <w:b/>
          <w:lang w:val="uk-UA"/>
        </w:rPr>
        <w:t xml:space="preserve">ВСЬОГО :  </w:t>
      </w:r>
      <w:r w:rsidR="00820C85" w:rsidRPr="00E865A5">
        <w:rPr>
          <w:b/>
        </w:rPr>
        <w:t>520 270</w:t>
      </w:r>
      <w:r w:rsidR="00820C85">
        <w:rPr>
          <w:b/>
          <w:lang w:val="uk-UA"/>
        </w:rPr>
        <w:t>,</w:t>
      </w:r>
      <w:r w:rsidR="00820C85" w:rsidRPr="00E865A5">
        <w:rPr>
          <w:b/>
        </w:rPr>
        <w:t>71</w:t>
      </w:r>
      <w:r>
        <w:rPr>
          <w:b/>
          <w:lang w:val="uk-UA"/>
        </w:rPr>
        <w:t xml:space="preserve">  грн.  </w:t>
      </w:r>
    </w:p>
    <w:p w14:paraId="272FB7A5" w14:textId="77777777" w:rsidR="005B64D5" w:rsidRPr="00E865A5" w:rsidRDefault="005B64D5" w:rsidP="005B64D5">
      <w:pPr>
        <w:rPr>
          <w:b/>
        </w:rPr>
      </w:pPr>
    </w:p>
    <w:p w14:paraId="6CA4FA66" w14:textId="77777777" w:rsidR="00820C85" w:rsidRDefault="00820C85" w:rsidP="005B64D5">
      <w:pPr>
        <w:rPr>
          <w:b/>
          <w:lang w:val="uk-UA"/>
        </w:rPr>
      </w:pPr>
    </w:p>
    <w:p w14:paraId="67391DEC" w14:textId="77777777" w:rsidR="006654ED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</w:p>
    <w:p w14:paraId="43BE4DCB" w14:textId="5E336D49" w:rsidR="005B64D5" w:rsidRPr="006654ED" w:rsidRDefault="006654ED" w:rsidP="005B64D5">
      <w:pPr>
        <w:rPr>
          <w:b/>
          <w:lang w:val="uk-UA"/>
        </w:rPr>
      </w:pPr>
      <w:r>
        <w:rPr>
          <w:b/>
          <w:lang w:val="uk-UA"/>
        </w:rPr>
        <w:t>КП «</w:t>
      </w:r>
      <w:proofErr w:type="spellStart"/>
      <w:r w:rsidR="005B64D5">
        <w:rPr>
          <w:b/>
          <w:lang w:val="uk-UA"/>
        </w:rPr>
        <w:t>Рогатинськ</w:t>
      </w:r>
      <w:r>
        <w:rPr>
          <w:b/>
          <w:lang w:val="uk-UA"/>
        </w:rPr>
        <w:t>е</w:t>
      </w:r>
      <w:proofErr w:type="spellEnd"/>
      <w:r w:rsidR="005B64D5">
        <w:rPr>
          <w:b/>
          <w:lang w:val="uk-UA"/>
        </w:rPr>
        <w:t xml:space="preserve"> </w:t>
      </w: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Роман  КУП’</w:t>
      </w:r>
      <w:r w:rsidR="005B64D5">
        <w:rPr>
          <w:b/>
        </w:rPr>
        <w:t>ЯК</w:t>
      </w:r>
    </w:p>
    <w:sectPr w:rsidR="005B64D5" w:rsidRPr="006654ED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140A6D"/>
    <w:rsid w:val="00151253"/>
    <w:rsid w:val="001B32D2"/>
    <w:rsid w:val="002C1A8B"/>
    <w:rsid w:val="004E0148"/>
    <w:rsid w:val="005B64D5"/>
    <w:rsid w:val="006654ED"/>
    <w:rsid w:val="007509F6"/>
    <w:rsid w:val="00820C85"/>
    <w:rsid w:val="00A36FED"/>
    <w:rsid w:val="00A91D88"/>
    <w:rsid w:val="00CF3AB8"/>
    <w:rsid w:val="00D03341"/>
    <w:rsid w:val="00E0236B"/>
    <w:rsid w:val="00E04968"/>
    <w:rsid w:val="00E34005"/>
    <w:rsid w:val="00E865A5"/>
    <w:rsid w:val="00E9733C"/>
    <w:rsid w:val="00EA4C20"/>
    <w:rsid w:val="00F6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D766"/>
  <w15:docId w15:val="{C422F464-49D5-4D9E-9B0F-C4B91308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14</cp:revision>
  <dcterms:created xsi:type="dcterms:W3CDTF">2024-09-12T06:19:00Z</dcterms:created>
  <dcterms:modified xsi:type="dcterms:W3CDTF">2024-12-20T08:46:00Z</dcterms:modified>
</cp:coreProperties>
</file>