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39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F50A6D">
        <w:rPr>
          <w:noProof/>
          <w:lang w:val="uk-UA" w:eastAsia="uk-UA"/>
        </w:rPr>
        <w:drawing>
          <wp:inline distT="0" distB="0" distL="0" distR="0" wp14:anchorId="34FD4FB1" wp14:editId="74E709D9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5041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7179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0414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0414F">
        <w:rPr>
          <w:rFonts w:ascii="Times New Roman" w:hAnsi="Times New Roman" w:cs="Times New Roman"/>
          <w:sz w:val="28"/>
          <w:szCs w:val="28"/>
          <w:lang w:val="uk-UA"/>
        </w:rPr>
        <w:t>250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E6C5B">
        <w:rPr>
          <w:rFonts w:ascii="Times New Roman" w:hAnsi="Times New Roman" w:cs="Times New Roman"/>
          <w:sz w:val="28"/>
          <w:szCs w:val="28"/>
          <w:lang w:val="uk-UA"/>
        </w:rPr>
        <w:t>Сапошинської Олександри Олегівни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B37EF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8F29F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EE6C5B">
        <w:rPr>
          <w:rFonts w:ascii="Times New Roman" w:hAnsi="Times New Roman" w:cs="Times New Roman"/>
          <w:sz w:val="28"/>
          <w:szCs w:val="28"/>
          <w:lang w:val="uk-UA"/>
        </w:rPr>
        <w:t xml:space="preserve">ськими будівлями та спорудами </w:t>
      </w:r>
      <w:r w:rsidR="00BB37EF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0414F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29F7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B37EF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EE6C5B"/>
    <w:rsid w:val="00F06C25"/>
    <w:rsid w:val="00F3300B"/>
    <w:rsid w:val="00F50A6D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576ECA"/>
  <w15:docId w15:val="{02528E77-2559-4B55-80B5-A7E191DD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F23B-04BD-4612-A78A-6A17D6D7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2024-05-09T11:25:00Z</cp:lastPrinted>
  <dcterms:created xsi:type="dcterms:W3CDTF">2024-05-09T11:31:00Z</dcterms:created>
  <dcterms:modified xsi:type="dcterms:W3CDTF">2024-05-22T06:14:00Z</dcterms:modified>
</cp:coreProperties>
</file>