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19C" w:rsidRPr="00B7719C" w:rsidRDefault="00A62385" w:rsidP="00B7719C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B7719C" w:rsidRPr="00B7719C" w:rsidRDefault="00B7719C" w:rsidP="00B7719C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B7719C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B7719C" w:rsidRPr="00B7719C" w:rsidRDefault="00B7719C" w:rsidP="00B7719C">
      <w:pPr>
        <w:jc w:val="center"/>
        <w:outlineLvl w:val="5"/>
        <w:rPr>
          <w:rFonts w:eastAsia="Calibri"/>
          <w:b/>
          <w:color w:val="000000"/>
          <w:w w:val="120"/>
        </w:rPr>
      </w:pPr>
      <w:r w:rsidRPr="00B7719C">
        <w:rPr>
          <w:rFonts w:eastAsia="Calibri"/>
          <w:b/>
          <w:color w:val="000000"/>
          <w:w w:val="120"/>
        </w:rPr>
        <w:t>ІВАНО-ФРАНКІВСЬКОЇ ОБЛАСТІ</w:t>
      </w:r>
    </w:p>
    <w:p w:rsidR="00B7719C" w:rsidRPr="00B7719C" w:rsidRDefault="00A62385" w:rsidP="00B7719C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7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B7719C" w:rsidRPr="00B7719C" w:rsidRDefault="00B7719C" w:rsidP="00B7719C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B7719C">
        <w:rPr>
          <w:rFonts w:eastAsia="Calibri"/>
          <w:b/>
          <w:bCs/>
          <w:color w:val="000000"/>
        </w:rPr>
        <w:t>РІШЕННЯ</w:t>
      </w:r>
    </w:p>
    <w:p w:rsidR="00B7719C" w:rsidRPr="00B7719C" w:rsidRDefault="00B7719C" w:rsidP="00B7719C">
      <w:pPr>
        <w:rPr>
          <w:rFonts w:eastAsia="Calibri"/>
          <w:color w:val="000000"/>
        </w:rPr>
      </w:pPr>
    </w:p>
    <w:p w:rsidR="00B7719C" w:rsidRPr="00B7719C" w:rsidRDefault="00B7719C" w:rsidP="00B7719C">
      <w:pPr>
        <w:ind w:left="180" w:right="-540"/>
        <w:rPr>
          <w:rFonts w:eastAsia="Calibri"/>
          <w:color w:val="000000"/>
        </w:rPr>
      </w:pPr>
      <w:r w:rsidRPr="00B7719C">
        <w:rPr>
          <w:rFonts w:eastAsia="Calibri"/>
          <w:color w:val="000000"/>
        </w:rPr>
        <w:t>від 2</w:t>
      </w:r>
      <w:r w:rsidR="00F74D77">
        <w:rPr>
          <w:rFonts w:eastAsia="Calibri"/>
          <w:color w:val="000000"/>
        </w:rPr>
        <w:t xml:space="preserve">5 квітня 2024 р. № </w:t>
      </w:r>
      <w:r w:rsidR="006D500B">
        <w:rPr>
          <w:rFonts w:eastAsia="Calibri"/>
          <w:color w:val="000000"/>
        </w:rPr>
        <w:t>8851</w:t>
      </w:r>
      <w:bookmarkStart w:id="0" w:name="_GoBack"/>
      <w:bookmarkEnd w:id="0"/>
      <w:r w:rsidR="00F74D77">
        <w:rPr>
          <w:rFonts w:eastAsia="Calibri"/>
          <w:color w:val="000000"/>
        </w:rPr>
        <w:tab/>
      </w:r>
      <w:r w:rsidR="00F74D77">
        <w:rPr>
          <w:rFonts w:eastAsia="Calibri"/>
          <w:color w:val="000000"/>
        </w:rPr>
        <w:tab/>
      </w:r>
      <w:r w:rsidR="00F74D77">
        <w:rPr>
          <w:rFonts w:eastAsia="Calibri"/>
          <w:color w:val="000000"/>
        </w:rPr>
        <w:tab/>
      </w:r>
      <w:r w:rsidR="00F74D77">
        <w:rPr>
          <w:rFonts w:eastAsia="Calibri"/>
          <w:color w:val="000000"/>
        </w:rPr>
        <w:tab/>
        <w:t>48</w:t>
      </w:r>
      <w:r w:rsidRPr="00B7719C">
        <w:rPr>
          <w:rFonts w:eastAsia="Calibri"/>
          <w:color w:val="000000"/>
        </w:rPr>
        <w:t xml:space="preserve"> сесія </w:t>
      </w:r>
      <w:r w:rsidRPr="00B7719C">
        <w:rPr>
          <w:rFonts w:eastAsia="Calibri"/>
          <w:color w:val="000000"/>
          <w:lang w:val="en-US"/>
        </w:rPr>
        <w:t>VIII</w:t>
      </w:r>
      <w:r w:rsidRPr="00B7719C">
        <w:rPr>
          <w:rFonts w:eastAsia="Calibri"/>
          <w:color w:val="000000"/>
        </w:rPr>
        <w:t xml:space="preserve"> скликання</w:t>
      </w:r>
    </w:p>
    <w:p w:rsidR="00B7719C" w:rsidRPr="00B7719C" w:rsidRDefault="00B7719C" w:rsidP="00B7719C">
      <w:pPr>
        <w:ind w:left="180" w:right="-540"/>
        <w:rPr>
          <w:rFonts w:eastAsia="Calibri"/>
          <w:color w:val="000000"/>
        </w:rPr>
      </w:pPr>
      <w:r w:rsidRPr="00B7719C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F74D77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Борису М.І</w:t>
      </w:r>
      <w:r w:rsidR="00921EE3">
        <w:rPr>
          <w:rFonts w:eastAsia="Calibri"/>
        </w:rPr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3F7543">
      <w:pPr>
        <w:tabs>
          <w:tab w:val="left" w:pos="0"/>
        </w:tabs>
        <w:jc w:val="both"/>
        <w:rPr>
          <w:rFonts w:eastAsia="Calibri"/>
        </w:rPr>
      </w:pPr>
      <w:r w:rsidRPr="003F7543">
        <w:rPr>
          <w:rFonts w:eastAsia="Calibri"/>
        </w:rPr>
        <w:tab/>
        <w:t xml:space="preserve">Розглянувши </w:t>
      </w:r>
      <w:r w:rsidR="00921EE3">
        <w:rPr>
          <w:rFonts w:eastAsia="Calibri"/>
        </w:rPr>
        <w:t xml:space="preserve">заяву </w:t>
      </w:r>
      <w:r w:rsidR="00F74D77">
        <w:rPr>
          <w:rFonts w:eastAsia="Calibri"/>
        </w:rPr>
        <w:t xml:space="preserve">Бориса Миколи Ізидоровича </w:t>
      </w:r>
      <w:r w:rsidR="00BF4EBF">
        <w:rPr>
          <w:rFonts w:eastAsia="Calibri"/>
        </w:rPr>
        <w:t>про</w:t>
      </w:r>
      <w:r w:rsidR="00B026D1">
        <w:rPr>
          <w:rFonts w:eastAsia="Calibri"/>
        </w:rPr>
        <w:t xml:space="preserve">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A94E17">
        <w:rPr>
          <w:rFonts w:eastAsia="Calibri"/>
        </w:rPr>
        <w:t>та надання її 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>керуючись ст. 26 Закону України «Про місцеве самоврядування в Україні», ст. 12, 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145A6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3F7543" w:rsidRPr="003F7543" w:rsidRDefault="00F3431F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>
        <w:rPr>
          <w:rFonts w:eastAsia="Calibri"/>
        </w:rPr>
        <w:t xml:space="preserve">Затвердити </w:t>
      </w:r>
      <w:r w:rsidRPr="003F7543">
        <w:rPr>
          <w:rFonts w:eastAsia="Calibri"/>
        </w:rPr>
        <w:t>проєкт земле</w:t>
      </w:r>
      <w:r>
        <w:rPr>
          <w:rFonts w:eastAsia="Calibri"/>
        </w:rPr>
        <w:t xml:space="preserve">устрою </w:t>
      </w:r>
      <w:r w:rsidRPr="003F7543">
        <w:rPr>
          <w:rFonts w:eastAsia="Calibri"/>
        </w:rPr>
        <w:t>щодо відведення земельн</w:t>
      </w:r>
      <w:r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>
        <w:rPr>
          <w:rFonts w:eastAsia="Calibri"/>
        </w:rPr>
        <w:t>ки</w:t>
      </w:r>
      <w:r w:rsidRPr="003F7543">
        <w:rPr>
          <w:rFonts w:eastAsia="Calibri"/>
          <w:shd w:val="clear" w:color="auto" w:fill="FFFFFF"/>
          <w:lang w:eastAsia="en-US"/>
        </w:rPr>
        <w:t xml:space="preserve"> </w:t>
      </w:r>
      <w:r>
        <w:rPr>
          <w:rFonts w:eastAsia="Calibri"/>
          <w:shd w:val="clear" w:color="auto" w:fill="FFFFFF"/>
          <w:lang w:eastAsia="en-US"/>
        </w:rPr>
        <w:t xml:space="preserve">та надати </w:t>
      </w:r>
      <w:r w:rsidRPr="003F7543">
        <w:rPr>
          <w:rFonts w:eastAsia="Calibri"/>
        </w:rPr>
        <w:t>у користування</w:t>
      </w:r>
      <w:r>
        <w:rPr>
          <w:rFonts w:eastAsia="Calibri"/>
        </w:rPr>
        <w:t xml:space="preserve"> на умовах оренди терміном на 10</w:t>
      </w:r>
      <w:r w:rsidRPr="003F7543">
        <w:rPr>
          <w:rFonts w:eastAsia="Calibri"/>
        </w:rPr>
        <w:t xml:space="preserve"> років</w:t>
      </w:r>
      <w:r w:rsidRPr="000700BF">
        <w:t xml:space="preserve"> </w:t>
      </w:r>
      <w:r w:rsidR="00F74D77">
        <w:rPr>
          <w:rFonts w:eastAsia="Calibri"/>
        </w:rPr>
        <w:t>Борису Миколі Ізидоровичу</w:t>
      </w:r>
      <w:r>
        <w:rPr>
          <w:rFonts w:eastAsia="Calibri"/>
        </w:rPr>
        <w:t xml:space="preserve"> земельну ділянку </w:t>
      </w:r>
      <w:r w:rsidR="00D857B2">
        <w:t xml:space="preserve">для </w:t>
      </w:r>
      <w:r w:rsidR="00F74D77">
        <w:t xml:space="preserve">іншого сільськогосподарського призначення </w:t>
      </w:r>
      <w:r w:rsidR="00026548" w:rsidRPr="003F7543">
        <w:rPr>
          <w:rFonts w:eastAsia="Calibri"/>
          <w:shd w:val="clear" w:color="auto" w:fill="FFFFFF"/>
          <w:lang w:eastAsia="en-US"/>
        </w:rPr>
        <w:t>(к</w:t>
      </w:r>
      <w:r w:rsidR="00026548" w:rsidRPr="003F7543">
        <w:rPr>
          <w:rFonts w:eastAsia="Calibri"/>
        </w:rPr>
        <w:t xml:space="preserve">од </w:t>
      </w:r>
      <w:r w:rsidR="00026548">
        <w:rPr>
          <w:rFonts w:eastAsia="Calibri"/>
        </w:rPr>
        <w:t xml:space="preserve">згідно </w:t>
      </w:r>
      <w:r w:rsidR="00026548" w:rsidRPr="003F7543">
        <w:rPr>
          <w:rFonts w:eastAsia="Calibri"/>
        </w:rPr>
        <w:t>КВЦПЗ</w:t>
      </w:r>
      <w:r w:rsidR="00026548">
        <w:rPr>
          <w:rFonts w:eastAsia="Calibri"/>
        </w:rPr>
        <w:t>Д</w:t>
      </w:r>
      <w:r w:rsidR="00026548" w:rsidRPr="003F7543">
        <w:rPr>
          <w:rFonts w:eastAsia="Calibri"/>
        </w:rPr>
        <w:t xml:space="preserve">: </w:t>
      </w:r>
      <w:r w:rsidR="00F74D77">
        <w:rPr>
          <w:rFonts w:eastAsia="Calibri"/>
        </w:rPr>
        <w:t>01.13</w:t>
      </w:r>
      <w:r w:rsidR="00026548">
        <w:rPr>
          <w:rFonts w:eastAsia="Calibri"/>
        </w:rPr>
        <w:t xml:space="preserve">) </w:t>
      </w:r>
      <w:r w:rsidRPr="003F7543">
        <w:rPr>
          <w:rFonts w:eastAsia="Calibri"/>
        </w:rPr>
        <w:t xml:space="preserve">площею </w:t>
      </w:r>
      <w:r w:rsidR="00F74D77">
        <w:rPr>
          <w:rFonts w:eastAsia="Calibri"/>
        </w:rPr>
        <w:t xml:space="preserve">1,5000 </w:t>
      </w:r>
      <w:r w:rsidRPr="003F7543">
        <w:rPr>
          <w:rFonts w:eastAsia="Calibri"/>
        </w:rPr>
        <w:t>га з кадастровим номером 26244</w:t>
      </w:r>
      <w:r w:rsidR="00F74D77">
        <w:rPr>
          <w:rFonts w:eastAsia="Calibri"/>
        </w:rPr>
        <w:t>83900:02:003:0505 за межами с. Лучинці</w:t>
      </w:r>
      <w:r w:rsidR="003F7543" w:rsidRPr="003F7543">
        <w:rPr>
          <w:rFonts w:eastAsia="Calibri"/>
        </w:rPr>
        <w:t>.</w:t>
      </w:r>
    </w:p>
    <w:p w:rsidR="003F7543" w:rsidRPr="003F7543" w:rsidRDefault="00F3431F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F74D77">
        <w:rPr>
          <w:rFonts w:eastAsia="Calibri"/>
          <w:lang w:eastAsia="ru-RU"/>
        </w:rPr>
        <w:t>12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1A7B54" w:rsidRDefault="00F3431F" w:rsidP="001A7B54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F74D77">
        <w:rPr>
          <w:rFonts w:eastAsia="Calibri"/>
        </w:rPr>
        <w:t xml:space="preserve">Бориса Миколу Ізидоровича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  <w:r w:rsidR="001A7B54" w:rsidRPr="001A7B54">
        <w:t xml:space="preserve"> </w:t>
      </w:r>
    </w:p>
    <w:p w:rsidR="00CF7B85" w:rsidRDefault="001A7B54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r>
        <w:rPr>
          <w:rFonts w:eastAsia="Calibri"/>
        </w:rPr>
        <w:t>Бориса Миколу Ізидоровича про настання відповідальність за порушення пункту 16.29 Правил благоустрою Рогатинської міської територіальної громади</w:t>
      </w:r>
      <w:r>
        <w:t>.</w:t>
      </w:r>
    </w:p>
    <w:p w:rsidR="00F3431F" w:rsidRDefault="001A7B54" w:rsidP="00F3431F">
      <w:pPr>
        <w:ind w:firstLine="567"/>
        <w:jc w:val="both"/>
      </w:pPr>
      <w:r>
        <w:t>5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385" w:rsidRDefault="00A62385" w:rsidP="008C6C6B">
      <w:r>
        <w:separator/>
      </w:r>
    </w:p>
  </w:endnote>
  <w:endnote w:type="continuationSeparator" w:id="0">
    <w:p w:rsidR="00A62385" w:rsidRDefault="00A62385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385" w:rsidRDefault="00A62385" w:rsidP="008C6C6B">
      <w:r>
        <w:separator/>
      </w:r>
    </w:p>
  </w:footnote>
  <w:footnote w:type="continuationSeparator" w:id="0">
    <w:p w:rsidR="00A62385" w:rsidRDefault="00A62385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6548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A7B54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1B58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55A9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500B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007"/>
    <w:rsid w:val="007076BA"/>
    <w:rsid w:val="0071257F"/>
    <w:rsid w:val="007145A6"/>
    <w:rsid w:val="00714A8B"/>
    <w:rsid w:val="00717918"/>
    <w:rsid w:val="0072094E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2385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379E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4A9B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2267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778E6B1B"/>
  <w15:docId w15:val="{10F83FC6-D2E6-4E58-99F3-FB5C915C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200</cp:revision>
  <cp:lastPrinted>2024-04-26T07:42:00Z</cp:lastPrinted>
  <dcterms:created xsi:type="dcterms:W3CDTF">2021-03-14T12:34:00Z</dcterms:created>
  <dcterms:modified xsi:type="dcterms:W3CDTF">2024-04-26T07:42:00Z</dcterms:modified>
</cp:coreProperties>
</file>