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2857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F52857"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5285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>Затвердити технічну документацію із землеустрою щодо встановлення (відновлення) меж земельної ділян</w:t>
      </w:r>
      <w:bookmarkStart w:id="0" w:name="_GoBack"/>
      <w:bookmarkEnd w:id="0"/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F528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1105D">
        <w:rPr>
          <w:rFonts w:ascii="Times New Roman" w:hAnsi="Times New Roman"/>
          <w:sz w:val="28"/>
          <w:szCs w:val="28"/>
          <w:lang w:eastAsia="uk-UA"/>
        </w:rPr>
        <w:t>1,3844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1105D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1105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21105D">
        <w:rPr>
          <w:rFonts w:ascii="Times New Roman" w:hAnsi="Times New Roman"/>
          <w:sz w:val="28"/>
          <w:szCs w:val="28"/>
          <w:lang w:eastAsia="uk-UA"/>
        </w:rPr>
        <w:t>028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F52857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32" w:rsidRDefault="006F4532">
      <w:r>
        <w:separator/>
      </w:r>
    </w:p>
  </w:endnote>
  <w:endnote w:type="continuationSeparator" w:id="0">
    <w:p w:rsidR="006F4532" w:rsidRDefault="006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32" w:rsidRDefault="006F4532">
      <w:r>
        <w:separator/>
      </w:r>
    </w:p>
  </w:footnote>
  <w:footnote w:type="continuationSeparator" w:id="0">
    <w:p w:rsidR="006F4532" w:rsidRDefault="006F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017D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105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4532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0E9B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2857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2024-03-15T15:31:00Z</dcterms:created>
  <dcterms:modified xsi:type="dcterms:W3CDTF">2024-03-20T11:13:00Z</dcterms:modified>
</cp:coreProperties>
</file>