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7C" w:rsidRPr="00FD7908" w:rsidRDefault="002D727C" w:rsidP="002D727C">
      <w:pPr>
        <w:pStyle w:val="20"/>
        <w:shd w:val="clear" w:color="auto" w:fill="auto"/>
        <w:spacing w:line="240" w:lineRule="auto"/>
        <w:ind w:left="54" w:firstLine="0"/>
        <w:jc w:val="center"/>
        <w:rPr>
          <w:b/>
          <w:sz w:val="24"/>
          <w:szCs w:val="24"/>
        </w:rPr>
      </w:pPr>
      <w:bookmarkStart w:id="0" w:name="_GoBack"/>
      <w:r w:rsidRPr="00FD7908">
        <w:rPr>
          <w:b/>
          <w:sz w:val="24"/>
          <w:szCs w:val="24"/>
        </w:rPr>
        <w:t>5.Перелік заходів та обсяги фінансування Програми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2"/>
        <w:gridCol w:w="1417"/>
        <w:gridCol w:w="855"/>
        <w:gridCol w:w="991"/>
        <w:gridCol w:w="997"/>
        <w:gridCol w:w="8"/>
        <w:gridCol w:w="15"/>
        <w:gridCol w:w="2239"/>
      </w:tblGrid>
      <w:tr w:rsidR="002D727C" w:rsidRPr="00FD7908" w:rsidTr="00FF14C2">
        <w:trPr>
          <w:trHeight w:val="510"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Обсяги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фінансуваня</w:t>
            </w:r>
            <w:proofErr w:type="spellEnd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gridSpan w:val="3"/>
            <w:vMerge w:val="restart"/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</w:tr>
      <w:tr w:rsidR="002D727C" w:rsidRPr="00FD7908" w:rsidTr="00FF14C2">
        <w:trPr>
          <w:trHeight w:val="240"/>
        </w:trPr>
        <w:tc>
          <w:tcPr>
            <w:tcW w:w="707" w:type="dxa"/>
            <w:vMerge/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C" w:rsidRPr="00FD7908" w:rsidTr="00FF14C2">
        <w:tc>
          <w:tcPr>
            <w:tcW w:w="9781" w:type="dxa"/>
            <w:gridSpan w:val="9"/>
            <w:tcBorders>
              <w:top w:val="single" w:sz="4" w:space="0" w:color="auto"/>
            </w:tcBorders>
            <w:vAlign w:val="center"/>
          </w:tcPr>
          <w:p w:rsidR="002D727C" w:rsidRPr="00FD7908" w:rsidRDefault="002D727C" w:rsidP="002D72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D7908">
              <w:rPr>
                <w:rFonts w:ascii="Times New Roman" w:hAnsi="Times New Roman" w:cs="Times New Roman"/>
                <w:b/>
                <w:color w:val="auto"/>
              </w:rPr>
              <w:t>Організаційні заходи</w:t>
            </w:r>
          </w:p>
        </w:tc>
      </w:tr>
      <w:tr w:rsidR="002D727C" w:rsidRPr="00FD7908" w:rsidTr="00FF14C2">
        <w:trPr>
          <w:trHeight w:val="804"/>
        </w:trPr>
        <w:tc>
          <w:tcPr>
            <w:tcW w:w="70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Проведення громадських слухань</w:t>
            </w:r>
          </w:p>
        </w:tc>
        <w:tc>
          <w:tcPr>
            <w:tcW w:w="141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D727C" w:rsidRPr="00FD7908" w:rsidRDefault="002D727C" w:rsidP="00FF14C2">
            <w:pPr>
              <w:pStyle w:val="a3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2" w:type="dxa"/>
            <w:gridSpan w:val="3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Для врахування думки громадськості</w:t>
            </w:r>
          </w:p>
        </w:tc>
      </w:tr>
      <w:tr w:rsidR="002D727C" w:rsidRPr="00FD7908" w:rsidTr="00FF14C2">
        <w:trPr>
          <w:trHeight w:val="2099"/>
        </w:trPr>
        <w:tc>
          <w:tcPr>
            <w:tcW w:w="707" w:type="dxa"/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розвитку громадянського суспільства (діяльність неурядових громадських організацій, </w:t>
            </w:r>
            <w:r w:rsidRPr="00FD7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релігійних громад і творчих колективів) та організація відпочинку учнів</w:t>
            </w:r>
          </w:p>
        </w:tc>
        <w:tc>
          <w:tcPr>
            <w:tcW w:w="141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Для врахування думки громадськості</w:t>
            </w:r>
          </w:p>
        </w:tc>
      </w:tr>
      <w:tr w:rsidR="002D727C" w:rsidRPr="00FD7908" w:rsidTr="00FF14C2">
        <w:trPr>
          <w:trHeight w:val="1077"/>
        </w:trPr>
        <w:tc>
          <w:tcPr>
            <w:tcW w:w="707" w:type="dxa"/>
            <w:tcBorders>
              <w:top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Членство в Асоціаціях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D727C" w:rsidRPr="00FD7908" w:rsidRDefault="00472454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91,8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Підвищення ефективності роботи органів місцевого самоврядування</w:t>
            </w:r>
          </w:p>
        </w:tc>
      </w:tr>
      <w:tr w:rsidR="002D727C" w:rsidRPr="00FD7908" w:rsidTr="00FF14C2">
        <w:trPr>
          <w:trHeight w:val="1546"/>
        </w:trPr>
        <w:tc>
          <w:tcPr>
            <w:tcW w:w="70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:rsidR="002D727C" w:rsidRPr="00FD7908" w:rsidRDefault="002D727C" w:rsidP="00FF14C2">
            <w:pPr>
              <w:pStyle w:val="a3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депутатів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тренінгах,</w:t>
            </w:r>
            <w:r w:rsidRPr="00FD7908">
              <w:rPr>
                <w:rFonts w:ascii="Times New Roman" w:hAnsi="Times New Roman"/>
                <w:sz w:val="24"/>
                <w:szCs w:val="24"/>
              </w:rPr>
              <w:t xml:space="preserve"> курсах,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семінарах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інших формах навчання за розпорядженнями міського голови</w:t>
            </w:r>
          </w:p>
        </w:tc>
        <w:tc>
          <w:tcPr>
            <w:tcW w:w="141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міської ради </w:t>
            </w:r>
          </w:p>
        </w:tc>
        <w:tc>
          <w:tcPr>
            <w:tcW w:w="855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2" w:type="dxa"/>
            <w:gridSpan w:val="3"/>
            <w:vMerge w:val="restart"/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Підвищення рівня фахової підготовки посадових осіб органів місцевого самоврядування, депутатського корпусу, громадських активістів</w:t>
            </w:r>
          </w:p>
        </w:tc>
      </w:tr>
      <w:tr w:rsidR="002D727C" w:rsidRPr="00FD7908" w:rsidTr="00FF14C2">
        <w:trPr>
          <w:trHeight w:val="2306"/>
        </w:trPr>
        <w:tc>
          <w:tcPr>
            <w:tcW w:w="70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2D727C" w:rsidRPr="00FD7908" w:rsidRDefault="002D727C" w:rsidP="00FF14C2">
            <w:pPr>
              <w:pStyle w:val="a3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Участь депутатів,  активістів територіальної громади в форумах, конференціях з питань, що відносяться до місцевого самоврядування за розпорядженнями міського голови</w:t>
            </w:r>
          </w:p>
        </w:tc>
        <w:tc>
          <w:tcPr>
            <w:tcW w:w="141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2" w:type="dxa"/>
            <w:gridSpan w:val="3"/>
            <w:vMerge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C" w:rsidRPr="00FD7908" w:rsidTr="00FF14C2">
        <w:trPr>
          <w:trHeight w:val="2935"/>
        </w:trPr>
        <w:tc>
          <w:tcPr>
            <w:tcW w:w="70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2" w:type="dxa"/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Обмін делегаціями та тематичні поїздки депутатів, посадових осіб виконавчих органів міської ради, активістів територіальної громади в межах України та за кордон. </w:t>
            </w:r>
          </w:p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Проведення переговорів та прийом делегацій і гостей міста</w:t>
            </w:r>
          </w:p>
        </w:tc>
        <w:tc>
          <w:tcPr>
            <w:tcW w:w="141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D727C" w:rsidRPr="00FD7908" w:rsidRDefault="002D727C" w:rsidP="00FF14C2">
            <w:pPr>
              <w:pStyle w:val="a3"/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2D727C" w:rsidRPr="00FD7908" w:rsidRDefault="002D727C" w:rsidP="00FF14C2">
            <w:pPr>
              <w:pStyle w:val="a3"/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2262" w:type="dxa"/>
            <w:gridSpan w:val="3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Вивчення та поширення позитивного вітчизняного і світового досвіду у вирішенні проблемних питань розвитку місцевих громад</w:t>
            </w:r>
          </w:p>
        </w:tc>
      </w:tr>
      <w:tr w:rsidR="002D727C" w:rsidRPr="00FD7908" w:rsidTr="00FF14C2">
        <w:trPr>
          <w:trHeight w:val="415"/>
        </w:trPr>
        <w:tc>
          <w:tcPr>
            <w:tcW w:w="70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2" w:type="dxa"/>
          </w:tcPr>
          <w:p w:rsidR="002D727C" w:rsidRPr="00FD7908" w:rsidRDefault="002D727C" w:rsidP="00FF14C2">
            <w:pPr>
              <w:pStyle w:val="a3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Відзначення Дня міста та села, історичних дат і подій з життя територіальної громади, професійних та державних свят.   Придбання квітів, вінків, лампадок, рамок, сувенірів, предметів ритуальної належності</w:t>
            </w:r>
          </w:p>
        </w:tc>
        <w:tc>
          <w:tcPr>
            <w:tcW w:w="141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D727C" w:rsidRPr="00FD7908" w:rsidRDefault="002D727C" w:rsidP="00FF14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270,0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2D727C" w:rsidRPr="00FD7908" w:rsidRDefault="002D727C" w:rsidP="00FF14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280,0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2D727C" w:rsidRPr="00FD7908" w:rsidTr="00FF14C2">
        <w:trPr>
          <w:trHeight w:val="415"/>
        </w:trPr>
        <w:tc>
          <w:tcPr>
            <w:tcW w:w="707" w:type="dxa"/>
          </w:tcPr>
          <w:p w:rsidR="002D727C" w:rsidRPr="00FD7908" w:rsidRDefault="002D727C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1.8</w:t>
            </w:r>
          </w:p>
        </w:tc>
        <w:tc>
          <w:tcPr>
            <w:tcW w:w="2552" w:type="dxa"/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Виконання депутатських повноважень</w:t>
            </w:r>
          </w:p>
        </w:tc>
        <w:tc>
          <w:tcPr>
            <w:tcW w:w="1417" w:type="dxa"/>
          </w:tcPr>
          <w:p w:rsidR="002D727C" w:rsidRPr="00FD7908" w:rsidRDefault="002D727C" w:rsidP="00FF14C2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Виконавчий комітет міської ради</w:t>
            </w:r>
          </w:p>
          <w:p w:rsidR="002D727C" w:rsidRPr="00FD7908" w:rsidRDefault="002D727C" w:rsidP="00FF14C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2D727C" w:rsidRPr="00FD7908" w:rsidRDefault="002D727C" w:rsidP="00FF14C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2D727C" w:rsidRPr="00FD7908" w:rsidRDefault="002D727C" w:rsidP="00FF14C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2D727C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104</w:t>
            </w:r>
            <w:r w:rsidR="002D727C"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727C" w:rsidRPr="00FD7908" w:rsidRDefault="002D727C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Сприяння виконання звернень виборців</w:t>
            </w:r>
          </w:p>
        </w:tc>
      </w:tr>
      <w:tr w:rsidR="00472454" w:rsidRPr="00FD7908" w:rsidTr="00FF14C2">
        <w:trPr>
          <w:trHeight w:val="415"/>
        </w:trPr>
        <w:tc>
          <w:tcPr>
            <w:tcW w:w="707" w:type="dxa"/>
          </w:tcPr>
          <w:p w:rsidR="00472454" w:rsidRPr="00FD7908" w:rsidRDefault="00472454" w:rsidP="00FF1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1.9</w:t>
            </w:r>
          </w:p>
        </w:tc>
        <w:tc>
          <w:tcPr>
            <w:tcW w:w="2552" w:type="dxa"/>
          </w:tcPr>
          <w:p w:rsidR="00472454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Заходи з проведення організаційних засідань</w:t>
            </w:r>
          </w:p>
        </w:tc>
        <w:tc>
          <w:tcPr>
            <w:tcW w:w="1417" w:type="dxa"/>
          </w:tcPr>
          <w:p w:rsidR="00472454" w:rsidRPr="00FD7908" w:rsidRDefault="00472454" w:rsidP="00472454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</w:tcPr>
          <w:p w:rsidR="00472454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472454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В межах бюджетних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</w:p>
          <w:p w:rsidR="00472454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472454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В межах бюджетних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</w:p>
          <w:p w:rsidR="00472454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2454" w:rsidRPr="00FD7908" w:rsidRDefault="00472454" w:rsidP="00FF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54" w:rsidRPr="00FD7908" w:rsidTr="00FF14C2">
        <w:trPr>
          <w:trHeight w:val="415"/>
        </w:trPr>
        <w:tc>
          <w:tcPr>
            <w:tcW w:w="707" w:type="dxa"/>
          </w:tcPr>
          <w:p w:rsidR="00472454" w:rsidRPr="00FD7908" w:rsidRDefault="00472454" w:rsidP="004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1.10</w:t>
            </w:r>
          </w:p>
        </w:tc>
        <w:tc>
          <w:tcPr>
            <w:tcW w:w="2552" w:type="dxa"/>
          </w:tcPr>
          <w:p w:rsidR="00472454" w:rsidRPr="00FD7908" w:rsidRDefault="00472454" w:rsidP="004724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Придбання та виготовлення  пам’ятних знаків, меморіальних, </w:t>
            </w:r>
            <w:proofErr w:type="spellStart"/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анотаційних</w:t>
            </w:r>
            <w:proofErr w:type="spellEnd"/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(інформаційних) </w:t>
            </w:r>
            <w:proofErr w:type="spellStart"/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дощок</w:t>
            </w:r>
            <w:proofErr w:type="spellEnd"/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загиблим захисникам</w:t>
            </w:r>
          </w:p>
        </w:tc>
        <w:tc>
          <w:tcPr>
            <w:tcW w:w="1417" w:type="dxa"/>
          </w:tcPr>
          <w:p w:rsidR="00472454" w:rsidRPr="00FD7908" w:rsidRDefault="00472454" w:rsidP="00472454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</w:tcPr>
          <w:p w:rsidR="00472454" w:rsidRPr="00FD7908" w:rsidRDefault="00472454" w:rsidP="004724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472454" w:rsidRPr="00FD7908" w:rsidRDefault="00472454" w:rsidP="0047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В межах бюджетних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</w:p>
          <w:p w:rsidR="00472454" w:rsidRPr="00FD7908" w:rsidRDefault="00472454" w:rsidP="0047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472454" w:rsidRPr="00FD7908" w:rsidRDefault="00472454" w:rsidP="0047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В межах бюджетних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</w:p>
          <w:p w:rsidR="00472454" w:rsidRPr="00FD7908" w:rsidRDefault="00472454" w:rsidP="0047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2454" w:rsidRPr="00FD7908" w:rsidRDefault="00472454" w:rsidP="0047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08" w:rsidRPr="00FD7908" w:rsidTr="00FF14C2">
        <w:trPr>
          <w:trHeight w:val="415"/>
        </w:trPr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1.11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планшетів, обслуговування та адміністрування </w:t>
            </w:r>
            <w:r w:rsidRPr="00FD7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програмного забезпечення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Виконавчий комітет </w:t>
            </w: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міської ради</w:t>
            </w: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40</w:t>
            </w: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 межах бюдже</w:t>
            </w: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тних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</w:p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межах бюдже</w:t>
            </w: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тних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</w:p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08" w:rsidRPr="00FD7908" w:rsidTr="00FF14C2">
        <w:trPr>
          <w:trHeight w:val="347"/>
        </w:trPr>
        <w:tc>
          <w:tcPr>
            <w:tcW w:w="9781" w:type="dxa"/>
            <w:gridSpan w:val="9"/>
          </w:tcPr>
          <w:p w:rsidR="00FD7908" w:rsidRPr="00FD7908" w:rsidRDefault="00FD7908" w:rsidP="00FD79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D7908">
              <w:rPr>
                <w:rFonts w:ascii="Times New Roman" w:hAnsi="Times New Roman" w:cs="Times New Roman"/>
                <w:b/>
                <w:color w:val="auto"/>
              </w:rPr>
              <w:lastRenderedPageBreak/>
              <w:t>Інформаційна діяльність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Проведення регулярних прес-конференцій для засобів масової інформації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Підвищення рівня інформованості громадян про діяльність органів місцевого самоврядування, авторитету посадових осіб, створення прозорої системи для прийняття управлінських рішень органами місцевого самоврядування, підвищення довіри до органів місцевого самоврядування всіх рівнів</w:t>
            </w:r>
          </w:p>
        </w:tc>
      </w:tr>
      <w:tr w:rsidR="00FD7908" w:rsidRPr="00FD7908" w:rsidTr="00FF14C2">
        <w:tc>
          <w:tcPr>
            <w:tcW w:w="707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Обслуговування офіційного сайту міської ради та виконавчого комітету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Для висвітлення інформації про діяльність міської ради</w:t>
            </w:r>
          </w:p>
        </w:tc>
      </w:tr>
      <w:tr w:rsidR="00FD7908" w:rsidRPr="00FD7908" w:rsidTr="00FF14C2">
        <w:tc>
          <w:tcPr>
            <w:tcW w:w="707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Видавництво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друкованої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продукції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 (книги,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буклети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плакати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календарі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грамоти, подяки, дипломи, </w:t>
            </w:r>
            <w:proofErr w:type="spellStart"/>
            <w:r w:rsidRPr="00FD7908"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  <w:r w:rsidRPr="00FD79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Передплата періодичних видань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Інформатизація населення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Забезпечення інформованості громади про діяльність місцевого самоврядування</w:t>
            </w:r>
          </w:p>
        </w:tc>
      </w:tr>
      <w:tr w:rsidR="00FD7908" w:rsidRPr="00FD7908" w:rsidTr="00FF14C2">
        <w:tc>
          <w:tcPr>
            <w:tcW w:w="9781" w:type="dxa"/>
            <w:gridSpan w:val="9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908">
              <w:rPr>
                <w:rFonts w:ascii="Times New Roman" w:hAnsi="Times New Roman" w:cs="Times New Roman"/>
                <w:b/>
              </w:rPr>
              <w:lastRenderedPageBreak/>
              <w:t>Проєкти</w:t>
            </w:r>
            <w:proofErr w:type="spellEnd"/>
            <w:r w:rsidRPr="00FD7908">
              <w:rPr>
                <w:rFonts w:ascii="Times New Roman" w:hAnsi="Times New Roman" w:cs="Times New Roman"/>
                <w:b/>
              </w:rPr>
              <w:t xml:space="preserve"> Рогатинської міської ради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Участь у  міжнародних, </w:t>
            </w:r>
            <w:r w:rsidRPr="00FD7908">
              <w:rPr>
                <w:rFonts w:ascii="Times New Roman" w:hAnsi="Times New Roman" w:cs="Times New Roman"/>
                <w:iCs/>
                <w:sz w:val="24"/>
                <w:szCs w:val="24"/>
              </w:rPr>
              <w:t>всеукраїнських  та регіональних конкурсах проектах</w:t>
            </w: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 та </w:t>
            </w:r>
            <w:r w:rsidRPr="00FD7908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 розвитку місцевого самоврядування, інформаційно-консультативні послуги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Впровадження інноваційного підходу до вирішення питань розвитку громади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З метою реалізації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</w:p>
        </w:tc>
      </w:tr>
      <w:tr w:rsidR="00FD7908" w:rsidRPr="00FD7908" w:rsidTr="00FF14C2">
        <w:tc>
          <w:tcPr>
            <w:tcW w:w="9781" w:type="dxa"/>
            <w:gridSpan w:val="9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b/>
                <w:sz w:val="24"/>
                <w:szCs w:val="24"/>
              </w:rPr>
              <w:t>4.Розвиток самоврядних засад у громаді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 xml:space="preserve">Щорічна педагогічна премія імені Івана </w:t>
            </w:r>
            <w:proofErr w:type="spellStart"/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proofErr w:type="spellEnd"/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FD7908" w:rsidRPr="00FD7908" w:rsidTr="00FF14C2">
        <w:trPr>
          <w:trHeight w:val="928"/>
        </w:trPr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pStyle w:val="a3"/>
              <w:spacing w:after="0" w:line="240" w:lineRule="auto"/>
              <w:ind w:left="5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Винагороди  та премії міського голови з нагоди професійних та державних свят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Відділ</w:t>
            </w:r>
          </w:p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бухгалтерського обліку та звітності</w:t>
            </w: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FD7908" w:rsidRPr="00FD7908" w:rsidTr="00FF14C2">
        <w:trPr>
          <w:trHeight w:val="928"/>
        </w:trPr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pStyle w:val="a3"/>
              <w:spacing w:after="0" w:line="240" w:lineRule="auto"/>
              <w:ind w:left="5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Виготовлення технічних паспортів,</w:t>
            </w:r>
          </w:p>
          <w:p w:rsidR="00FD7908" w:rsidRPr="00FD7908" w:rsidRDefault="00FD7908" w:rsidP="00FD7908">
            <w:pPr>
              <w:pStyle w:val="a3"/>
              <w:spacing w:after="0" w:line="240" w:lineRule="auto"/>
              <w:ind w:left="5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проведення інвентаризації комунального майна, виготовлення проектно-кошторисної документації, проведення незалежної оцінки майна, виготовлення проектів землеустрою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Виконавчий комітет міської ради</w:t>
            </w:r>
          </w:p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468,2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908">
              <w:rPr>
                <w:rFonts w:ascii="Times New Roman" w:hAnsi="Times New Roman"/>
                <w:sz w:val="24"/>
                <w:szCs w:val="24"/>
                <w:lang w:val="uk-UA"/>
              </w:rPr>
              <w:t>510,0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Забезпечення розвитку інфраструктури міста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Витрати, пов’язані з веденням позовної діяльності в інтересах громади та виконання судових рішень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t>Правове забезпечення інтересів громади</w:t>
            </w:r>
          </w:p>
        </w:tc>
      </w:tr>
      <w:tr w:rsidR="00FD7908" w:rsidRPr="00FD7908" w:rsidTr="00FF14C2">
        <w:tc>
          <w:tcPr>
            <w:tcW w:w="70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Всього:</w:t>
            </w:r>
          </w:p>
        </w:tc>
        <w:tc>
          <w:tcPr>
            <w:tcW w:w="1417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08" w:rsidRPr="00FD7908" w:rsidRDefault="00FD7908" w:rsidP="00FD7908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2632,0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08" w:rsidRPr="00FD7908" w:rsidRDefault="00FD7908" w:rsidP="00FD7908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2253,5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D7908" w:rsidRPr="00FD7908" w:rsidRDefault="00FD7908" w:rsidP="00FD7908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08" w:rsidRPr="00FD7908" w:rsidRDefault="00FD7908" w:rsidP="00FD7908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2422,0</w:t>
            </w:r>
          </w:p>
        </w:tc>
        <w:tc>
          <w:tcPr>
            <w:tcW w:w="22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08" w:rsidRPr="00FD7908" w:rsidRDefault="00FD7908" w:rsidP="00FD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31335" w:rsidRPr="00FD7908" w:rsidRDefault="00131335">
      <w:pPr>
        <w:rPr>
          <w:sz w:val="24"/>
          <w:szCs w:val="24"/>
        </w:rPr>
      </w:pPr>
    </w:p>
    <w:sectPr w:rsidR="00131335" w:rsidRPr="00FD7908" w:rsidSect="00472454">
      <w:pgSz w:w="12240" w:h="15840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ECC"/>
    <w:multiLevelType w:val="hybridMultilevel"/>
    <w:tmpl w:val="C7D82C52"/>
    <w:lvl w:ilvl="0" w:tplc="D66EC88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8" w:hanging="360"/>
      </w:pPr>
    </w:lvl>
    <w:lvl w:ilvl="2" w:tplc="0422001B" w:tentative="1">
      <w:start w:val="1"/>
      <w:numFmt w:val="lowerRoman"/>
      <w:lvlText w:val="%3."/>
      <w:lvlJc w:val="right"/>
      <w:pPr>
        <w:ind w:left="1788" w:hanging="180"/>
      </w:pPr>
    </w:lvl>
    <w:lvl w:ilvl="3" w:tplc="0422000F" w:tentative="1">
      <w:start w:val="1"/>
      <w:numFmt w:val="decimal"/>
      <w:lvlText w:val="%4."/>
      <w:lvlJc w:val="left"/>
      <w:pPr>
        <w:ind w:left="2508" w:hanging="360"/>
      </w:pPr>
    </w:lvl>
    <w:lvl w:ilvl="4" w:tplc="04220019" w:tentative="1">
      <w:start w:val="1"/>
      <w:numFmt w:val="lowerLetter"/>
      <w:lvlText w:val="%5."/>
      <w:lvlJc w:val="left"/>
      <w:pPr>
        <w:ind w:left="3228" w:hanging="360"/>
      </w:pPr>
    </w:lvl>
    <w:lvl w:ilvl="5" w:tplc="0422001B" w:tentative="1">
      <w:start w:val="1"/>
      <w:numFmt w:val="lowerRoman"/>
      <w:lvlText w:val="%6."/>
      <w:lvlJc w:val="right"/>
      <w:pPr>
        <w:ind w:left="3948" w:hanging="180"/>
      </w:pPr>
    </w:lvl>
    <w:lvl w:ilvl="6" w:tplc="0422000F" w:tentative="1">
      <w:start w:val="1"/>
      <w:numFmt w:val="decimal"/>
      <w:lvlText w:val="%7."/>
      <w:lvlJc w:val="left"/>
      <w:pPr>
        <w:ind w:left="4668" w:hanging="360"/>
      </w:pPr>
    </w:lvl>
    <w:lvl w:ilvl="7" w:tplc="04220019" w:tentative="1">
      <w:start w:val="1"/>
      <w:numFmt w:val="lowerLetter"/>
      <w:lvlText w:val="%8."/>
      <w:lvlJc w:val="left"/>
      <w:pPr>
        <w:ind w:left="5388" w:hanging="360"/>
      </w:pPr>
    </w:lvl>
    <w:lvl w:ilvl="8" w:tplc="0422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7C"/>
    <w:rsid w:val="00131335"/>
    <w:rsid w:val="001E698B"/>
    <w:rsid w:val="00214228"/>
    <w:rsid w:val="002D727C"/>
    <w:rsid w:val="00300FA5"/>
    <w:rsid w:val="0038550C"/>
    <w:rsid w:val="00472454"/>
    <w:rsid w:val="005C3899"/>
    <w:rsid w:val="00836018"/>
    <w:rsid w:val="00A27DAD"/>
    <w:rsid w:val="00AE3089"/>
    <w:rsid w:val="00AF7B53"/>
    <w:rsid w:val="00E154A5"/>
    <w:rsid w:val="00E714DE"/>
    <w:rsid w:val="00FD7908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BA0E6"/>
  <w15:chartTrackingRefBased/>
  <w15:docId w15:val="{FA3712FA-7177-4311-9F51-160472F3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D72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27C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2D727C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2D727C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2D727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2D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2023-09-12T12:29:00Z</cp:lastPrinted>
  <dcterms:created xsi:type="dcterms:W3CDTF">2023-09-12T11:53:00Z</dcterms:created>
  <dcterms:modified xsi:type="dcterms:W3CDTF">2023-09-26T05:57:00Z</dcterms:modified>
</cp:coreProperties>
</file>