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57" w:rsidRPr="00963563" w:rsidRDefault="00C83395" w:rsidP="00692E57">
      <w:pPr>
        <w:tabs>
          <w:tab w:val="right" w:pos="9639"/>
        </w:tabs>
        <w:spacing w:before="120" w:after="0" w:line="240" w:lineRule="auto"/>
        <w:rPr>
          <w:rFonts w:eastAsia="Times New Roman"/>
          <w:b/>
          <w:bCs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ab/>
      </w:r>
    </w:p>
    <w:p w:rsidR="00692E57" w:rsidRPr="00963563" w:rsidRDefault="00692E57" w:rsidP="00692E57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963563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37CFB787" wp14:editId="36C093B4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57" w:rsidRPr="00963563" w:rsidRDefault="00692E57" w:rsidP="00692E57">
      <w:pPr>
        <w:spacing w:after="0" w:line="240" w:lineRule="auto"/>
        <w:jc w:val="center"/>
        <w:outlineLvl w:val="4"/>
        <w:rPr>
          <w:rFonts w:eastAsia="Times New Roman"/>
          <w:b/>
          <w:iCs/>
          <w:w w:val="120"/>
          <w:sz w:val="28"/>
          <w:szCs w:val="28"/>
          <w:lang w:eastAsia="uk-UA"/>
        </w:rPr>
      </w:pPr>
      <w:r w:rsidRPr="00963563">
        <w:rPr>
          <w:rFonts w:eastAsia="Times New Roman"/>
          <w:b/>
          <w:iCs/>
          <w:w w:val="120"/>
          <w:sz w:val="28"/>
          <w:szCs w:val="28"/>
          <w:lang w:eastAsia="uk-UA"/>
        </w:rPr>
        <w:t>РОГАТИНСЬКА МІСЬКА РАДА</w:t>
      </w:r>
    </w:p>
    <w:p w:rsidR="00692E57" w:rsidRPr="00963563" w:rsidRDefault="00692E57" w:rsidP="00692E57">
      <w:pPr>
        <w:spacing w:after="0" w:line="240" w:lineRule="auto"/>
        <w:jc w:val="center"/>
        <w:outlineLvl w:val="5"/>
        <w:rPr>
          <w:rFonts w:eastAsia="Times New Roman"/>
          <w:b/>
          <w:w w:val="120"/>
          <w:sz w:val="28"/>
          <w:szCs w:val="28"/>
          <w:lang w:eastAsia="uk-UA"/>
        </w:rPr>
      </w:pPr>
      <w:r w:rsidRPr="00963563">
        <w:rPr>
          <w:rFonts w:eastAsia="Times New Roman"/>
          <w:b/>
          <w:w w:val="120"/>
          <w:sz w:val="28"/>
          <w:szCs w:val="28"/>
          <w:lang w:eastAsia="uk-UA"/>
        </w:rPr>
        <w:t>ІВАНО-ФРАНКІВСЬКОЇ ОБЛАСТІ</w:t>
      </w:r>
    </w:p>
    <w:p w:rsidR="00692E57" w:rsidRPr="00963563" w:rsidRDefault="00692E57" w:rsidP="00692E57">
      <w:pPr>
        <w:spacing w:after="0" w:line="240" w:lineRule="auto"/>
        <w:jc w:val="center"/>
        <w:rPr>
          <w:rFonts w:eastAsia="Times New Roman"/>
          <w:b/>
          <w:bCs/>
          <w:w w:val="120"/>
          <w:sz w:val="28"/>
          <w:szCs w:val="28"/>
          <w:lang w:eastAsia="uk-UA"/>
        </w:rPr>
      </w:pPr>
      <w:r w:rsidRPr="00963563">
        <w:rPr>
          <w:rFonts w:eastAsia="Times New Roman"/>
          <w:noProof/>
          <w:lang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4EF3C2E" wp14:editId="38E477B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784A1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92E57" w:rsidRPr="00963563" w:rsidRDefault="00692E57" w:rsidP="00692E57">
      <w:pPr>
        <w:spacing w:before="240" w:after="60" w:line="240" w:lineRule="auto"/>
        <w:jc w:val="center"/>
        <w:outlineLvl w:val="6"/>
        <w:rPr>
          <w:rFonts w:eastAsia="Times New Roman"/>
          <w:b/>
          <w:bCs/>
          <w:sz w:val="28"/>
          <w:szCs w:val="28"/>
          <w:lang w:eastAsia="uk-UA"/>
        </w:rPr>
      </w:pPr>
      <w:r w:rsidRPr="00963563">
        <w:rPr>
          <w:rFonts w:eastAsia="Times New Roman"/>
          <w:b/>
          <w:bCs/>
          <w:sz w:val="28"/>
          <w:szCs w:val="28"/>
          <w:lang w:eastAsia="uk-UA"/>
        </w:rPr>
        <w:t>РІШЕННЯ</w:t>
      </w:r>
    </w:p>
    <w:p w:rsidR="00692E57" w:rsidRPr="00963563" w:rsidRDefault="00692E57" w:rsidP="00692E57">
      <w:pPr>
        <w:spacing w:after="0" w:line="240" w:lineRule="auto"/>
        <w:rPr>
          <w:rFonts w:eastAsia="Times New Roman"/>
          <w:sz w:val="28"/>
          <w:szCs w:val="28"/>
          <w:lang w:eastAsia="uk-UA"/>
        </w:rPr>
      </w:pPr>
    </w:p>
    <w:p w:rsidR="00692E57" w:rsidRPr="00963563" w:rsidRDefault="00692E57" w:rsidP="00692E57">
      <w:pPr>
        <w:spacing w:after="0" w:line="240" w:lineRule="auto"/>
        <w:ind w:left="180" w:right="-540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від 30</w:t>
      </w:r>
      <w:r w:rsidRPr="00963563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>листопада</w:t>
      </w:r>
      <w:r w:rsidRPr="00963563">
        <w:rPr>
          <w:rFonts w:eastAsia="Times New Roman"/>
          <w:sz w:val="28"/>
          <w:szCs w:val="28"/>
          <w:lang w:eastAsia="uk-UA"/>
        </w:rPr>
        <w:t xml:space="preserve"> 2023 р. №</w:t>
      </w:r>
      <w:r>
        <w:rPr>
          <w:rFonts w:eastAsia="Times New Roman"/>
          <w:sz w:val="28"/>
          <w:szCs w:val="28"/>
          <w:lang w:eastAsia="uk-UA"/>
        </w:rPr>
        <w:tab/>
      </w:r>
      <w:r w:rsidR="00C83395">
        <w:rPr>
          <w:rFonts w:eastAsia="Times New Roman"/>
          <w:sz w:val="28"/>
          <w:szCs w:val="28"/>
          <w:lang w:eastAsia="uk-UA"/>
        </w:rPr>
        <w:t>7675</w:t>
      </w:r>
      <w:r>
        <w:rPr>
          <w:rFonts w:eastAsia="Times New Roman"/>
          <w:sz w:val="28"/>
          <w:szCs w:val="28"/>
          <w:lang w:eastAsia="uk-UA"/>
        </w:rPr>
        <w:tab/>
      </w:r>
      <w:r>
        <w:rPr>
          <w:rFonts w:eastAsia="Times New Roman"/>
          <w:sz w:val="28"/>
          <w:szCs w:val="28"/>
          <w:lang w:eastAsia="uk-UA"/>
        </w:rPr>
        <w:tab/>
        <w:t xml:space="preserve">         </w:t>
      </w:r>
      <w:r>
        <w:rPr>
          <w:rFonts w:eastAsia="Times New Roman"/>
          <w:sz w:val="28"/>
          <w:szCs w:val="28"/>
          <w:lang w:eastAsia="uk-UA"/>
        </w:rPr>
        <w:tab/>
      </w:r>
      <w:r>
        <w:rPr>
          <w:rFonts w:eastAsia="Times New Roman"/>
          <w:sz w:val="28"/>
          <w:szCs w:val="28"/>
          <w:lang w:eastAsia="uk-UA"/>
        </w:rPr>
        <w:tab/>
        <w:t>43</w:t>
      </w:r>
      <w:r w:rsidRPr="00963563">
        <w:rPr>
          <w:rFonts w:eastAsia="Times New Roman"/>
          <w:sz w:val="28"/>
          <w:szCs w:val="28"/>
          <w:lang w:eastAsia="uk-UA"/>
        </w:rPr>
        <w:t xml:space="preserve"> сесія </w:t>
      </w:r>
      <w:r w:rsidRPr="00963563">
        <w:rPr>
          <w:rFonts w:eastAsia="Times New Roman"/>
          <w:sz w:val="28"/>
          <w:szCs w:val="28"/>
          <w:lang w:val="en-US" w:eastAsia="uk-UA"/>
        </w:rPr>
        <w:t>VIII</w:t>
      </w:r>
      <w:r w:rsidRPr="00963563">
        <w:rPr>
          <w:rFonts w:eastAsia="Times New Roman"/>
          <w:sz w:val="28"/>
          <w:szCs w:val="28"/>
          <w:lang w:eastAsia="uk-UA"/>
        </w:rPr>
        <w:t xml:space="preserve"> скликання</w:t>
      </w:r>
    </w:p>
    <w:p w:rsidR="00692E57" w:rsidRPr="00963563" w:rsidRDefault="00692E57" w:rsidP="00692E57">
      <w:pPr>
        <w:spacing w:after="0" w:line="240" w:lineRule="auto"/>
        <w:ind w:left="180" w:right="-540"/>
        <w:rPr>
          <w:rFonts w:eastAsia="Times New Roman"/>
          <w:sz w:val="28"/>
          <w:szCs w:val="28"/>
          <w:lang w:eastAsia="uk-UA"/>
        </w:rPr>
      </w:pPr>
      <w:r w:rsidRPr="00963563">
        <w:rPr>
          <w:rFonts w:eastAsia="Times New Roman"/>
          <w:sz w:val="28"/>
          <w:szCs w:val="28"/>
          <w:lang w:eastAsia="uk-UA"/>
        </w:rPr>
        <w:t>м. Рогатин</w:t>
      </w:r>
      <w:r w:rsidRPr="00963563">
        <w:rPr>
          <w:rFonts w:eastAsia="Times New Roman"/>
          <w:sz w:val="28"/>
          <w:szCs w:val="28"/>
          <w:lang w:eastAsia="uk-UA"/>
        </w:rPr>
        <w:tab/>
      </w:r>
      <w:r w:rsidRPr="00963563">
        <w:rPr>
          <w:rFonts w:eastAsia="Times New Roman"/>
          <w:sz w:val="28"/>
          <w:szCs w:val="28"/>
          <w:lang w:eastAsia="uk-UA"/>
        </w:rPr>
        <w:tab/>
      </w:r>
      <w:r w:rsidRPr="00963563">
        <w:rPr>
          <w:rFonts w:eastAsia="Times New Roman"/>
          <w:sz w:val="28"/>
          <w:szCs w:val="28"/>
          <w:lang w:eastAsia="uk-UA"/>
        </w:rPr>
        <w:tab/>
      </w:r>
      <w:r w:rsidRPr="00963563">
        <w:rPr>
          <w:rFonts w:eastAsia="Times New Roman"/>
          <w:sz w:val="28"/>
          <w:szCs w:val="28"/>
          <w:lang w:eastAsia="uk-UA"/>
        </w:rPr>
        <w:tab/>
      </w:r>
      <w:r w:rsidRPr="00963563">
        <w:rPr>
          <w:rFonts w:eastAsia="Times New Roman"/>
          <w:sz w:val="28"/>
          <w:szCs w:val="28"/>
          <w:lang w:eastAsia="uk-UA"/>
        </w:rPr>
        <w:tab/>
      </w:r>
      <w:r w:rsidRPr="00963563">
        <w:rPr>
          <w:rFonts w:eastAsia="Times New Roman"/>
          <w:sz w:val="28"/>
          <w:szCs w:val="28"/>
          <w:lang w:eastAsia="uk-UA"/>
        </w:rPr>
        <w:tab/>
      </w:r>
      <w:r w:rsidRPr="00963563">
        <w:rPr>
          <w:rFonts w:eastAsia="Times New Roman"/>
          <w:sz w:val="28"/>
          <w:szCs w:val="28"/>
          <w:lang w:eastAsia="uk-UA"/>
        </w:rPr>
        <w:tab/>
      </w:r>
    </w:p>
    <w:p w:rsidR="00692E57" w:rsidRPr="00963563" w:rsidRDefault="00692E57" w:rsidP="00692E57">
      <w:pPr>
        <w:spacing w:after="0" w:line="240" w:lineRule="auto"/>
        <w:ind w:left="180" w:right="-540"/>
        <w:rPr>
          <w:rFonts w:eastAsia="Times New Roman"/>
          <w:sz w:val="28"/>
          <w:szCs w:val="28"/>
          <w:lang w:eastAsia="uk-UA"/>
        </w:rPr>
      </w:pPr>
    </w:p>
    <w:p w:rsidR="00692E57" w:rsidRPr="00963563" w:rsidRDefault="00692E57" w:rsidP="00692E57">
      <w:pPr>
        <w:spacing w:after="0" w:line="240" w:lineRule="auto"/>
        <w:ind w:left="180" w:right="278"/>
        <w:rPr>
          <w:rFonts w:eastAsia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eastAsia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692E57" w:rsidRDefault="00692E57" w:rsidP="00692E57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eastAsia="Calibri" w:hAnsi="Times New Roman"/>
          <w:sz w:val="28"/>
          <w:szCs w:val="28"/>
          <w:lang w:val="uk-UA"/>
        </w:rPr>
      </w:pPr>
      <w:r w:rsidRPr="00773C97">
        <w:rPr>
          <w:rFonts w:ascii="Times New Roman" w:hAnsi="Times New Roman"/>
          <w:color w:val="000000"/>
          <w:sz w:val="28"/>
          <w:szCs w:val="28"/>
          <w:lang w:val="uk-UA" w:eastAsia="uk-UA"/>
        </w:rPr>
        <w:t>Про внесення змін до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Style w:val="docdata"/>
          <w:rFonts w:ascii="Times New Roman" w:eastAsia="Calibri" w:hAnsi="Times New Roman"/>
          <w:sz w:val="28"/>
          <w:szCs w:val="28"/>
          <w:lang w:val="uk-UA"/>
        </w:rPr>
        <w:t xml:space="preserve">Програми </w:t>
      </w:r>
    </w:p>
    <w:p w:rsidR="00692E57" w:rsidRPr="00356F49" w:rsidRDefault="00692E57" w:rsidP="00692E57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eastAsia="Calibri" w:hAnsi="Times New Roman"/>
          <w:sz w:val="28"/>
          <w:szCs w:val="28"/>
          <w:lang w:val="uk-UA"/>
        </w:rPr>
      </w:pPr>
      <w:r w:rsidRPr="009C55B9">
        <w:rPr>
          <w:rStyle w:val="docdata"/>
          <w:rFonts w:ascii="Times New Roman" w:eastAsia="Calibri" w:hAnsi="Times New Roman"/>
          <w:sz w:val="28"/>
          <w:szCs w:val="28"/>
          <w:lang w:val="uk-UA"/>
        </w:rPr>
        <w:t xml:space="preserve">розвитку медичної допомоги </w:t>
      </w:r>
    </w:p>
    <w:p w:rsidR="00692E57" w:rsidRDefault="00692E57" w:rsidP="00692E57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eastAsia="Calibri" w:hAnsi="Times New Roman"/>
          <w:sz w:val="28"/>
          <w:szCs w:val="28"/>
          <w:lang w:val="uk-UA"/>
        </w:rPr>
      </w:pPr>
      <w:r w:rsidRPr="009C55B9">
        <w:rPr>
          <w:rStyle w:val="docdata"/>
          <w:rFonts w:ascii="Times New Roman" w:eastAsia="Calibri" w:hAnsi="Times New Roman"/>
          <w:sz w:val="28"/>
          <w:szCs w:val="28"/>
          <w:lang w:val="uk-UA"/>
        </w:rPr>
        <w:t xml:space="preserve">на території Рогатинської міської </w:t>
      </w:r>
    </w:p>
    <w:p w:rsidR="00692E57" w:rsidRDefault="00692E57" w:rsidP="00692E57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eastAsia="Calibri" w:hAnsi="Times New Roman"/>
          <w:sz w:val="28"/>
          <w:szCs w:val="28"/>
          <w:lang w:val="uk-UA"/>
        </w:rPr>
      </w:pPr>
      <w:r w:rsidRPr="009C55B9">
        <w:rPr>
          <w:rStyle w:val="docdata"/>
          <w:rFonts w:ascii="Times New Roman" w:eastAsia="Calibri" w:hAnsi="Times New Roman"/>
          <w:sz w:val="28"/>
          <w:szCs w:val="28"/>
          <w:lang w:val="uk-UA"/>
        </w:rPr>
        <w:t>територіальної громади</w:t>
      </w:r>
      <w:r>
        <w:rPr>
          <w:rStyle w:val="docdata"/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9C55B9">
        <w:rPr>
          <w:rStyle w:val="docdata"/>
          <w:rFonts w:ascii="Times New Roman" w:eastAsia="Calibri" w:hAnsi="Times New Roman"/>
          <w:sz w:val="28"/>
          <w:szCs w:val="28"/>
          <w:lang w:val="uk-UA"/>
        </w:rPr>
        <w:t>на 202</w:t>
      </w:r>
      <w:r>
        <w:rPr>
          <w:rStyle w:val="docdata"/>
          <w:rFonts w:ascii="Times New Roman" w:eastAsia="Calibri" w:hAnsi="Times New Roman"/>
          <w:sz w:val="28"/>
          <w:szCs w:val="28"/>
          <w:lang w:val="uk-UA"/>
        </w:rPr>
        <w:t>3</w:t>
      </w:r>
      <w:r w:rsidR="00FD1058">
        <w:rPr>
          <w:rStyle w:val="docdata"/>
          <w:rFonts w:ascii="Times New Roman" w:eastAsia="Calibri" w:hAnsi="Times New Roman"/>
          <w:sz w:val="28"/>
          <w:szCs w:val="28"/>
          <w:lang w:val="uk-UA"/>
        </w:rPr>
        <w:t>-2024 роки</w:t>
      </w:r>
    </w:p>
    <w:p w:rsidR="00692E57" w:rsidRPr="00963563" w:rsidRDefault="00692E57" w:rsidP="00692E57">
      <w:pPr>
        <w:spacing w:after="0" w:line="240" w:lineRule="auto"/>
        <w:ind w:right="278"/>
        <w:rPr>
          <w:rFonts w:eastAsia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eastAsia="Times New Roman"/>
          <w:b/>
          <w:vanish/>
          <w:color w:val="FF0000"/>
          <w:sz w:val="28"/>
          <w:szCs w:val="28"/>
          <w:lang w:eastAsia="ru-RU"/>
        </w:rPr>
        <w:t>{</w:t>
      </w:r>
      <w:r w:rsidRPr="00963563">
        <w:rPr>
          <w:rFonts w:eastAsia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963563">
        <w:rPr>
          <w:rFonts w:eastAsia="Times New Roman"/>
          <w:b/>
          <w:vanish/>
          <w:color w:val="FF0000"/>
          <w:sz w:val="28"/>
          <w:szCs w:val="28"/>
          <w:lang w:eastAsia="ru-RU"/>
        </w:rPr>
        <w:t>}</w:t>
      </w:r>
    </w:p>
    <w:p w:rsidR="00AF649A" w:rsidRDefault="00AF649A" w:rsidP="00AF649A">
      <w:pPr>
        <w:spacing w:after="0"/>
        <w:rPr>
          <w:sz w:val="28"/>
          <w:szCs w:val="28"/>
        </w:rPr>
      </w:pPr>
    </w:p>
    <w:p w:rsidR="00AF649A" w:rsidRDefault="00AF649A" w:rsidP="00AF649A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r w:rsidRPr="003A76F2">
        <w:rPr>
          <w:sz w:val="28"/>
          <w:szCs w:val="28"/>
        </w:rPr>
        <w:t>Відповідно до статті 26 Закону України «Про місцеве самоврядування в Україні», статті 91 Бюджетного Кодексу України,</w:t>
      </w:r>
      <w:r w:rsidR="00B5766A">
        <w:rPr>
          <w:sz w:val="28"/>
          <w:szCs w:val="28"/>
        </w:rPr>
        <w:t xml:space="preserve"> </w:t>
      </w:r>
      <w:r w:rsidRPr="003A76F2">
        <w:rPr>
          <w:sz w:val="28"/>
          <w:szCs w:val="28"/>
        </w:rPr>
        <w:t>беручи до уваги лист</w:t>
      </w:r>
      <w:r>
        <w:rPr>
          <w:sz w:val="28"/>
          <w:szCs w:val="28"/>
        </w:rPr>
        <w:t>и</w:t>
      </w:r>
      <w:r w:rsidRPr="003A7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комунального некомерційного підприємства «</w:t>
      </w:r>
      <w:r w:rsidR="00CE5572" w:rsidRPr="00B5766A">
        <w:rPr>
          <w:sz w:val="28"/>
          <w:szCs w:val="28"/>
        </w:rPr>
        <w:t xml:space="preserve">Рогатинський центр </w:t>
      </w:r>
      <w:proofErr w:type="spellStart"/>
      <w:r w:rsidR="00CE5572" w:rsidRPr="00B5766A">
        <w:rPr>
          <w:sz w:val="28"/>
          <w:szCs w:val="28"/>
        </w:rPr>
        <w:t>первиної</w:t>
      </w:r>
      <w:proofErr w:type="spellEnd"/>
      <w:r w:rsidR="00CE5572" w:rsidRPr="00B5766A">
        <w:rPr>
          <w:sz w:val="28"/>
          <w:szCs w:val="28"/>
        </w:rPr>
        <w:t xml:space="preserve"> медико-санітарної допомоги</w:t>
      </w:r>
      <w:r>
        <w:rPr>
          <w:sz w:val="28"/>
          <w:szCs w:val="28"/>
        </w:rPr>
        <w:t xml:space="preserve">» від 16 листопада 2023 року №11-12/338 та комунального некомерційного медичного підприємства «Рогатинська центральна районна лікарня» від 21 </w:t>
      </w:r>
      <w:r w:rsidR="00E34772">
        <w:rPr>
          <w:sz w:val="28"/>
          <w:szCs w:val="28"/>
        </w:rPr>
        <w:t>листопада 2023 року № 11-11/438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3A76F2">
        <w:rPr>
          <w:sz w:val="28"/>
          <w:szCs w:val="28"/>
        </w:rPr>
        <w:t>міська рада ВИР</w:t>
      </w:r>
      <w:r>
        <w:rPr>
          <w:sz w:val="28"/>
          <w:szCs w:val="28"/>
        </w:rPr>
        <w:t>І</w:t>
      </w:r>
      <w:r w:rsidRPr="003A76F2">
        <w:rPr>
          <w:sz w:val="28"/>
          <w:szCs w:val="28"/>
        </w:rPr>
        <w:t>ШИЛА:</w:t>
      </w:r>
    </w:p>
    <w:p w:rsidR="00212FC2" w:rsidRDefault="00AF649A" w:rsidP="00AF649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3A76F2">
        <w:rPr>
          <w:sz w:val="28"/>
          <w:szCs w:val="28"/>
        </w:rPr>
        <w:t xml:space="preserve">нести зміни до </w:t>
      </w:r>
      <w:r w:rsidRPr="004F6FFB">
        <w:rPr>
          <w:sz w:val="28"/>
          <w:szCs w:val="28"/>
        </w:rPr>
        <w:t>Програми</w:t>
      </w:r>
      <w:r>
        <w:rPr>
          <w:sz w:val="28"/>
          <w:szCs w:val="28"/>
        </w:rPr>
        <w:t xml:space="preserve"> </w:t>
      </w:r>
      <w:r w:rsidRPr="004F6FFB">
        <w:rPr>
          <w:sz w:val="28"/>
          <w:szCs w:val="28"/>
        </w:rPr>
        <w:t xml:space="preserve">розвитку медичної допомоги на території </w:t>
      </w:r>
      <w:r w:rsidRPr="008643D6">
        <w:rPr>
          <w:color w:val="000000" w:themeColor="text1"/>
          <w:sz w:val="28"/>
          <w:szCs w:val="28"/>
        </w:rPr>
        <w:t>Рогатинської міської територіальної громади на 2023-2024 роки, затвердженої рішенням 35 сесії міської ради від 30 березня 2023 року № 5926 (нова редакція), а саме</w:t>
      </w:r>
      <w:r w:rsidR="00212FC2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AF649A" w:rsidRDefault="00B5766A" w:rsidP="00212FC2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F649A">
        <w:rPr>
          <w:color w:val="000000" w:themeColor="text1"/>
          <w:sz w:val="28"/>
          <w:szCs w:val="28"/>
        </w:rPr>
        <w:t>в таблиці розділу 5 «Обсяг та джерела фінансування програми»</w:t>
      </w:r>
      <w:r w:rsidR="00212FC2">
        <w:rPr>
          <w:color w:val="000000" w:themeColor="text1"/>
          <w:sz w:val="28"/>
          <w:szCs w:val="28"/>
        </w:rPr>
        <w:t xml:space="preserve"> в розрізі комунальних підприємств по КНМП «Рогатинська </w:t>
      </w:r>
      <w:r w:rsidR="00212FC2" w:rsidRPr="00212FC2">
        <w:rPr>
          <w:color w:val="000000" w:themeColor="text1"/>
          <w:sz w:val="28"/>
          <w:szCs w:val="28"/>
        </w:rPr>
        <w:t>центральна районна лікарня»</w:t>
      </w:r>
      <w:r w:rsidR="00AF649A" w:rsidRPr="008643D6">
        <w:rPr>
          <w:color w:val="000000" w:themeColor="text1"/>
          <w:sz w:val="28"/>
          <w:szCs w:val="28"/>
        </w:rPr>
        <w:t xml:space="preserve">: </w:t>
      </w:r>
    </w:p>
    <w:p w:rsidR="002724AF" w:rsidRDefault="002724AF" w:rsidP="007A7E59">
      <w:pPr>
        <w:pStyle w:val="a3"/>
        <w:numPr>
          <w:ilvl w:val="2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пункті 1.2. </w:t>
      </w:r>
      <w:r w:rsidRPr="002724AF">
        <w:rPr>
          <w:color w:val="000000" w:themeColor="text1"/>
          <w:sz w:val="28"/>
          <w:szCs w:val="28"/>
        </w:rPr>
        <w:t>«</w:t>
      </w:r>
      <w:r w:rsidRPr="002724AF">
        <w:rPr>
          <w:sz w:val="28"/>
          <w:szCs w:val="28"/>
        </w:rPr>
        <w:t>Пологове відділення фінансова підтримка діяльності»</w:t>
      </w:r>
      <w:r w:rsidRPr="002724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суму </w:t>
      </w:r>
      <w:r w:rsidRPr="002724AF">
        <w:rPr>
          <w:color w:val="000000" w:themeColor="text1"/>
          <w:sz w:val="28"/>
          <w:szCs w:val="28"/>
        </w:rPr>
        <w:t>1350000,00</w:t>
      </w:r>
      <w:r>
        <w:rPr>
          <w:color w:val="000000" w:themeColor="text1"/>
          <w:sz w:val="28"/>
          <w:szCs w:val="28"/>
        </w:rPr>
        <w:t xml:space="preserve"> грн. замінити на 1500000,00 грн.</w:t>
      </w:r>
    </w:p>
    <w:p w:rsidR="00B5766A" w:rsidRDefault="002724AF" w:rsidP="00B5766A">
      <w:pPr>
        <w:pStyle w:val="a3"/>
        <w:numPr>
          <w:ilvl w:val="2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пункті 1.3. «</w:t>
      </w:r>
      <w:r w:rsidRPr="00212FC2">
        <w:rPr>
          <w:color w:val="000000" w:themeColor="text1"/>
          <w:sz w:val="28"/>
          <w:szCs w:val="28"/>
        </w:rPr>
        <w:t>Робота військово-лікарської комісії</w:t>
      </w:r>
      <w:r>
        <w:rPr>
          <w:color w:val="000000" w:themeColor="text1"/>
          <w:sz w:val="28"/>
          <w:szCs w:val="28"/>
        </w:rPr>
        <w:t>» суму 150000,</w:t>
      </w:r>
      <w:r w:rsidRPr="002724AF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грн. замінити на «в межах бюджетних призначень»;</w:t>
      </w:r>
    </w:p>
    <w:p w:rsidR="002724AF" w:rsidRPr="00B5766A" w:rsidRDefault="002724AF" w:rsidP="00B5766A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5766A">
        <w:rPr>
          <w:color w:val="000000" w:themeColor="text1"/>
          <w:sz w:val="28"/>
          <w:szCs w:val="28"/>
        </w:rPr>
        <w:t xml:space="preserve">в таблиці розділу 5 «Обсяг та джерела фінансування програми» в розрізі комунальних підприємств по </w:t>
      </w:r>
      <w:r w:rsidRPr="00B5766A">
        <w:rPr>
          <w:sz w:val="28"/>
          <w:szCs w:val="28"/>
        </w:rPr>
        <w:t xml:space="preserve">КНП «Рогатинський центр </w:t>
      </w:r>
      <w:proofErr w:type="spellStart"/>
      <w:r w:rsidRPr="00B5766A">
        <w:rPr>
          <w:sz w:val="28"/>
          <w:szCs w:val="28"/>
        </w:rPr>
        <w:t>первиної</w:t>
      </w:r>
      <w:proofErr w:type="spellEnd"/>
      <w:r w:rsidRPr="00B5766A">
        <w:rPr>
          <w:sz w:val="28"/>
          <w:szCs w:val="28"/>
        </w:rPr>
        <w:t xml:space="preserve"> медико-санітарної допомоги»:</w:t>
      </w:r>
    </w:p>
    <w:p w:rsidR="002724AF" w:rsidRDefault="002724AF" w:rsidP="002724AF">
      <w:pPr>
        <w:pStyle w:val="a3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пункті 2.2. </w:t>
      </w:r>
      <w:r w:rsidRPr="002724AF">
        <w:rPr>
          <w:color w:val="000000" w:themeColor="text1"/>
          <w:sz w:val="28"/>
          <w:szCs w:val="28"/>
        </w:rPr>
        <w:t>«</w:t>
      </w:r>
      <w:r w:rsidRPr="002724AF">
        <w:rPr>
          <w:sz w:val="28"/>
          <w:szCs w:val="28"/>
        </w:rPr>
        <w:t>Закупівля лікарського засобу для лікування дітей, хворих на гемофілію»</w:t>
      </w:r>
      <w:r>
        <w:rPr>
          <w:sz w:val="28"/>
          <w:szCs w:val="28"/>
        </w:rPr>
        <w:t xml:space="preserve"> суму </w:t>
      </w:r>
      <w:r w:rsidRPr="002724AF">
        <w:rPr>
          <w:sz w:val="28"/>
          <w:szCs w:val="28"/>
        </w:rPr>
        <w:t>60000,00</w:t>
      </w:r>
      <w:r>
        <w:rPr>
          <w:sz w:val="28"/>
          <w:szCs w:val="28"/>
        </w:rPr>
        <w:t xml:space="preserve"> замінити на «в межах бюджетних призначень»;</w:t>
      </w:r>
    </w:p>
    <w:p w:rsidR="009B10F4" w:rsidRDefault="002724AF" w:rsidP="009B10F4">
      <w:pPr>
        <w:pStyle w:val="a3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пункті 2.4. «</w:t>
      </w:r>
      <w:r w:rsidRPr="002724AF">
        <w:rPr>
          <w:sz w:val="28"/>
          <w:szCs w:val="28"/>
        </w:rPr>
        <w:t>Оплата комунальних послуг</w:t>
      </w:r>
      <w:r>
        <w:rPr>
          <w:sz w:val="28"/>
          <w:szCs w:val="28"/>
        </w:rPr>
        <w:t xml:space="preserve">» суму </w:t>
      </w:r>
      <w:r w:rsidR="001A1D1C" w:rsidRPr="001A1D1C">
        <w:rPr>
          <w:sz w:val="28"/>
          <w:szCs w:val="28"/>
        </w:rPr>
        <w:t>1332400,00</w:t>
      </w:r>
      <w:r w:rsidR="001A1D1C">
        <w:rPr>
          <w:sz w:val="28"/>
          <w:szCs w:val="28"/>
        </w:rPr>
        <w:t xml:space="preserve"> грн. замінити на 1266550,00 грн.</w:t>
      </w:r>
      <w:r w:rsidR="009B10F4">
        <w:rPr>
          <w:sz w:val="28"/>
          <w:szCs w:val="28"/>
        </w:rPr>
        <w:t>;</w:t>
      </w:r>
    </w:p>
    <w:p w:rsidR="002724AF" w:rsidRPr="009B10F4" w:rsidRDefault="001A1D1C" w:rsidP="009B10F4">
      <w:pPr>
        <w:pStyle w:val="a3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0F4">
        <w:rPr>
          <w:sz w:val="28"/>
          <w:szCs w:val="28"/>
        </w:rPr>
        <w:t>в пункті 2.5. «Доплата молодим лікарям-спеціалістам й медичним сестрам в деяких амбулаторіях й віддалених пунктах здоров’я громади»</w:t>
      </w:r>
      <w:r w:rsidR="009B10F4" w:rsidRPr="009B10F4">
        <w:rPr>
          <w:sz w:val="28"/>
          <w:szCs w:val="28"/>
        </w:rPr>
        <w:t xml:space="preserve"> суму 600000,00 грн. замінити на 725850,00 грн.</w:t>
      </w:r>
    </w:p>
    <w:bookmarkEnd w:id="0"/>
    <w:p w:rsidR="002724AF" w:rsidRDefault="002724AF" w:rsidP="002724AF">
      <w:pPr>
        <w:pStyle w:val="a3"/>
        <w:tabs>
          <w:tab w:val="left" w:pos="709"/>
          <w:tab w:val="left" w:pos="993"/>
        </w:tabs>
        <w:spacing w:after="0" w:line="240" w:lineRule="auto"/>
        <w:ind w:left="1140"/>
        <w:jc w:val="both"/>
        <w:rPr>
          <w:color w:val="000000" w:themeColor="text1"/>
          <w:sz w:val="28"/>
          <w:szCs w:val="28"/>
        </w:rPr>
      </w:pPr>
    </w:p>
    <w:p w:rsidR="009B10F4" w:rsidRPr="002724AF" w:rsidRDefault="009B10F4" w:rsidP="002724AF">
      <w:pPr>
        <w:pStyle w:val="a3"/>
        <w:tabs>
          <w:tab w:val="left" w:pos="709"/>
          <w:tab w:val="left" w:pos="993"/>
        </w:tabs>
        <w:spacing w:after="0" w:line="240" w:lineRule="auto"/>
        <w:ind w:left="1140"/>
        <w:jc w:val="both"/>
        <w:rPr>
          <w:color w:val="000000" w:themeColor="text1"/>
          <w:sz w:val="28"/>
          <w:szCs w:val="28"/>
        </w:rPr>
      </w:pPr>
    </w:p>
    <w:p w:rsidR="00AF649A" w:rsidRPr="009443EA" w:rsidRDefault="00AF649A" w:rsidP="00AF649A">
      <w:pPr>
        <w:spacing w:after="0" w:line="240" w:lineRule="auto"/>
        <w:jc w:val="both"/>
        <w:rPr>
          <w:sz w:val="28"/>
          <w:szCs w:val="28"/>
        </w:rPr>
      </w:pPr>
      <w:r w:rsidRPr="00356F49">
        <w:rPr>
          <w:color w:val="000000" w:themeColor="text1"/>
          <w:sz w:val="28"/>
          <w:szCs w:val="28"/>
        </w:rPr>
        <w:t>Міський голова</w:t>
      </w:r>
      <w:r w:rsidRPr="00356F49">
        <w:rPr>
          <w:color w:val="000000" w:themeColor="text1"/>
          <w:sz w:val="28"/>
          <w:szCs w:val="28"/>
        </w:rPr>
        <w:tab/>
      </w:r>
      <w:r w:rsidRPr="00356F49">
        <w:rPr>
          <w:color w:val="000000" w:themeColor="text1"/>
          <w:sz w:val="28"/>
          <w:szCs w:val="28"/>
        </w:rPr>
        <w:tab/>
      </w:r>
      <w:r w:rsidR="009B10F4">
        <w:rPr>
          <w:color w:val="000000" w:themeColor="text1"/>
          <w:sz w:val="28"/>
          <w:szCs w:val="28"/>
        </w:rPr>
        <w:tab/>
      </w:r>
      <w:r w:rsidR="009B10F4">
        <w:rPr>
          <w:color w:val="000000" w:themeColor="text1"/>
          <w:sz w:val="28"/>
          <w:szCs w:val="28"/>
        </w:rPr>
        <w:tab/>
      </w:r>
      <w:r w:rsidRPr="00AC2925">
        <w:rPr>
          <w:sz w:val="28"/>
          <w:szCs w:val="28"/>
        </w:rPr>
        <w:tab/>
      </w:r>
      <w:r w:rsidRPr="00AC292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2925">
        <w:rPr>
          <w:sz w:val="28"/>
          <w:szCs w:val="28"/>
        </w:rPr>
        <w:t>Сергій НАСАЛИК</w:t>
      </w:r>
    </w:p>
    <w:p w:rsidR="00131335" w:rsidRDefault="00131335"/>
    <w:sectPr w:rsidR="00131335" w:rsidSect="007A7E59">
      <w:head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15" w:rsidRDefault="00654515" w:rsidP="007A7E59">
      <w:pPr>
        <w:spacing w:after="0" w:line="240" w:lineRule="auto"/>
      </w:pPr>
      <w:r>
        <w:separator/>
      </w:r>
    </w:p>
  </w:endnote>
  <w:endnote w:type="continuationSeparator" w:id="0">
    <w:p w:rsidR="00654515" w:rsidRDefault="00654515" w:rsidP="007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15" w:rsidRDefault="00654515" w:rsidP="007A7E59">
      <w:pPr>
        <w:spacing w:after="0" w:line="240" w:lineRule="auto"/>
      </w:pPr>
      <w:r>
        <w:separator/>
      </w:r>
    </w:p>
  </w:footnote>
  <w:footnote w:type="continuationSeparator" w:id="0">
    <w:p w:rsidR="00654515" w:rsidRDefault="00654515" w:rsidP="007A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296421"/>
      <w:docPartObj>
        <w:docPartGallery w:val="Page Numbers (Top of Page)"/>
        <w:docPartUnique/>
      </w:docPartObj>
    </w:sdtPr>
    <w:sdtEndPr/>
    <w:sdtContent>
      <w:p w:rsidR="007A7E59" w:rsidRDefault="007A7E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395" w:rsidRPr="00C83395">
          <w:rPr>
            <w:noProof/>
            <w:lang w:val="ru-RU"/>
          </w:rPr>
          <w:t>2</w:t>
        </w:r>
        <w:r>
          <w:fldChar w:fldCharType="end"/>
        </w:r>
      </w:p>
    </w:sdtContent>
  </w:sdt>
  <w:p w:rsidR="007A7E59" w:rsidRDefault="007A7E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4B7D"/>
    <w:multiLevelType w:val="multilevel"/>
    <w:tmpl w:val="98C661A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1" w15:restartNumberingAfterBreak="0">
    <w:nsid w:val="2AA35C6F"/>
    <w:multiLevelType w:val="multilevel"/>
    <w:tmpl w:val="98C661A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color w:val="000000"/>
      </w:rPr>
    </w:lvl>
  </w:abstractNum>
  <w:abstractNum w:abstractNumId="2" w15:restartNumberingAfterBreak="0">
    <w:nsid w:val="599459AB"/>
    <w:multiLevelType w:val="multilevel"/>
    <w:tmpl w:val="627A55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F8A060C"/>
    <w:multiLevelType w:val="hybridMultilevel"/>
    <w:tmpl w:val="6E006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9A"/>
    <w:rsid w:val="00131335"/>
    <w:rsid w:val="00141A96"/>
    <w:rsid w:val="001A1D1C"/>
    <w:rsid w:val="001E698B"/>
    <w:rsid w:val="00203DC0"/>
    <w:rsid w:val="00212FC2"/>
    <w:rsid w:val="00214228"/>
    <w:rsid w:val="002724AF"/>
    <w:rsid w:val="00300FA5"/>
    <w:rsid w:val="0038550C"/>
    <w:rsid w:val="00435CEE"/>
    <w:rsid w:val="00654515"/>
    <w:rsid w:val="00692E57"/>
    <w:rsid w:val="007A7E59"/>
    <w:rsid w:val="00836018"/>
    <w:rsid w:val="008A66EC"/>
    <w:rsid w:val="009B10F4"/>
    <w:rsid w:val="00A27DAD"/>
    <w:rsid w:val="00AE3089"/>
    <w:rsid w:val="00AF649A"/>
    <w:rsid w:val="00AF7B53"/>
    <w:rsid w:val="00B5766A"/>
    <w:rsid w:val="00C83395"/>
    <w:rsid w:val="00CE5572"/>
    <w:rsid w:val="00D30D55"/>
    <w:rsid w:val="00E154A5"/>
    <w:rsid w:val="00E34772"/>
    <w:rsid w:val="00E714DE"/>
    <w:rsid w:val="00FD1058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A4FC"/>
  <w15:chartTrackingRefBased/>
  <w15:docId w15:val="{B3486A81-7DA4-4B3A-A29A-FEB73373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9A"/>
    <w:pPr>
      <w:spacing w:line="25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9A"/>
    <w:pPr>
      <w:ind w:left="720"/>
      <w:contextualSpacing/>
    </w:pPr>
  </w:style>
  <w:style w:type="paragraph" w:styleId="a4">
    <w:name w:val="Normal (Web)"/>
    <w:aliases w:val="Обычный (Web)"/>
    <w:basedOn w:val="a"/>
    <w:uiPriority w:val="34"/>
    <w:unhideWhenUsed/>
    <w:qFormat/>
    <w:rsid w:val="00AF649A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val="ru-RU" w:eastAsia="ru-RU"/>
    </w:rPr>
  </w:style>
  <w:style w:type="character" w:customStyle="1" w:styleId="docdata">
    <w:name w:val="docdata"/>
    <w:aliases w:val="docy,v5,2831,baiaagaaboqcaaadjwcaaau1bwaaaaaaaaaaaaaaaaaaaaaaaaaaaaaaaaaaaaaaaaaaaaaaaaaaaaaaaaaaaaaaaaaaaaaaaaaaaaaaaaaaaaaaaaaaaaaaaaaaaaaaaaaaaaaaaaaaaaaaaaaaaaaaaaaaaaaaaaaaaaaaaaaaaaaaaaaaaaaaaaaaaaaaaaaaaaaaaaaaaaaaaaaaaaaaaaaaaaaaaaaaaaaa"/>
    <w:basedOn w:val="a0"/>
    <w:rsid w:val="00AF649A"/>
  </w:style>
  <w:style w:type="table" w:styleId="a5">
    <w:name w:val="Table Grid"/>
    <w:basedOn w:val="a1"/>
    <w:uiPriority w:val="59"/>
    <w:rsid w:val="0027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7E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A7E59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7E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A7E59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2023-11-22T14:11:00Z</dcterms:created>
  <dcterms:modified xsi:type="dcterms:W3CDTF">2023-12-04T08:04:00Z</dcterms:modified>
</cp:coreProperties>
</file>