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F3" w:rsidRPr="00963563" w:rsidRDefault="002073F3" w:rsidP="002073F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13CC92" wp14:editId="4B9BA8F2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F3" w:rsidRPr="00963563" w:rsidRDefault="002073F3" w:rsidP="002073F3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073F3" w:rsidRPr="00963563" w:rsidRDefault="002073F3" w:rsidP="002073F3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073F3" w:rsidRPr="00963563" w:rsidRDefault="002073F3" w:rsidP="002073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DAD36B0" wp14:editId="6917D18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CFEF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073F3" w:rsidRPr="00963563" w:rsidRDefault="002073F3" w:rsidP="002073F3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073F3" w:rsidRPr="00963563" w:rsidRDefault="002073F3" w:rsidP="002073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073F3" w:rsidRPr="00963563" w:rsidRDefault="002073F3" w:rsidP="002073F3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30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листопада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2023 р.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EA75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7679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43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073F3" w:rsidRPr="00963563" w:rsidRDefault="002073F3" w:rsidP="002073F3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</w:p>
    <w:p w:rsidR="002073F3" w:rsidRPr="00963563" w:rsidRDefault="002073F3" w:rsidP="002073F3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073F3" w:rsidRPr="00963563" w:rsidRDefault="002073F3" w:rsidP="002073F3">
      <w:pPr>
        <w:spacing w:after="0" w:line="240" w:lineRule="auto"/>
        <w:ind w:left="180"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2073F3" w:rsidRPr="001E3F3A" w:rsidRDefault="002073F3" w:rsidP="002073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:rsidR="002073F3" w:rsidRDefault="002073F3" w:rsidP="002073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2073F3" w:rsidRDefault="002073F3" w:rsidP="002073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«Рогатинський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2073F3" w:rsidRDefault="002073F3" w:rsidP="002073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2073F3" w:rsidRPr="00C623AA" w:rsidRDefault="002073F3" w:rsidP="0020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Рогатинської міської ради</w:t>
      </w:r>
    </w:p>
    <w:p w:rsidR="002073F3" w:rsidRPr="007D4AF4" w:rsidRDefault="002073F3" w:rsidP="0020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20</w:t>
      </w:r>
      <w:r w:rsidRPr="00C25B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3 -2025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</w:t>
      </w:r>
    </w:p>
    <w:p w:rsidR="002073F3" w:rsidRPr="00963563" w:rsidRDefault="002073F3" w:rsidP="002073F3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:rsidR="002073F3" w:rsidRDefault="002073F3" w:rsidP="002073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3F3" w:rsidRPr="008A5936" w:rsidRDefault="002073F3" w:rsidP="002073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214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централізованого зберігання архівних документів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2935" w:rsidRPr="008A5936">
        <w:rPr>
          <w:rFonts w:ascii="Times New Roman" w:eastAsia="Times New Roman" w:hAnsi="Times New Roman" w:cs="Times New Roman"/>
          <w:sz w:val="28"/>
          <w:szCs w:val="28"/>
        </w:rPr>
        <w:t>керуючись ч.1 ст.91 Бюджетного кодексу України, ст.26, 64 Закону України «Про місцеве самоврядування в Україні»,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1E4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лист </w:t>
      </w:r>
      <w:r w:rsidR="00CF41E4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комунальної установи «Рогатинський трудовий архів»</w:t>
      </w:r>
      <w:r w:rsidR="00CF41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76A8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 комітету Рогатинської міської ради</w:t>
      </w:r>
      <w:r w:rsidR="001F7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41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16 листопада 2023 року № 29,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:rsidR="002073F3" w:rsidRPr="006D461F" w:rsidRDefault="002073F3" w:rsidP="00D90DF7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49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="003A7D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461F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розвитку комунальної установи «Рогатинський трудовий архів» виконавчого комітету Рогатинської міської ради</w:t>
      </w:r>
      <w:r w:rsid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7D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</w:t>
      </w:r>
      <w:r w:rsidR="006D461F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-2025</w:t>
      </w:r>
      <w:r w:rsidR="00BD29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461F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роки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</w:t>
      </w:r>
      <w:r w:rsidR="00B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073F3" w:rsidRPr="00BA0FB7" w:rsidRDefault="001D1084" w:rsidP="00CF41E4">
      <w:pPr>
        <w:widowControl w:val="0"/>
        <w:numPr>
          <w:ilvl w:val="1"/>
          <w:numId w:val="1"/>
        </w:numPr>
        <w:tabs>
          <w:tab w:val="clear" w:pos="720"/>
          <w:tab w:val="num" w:pos="567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41E4"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 w:rsidR="00CF41E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F41E4"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Напрямки діяльності та заходи Програми</w:t>
      </w:r>
      <w:r w:rsidR="00CF41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підпункті </w:t>
      </w:r>
      <w:r w:rsidRPr="001D1084">
        <w:rPr>
          <w:rFonts w:ascii="Times New Roman" w:hAnsi="Times New Roman" w:cs="Times New Roman"/>
          <w:sz w:val="28"/>
          <w:szCs w:val="28"/>
        </w:rPr>
        <w:t>4) «Забезпечення фінансування Комунальної установи «Рогатинський трудовий архів»  на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084">
        <w:rPr>
          <w:rFonts w:ascii="Times New Roman" w:hAnsi="Times New Roman" w:cs="Times New Roman"/>
          <w:sz w:val="28"/>
          <w:szCs w:val="28"/>
        </w:rPr>
        <w:t>придбання предметів і матеріалів»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F3" w:rsidRPr="001D108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73F3" w:rsidRPr="001D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935" w:rsidRPr="001D10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3F3" w:rsidRPr="001D10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D2935" w:rsidRPr="001D1084">
        <w:rPr>
          <w:rFonts w:ascii="Times New Roman" w:eastAsia="Times New Roman" w:hAnsi="Times New Roman" w:cs="Times New Roman"/>
          <w:sz w:val="28"/>
          <w:szCs w:val="28"/>
        </w:rPr>
        <w:t>Організація функціонування Комунальної установи «Рогатинський трудовий</w:t>
      </w:r>
      <w:r w:rsidR="00BD2935">
        <w:rPr>
          <w:rFonts w:ascii="Times New Roman" w:eastAsia="Times New Roman" w:hAnsi="Times New Roman" w:cs="Times New Roman"/>
          <w:sz w:val="28"/>
          <w:szCs w:val="28"/>
        </w:rPr>
        <w:t xml:space="preserve"> архів</w:t>
      </w:r>
      <w:r w:rsidR="002073F3" w:rsidRPr="00BD29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7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F3">
        <w:rPr>
          <w:rFonts w:ascii="Times New Roman" w:eastAsia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10000</w:t>
      </w:r>
      <w:r w:rsidR="001F76A8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F3">
        <w:rPr>
          <w:rFonts w:ascii="Times New Roman" w:eastAsia="Times New Roman" w:hAnsi="Times New Roman" w:cs="Times New Roman"/>
          <w:sz w:val="28"/>
          <w:szCs w:val="28"/>
        </w:rPr>
        <w:t xml:space="preserve">грн. замінити на суму </w:t>
      </w:r>
      <w:r>
        <w:rPr>
          <w:rFonts w:ascii="Times New Roman" w:eastAsia="Times New Roman" w:hAnsi="Times New Roman" w:cs="Times New Roman"/>
          <w:sz w:val="28"/>
          <w:szCs w:val="28"/>
        </w:rPr>
        <w:t>48000</w:t>
      </w:r>
      <w:r w:rsidR="001F76A8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F3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2073F3" w:rsidRPr="0094225E" w:rsidRDefault="002073F3" w:rsidP="002073F3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</w:t>
      </w:r>
      <w:r w:rsidR="001D10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Загальний</w:t>
      </w:r>
      <w:proofErr w:type="spellEnd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обсяг</w:t>
      </w:r>
      <w:proofErr w:type="spellEnd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фінансових</w:t>
      </w:r>
      <w:proofErr w:type="spellEnd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ресур</w:t>
      </w:r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сів</w:t>
      </w:r>
      <w:proofErr w:type="spellEnd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необхідних</w:t>
      </w:r>
      <w:proofErr w:type="spellEnd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реалізації</w:t>
      </w:r>
      <w:proofErr w:type="spellEnd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1D10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r w:rsidR="001D1084"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рограми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Паспорту Програми суму </w:t>
      </w:r>
      <w:r w:rsidR="001D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212000,00 </w:t>
      </w:r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грн.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E4"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рік 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замінити сумою </w:t>
      </w:r>
      <w:r w:rsidR="001D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250000,00 </w:t>
      </w:r>
      <w:r w:rsidR="00CF41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bookmarkEnd w:id="0"/>
    <w:p w:rsidR="00CF41E4" w:rsidRDefault="00CF41E4" w:rsidP="0020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F3" w:rsidRDefault="002073F3" w:rsidP="00207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131335" w:rsidRDefault="00131335"/>
    <w:sectPr w:rsidR="00131335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F3"/>
    <w:rsid w:val="00131335"/>
    <w:rsid w:val="001D1084"/>
    <w:rsid w:val="001E698B"/>
    <w:rsid w:val="001F76A8"/>
    <w:rsid w:val="002073F3"/>
    <w:rsid w:val="00214228"/>
    <w:rsid w:val="00300FA5"/>
    <w:rsid w:val="0038550C"/>
    <w:rsid w:val="003A7DC7"/>
    <w:rsid w:val="006D461F"/>
    <w:rsid w:val="00836018"/>
    <w:rsid w:val="00A27DAD"/>
    <w:rsid w:val="00AE3089"/>
    <w:rsid w:val="00AF7B53"/>
    <w:rsid w:val="00BD2935"/>
    <w:rsid w:val="00CF41E4"/>
    <w:rsid w:val="00D90DF7"/>
    <w:rsid w:val="00E154A5"/>
    <w:rsid w:val="00E714DE"/>
    <w:rsid w:val="00EA754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876"/>
  <w15:chartTrackingRefBased/>
  <w15:docId w15:val="{B9A2654E-681F-4814-A162-9D01058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2023-11-20T12:53:00Z</dcterms:created>
  <dcterms:modified xsi:type="dcterms:W3CDTF">2023-12-04T08:10:00Z</dcterms:modified>
</cp:coreProperties>
</file>