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B9" w:rsidRPr="005538B9" w:rsidRDefault="004C4140" w:rsidP="005538B9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5538B9" w:rsidRPr="005538B9" w:rsidRDefault="005538B9" w:rsidP="005538B9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538B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8B9" w:rsidRPr="005538B9" w:rsidRDefault="005538B9" w:rsidP="005538B9">
      <w:pPr>
        <w:keepNext/>
        <w:tabs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5538B9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  <w:t>УКРАЇНА</w:t>
      </w:r>
    </w:p>
    <w:p w:rsidR="005538B9" w:rsidRPr="005538B9" w:rsidRDefault="005538B9" w:rsidP="00553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5538B9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:rsidR="005538B9" w:rsidRPr="005538B9" w:rsidRDefault="005538B9" w:rsidP="00553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5538B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:rsidR="005538B9" w:rsidRPr="005538B9" w:rsidRDefault="007B11E5" w:rsidP="00553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7B11E5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5" o:spid="_x0000_s1026" style="position:absolute;left:0;text-align:left;flip:y;z-index:251659264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" strokeweight="4.5pt">
            <v:stroke linestyle="thickThin"/>
          </v:line>
        </w:pict>
      </w:r>
    </w:p>
    <w:p w:rsidR="005538B9" w:rsidRPr="005538B9" w:rsidRDefault="005538B9" w:rsidP="005538B9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gramStart"/>
      <w:r w:rsidRPr="00553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</w:t>
      </w:r>
      <w:proofErr w:type="gramEnd"/>
      <w:r w:rsidRPr="00553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ІШЕННЯ</w:t>
      </w:r>
    </w:p>
    <w:p w:rsidR="005538B9" w:rsidRPr="005538B9" w:rsidRDefault="005538B9" w:rsidP="005538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538B9" w:rsidRPr="005538B9" w:rsidRDefault="005538B9" w:rsidP="005538B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5538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5538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24 </w:t>
      </w:r>
      <w:r w:rsidRPr="0055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листопада</w:t>
      </w:r>
      <w:r w:rsidRPr="005538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2022 р. №</w:t>
      </w:r>
      <w:r w:rsidRPr="005538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2F27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5162</w:t>
      </w:r>
      <w:r w:rsidRPr="005538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5538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5538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5538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55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 </w:t>
      </w:r>
      <w:r w:rsidRPr="005538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сесія </w:t>
      </w:r>
      <w:r w:rsidRPr="005538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5538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скликання</w:t>
      </w:r>
    </w:p>
    <w:p w:rsidR="005538B9" w:rsidRPr="005538B9" w:rsidRDefault="005538B9" w:rsidP="005538B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538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</w:p>
    <w:p w:rsidR="005538B9" w:rsidRPr="005538B9" w:rsidRDefault="005538B9" w:rsidP="005538B9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5538B9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:rsidR="00154439" w:rsidRPr="00610661" w:rsidRDefault="00154439" w:rsidP="006106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</w:p>
    <w:p w:rsidR="00154439" w:rsidRPr="00610661" w:rsidRDefault="00154439" w:rsidP="006106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Про затвердження  Програми</w:t>
      </w:r>
    </w:p>
    <w:p w:rsidR="00154439" w:rsidRPr="00610661" w:rsidRDefault="00154439" w:rsidP="006106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енергозбереження та </w:t>
      </w:r>
      <w:proofErr w:type="spellStart"/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енергоефективності</w:t>
      </w:r>
      <w:proofErr w:type="spellEnd"/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 </w:t>
      </w:r>
    </w:p>
    <w:p w:rsidR="004C4140" w:rsidRDefault="003A7D4B" w:rsidP="006106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Рогати</w:t>
      </w:r>
      <w:r w:rsidR="00154439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нської міської територіальної </w:t>
      </w:r>
    </w:p>
    <w:p w:rsidR="00154439" w:rsidRPr="00610661" w:rsidRDefault="004C4140" w:rsidP="006106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г</w:t>
      </w:r>
      <w:r w:rsidR="00154439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ромади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C732C1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на 2023 – 2027</w:t>
      </w:r>
      <w:r w:rsidR="00154439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роки</w:t>
      </w:r>
    </w:p>
    <w:p w:rsidR="005538B9" w:rsidRPr="005538B9" w:rsidRDefault="00154439" w:rsidP="005538B9">
      <w:pPr>
        <w:ind w:left="180" w:right="278"/>
        <w:rPr>
          <w:rFonts w:ascii="Times New Roman" w:hAnsi="Times New Roman" w:cs="Times New Roman"/>
          <w:b/>
          <w:vanish/>
          <w:color w:val="FF0000"/>
          <w:sz w:val="28"/>
          <w:szCs w:val="28"/>
        </w:rPr>
      </w:pPr>
      <w:r w:rsidRPr="005538B9">
        <w:rPr>
          <w:rFonts w:ascii="Times New Roman" w:eastAsia="Times New Roman" w:hAnsi="Times New Roman" w:cs="Times New Roman"/>
          <w:spacing w:val="5"/>
          <w:sz w:val="28"/>
          <w:szCs w:val="28"/>
        </w:rPr>
        <w:t> </w:t>
      </w:r>
      <w:r w:rsidR="005538B9" w:rsidRPr="005538B9">
        <w:rPr>
          <w:rFonts w:ascii="Times New Roman" w:hAnsi="Times New Roman" w:cs="Times New Roman"/>
          <w:b/>
          <w:vanish/>
          <w:color w:val="FF0000"/>
          <w:sz w:val="28"/>
          <w:szCs w:val="28"/>
        </w:rPr>
        <w:t>{</w:t>
      </w:r>
      <w:r w:rsidR="005538B9" w:rsidRPr="005538B9">
        <w:rPr>
          <w:rFonts w:ascii="Times New Roman" w:hAnsi="Times New Roman" w:cs="Times New Roman"/>
          <w:b/>
          <w:vanish/>
          <w:color w:val="FF0000"/>
          <w:sz w:val="28"/>
          <w:szCs w:val="28"/>
          <w:lang w:val="en-US"/>
        </w:rPr>
        <w:t>name</w:t>
      </w:r>
      <w:r w:rsidR="005538B9" w:rsidRPr="005538B9">
        <w:rPr>
          <w:rFonts w:ascii="Times New Roman" w:hAnsi="Times New Roman" w:cs="Times New Roman"/>
          <w:b/>
          <w:vanish/>
          <w:color w:val="FF0000"/>
          <w:sz w:val="28"/>
          <w:szCs w:val="28"/>
        </w:rPr>
        <w:t>}</w:t>
      </w:r>
    </w:p>
    <w:p w:rsidR="00154439" w:rsidRPr="00610661" w:rsidRDefault="00154439" w:rsidP="006106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</w:p>
    <w:p w:rsidR="00154439" w:rsidRPr="00610661" w:rsidRDefault="00610661" w:rsidP="005538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Відповідно до з</w:t>
      </w:r>
      <w:r w:rsidR="00154439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аконів Україн</w:t>
      </w:r>
      <w:r w:rsidR="005538B9">
        <w:rPr>
          <w:rFonts w:ascii="Times New Roman" w:eastAsia="Times New Roman" w:hAnsi="Times New Roman" w:cs="Times New Roman"/>
          <w:spacing w:val="5"/>
          <w:sz w:val="28"/>
          <w:szCs w:val="28"/>
        </w:rPr>
        <w:t>и  «Про енерг</w:t>
      </w:r>
      <w:r w:rsidR="005675FB">
        <w:rPr>
          <w:rFonts w:ascii="Times New Roman" w:eastAsia="Times New Roman" w:hAnsi="Times New Roman" w:cs="Times New Roman"/>
          <w:spacing w:val="5"/>
          <w:sz w:val="28"/>
          <w:szCs w:val="28"/>
        </w:rPr>
        <w:t>етичну ефективність</w:t>
      </w:r>
      <w:r w:rsidR="005538B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», «Про альтернативні </w:t>
      </w:r>
      <w:r w:rsidR="00154439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джерела ен</w:t>
      </w:r>
      <w:r w:rsidR="005538B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ергії», «Про альтернативні види палива», </w:t>
      </w:r>
      <w:r w:rsidR="00154439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керуючись пунктом 22 частини 1 статті 26 Закону України «Про місцеве самоврядування в Україні», з метою забезпечення ефективн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ого використання</w:t>
      </w:r>
      <w:r w:rsidR="00154439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паливно-енергетичних ресурс</w:t>
      </w:r>
      <w:r w:rsidR="003A7D4B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ів у бюджетній сфері громади</w:t>
      </w:r>
      <w:r w:rsidR="00154439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та надання комунальних послуг, скорочення бюджетних витрат на використання енергоресурсів, підвищення культури енер</w:t>
      </w:r>
      <w:r w:rsidR="003A7D4B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госпоживання</w:t>
      </w:r>
      <w:r w:rsidR="00154439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, міська рада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154439" w:rsidRPr="00610661">
        <w:rPr>
          <w:rFonts w:ascii="Times New Roman" w:eastAsia="Times New Roman" w:hAnsi="Times New Roman" w:cs="Times New Roman"/>
          <w:bCs/>
          <w:spacing w:val="5"/>
          <w:sz w:val="28"/>
          <w:szCs w:val="28"/>
          <w:bdr w:val="none" w:sz="0" w:space="0" w:color="auto" w:frame="1"/>
        </w:rPr>
        <w:t>ВИРІШИЛА:</w:t>
      </w:r>
      <w:r w:rsidR="00154439" w:rsidRPr="00610661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</w:rPr>
        <w:t> </w:t>
      </w:r>
    </w:p>
    <w:p w:rsidR="00154439" w:rsidRPr="00610661" w:rsidRDefault="00154439" w:rsidP="005538B9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Затвердити Програму енергозбереж</w:t>
      </w:r>
      <w:r w:rsidR="00ED5395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ення та </w:t>
      </w:r>
      <w:proofErr w:type="spellStart"/>
      <w:r w:rsidR="00ED5395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енергоефективності</w:t>
      </w:r>
      <w:proofErr w:type="spellEnd"/>
      <w:r w:rsidR="00ED5395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Рогати</w:t>
      </w: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нської місько</w:t>
      </w:r>
      <w:r w:rsidR="003A7D4B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ї територіальної громади на 2023 – 2027</w:t>
      </w:r>
      <w:r w:rsidR="005538B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роки (додається</w:t>
      </w: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).</w:t>
      </w:r>
    </w:p>
    <w:p w:rsidR="00154439" w:rsidRPr="00610661" w:rsidRDefault="003A7D4B" w:rsidP="005538B9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Передбачити в бюджеті Рогати</w:t>
      </w:r>
      <w:r w:rsidR="00154439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нської міської територіальної громади видатки на р</w:t>
      </w: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еалізацію Програми в межах наяв</w:t>
      </w:r>
      <w:r w:rsidR="00154439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них фінансових ресурсів.</w:t>
      </w:r>
    </w:p>
    <w:p w:rsidR="00154439" w:rsidRPr="00610661" w:rsidRDefault="00154439" w:rsidP="005538B9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Контроль за виконанням цього рішення по</w:t>
      </w:r>
      <w:r w:rsidR="003A7D4B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класти на постійні комісії Рогати</w:t>
      </w:r>
      <w:r w:rsidR="00A85707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нської міської ради</w:t>
      </w: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та заступників міського голови відповідно до розподілу функціональних обов’язків та повноважень.</w:t>
      </w:r>
    </w:p>
    <w:p w:rsidR="003A7D4B" w:rsidRPr="00610661" w:rsidRDefault="003A7D4B" w:rsidP="006106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</w:p>
    <w:p w:rsidR="00A85707" w:rsidRPr="00610661" w:rsidRDefault="00A85707" w:rsidP="006106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</w:p>
    <w:p w:rsidR="003A7D4B" w:rsidRPr="00610661" w:rsidRDefault="003A7D4B" w:rsidP="006106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Міський голова                     </w:t>
      </w:r>
      <w:r w:rsidR="005538B9">
        <w:rPr>
          <w:rFonts w:ascii="Times New Roman" w:eastAsia="Times New Roman" w:hAnsi="Times New Roman" w:cs="Times New Roman"/>
          <w:spacing w:val="5"/>
          <w:sz w:val="28"/>
          <w:szCs w:val="28"/>
        </w:rPr>
        <w:tab/>
      </w:r>
      <w:r w:rsidR="005538B9">
        <w:rPr>
          <w:rFonts w:ascii="Times New Roman" w:eastAsia="Times New Roman" w:hAnsi="Times New Roman" w:cs="Times New Roman"/>
          <w:spacing w:val="5"/>
          <w:sz w:val="28"/>
          <w:szCs w:val="28"/>
        </w:rPr>
        <w:tab/>
      </w:r>
      <w:r w:rsidR="005538B9">
        <w:rPr>
          <w:rFonts w:ascii="Times New Roman" w:eastAsia="Times New Roman" w:hAnsi="Times New Roman" w:cs="Times New Roman"/>
          <w:spacing w:val="5"/>
          <w:sz w:val="28"/>
          <w:szCs w:val="28"/>
        </w:rPr>
        <w:tab/>
      </w:r>
      <w:r w:rsidR="005538B9">
        <w:rPr>
          <w:rFonts w:ascii="Times New Roman" w:eastAsia="Times New Roman" w:hAnsi="Times New Roman" w:cs="Times New Roman"/>
          <w:spacing w:val="5"/>
          <w:sz w:val="28"/>
          <w:szCs w:val="28"/>
        </w:rPr>
        <w:tab/>
      </w:r>
      <w:r w:rsidR="005538B9">
        <w:rPr>
          <w:rFonts w:ascii="Times New Roman" w:eastAsia="Times New Roman" w:hAnsi="Times New Roman" w:cs="Times New Roman"/>
          <w:spacing w:val="5"/>
          <w:sz w:val="28"/>
          <w:szCs w:val="28"/>
        </w:rPr>
        <w:tab/>
      </w: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Сергій НАСАЛИК</w:t>
      </w:r>
    </w:p>
    <w:p w:rsidR="00C732C1" w:rsidRPr="00610661" w:rsidRDefault="00C732C1" w:rsidP="006106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A1A1A"/>
          <w:spacing w:val="5"/>
          <w:sz w:val="24"/>
          <w:szCs w:val="24"/>
          <w:bdr w:val="none" w:sz="0" w:space="0" w:color="auto" w:frame="1"/>
        </w:rPr>
      </w:pPr>
    </w:p>
    <w:p w:rsidR="00C732C1" w:rsidRPr="00610661" w:rsidRDefault="00C732C1" w:rsidP="006106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A1A1A"/>
          <w:spacing w:val="5"/>
          <w:sz w:val="24"/>
          <w:szCs w:val="24"/>
          <w:bdr w:val="none" w:sz="0" w:space="0" w:color="auto" w:frame="1"/>
        </w:rPr>
      </w:pPr>
    </w:p>
    <w:p w:rsidR="003A7D4B" w:rsidRPr="00610661" w:rsidRDefault="003A7D4B" w:rsidP="006106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A1A1A"/>
          <w:spacing w:val="5"/>
          <w:sz w:val="24"/>
          <w:szCs w:val="24"/>
          <w:bdr w:val="none" w:sz="0" w:space="0" w:color="auto" w:frame="1"/>
        </w:rPr>
      </w:pPr>
    </w:p>
    <w:p w:rsidR="003A7D4B" w:rsidRPr="00610661" w:rsidRDefault="003A7D4B" w:rsidP="006106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A1A1A"/>
          <w:spacing w:val="5"/>
          <w:sz w:val="24"/>
          <w:szCs w:val="24"/>
          <w:bdr w:val="none" w:sz="0" w:space="0" w:color="auto" w:frame="1"/>
        </w:rPr>
      </w:pPr>
    </w:p>
    <w:p w:rsidR="003A7D4B" w:rsidRPr="00610661" w:rsidRDefault="003A7D4B" w:rsidP="006106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A1A1A"/>
          <w:spacing w:val="5"/>
          <w:sz w:val="24"/>
          <w:szCs w:val="24"/>
          <w:bdr w:val="none" w:sz="0" w:space="0" w:color="auto" w:frame="1"/>
        </w:rPr>
      </w:pPr>
    </w:p>
    <w:p w:rsidR="003A7D4B" w:rsidRDefault="003A7D4B" w:rsidP="005538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A1A1A"/>
          <w:spacing w:val="5"/>
          <w:sz w:val="24"/>
          <w:szCs w:val="24"/>
          <w:bdr w:val="none" w:sz="0" w:space="0" w:color="auto" w:frame="1"/>
        </w:rPr>
      </w:pPr>
    </w:p>
    <w:p w:rsidR="005538B9" w:rsidRDefault="005538B9" w:rsidP="005538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A1A1A"/>
          <w:spacing w:val="5"/>
          <w:sz w:val="24"/>
          <w:szCs w:val="24"/>
          <w:bdr w:val="none" w:sz="0" w:space="0" w:color="auto" w:frame="1"/>
        </w:rPr>
      </w:pPr>
    </w:p>
    <w:p w:rsidR="004C4140" w:rsidRDefault="004C4140" w:rsidP="004C4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pacing w:val="5"/>
          <w:sz w:val="24"/>
          <w:szCs w:val="24"/>
          <w:bdr w:val="none" w:sz="0" w:space="0" w:color="auto" w:frame="1"/>
        </w:rPr>
      </w:pPr>
    </w:p>
    <w:p w:rsidR="005538B9" w:rsidRPr="005538B9" w:rsidRDefault="005538B9" w:rsidP="004C414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8B9">
        <w:rPr>
          <w:rFonts w:ascii="Times New Roman" w:hAnsi="Times New Roman" w:cs="Times New Roman"/>
          <w:sz w:val="28"/>
          <w:szCs w:val="28"/>
        </w:rPr>
        <w:t>Додаток 1</w:t>
      </w:r>
    </w:p>
    <w:p w:rsidR="005538B9" w:rsidRPr="005538B9" w:rsidRDefault="005538B9" w:rsidP="005538B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5538B9">
        <w:rPr>
          <w:rFonts w:ascii="Times New Roman" w:hAnsi="Times New Roman" w:cs="Times New Roman"/>
          <w:sz w:val="28"/>
          <w:szCs w:val="28"/>
        </w:rPr>
        <w:t>до рішення 31 сесії</w:t>
      </w:r>
    </w:p>
    <w:p w:rsidR="005538B9" w:rsidRPr="005538B9" w:rsidRDefault="005538B9" w:rsidP="005538B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5538B9">
        <w:rPr>
          <w:rFonts w:ascii="Times New Roman" w:hAnsi="Times New Roman" w:cs="Times New Roman"/>
          <w:sz w:val="28"/>
          <w:szCs w:val="28"/>
        </w:rPr>
        <w:t xml:space="preserve">Рогатинської міської ради </w:t>
      </w:r>
    </w:p>
    <w:p w:rsidR="005538B9" w:rsidRPr="005538B9" w:rsidRDefault="005538B9" w:rsidP="005538B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5538B9">
        <w:rPr>
          <w:rFonts w:ascii="Times New Roman" w:hAnsi="Times New Roman" w:cs="Times New Roman"/>
          <w:sz w:val="28"/>
          <w:szCs w:val="28"/>
        </w:rPr>
        <w:t xml:space="preserve">від 24.11.2022 р. №  </w:t>
      </w:r>
      <w:r w:rsidR="002F27F7">
        <w:rPr>
          <w:rFonts w:ascii="Times New Roman" w:hAnsi="Times New Roman" w:cs="Times New Roman"/>
          <w:sz w:val="28"/>
          <w:szCs w:val="28"/>
        </w:rPr>
        <w:t>5162</w:t>
      </w:r>
    </w:p>
    <w:p w:rsidR="005538B9" w:rsidRPr="00610661" w:rsidRDefault="005538B9" w:rsidP="005538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A1A1A"/>
          <w:spacing w:val="5"/>
          <w:sz w:val="24"/>
          <w:szCs w:val="24"/>
          <w:bdr w:val="none" w:sz="0" w:space="0" w:color="auto" w:frame="1"/>
        </w:rPr>
      </w:pPr>
    </w:p>
    <w:p w:rsidR="003A7D4B" w:rsidRPr="00610661" w:rsidRDefault="003A7D4B" w:rsidP="006106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A1A1A"/>
          <w:spacing w:val="5"/>
          <w:sz w:val="24"/>
          <w:szCs w:val="24"/>
          <w:bdr w:val="none" w:sz="0" w:space="0" w:color="auto" w:frame="1"/>
        </w:rPr>
      </w:pPr>
    </w:p>
    <w:p w:rsidR="007C4267" w:rsidRPr="00610661" w:rsidRDefault="007C4267" w:rsidP="006106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A1A1A"/>
          <w:spacing w:val="5"/>
          <w:sz w:val="28"/>
          <w:szCs w:val="28"/>
          <w:bdr w:val="none" w:sz="0" w:space="0" w:color="auto" w:frame="1"/>
        </w:rPr>
      </w:pPr>
      <w:r w:rsidRPr="00610661">
        <w:rPr>
          <w:rFonts w:ascii="Times New Roman" w:eastAsia="Times New Roman" w:hAnsi="Times New Roman" w:cs="Times New Roman"/>
          <w:b/>
          <w:bCs/>
          <w:color w:val="1A1A1A"/>
          <w:spacing w:val="5"/>
          <w:sz w:val="28"/>
          <w:szCs w:val="28"/>
          <w:bdr w:val="none" w:sz="0" w:space="0" w:color="auto" w:frame="1"/>
        </w:rPr>
        <w:t>Паспорт</w:t>
      </w:r>
    </w:p>
    <w:p w:rsidR="00FC6B4E" w:rsidRPr="00610661" w:rsidRDefault="0079441C" w:rsidP="00610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pacing w:val="5"/>
          <w:sz w:val="28"/>
          <w:szCs w:val="28"/>
          <w:bdr w:val="none" w:sz="0" w:space="0" w:color="auto" w:frame="1"/>
        </w:rPr>
      </w:pPr>
      <w:r w:rsidRPr="00610661">
        <w:rPr>
          <w:rFonts w:ascii="Times New Roman" w:eastAsia="Times New Roman" w:hAnsi="Times New Roman" w:cs="Times New Roman"/>
          <w:b/>
          <w:bCs/>
          <w:color w:val="1A1A1A"/>
          <w:spacing w:val="5"/>
          <w:sz w:val="28"/>
          <w:szCs w:val="28"/>
          <w:bdr w:val="none" w:sz="0" w:space="0" w:color="auto" w:frame="1"/>
        </w:rPr>
        <w:t>Програми</w:t>
      </w:r>
      <w:r w:rsidR="00C732C1" w:rsidRPr="00610661">
        <w:rPr>
          <w:rFonts w:ascii="Times New Roman" w:eastAsia="Times New Roman" w:hAnsi="Times New Roman" w:cs="Times New Roman"/>
          <w:b/>
          <w:bCs/>
          <w:color w:val="1A1A1A"/>
          <w:spacing w:val="5"/>
          <w:sz w:val="28"/>
          <w:szCs w:val="28"/>
          <w:bdr w:val="none" w:sz="0" w:space="0" w:color="auto" w:frame="1"/>
        </w:rPr>
        <w:t xml:space="preserve"> енергозбереження та</w:t>
      </w:r>
      <w:bookmarkStart w:id="0" w:name="_GoBack"/>
      <w:bookmarkEnd w:id="0"/>
      <w:r w:rsidR="00C732C1" w:rsidRPr="00610661">
        <w:rPr>
          <w:rFonts w:ascii="Times New Roman" w:eastAsia="Times New Roman" w:hAnsi="Times New Roman" w:cs="Times New Roman"/>
          <w:b/>
          <w:bCs/>
          <w:color w:val="1A1A1A"/>
          <w:spacing w:val="5"/>
          <w:sz w:val="28"/>
          <w:szCs w:val="28"/>
          <w:bdr w:val="none" w:sz="0" w:space="0" w:color="auto" w:frame="1"/>
        </w:rPr>
        <w:t xml:space="preserve"> </w:t>
      </w:r>
      <w:r w:rsidRPr="00610661">
        <w:rPr>
          <w:rFonts w:ascii="Times New Roman" w:eastAsia="Times New Roman" w:hAnsi="Times New Roman" w:cs="Times New Roman"/>
          <w:b/>
          <w:bCs/>
          <w:color w:val="1A1A1A"/>
          <w:spacing w:val="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0661">
        <w:rPr>
          <w:rFonts w:ascii="Times New Roman" w:eastAsia="Times New Roman" w:hAnsi="Times New Roman" w:cs="Times New Roman"/>
          <w:b/>
          <w:bCs/>
          <w:color w:val="1A1A1A"/>
          <w:spacing w:val="5"/>
          <w:sz w:val="28"/>
          <w:szCs w:val="28"/>
          <w:bdr w:val="none" w:sz="0" w:space="0" w:color="auto" w:frame="1"/>
        </w:rPr>
        <w:t>енергоефективності</w:t>
      </w:r>
      <w:proofErr w:type="spellEnd"/>
    </w:p>
    <w:p w:rsidR="0079441C" w:rsidRPr="00610661" w:rsidRDefault="0079441C" w:rsidP="00610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610661">
        <w:rPr>
          <w:rFonts w:ascii="Times New Roman" w:eastAsia="Times New Roman" w:hAnsi="Times New Roman" w:cs="Times New Roman"/>
          <w:b/>
          <w:bCs/>
          <w:color w:val="1A1A1A"/>
          <w:spacing w:val="5"/>
          <w:sz w:val="28"/>
          <w:szCs w:val="28"/>
          <w:bdr w:val="none" w:sz="0" w:space="0" w:color="auto" w:frame="1"/>
        </w:rPr>
        <w:t xml:space="preserve"> </w:t>
      </w:r>
      <w:r w:rsidR="00FC6B4E" w:rsidRPr="006106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Рогатинської міської </w:t>
      </w:r>
      <w:r w:rsidRPr="006106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територіальної громади </w:t>
      </w:r>
    </w:p>
    <w:p w:rsidR="0079441C" w:rsidRPr="00610661" w:rsidRDefault="0079441C" w:rsidP="00610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6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 2023-2027 роки</w:t>
      </w:r>
    </w:p>
    <w:p w:rsidR="0079441C" w:rsidRPr="00610661" w:rsidRDefault="0079441C" w:rsidP="006106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</w:rPr>
      </w:pPr>
    </w:p>
    <w:p w:rsidR="007C4267" w:rsidRPr="00610661" w:rsidRDefault="007C4267" w:rsidP="006106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</w:rPr>
      </w:pPr>
      <w:r w:rsidRPr="00610661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</w:rPr>
        <w:t> </w:t>
      </w:r>
    </w:p>
    <w:tbl>
      <w:tblPr>
        <w:tblW w:w="98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1"/>
        <w:gridCol w:w="3969"/>
        <w:gridCol w:w="5386"/>
      </w:tblGrid>
      <w:tr w:rsidR="007F7C1B" w:rsidRPr="00610661" w:rsidTr="00277CAE">
        <w:tc>
          <w:tcPr>
            <w:tcW w:w="47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C4267" w:rsidRPr="00610661" w:rsidRDefault="007C4267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C4267" w:rsidRPr="00610661" w:rsidRDefault="007C4267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програми</w:t>
            </w:r>
          </w:p>
          <w:p w:rsidR="007C4267" w:rsidRPr="00610661" w:rsidRDefault="007C4267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C4267" w:rsidRPr="00610661" w:rsidRDefault="007F7C1B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Програма</w:t>
            </w:r>
            <w:r w:rsidR="00140581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енергозбереження та</w:t>
            </w: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4267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енергоефекти</w:t>
            </w:r>
            <w:r w:rsidR="00A379E0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C4267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ності</w:t>
            </w:r>
            <w:proofErr w:type="spellEnd"/>
            <w:r w:rsidR="007C4267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="00140581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Рогатинської</w:t>
            </w:r>
            <w:r w:rsidR="007C4267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територіальної громади на 202</w:t>
            </w: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C4267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202</w:t>
            </w: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C4267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роки</w:t>
            </w:r>
          </w:p>
        </w:tc>
      </w:tr>
      <w:tr w:rsidR="001065C1" w:rsidRPr="00610661" w:rsidTr="00277CAE">
        <w:trPr>
          <w:trHeight w:val="290"/>
        </w:trPr>
        <w:tc>
          <w:tcPr>
            <w:tcW w:w="47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5C1" w:rsidRPr="00610661" w:rsidRDefault="0079441C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2317F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5C1" w:rsidRPr="00610661" w:rsidRDefault="0079441C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Підстави для розробки Програми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5C1" w:rsidRPr="00610661" w:rsidRDefault="00292A8D" w:rsidP="0061066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hAnsi="Times New Roman" w:cs="Times New Roman"/>
                <w:sz w:val="28"/>
                <w:szCs w:val="28"/>
              </w:rPr>
              <w:t>Закони України від 21.05.1997 № 280/97- ВР «Про місцеве самоврядування в Україні», від 21.10.2021 № 1818-IX «Про енергетичну ефективність», від 14.01.2000  № 1391- XIV «Про альтернативні види палива», від 01.12.2020 № 2118- VIII «Про енергетичну ефективність будівель»</w:t>
            </w:r>
          </w:p>
        </w:tc>
      </w:tr>
      <w:tr w:rsidR="001065C1" w:rsidRPr="00610661" w:rsidTr="00277CAE">
        <w:trPr>
          <w:trHeight w:val="290"/>
        </w:trPr>
        <w:tc>
          <w:tcPr>
            <w:tcW w:w="47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5C1" w:rsidRPr="00610661" w:rsidRDefault="0079441C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2317F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5C1" w:rsidRPr="00610661" w:rsidRDefault="0079441C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hAnsi="Times New Roman" w:cs="Times New Roman"/>
                <w:sz w:val="28"/>
                <w:szCs w:val="28"/>
              </w:rPr>
              <w:t>Оприлюднення підготовки проє</w:t>
            </w: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кту Програми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5C1" w:rsidRPr="00610661" w:rsidRDefault="00E2317F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Офіційний сайт Рогатинської міської ради</w:t>
            </w:r>
          </w:p>
        </w:tc>
      </w:tr>
      <w:tr w:rsidR="0079441C" w:rsidRPr="00610661" w:rsidTr="00277CAE">
        <w:tc>
          <w:tcPr>
            <w:tcW w:w="47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41C" w:rsidRPr="00610661" w:rsidRDefault="0079441C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2317F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41C" w:rsidRPr="00610661" w:rsidRDefault="0079441C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Замовник Програми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41C" w:rsidRPr="00610661" w:rsidRDefault="0079441C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Рогатинська міська рада</w:t>
            </w:r>
          </w:p>
        </w:tc>
      </w:tr>
      <w:tr w:rsidR="0079441C" w:rsidRPr="00610661" w:rsidTr="00277CAE">
        <w:tc>
          <w:tcPr>
            <w:tcW w:w="47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41C" w:rsidRPr="00610661" w:rsidRDefault="0079441C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2317F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41C" w:rsidRPr="00610661" w:rsidRDefault="0079441C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розробник Програми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41C" w:rsidRPr="00610661" w:rsidRDefault="0079441C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супроводу стратегії розвитку громади виконавчого комітету Рогатинської міської ради</w:t>
            </w:r>
          </w:p>
        </w:tc>
      </w:tr>
      <w:tr w:rsidR="0079441C" w:rsidRPr="00610661" w:rsidTr="00277CAE">
        <w:tc>
          <w:tcPr>
            <w:tcW w:w="47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41C" w:rsidRPr="00610661" w:rsidRDefault="0079441C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2317F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41C" w:rsidRPr="00610661" w:rsidRDefault="0079441C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Відповідальні за виконання програмних заходів (головні виконавці)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41C" w:rsidRPr="00610661" w:rsidRDefault="0079441C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Структурні підрозділи виконавчого комітету Рогатинської міської ради,</w:t>
            </w:r>
          </w:p>
          <w:p w:rsidR="0079441C" w:rsidRPr="00610661" w:rsidRDefault="0079441C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комунальні підприємства, установи, заклади Рогатинської міської територіальної громади, ОСББ, власники житла</w:t>
            </w:r>
          </w:p>
        </w:tc>
      </w:tr>
      <w:tr w:rsidR="0079441C" w:rsidRPr="00610661" w:rsidTr="00277CAE">
        <w:trPr>
          <w:trHeight w:val="306"/>
        </w:trPr>
        <w:tc>
          <w:tcPr>
            <w:tcW w:w="47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41C" w:rsidRPr="00610661" w:rsidRDefault="0079441C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2317F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41C" w:rsidRPr="00610661" w:rsidRDefault="0079441C" w:rsidP="0061066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Цілі і завдання Програми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41C" w:rsidRPr="00610661" w:rsidRDefault="0079441C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Забезпечення ефективного використання паливно-енергетичних ресурсів у бюджетній сфері громади, сфері надання комунальних послуг, скорочення бюджетних витрат на використання енергоресурсів, підвищення культури енергоспоживання.</w:t>
            </w:r>
            <w:r w:rsidR="00140581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0581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Термомодернізація</w:t>
            </w:r>
            <w:proofErr w:type="spellEnd"/>
            <w:r w:rsidR="00140581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0581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будівель.</w:t>
            </w:r>
          </w:p>
          <w:p w:rsidR="0079441C" w:rsidRPr="00610661" w:rsidRDefault="0079441C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Розвиток та вдосконалення системи енергетичного менеджменту в територіальній громаді</w:t>
            </w:r>
            <w:r w:rsidR="006C1616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441C" w:rsidRPr="00610661" w:rsidTr="00277CAE">
        <w:tc>
          <w:tcPr>
            <w:tcW w:w="47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41C" w:rsidRPr="00610661" w:rsidRDefault="0079441C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41C" w:rsidRPr="00610661" w:rsidRDefault="0079441C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Строки реалізації Програми 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41C" w:rsidRPr="00610661" w:rsidRDefault="0079441C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2023 - 2027 роки</w:t>
            </w:r>
          </w:p>
        </w:tc>
      </w:tr>
      <w:tr w:rsidR="0079441C" w:rsidRPr="00610661" w:rsidTr="00277CAE">
        <w:tc>
          <w:tcPr>
            <w:tcW w:w="47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41C" w:rsidRPr="00610661" w:rsidRDefault="0079441C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41C" w:rsidRPr="00610661" w:rsidRDefault="0079441C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джерела фінансування заходів Програми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41C" w:rsidRPr="00610661" w:rsidRDefault="0079441C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Державний бюджет, обласний бюджет, бюджет міс</w:t>
            </w:r>
            <w:r w:rsidR="00ED5395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ької територіальної громади</w:t>
            </w:r>
            <w:r w:rsidR="000B343A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343A" w:rsidRPr="00610661">
              <w:rPr>
                <w:rFonts w:ascii="Times New Roman" w:hAnsi="Times New Roman" w:cs="Times New Roman"/>
                <w:sz w:val="28"/>
                <w:szCs w:val="28"/>
              </w:rPr>
              <w:t>грантові</w:t>
            </w:r>
            <w:r w:rsidR="000B343A" w:rsidRPr="00610661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="000B343A" w:rsidRPr="00610661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0B343A" w:rsidRPr="00610661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="000B343A" w:rsidRPr="00610661">
              <w:rPr>
                <w:rFonts w:ascii="Times New Roman" w:hAnsi="Times New Roman" w:cs="Times New Roman"/>
                <w:sz w:val="28"/>
                <w:szCs w:val="28"/>
              </w:rPr>
              <w:t>кредитні</w:t>
            </w:r>
            <w:r w:rsidR="000B343A" w:rsidRPr="00610661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="000B343A" w:rsidRPr="00610661">
              <w:rPr>
                <w:rFonts w:ascii="Times New Roman" w:hAnsi="Times New Roman" w:cs="Times New Roman"/>
                <w:sz w:val="28"/>
                <w:szCs w:val="28"/>
              </w:rPr>
              <w:t>фонди</w:t>
            </w:r>
            <w:r w:rsidR="000B343A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інші джерела, не</w:t>
            </w:r>
            <w:r w:rsidR="000B343A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заборонені законодавством України</w:t>
            </w:r>
          </w:p>
        </w:tc>
      </w:tr>
      <w:tr w:rsidR="0079441C" w:rsidRPr="00610661" w:rsidTr="00277CAE">
        <w:tc>
          <w:tcPr>
            <w:tcW w:w="47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41C" w:rsidRPr="00610661" w:rsidRDefault="0079441C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41C" w:rsidRPr="00610661" w:rsidRDefault="0079441C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Обсяг фінансових ресурсів, необхідних для реалізації Програми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41C" w:rsidRPr="00610661" w:rsidRDefault="00277CAE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2023-2027 роки </w:t>
            </w:r>
            <w:r w:rsidR="00122B57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A379E0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16 700 </w:t>
            </w:r>
            <w:proofErr w:type="spellStart"/>
            <w:r w:rsidR="00E2317F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="00E2317F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7CAE" w:rsidRPr="00610661" w:rsidRDefault="00277CAE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рік </w:t>
            </w:r>
            <w:r w:rsidR="00A379E0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379E0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700  </w:t>
            </w:r>
            <w:proofErr w:type="spellStart"/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7CAE" w:rsidRPr="00610661" w:rsidRDefault="002C4189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рік – </w:t>
            </w:r>
            <w:r w:rsidR="00A379E0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2 000 </w:t>
            </w:r>
            <w:proofErr w:type="spellStart"/>
            <w:r w:rsidR="00277CAE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="00277CAE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7CAE" w:rsidRPr="00610661" w:rsidRDefault="00277CAE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рік </w:t>
            </w:r>
            <w:r w:rsidR="00A379E0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379E0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2 000 </w:t>
            </w:r>
            <w:proofErr w:type="spellStart"/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7CAE" w:rsidRPr="00610661" w:rsidRDefault="00277CAE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рік </w:t>
            </w:r>
            <w:r w:rsidR="00A379E0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379E0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5 000 </w:t>
            </w:r>
            <w:proofErr w:type="spellStart"/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7CAE" w:rsidRPr="00610661" w:rsidRDefault="00277CAE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2027 рік </w:t>
            </w:r>
            <w:r w:rsidR="00A379E0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379E0"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7 000 </w:t>
            </w:r>
            <w:proofErr w:type="spellStart"/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441C" w:rsidRPr="00610661" w:rsidTr="00277CAE">
        <w:trPr>
          <w:trHeight w:val="242"/>
        </w:trPr>
        <w:tc>
          <w:tcPr>
            <w:tcW w:w="47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41C" w:rsidRPr="00610661" w:rsidRDefault="0079441C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41C" w:rsidRPr="00610661" w:rsidRDefault="0079441C" w:rsidP="006106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організації контролю за виконанням Програми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41C" w:rsidRPr="00610661" w:rsidRDefault="0079441C" w:rsidP="006106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66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виконанням заходів та моніторинг виконання заходів Програми здійснюють </w:t>
            </w:r>
            <w:r w:rsidR="00140581" w:rsidRPr="00610661">
              <w:rPr>
                <w:rFonts w:ascii="Times New Roman" w:hAnsi="Times New Roman" w:cs="Times New Roman"/>
                <w:sz w:val="28"/>
                <w:szCs w:val="28"/>
              </w:rPr>
              <w:t xml:space="preserve">профільні постійні комісії Рогатинської міської ради </w:t>
            </w:r>
            <w:r w:rsidR="00145697" w:rsidRPr="0061066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610661">
              <w:rPr>
                <w:rFonts w:ascii="Times New Roman" w:hAnsi="Times New Roman" w:cs="Times New Roman"/>
                <w:sz w:val="28"/>
                <w:szCs w:val="28"/>
              </w:rPr>
              <w:t>заступники міського</w:t>
            </w:r>
            <w:r w:rsidR="00292A8D" w:rsidRPr="00610661">
              <w:rPr>
                <w:rFonts w:ascii="Times New Roman" w:hAnsi="Times New Roman" w:cs="Times New Roman"/>
                <w:sz w:val="28"/>
                <w:szCs w:val="28"/>
              </w:rPr>
              <w:t xml:space="preserve"> голови відповідно до розподілу </w:t>
            </w:r>
            <w:r w:rsidRPr="00610661">
              <w:rPr>
                <w:rFonts w:ascii="Times New Roman" w:hAnsi="Times New Roman" w:cs="Times New Roman"/>
                <w:sz w:val="28"/>
                <w:szCs w:val="28"/>
              </w:rPr>
              <w:t>функціональних обов’язків</w:t>
            </w:r>
            <w:r w:rsidR="00B35543" w:rsidRPr="0061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A8D" w:rsidRPr="0061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23423" w:rsidRPr="00610661" w:rsidRDefault="00B23423" w:rsidP="00610661">
      <w:pPr>
        <w:spacing w:line="240" w:lineRule="auto"/>
        <w:rPr>
          <w:rFonts w:ascii="Times New Roman" w:hAnsi="Times New Roman" w:cs="Times New Roman"/>
        </w:rPr>
      </w:pPr>
    </w:p>
    <w:p w:rsidR="00D41178" w:rsidRPr="00610661" w:rsidRDefault="00D41178" w:rsidP="00610661">
      <w:pPr>
        <w:spacing w:line="240" w:lineRule="auto"/>
        <w:rPr>
          <w:rFonts w:ascii="Times New Roman" w:hAnsi="Times New Roman" w:cs="Times New Roman"/>
        </w:rPr>
      </w:pPr>
    </w:p>
    <w:p w:rsidR="00D41178" w:rsidRPr="00610661" w:rsidRDefault="00D41178" w:rsidP="00610661">
      <w:pPr>
        <w:spacing w:line="240" w:lineRule="auto"/>
        <w:rPr>
          <w:rFonts w:ascii="Times New Roman" w:hAnsi="Times New Roman" w:cs="Times New Roman"/>
        </w:rPr>
      </w:pPr>
    </w:p>
    <w:p w:rsidR="00D41178" w:rsidRPr="00610661" w:rsidRDefault="00D41178" w:rsidP="00610661">
      <w:pPr>
        <w:spacing w:line="240" w:lineRule="auto"/>
        <w:rPr>
          <w:rFonts w:ascii="Times New Roman" w:hAnsi="Times New Roman" w:cs="Times New Roman"/>
        </w:rPr>
      </w:pPr>
    </w:p>
    <w:p w:rsidR="00D41178" w:rsidRPr="00610661" w:rsidRDefault="00D41178" w:rsidP="00610661">
      <w:pPr>
        <w:spacing w:line="240" w:lineRule="auto"/>
        <w:rPr>
          <w:rFonts w:ascii="Times New Roman" w:hAnsi="Times New Roman" w:cs="Times New Roman"/>
        </w:rPr>
      </w:pPr>
    </w:p>
    <w:p w:rsidR="00D41178" w:rsidRPr="00610661" w:rsidRDefault="00D41178" w:rsidP="00610661">
      <w:pPr>
        <w:spacing w:line="240" w:lineRule="auto"/>
        <w:rPr>
          <w:rFonts w:ascii="Times New Roman" w:hAnsi="Times New Roman" w:cs="Times New Roman"/>
        </w:rPr>
      </w:pPr>
    </w:p>
    <w:p w:rsidR="00D41178" w:rsidRPr="00610661" w:rsidRDefault="00D41178" w:rsidP="00610661">
      <w:pPr>
        <w:spacing w:line="240" w:lineRule="auto"/>
        <w:rPr>
          <w:rFonts w:ascii="Times New Roman" w:hAnsi="Times New Roman" w:cs="Times New Roman"/>
        </w:rPr>
      </w:pPr>
    </w:p>
    <w:p w:rsidR="00D41178" w:rsidRPr="00610661" w:rsidRDefault="00D41178" w:rsidP="00610661">
      <w:pPr>
        <w:spacing w:line="240" w:lineRule="auto"/>
        <w:rPr>
          <w:rFonts w:ascii="Times New Roman" w:hAnsi="Times New Roman" w:cs="Times New Roman"/>
        </w:rPr>
      </w:pPr>
    </w:p>
    <w:p w:rsidR="00D41178" w:rsidRPr="00610661" w:rsidRDefault="00D41178" w:rsidP="00610661">
      <w:pPr>
        <w:spacing w:line="240" w:lineRule="auto"/>
        <w:rPr>
          <w:rFonts w:ascii="Times New Roman" w:hAnsi="Times New Roman" w:cs="Times New Roman"/>
        </w:rPr>
      </w:pPr>
    </w:p>
    <w:p w:rsidR="00D41178" w:rsidRPr="00610661" w:rsidRDefault="00D41178" w:rsidP="00610661">
      <w:pPr>
        <w:spacing w:line="240" w:lineRule="auto"/>
        <w:rPr>
          <w:rFonts w:ascii="Times New Roman" w:hAnsi="Times New Roman" w:cs="Times New Roman"/>
        </w:rPr>
      </w:pPr>
    </w:p>
    <w:p w:rsidR="00D41178" w:rsidRPr="00610661" w:rsidRDefault="00D41178" w:rsidP="00610661">
      <w:pPr>
        <w:spacing w:line="240" w:lineRule="auto"/>
        <w:rPr>
          <w:rFonts w:ascii="Times New Roman" w:hAnsi="Times New Roman" w:cs="Times New Roman"/>
        </w:rPr>
      </w:pPr>
    </w:p>
    <w:p w:rsidR="00D41178" w:rsidRPr="00610661" w:rsidRDefault="00D41178" w:rsidP="00610661">
      <w:pPr>
        <w:spacing w:line="240" w:lineRule="auto"/>
        <w:rPr>
          <w:rFonts w:ascii="Times New Roman" w:hAnsi="Times New Roman" w:cs="Times New Roman"/>
        </w:rPr>
      </w:pPr>
    </w:p>
    <w:p w:rsidR="00D41178" w:rsidRPr="00610661" w:rsidRDefault="00D41178" w:rsidP="00610661">
      <w:pPr>
        <w:spacing w:line="240" w:lineRule="auto"/>
        <w:rPr>
          <w:rFonts w:ascii="Times New Roman" w:hAnsi="Times New Roman" w:cs="Times New Roman"/>
        </w:rPr>
      </w:pPr>
    </w:p>
    <w:p w:rsidR="00D41178" w:rsidRDefault="00D41178" w:rsidP="00610661">
      <w:pPr>
        <w:spacing w:line="240" w:lineRule="auto"/>
        <w:rPr>
          <w:rFonts w:ascii="Times New Roman" w:hAnsi="Times New Roman" w:cs="Times New Roman"/>
        </w:rPr>
      </w:pPr>
    </w:p>
    <w:p w:rsidR="005538B9" w:rsidRPr="00610661" w:rsidRDefault="005538B9" w:rsidP="00610661">
      <w:pPr>
        <w:spacing w:line="240" w:lineRule="auto"/>
        <w:rPr>
          <w:rFonts w:ascii="Times New Roman" w:hAnsi="Times New Roman" w:cs="Times New Roman"/>
        </w:rPr>
      </w:pPr>
    </w:p>
    <w:p w:rsidR="00D41178" w:rsidRPr="00610661" w:rsidRDefault="00D41178" w:rsidP="00610661">
      <w:pPr>
        <w:spacing w:line="240" w:lineRule="auto"/>
        <w:rPr>
          <w:rFonts w:ascii="Times New Roman" w:hAnsi="Times New Roman" w:cs="Times New Roman"/>
        </w:rPr>
      </w:pPr>
    </w:p>
    <w:p w:rsidR="00E70B5D" w:rsidRPr="00610661" w:rsidRDefault="00E70B5D" w:rsidP="00610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6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Програма</w:t>
      </w:r>
    </w:p>
    <w:p w:rsidR="00E70B5D" w:rsidRDefault="00D41178" w:rsidP="00553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6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е</w:t>
      </w:r>
      <w:r w:rsidR="00B35543" w:rsidRPr="006106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нергозбереження та</w:t>
      </w:r>
      <w:r w:rsidR="006A1316" w:rsidRPr="006106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70B5D" w:rsidRPr="006106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енергоефективності</w:t>
      </w:r>
      <w:proofErr w:type="spellEnd"/>
      <w:r w:rsidR="00E70B5D" w:rsidRPr="006106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Рогатинської міської територіальної громади на 2023-2027 роки</w:t>
      </w:r>
    </w:p>
    <w:p w:rsidR="005538B9" w:rsidRPr="00610661" w:rsidRDefault="005538B9" w:rsidP="00553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0B5D" w:rsidRPr="00610661" w:rsidRDefault="00E70B5D" w:rsidP="00553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66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1.</w:t>
      </w:r>
      <w:r w:rsidR="00631BA2" w:rsidRPr="0061066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</w:t>
      </w:r>
      <w:r w:rsidRPr="0061066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Загальні положення</w:t>
      </w:r>
    </w:p>
    <w:p w:rsidR="002D28D6" w:rsidRPr="00610661" w:rsidRDefault="002D28D6" w:rsidP="00553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2D28D6" w:rsidRPr="00610661" w:rsidRDefault="002D28D6" w:rsidP="005538B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6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Програма </w:t>
      </w:r>
      <w:r w:rsidR="00835B5E" w:rsidRPr="006106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енергоз</w:t>
      </w:r>
      <w:r w:rsidR="00742500" w:rsidRPr="006106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береження та </w:t>
      </w:r>
      <w:proofErr w:type="spellStart"/>
      <w:r w:rsidRPr="006106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енергоефективності</w:t>
      </w:r>
      <w:proofErr w:type="spellEnd"/>
      <w:r w:rsidRPr="006106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Рогатинської міської територіальної громади на 2023-2027 роки </w:t>
      </w:r>
      <w:r w:rsidR="00E70B5D" w:rsidRPr="00610661">
        <w:rPr>
          <w:rFonts w:ascii="Times New Roman" w:eastAsia="Times New Roman" w:hAnsi="Times New Roman" w:cs="Times New Roman"/>
          <w:sz w:val="28"/>
          <w:szCs w:val="28"/>
        </w:rPr>
        <w:t xml:space="preserve">розроблена відповідно до положень </w:t>
      </w:r>
      <w:r w:rsidR="00835B5E" w:rsidRPr="00610661">
        <w:rPr>
          <w:rFonts w:ascii="Times New Roman" w:hAnsi="Times New Roman" w:cs="Times New Roman"/>
          <w:w w:val="105"/>
          <w:sz w:val="28"/>
          <w:szCs w:val="28"/>
        </w:rPr>
        <w:t>З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аконів</w:t>
      </w:r>
      <w:r w:rsidRPr="00610661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України</w:t>
      </w:r>
      <w:r w:rsidRPr="00610661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від 21.05.1997 № 280/97-</w:t>
      </w:r>
      <w:r w:rsidRPr="00610661">
        <w:rPr>
          <w:rFonts w:ascii="Times New Roman" w:hAnsi="Times New Roman" w:cs="Times New Roman"/>
          <w:spacing w:val="-52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ВР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«Про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місцеве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самоврядування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Україні», від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21.10.2021</w:t>
      </w:r>
      <w:r w:rsidRPr="00610661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№</w:t>
      </w:r>
      <w:r w:rsidRPr="00610661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1818-IX</w:t>
      </w:r>
      <w:r w:rsidRPr="00610661">
        <w:rPr>
          <w:rFonts w:ascii="Times New Roman" w:hAnsi="Times New Roman" w:cs="Times New Roman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«Про</w:t>
      </w:r>
      <w:r w:rsidRPr="00610661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енергетичну</w:t>
      </w:r>
      <w:r w:rsidRPr="00610661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ефективність», від 14.01.2000  № 1391-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XIV</w:t>
      </w:r>
      <w:r w:rsidRPr="00610661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«Про</w:t>
      </w:r>
      <w:r w:rsidRPr="00610661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альтернативні</w:t>
      </w:r>
      <w:r w:rsidRPr="00610661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види</w:t>
      </w:r>
      <w:r w:rsidRPr="00610661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палива»</w:t>
      </w:r>
      <w:r w:rsidRPr="00610661">
        <w:rPr>
          <w:rFonts w:ascii="Times New Roman" w:hAnsi="Times New Roman" w:cs="Times New Roman"/>
          <w:sz w:val="28"/>
          <w:szCs w:val="28"/>
        </w:rPr>
        <w:t xml:space="preserve">,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від 01.12.2020 № 2118-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VIII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«Про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енергетичну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ефективність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будівель»</w:t>
      </w:r>
      <w:r w:rsidRPr="00610661">
        <w:rPr>
          <w:rFonts w:ascii="Times New Roman" w:hAnsi="Times New Roman" w:cs="Times New Roman"/>
          <w:sz w:val="28"/>
          <w:szCs w:val="28"/>
        </w:rPr>
        <w:t>, ро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зпорядження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Кабінету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Міністрів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України</w:t>
      </w:r>
      <w:r w:rsidRPr="00610661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від</w:t>
      </w:r>
      <w:r w:rsidRPr="00610661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18.08.2017</w:t>
      </w:r>
      <w:r w:rsidRPr="00610661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року</w:t>
      </w:r>
      <w:r w:rsidRPr="00610661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№</w:t>
      </w:r>
      <w:r w:rsidRPr="00610661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605-р</w:t>
      </w:r>
      <w:r w:rsidRPr="00610661">
        <w:rPr>
          <w:rFonts w:ascii="Times New Roman" w:hAnsi="Times New Roman" w:cs="Times New Roman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«Про схвалення Енергетичної стратегії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України на період до 2035 року</w:t>
      </w:r>
      <w:r w:rsidRPr="00610661">
        <w:rPr>
          <w:rFonts w:ascii="Times New Roman" w:hAnsi="Times New Roman" w:cs="Times New Roman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 xml:space="preserve">«Безпека, </w:t>
      </w:r>
      <w:proofErr w:type="spellStart"/>
      <w:r w:rsidRPr="00610661">
        <w:rPr>
          <w:rFonts w:ascii="Times New Roman" w:hAnsi="Times New Roman" w:cs="Times New Roman"/>
          <w:sz w:val="28"/>
          <w:szCs w:val="28"/>
        </w:rPr>
        <w:t>енергоефективність</w:t>
      </w:r>
      <w:proofErr w:type="spellEnd"/>
      <w:r w:rsidRPr="00610661">
        <w:rPr>
          <w:rFonts w:ascii="Times New Roman" w:hAnsi="Times New Roman" w:cs="Times New Roman"/>
          <w:sz w:val="28"/>
          <w:szCs w:val="28"/>
        </w:rPr>
        <w:t xml:space="preserve">, </w:t>
      </w:r>
      <w:r w:rsidR="002730F3" w:rsidRPr="00610661">
        <w:rPr>
          <w:rFonts w:ascii="Times New Roman" w:hAnsi="Times New Roman" w:cs="Times New Roman"/>
          <w:w w:val="105"/>
          <w:sz w:val="28"/>
          <w:szCs w:val="28"/>
        </w:rPr>
        <w:t>конкурентоспроможність».</w:t>
      </w:r>
    </w:p>
    <w:p w:rsidR="00E70B5D" w:rsidRPr="00610661" w:rsidRDefault="00631BA2" w:rsidP="005538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661">
        <w:rPr>
          <w:rFonts w:ascii="Times New Roman" w:eastAsia="Times New Roman" w:hAnsi="Times New Roman" w:cs="Times New Roman"/>
          <w:sz w:val="28"/>
          <w:szCs w:val="28"/>
        </w:rPr>
        <w:t>Основним завданням для Рогатинської міської територіальної громади, в</w:t>
      </w:r>
      <w:r w:rsidR="00E70B5D" w:rsidRPr="00610661">
        <w:rPr>
          <w:rFonts w:ascii="Times New Roman" w:eastAsia="Times New Roman" w:hAnsi="Times New Roman" w:cs="Times New Roman"/>
          <w:sz w:val="28"/>
          <w:szCs w:val="28"/>
        </w:rPr>
        <w:t xml:space="preserve"> рамках енергетичної стратегії України на період до 2035 року, </w:t>
      </w:r>
      <w:r w:rsidRPr="00610661">
        <w:rPr>
          <w:rFonts w:ascii="Times New Roman" w:eastAsia="Times New Roman" w:hAnsi="Times New Roman" w:cs="Times New Roman"/>
          <w:sz w:val="28"/>
          <w:szCs w:val="28"/>
        </w:rPr>
        <w:t>є</w:t>
      </w:r>
      <w:r w:rsidR="00835B5E" w:rsidRPr="00610661">
        <w:rPr>
          <w:rFonts w:ascii="Times New Roman" w:eastAsia="Times New Roman" w:hAnsi="Times New Roman" w:cs="Times New Roman"/>
          <w:sz w:val="28"/>
          <w:szCs w:val="28"/>
        </w:rPr>
        <w:t xml:space="preserve"> формування </w:t>
      </w:r>
      <w:proofErr w:type="spellStart"/>
      <w:r w:rsidR="00835B5E" w:rsidRPr="00610661">
        <w:rPr>
          <w:rFonts w:ascii="Times New Roman" w:eastAsia="Times New Roman" w:hAnsi="Times New Roman" w:cs="Times New Roman"/>
          <w:sz w:val="28"/>
          <w:szCs w:val="28"/>
        </w:rPr>
        <w:t>енергоефективної</w:t>
      </w:r>
      <w:proofErr w:type="spellEnd"/>
      <w:r w:rsidR="00835B5E" w:rsidRPr="00610661">
        <w:rPr>
          <w:rFonts w:ascii="Times New Roman" w:eastAsia="Times New Roman" w:hAnsi="Times New Roman" w:cs="Times New Roman"/>
          <w:sz w:val="28"/>
          <w:szCs w:val="28"/>
        </w:rPr>
        <w:t xml:space="preserve"> інфраструктури громади та</w:t>
      </w:r>
      <w:r w:rsidRPr="00610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B5D" w:rsidRPr="00610661">
        <w:rPr>
          <w:rFonts w:ascii="Times New Roman" w:eastAsia="Times New Roman" w:hAnsi="Times New Roman" w:cs="Times New Roman"/>
          <w:sz w:val="28"/>
          <w:szCs w:val="28"/>
        </w:rPr>
        <w:t>збільш</w:t>
      </w:r>
      <w:r w:rsidRPr="00610661">
        <w:rPr>
          <w:rFonts w:ascii="Times New Roman" w:eastAsia="Times New Roman" w:hAnsi="Times New Roman" w:cs="Times New Roman"/>
          <w:sz w:val="28"/>
          <w:szCs w:val="28"/>
        </w:rPr>
        <w:t>ення</w:t>
      </w:r>
      <w:r w:rsidR="00E70B5D" w:rsidRPr="00610661">
        <w:rPr>
          <w:rFonts w:ascii="Times New Roman" w:eastAsia="Times New Roman" w:hAnsi="Times New Roman" w:cs="Times New Roman"/>
          <w:sz w:val="28"/>
          <w:szCs w:val="28"/>
        </w:rPr>
        <w:t xml:space="preserve"> використання відновлюваних джерел енергії.</w:t>
      </w:r>
    </w:p>
    <w:p w:rsidR="00E70B5D" w:rsidRPr="00610661" w:rsidRDefault="00835B5E" w:rsidP="005538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661">
        <w:rPr>
          <w:rFonts w:ascii="Times New Roman" w:eastAsia="Times New Roman" w:hAnsi="Times New Roman" w:cs="Times New Roman"/>
          <w:sz w:val="28"/>
          <w:szCs w:val="28"/>
        </w:rPr>
        <w:t>Станом на листопад</w:t>
      </w:r>
      <w:r w:rsidR="00E70B5D" w:rsidRPr="0061066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D28D6" w:rsidRPr="0061066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10661">
        <w:rPr>
          <w:rFonts w:ascii="Times New Roman" w:eastAsia="Times New Roman" w:hAnsi="Times New Roman" w:cs="Times New Roman"/>
          <w:sz w:val="28"/>
          <w:szCs w:val="28"/>
        </w:rPr>
        <w:t xml:space="preserve"> року у комунальній власності Рогатинської міської</w:t>
      </w:r>
      <w:r w:rsidR="00E70B5D" w:rsidRPr="00610661">
        <w:rPr>
          <w:rFonts w:ascii="Times New Roman" w:eastAsia="Times New Roman" w:hAnsi="Times New Roman" w:cs="Times New Roman"/>
          <w:sz w:val="28"/>
          <w:szCs w:val="28"/>
        </w:rPr>
        <w:t xml:space="preserve"> територіальної громади знаходиться </w:t>
      </w:r>
      <w:r w:rsidR="00D41178" w:rsidRPr="00610661">
        <w:rPr>
          <w:rFonts w:ascii="Times New Roman" w:eastAsia="Times New Roman" w:hAnsi="Times New Roman" w:cs="Times New Roman"/>
          <w:sz w:val="28"/>
          <w:szCs w:val="28"/>
        </w:rPr>
        <w:t xml:space="preserve"> 205</w:t>
      </w:r>
      <w:r w:rsidRPr="00610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178" w:rsidRPr="00610661">
        <w:rPr>
          <w:rFonts w:ascii="Times New Roman" w:eastAsia="Times New Roman" w:hAnsi="Times New Roman" w:cs="Times New Roman"/>
          <w:sz w:val="28"/>
          <w:szCs w:val="28"/>
        </w:rPr>
        <w:t>будівель, загальною опалювальною площею 99,8 тис.м</w:t>
      </w:r>
      <w:r w:rsidR="00D41178" w:rsidRPr="0061066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41135E" w:rsidRPr="006106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0B5D" w:rsidRPr="00610661" w:rsidRDefault="00E70B5D" w:rsidP="005538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661">
        <w:rPr>
          <w:rFonts w:ascii="Times New Roman" w:eastAsia="Times New Roman" w:hAnsi="Times New Roman" w:cs="Times New Roman"/>
          <w:sz w:val="28"/>
          <w:szCs w:val="28"/>
        </w:rPr>
        <w:t xml:space="preserve">Загалом витрати на енергоресурси в бюджетній сфері  громади за </w:t>
      </w:r>
      <w:r w:rsidR="002D28D6" w:rsidRPr="00610661">
        <w:rPr>
          <w:rFonts w:ascii="Times New Roman" w:eastAsia="Times New Roman" w:hAnsi="Times New Roman" w:cs="Times New Roman"/>
          <w:sz w:val="28"/>
          <w:szCs w:val="28"/>
        </w:rPr>
        <w:t xml:space="preserve">опалювальний </w:t>
      </w:r>
      <w:r w:rsidRPr="00610661">
        <w:rPr>
          <w:rFonts w:ascii="Times New Roman" w:eastAsia="Times New Roman" w:hAnsi="Times New Roman" w:cs="Times New Roman"/>
          <w:sz w:val="28"/>
          <w:szCs w:val="28"/>
        </w:rPr>
        <w:t xml:space="preserve">період </w:t>
      </w:r>
      <w:r w:rsidR="002D28D6" w:rsidRPr="00610661">
        <w:rPr>
          <w:rFonts w:ascii="Times New Roman" w:eastAsia="Times New Roman" w:hAnsi="Times New Roman" w:cs="Times New Roman"/>
          <w:sz w:val="28"/>
          <w:szCs w:val="28"/>
        </w:rPr>
        <w:t>2021/2022 року</w:t>
      </w:r>
      <w:r w:rsidRPr="00610661">
        <w:rPr>
          <w:rFonts w:ascii="Times New Roman" w:eastAsia="Times New Roman" w:hAnsi="Times New Roman" w:cs="Times New Roman"/>
          <w:sz w:val="28"/>
          <w:szCs w:val="28"/>
        </w:rPr>
        <w:t xml:space="preserve">  склали </w:t>
      </w:r>
      <w:r w:rsidR="00487EAF" w:rsidRPr="00610661">
        <w:rPr>
          <w:rFonts w:ascii="Times New Roman" w:eastAsia="Times New Roman" w:hAnsi="Times New Roman" w:cs="Times New Roman"/>
          <w:sz w:val="28"/>
          <w:szCs w:val="28"/>
        </w:rPr>
        <w:t xml:space="preserve"> 18,2</w:t>
      </w:r>
      <w:r w:rsidRPr="00610661">
        <w:rPr>
          <w:rFonts w:ascii="Times New Roman" w:eastAsia="Times New Roman" w:hAnsi="Times New Roman" w:cs="Times New Roman"/>
          <w:sz w:val="28"/>
          <w:szCs w:val="28"/>
        </w:rPr>
        <w:t xml:space="preserve"> млн. грн. При цьому найбільше використання енергетичних ресурсів в грошовому вимірі було в сфері освіти </w:t>
      </w:r>
      <w:r w:rsidR="00487EAF" w:rsidRPr="00610661">
        <w:rPr>
          <w:rFonts w:ascii="Times New Roman" w:eastAsia="Times New Roman" w:hAnsi="Times New Roman" w:cs="Times New Roman"/>
          <w:sz w:val="28"/>
          <w:szCs w:val="28"/>
        </w:rPr>
        <w:t>11,5</w:t>
      </w:r>
      <w:r w:rsidRPr="00610661">
        <w:rPr>
          <w:rFonts w:ascii="Times New Roman" w:eastAsia="Times New Roman" w:hAnsi="Times New Roman" w:cs="Times New Roman"/>
          <w:sz w:val="28"/>
          <w:szCs w:val="28"/>
        </w:rPr>
        <w:t xml:space="preserve"> млн. </w:t>
      </w:r>
      <w:r w:rsidR="002D28D6" w:rsidRPr="00610661">
        <w:rPr>
          <w:rFonts w:ascii="Times New Roman" w:eastAsia="Times New Roman" w:hAnsi="Times New Roman" w:cs="Times New Roman"/>
          <w:sz w:val="28"/>
          <w:szCs w:val="28"/>
        </w:rPr>
        <w:t>грн.</w:t>
      </w:r>
      <w:r w:rsidRPr="00610661">
        <w:rPr>
          <w:rFonts w:ascii="Times New Roman" w:eastAsia="Times New Roman" w:hAnsi="Times New Roman" w:cs="Times New Roman"/>
          <w:sz w:val="28"/>
          <w:szCs w:val="28"/>
        </w:rPr>
        <w:t xml:space="preserve">, що становить </w:t>
      </w:r>
      <w:r w:rsidR="00487EAF" w:rsidRPr="00610661">
        <w:rPr>
          <w:rFonts w:ascii="Times New Roman" w:eastAsia="Times New Roman" w:hAnsi="Times New Roman" w:cs="Times New Roman"/>
          <w:sz w:val="28"/>
          <w:szCs w:val="28"/>
        </w:rPr>
        <w:t>63,2</w:t>
      </w:r>
      <w:r w:rsidRPr="00610661">
        <w:rPr>
          <w:rFonts w:ascii="Times New Roman" w:eastAsia="Times New Roman" w:hAnsi="Times New Roman" w:cs="Times New Roman"/>
          <w:sz w:val="28"/>
          <w:szCs w:val="28"/>
        </w:rPr>
        <w:t xml:space="preserve">% всіх витрат, </w:t>
      </w:r>
      <w:r w:rsidR="0041135E" w:rsidRPr="00610661">
        <w:rPr>
          <w:rFonts w:ascii="Times New Roman" w:eastAsia="Times New Roman" w:hAnsi="Times New Roman" w:cs="Times New Roman"/>
          <w:sz w:val="28"/>
          <w:szCs w:val="28"/>
        </w:rPr>
        <w:t>охорони</w:t>
      </w:r>
      <w:r w:rsidR="00487EAF" w:rsidRPr="00610661">
        <w:rPr>
          <w:rFonts w:ascii="Times New Roman" w:eastAsia="Times New Roman" w:hAnsi="Times New Roman" w:cs="Times New Roman"/>
          <w:sz w:val="28"/>
          <w:szCs w:val="28"/>
        </w:rPr>
        <w:t xml:space="preserve"> здоров’я -  4,0 </w:t>
      </w:r>
      <w:proofErr w:type="spellStart"/>
      <w:r w:rsidR="002D28D6" w:rsidRPr="00610661">
        <w:rPr>
          <w:rFonts w:ascii="Times New Roman" w:eastAsia="Times New Roman" w:hAnsi="Times New Roman" w:cs="Times New Roman"/>
          <w:sz w:val="28"/>
          <w:szCs w:val="28"/>
        </w:rPr>
        <w:t>млн.грн</w:t>
      </w:r>
      <w:proofErr w:type="spellEnd"/>
      <w:r w:rsidR="002D28D6" w:rsidRPr="006106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7EAF" w:rsidRPr="00610661">
        <w:rPr>
          <w:rFonts w:ascii="Times New Roman" w:hAnsi="Times New Roman" w:cs="Times New Roman"/>
        </w:rPr>
        <w:t xml:space="preserve"> </w:t>
      </w:r>
      <w:r w:rsidR="00487EAF" w:rsidRPr="00610661">
        <w:rPr>
          <w:rFonts w:ascii="Times New Roman" w:eastAsia="Times New Roman" w:hAnsi="Times New Roman" w:cs="Times New Roman"/>
          <w:sz w:val="28"/>
          <w:szCs w:val="28"/>
        </w:rPr>
        <w:t>(22,0%)</w:t>
      </w:r>
      <w:r w:rsidR="002D28D6" w:rsidRPr="00610661">
        <w:rPr>
          <w:rFonts w:ascii="Times New Roman" w:eastAsia="Times New Roman" w:hAnsi="Times New Roman" w:cs="Times New Roman"/>
          <w:sz w:val="28"/>
          <w:szCs w:val="28"/>
        </w:rPr>
        <w:t>, к</w:t>
      </w:r>
      <w:r w:rsidR="0041135E" w:rsidRPr="00610661">
        <w:rPr>
          <w:rFonts w:ascii="Times New Roman" w:eastAsia="Times New Roman" w:hAnsi="Times New Roman" w:cs="Times New Roman"/>
          <w:sz w:val="28"/>
          <w:szCs w:val="28"/>
        </w:rPr>
        <w:t>ультури</w:t>
      </w:r>
      <w:r w:rsidRPr="00610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EAF" w:rsidRPr="00610661">
        <w:rPr>
          <w:rFonts w:ascii="Times New Roman" w:eastAsia="Times New Roman" w:hAnsi="Times New Roman" w:cs="Times New Roman"/>
          <w:sz w:val="28"/>
          <w:szCs w:val="28"/>
        </w:rPr>
        <w:t xml:space="preserve"> - 0,5</w:t>
      </w:r>
      <w:r w:rsidRPr="00610661">
        <w:rPr>
          <w:rFonts w:ascii="Times New Roman" w:eastAsia="Times New Roman" w:hAnsi="Times New Roman" w:cs="Times New Roman"/>
          <w:sz w:val="28"/>
          <w:szCs w:val="28"/>
        </w:rPr>
        <w:t xml:space="preserve"> млн. </w:t>
      </w:r>
      <w:proofErr w:type="spellStart"/>
      <w:r w:rsidRPr="00610661">
        <w:rPr>
          <w:rFonts w:ascii="Times New Roman" w:eastAsia="Times New Roman" w:hAnsi="Times New Roman" w:cs="Times New Roman"/>
          <w:sz w:val="28"/>
          <w:szCs w:val="28"/>
        </w:rPr>
        <w:t>грн</w:t>
      </w:r>
      <w:proofErr w:type="spellEnd"/>
      <w:r w:rsidRPr="0061066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87EAF" w:rsidRPr="00610661">
        <w:rPr>
          <w:rFonts w:ascii="Times New Roman" w:eastAsia="Times New Roman" w:hAnsi="Times New Roman" w:cs="Times New Roman"/>
          <w:sz w:val="28"/>
          <w:szCs w:val="28"/>
        </w:rPr>
        <w:t>2,7</w:t>
      </w:r>
      <w:r w:rsidR="0041135E" w:rsidRPr="00610661">
        <w:rPr>
          <w:rFonts w:ascii="Times New Roman" w:eastAsia="Times New Roman" w:hAnsi="Times New Roman" w:cs="Times New Roman"/>
          <w:sz w:val="28"/>
          <w:szCs w:val="28"/>
        </w:rPr>
        <w:t>%)</w:t>
      </w:r>
      <w:r w:rsidRPr="00610661">
        <w:rPr>
          <w:rFonts w:ascii="Times New Roman" w:eastAsia="Times New Roman" w:hAnsi="Times New Roman" w:cs="Times New Roman"/>
          <w:sz w:val="28"/>
          <w:szCs w:val="28"/>
        </w:rPr>
        <w:t>. В розрізі енергоресурсів затрати на опале</w:t>
      </w:r>
      <w:r w:rsidR="00631BA2" w:rsidRPr="00610661">
        <w:rPr>
          <w:rFonts w:ascii="Times New Roman" w:eastAsia="Times New Roman" w:hAnsi="Times New Roman" w:cs="Times New Roman"/>
          <w:sz w:val="28"/>
          <w:szCs w:val="28"/>
        </w:rPr>
        <w:t>ння (теплова енергія та природни</w:t>
      </w:r>
      <w:r w:rsidRPr="00610661">
        <w:rPr>
          <w:rFonts w:ascii="Times New Roman" w:eastAsia="Times New Roman" w:hAnsi="Times New Roman" w:cs="Times New Roman"/>
          <w:sz w:val="28"/>
          <w:szCs w:val="28"/>
        </w:rPr>
        <w:t xml:space="preserve">й газ) </w:t>
      </w:r>
      <w:r w:rsidR="00487EAF" w:rsidRPr="00610661">
        <w:rPr>
          <w:rFonts w:ascii="Times New Roman" w:eastAsia="Times New Roman" w:hAnsi="Times New Roman" w:cs="Times New Roman"/>
          <w:sz w:val="28"/>
          <w:szCs w:val="28"/>
        </w:rPr>
        <w:t>12,6</w:t>
      </w:r>
      <w:r w:rsidRPr="00610661">
        <w:rPr>
          <w:rFonts w:ascii="Times New Roman" w:eastAsia="Times New Roman" w:hAnsi="Times New Roman" w:cs="Times New Roman"/>
          <w:sz w:val="28"/>
          <w:szCs w:val="28"/>
        </w:rPr>
        <w:t xml:space="preserve"> млн. </w:t>
      </w:r>
      <w:proofErr w:type="spellStart"/>
      <w:r w:rsidRPr="00610661">
        <w:rPr>
          <w:rFonts w:ascii="Times New Roman" w:eastAsia="Times New Roman" w:hAnsi="Times New Roman" w:cs="Times New Roman"/>
          <w:sz w:val="28"/>
          <w:szCs w:val="28"/>
        </w:rPr>
        <w:t>грн</w:t>
      </w:r>
      <w:proofErr w:type="spellEnd"/>
      <w:r w:rsidRPr="0061066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87EAF" w:rsidRPr="00610661">
        <w:rPr>
          <w:rFonts w:ascii="Times New Roman" w:eastAsia="Times New Roman" w:hAnsi="Times New Roman" w:cs="Times New Roman"/>
          <w:sz w:val="28"/>
          <w:szCs w:val="28"/>
        </w:rPr>
        <w:t>69,2</w:t>
      </w:r>
      <w:r w:rsidRPr="00610661">
        <w:rPr>
          <w:rFonts w:ascii="Times New Roman" w:eastAsia="Times New Roman" w:hAnsi="Times New Roman" w:cs="Times New Roman"/>
          <w:sz w:val="28"/>
          <w:szCs w:val="28"/>
        </w:rPr>
        <w:t xml:space="preserve">%), на електроенергію </w:t>
      </w:r>
      <w:r w:rsidR="00487EAF" w:rsidRPr="00610661">
        <w:rPr>
          <w:rFonts w:ascii="Times New Roman" w:eastAsia="Times New Roman" w:hAnsi="Times New Roman" w:cs="Times New Roman"/>
          <w:sz w:val="28"/>
          <w:szCs w:val="28"/>
        </w:rPr>
        <w:t>2,7</w:t>
      </w:r>
      <w:r w:rsidRPr="00610661">
        <w:rPr>
          <w:rFonts w:ascii="Times New Roman" w:eastAsia="Times New Roman" w:hAnsi="Times New Roman" w:cs="Times New Roman"/>
          <w:sz w:val="28"/>
          <w:szCs w:val="28"/>
        </w:rPr>
        <w:t xml:space="preserve"> млн.  </w:t>
      </w:r>
      <w:proofErr w:type="spellStart"/>
      <w:r w:rsidRPr="00610661">
        <w:rPr>
          <w:rFonts w:ascii="Times New Roman" w:eastAsia="Times New Roman" w:hAnsi="Times New Roman" w:cs="Times New Roman"/>
          <w:sz w:val="28"/>
          <w:szCs w:val="28"/>
        </w:rPr>
        <w:t>грн</w:t>
      </w:r>
      <w:proofErr w:type="spellEnd"/>
      <w:r w:rsidRPr="0061066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87EAF" w:rsidRPr="00610661">
        <w:rPr>
          <w:rFonts w:ascii="Times New Roman" w:eastAsia="Times New Roman" w:hAnsi="Times New Roman" w:cs="Times New Roman"/>
          <w:sz w:val="28"/>
          <w:szCs w:val="28"/>
        </w:rPr>
        <w:t>14,8</w:t>
      </w:r>
      <w:r w:rsidRPr="00610661">
        <w:rPr>
          <w:rFonts w:ascii="Times New Roman" w:eastAsia="Times New Roman" w:hAnsi="Times New Roman" w:cs="Times New Roman"/>
          <w:sz w:val="28"/>
          <w:szCs w:val="28"/>
        </w:rPr>
        <w:t xml:space="preserve">%), на холодну воду </w:t>
      </w:r>
      <w:r w:rsidR="00487EAF" w:rsidRPr="00610661">
        <w:rPr>
          <w:rFonts w:ascii="Times New Roman" w:eastAsia="Times New Roman" w:hAnsi="Times New Roman" w:cs="Times New Roman"/>
          <w:sz w:val="28"/>
          <w:szCs w:val="28"/>
        </w:rPr>
        <w:t>0,5</w:t>
      </w:r>
      <w:r w:rsidRPr="00610661">
        <w:rPr>
          <w:rFonts w:ascii="Times New Roman" w:eastAsia="Times New Roman" w:hAnsi="Times New Roman" w:cs="Times New Roman"/>
          <w:sz w:val="28"/>
          <w:szCs w:val="28"/>
        </w:rPr>
        <w:t xml:space="preserve"> млн. </w:t>
      </w:r>
      <w:r w:rsidR="002D28D6" w:rsidRPr="00610661">
        <w:rPr>
          <w:rFonts w:ascii="Times New Roman" w:eastAsia="Times New Roman" w:hAnsi="Times New Roman" w:cs="Times New Roman"/>
          <w:sz w:val="28"/>
          <w:szCs w:val="28"/>
        </w:rPr>
        <w:t>грн.</w:t>
      </w:r>
      <w:r w:rsidRPr="00610661">
        <w:rPr>
          <w:rFonts w:ascii="Times New Roman" w:eastAsia="Times New Roman" w:hAnsi="Times New Roman" w:cs="Times New Roman"/>
          <w:sz w:val="28"/>
          <w:szCs w:val="28"/>
        </w:rPr>
        <w:t>(</w:t>
      </w:r>
      <w:r w:rsidR="00487EAF" w:rsidRPr="00610661">
        <w:rPr>
          <w:rFonts w:ascii="Times New Roman" w:eastAsia="Times New Roman" w:hAnsi="Times New Roman" w:cs="Times New Roman"/>
          <w:sz w:val="28"/>
          <w:szCs w:val="28"/>
        </w:rPr>
        <w:t>2,7</w:t>
      </w:r>
      <w:r w:rsidRPr="00610661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2730F3" w:rsidRPr="00610661" w:rsidRDefault="002730F3" w:rsidP="005538B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E603DD" w:rsidRPr="00610661" w:rsidRDefault="00CA657F" w:rsidP="005538B9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66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2. Мета, цілі, </w:t>
      </w:r>
      <w:r w:rsidR="00E70B5D" w:rsidRPr="0061066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завдання </w:t>
      </w:r>
      <w:r w:rsidRPr="0061066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та заходи </w:t>
      </w:r>
      <w:r w:rsidR="00E70B5D" w:rsidRPr="0061066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Програми</w:t>
      </w:r>
    </w:p>
    <w:p w:rsidR="00CA657F" w:rsidRPr="00610661" w:rsidRDefault="00CA657F" w:rsidP="00553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B5E" w:rsidRPr="00610661" w:rsidRDefault="00E603DD" w:rsidP="004C41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66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51513" w:rsidRPr="00610661">
        <w:rPr>
          <w:rFonts w:ascii="Times New Roman" w:eastAsia="Times New Roman" w:hAnsi="Times New Roman" w:cs="Times New Roman"/>
          <w:sz w:val="28"/>
          <w:szCs w:val="28"/>
        </w:rPr>
        <w:t>етою</w:t>
      </w:r>
      <w:r w:rsidR="00E70B5D" w:rsidRPr="00610661">
        <w:rPr>
          <w:rFonts w:ascii="Times New Roman" w:eastAsia="Times New Roman" w:hAnsi="Times New Roman" w:cs="Times New Roman"/>
          <w:sz w:val="28"/>
          <w:szCs w:val="28"/>
        </w:rPr>
        <w:t xml:space="preserve"> Програми є</w:t>
      </w:r>
      <w:r w:rsidR="00AA1F18" w:rsidRPr="00610661">
        <w:rPr>
          <w:rFonts w:ascii="Times New Roman" w:eastAsia="Times New Roman" w:hAnsi="Times New Roman" w:cs="Times New Roman"/>
          <w:sz w:val="28"/>
          <w:szCs w:val="28"/>
        </w:rPr>
        <w:t>:</w:t>
      </w:r>
      <w:r w:rsidR="00E70B5D" w:rsidRPr="00610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5B5E" w:rsidRPr="00610661" w:rsidRDefault="002730F3" w:rsidP="005538B9">
      <w:pPr>
        <w:pStyle w:val="a8"/>
        <w:numPr>
          <w:ilvl w:val="0"/>
          <w:numId w:val="16"/>
        </w:numPr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610661">
        <w:rPr>
          <w:rFonts w:ascii="Times New Roman" w:hAnsi="Times New Roman" w:cs="Times New Roman"/>
          <w:sz w:val="28"/>
          <w:szCs w:val="28"/>
        </w:rPr>
        <w:t>с</w:t>
      </w:r>
      <w:r w:rsidR="00835B5E" w:rsidRPr="00610661">
        <w:rPr>
          <w:rFonts w:ascii="Times New Roman" w:hAnsi="Times New Roman" w:cs="Times New Roman"/>
          <w:sz w:val="28"/>
          <w:szCs w:val="28"/>
        </w:rPr>
        <w:t>творенн</w:t>
      </w:r>
      <w:r w:rsidRPr="00610661">
        <w:rPr>
          <w:rFonts w:ascii="Times New Roman" w:hAnsi="Times New Roman" w:cs="Times New Roman"/>
          <w:sz w:val="28"/>
          <w:szCs w:val="28"/>
        </w:rPr>
        <w:t xml:space="preserve">я </w:t>
      </w:r>
      <w:r w:rsidR="00835B5E" w:rsidRPr="00610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B5E" w:rsidRPr="00610661">
        <w:rPr>
          <w:rFonts w:ascii="Times New Roman" w:hAnsi="Times New Roman" w:cs="Times New Roman"/>
          <w:sz w:val="28"/>
          <w:szCs w:val="28"/>
        </w:rPr>
        <w:t>енер</w:t>
      </w:r>
      <w:r w:rsidRPr="00610661">
        <w:rPr>
          <w:rFonts w:ascii="Times New Roman" w:hAnsi="Times New Roman" w:cs="Times New Roman"/>
          <w:sz w:val="28"/>
          <w:szCs w:val="28"/>
        </w:rPr>
        <w:t>г</w:t>
      </w:r>
      <w:r w:rsidR="00835B5E" w:rsidRPr="00610661">
        <w:rPr>
          <w:rFonts w:ascii="Times New Roman" w:hAnsi="Times New Roman" w:cs="Times New Roman"/>
          <w:sz w:val="28"/>
          <w:szCs w:val="28"/>
        </w:rPr>
        <w:t>оефективної</w:t>
      </w:r>
      <w:proofErr w:type="spellEnd"/>
      <w:r w:rsidR="00835B5E" w:rsidRPr="00610661">
        <w:rPr>
          <w:rFonts w:ascii="Times New Roman" w:hAnsi="Times New Roman" w:cs="Times New Roman"/>
          <w:sz w:val="28"/>
          <w:szCs w:val="28"/>
        </w:rPr>
        <w:t xml:space="preserve"> інфраструктури громади:</w:t>
      </w:r>
    </w:p>
    <w:p w:rsidR="000550B6" w:rsidRPr="00610661" w:rsidRDefault="000550B6" w:rsidP="005538B9">
      <w:pPr>
        <w:pStyle w:val="a8"/>
        <w:numPr>
          <w:ilvl w:val="0"/>
          <w:numId w:val="16"/>
        </w:numPr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610661">
        <w:rPr>
          <w:rFonts w:ascii="Times New Roman" w:hAnsi="Times New Roman" w:cs="Times New Roman"/>
          <w:sz w:val="28"/>
          <w:szCs w:val="28"/>
        </w:rPr>
        <w:t>оптимізація паливно-енергетичного балансу  громади;</w:t>
      </w:r>
    </w:p>
    <w:p w:rsidR="000550B6" w:rsidRPr="00610661" w:rsidRDefault="004500E4" w:rsidP="005538B9">
      <w:pPr>
        <w:pStyle w:val="a8"/>
        <w:numPr>
          <w:ilvl w:val="0"/>
          <w:numId w:val="16"/>
        </w:numPr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610661">
        <w:rPr>
          <w:rFonts w:ascii="Times New Roman" w:hAnsi="Times New Roman" w:cs="Times New Roman"/>
          <w:sz w:val="28"/>
          <w:szCs w:val="28"/>
        </w:rPr>
        <w:t xml:space="preserve">реалізація </w:t>
      </w:r>
      <w:r w:rsidR="000550B6" w:rsidRPr="00610661">
        <w:rPr>
          <w:rFonts w:ascii="Times New Roman" w:hAnsi="Times New Roman" w:cs="Times New Roman"/>
          <w:sz w:val="28"/>
          <w:szCs w:val="28"/>
        </w:rPr>
        <w:t xml:space="preserve">комплексних проектів енергозбереження та </w:t>
      </w:r>
      <w:proofErr w:type="spellStart"/>
      <w:r w:rsidR="000550B6" w:rsidRPr="00610661"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 w:rsidR="000550B6" w:rsidRPr="00610661">
        <w:rPr>
          <w:rFonts w:ascii="Times New Roman" w:hAnsi="Times New Roman" w:cs="Times New Roman"/>
          <w:sz w:val="28"/>
          <w:szCs w:val="28"/>
        </w:rPr>
        <w:t>;</w:t>
      </w:r>
    </w:p>
    <w:p w:rsidR="00E603DD" w:rsidRPr="00610661" w:rsidRDefault="009F0637" w:rsidP="005538B9">
      <w:pPr>
        <w:pStyle w:val="a8"/>
        <w:numPr>
          <w:ilvl w:val="0"/>
          <w:numId w:val="16"/>
        </w:numPr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610661">
        <w:rPr>
          <w:rFonts w:ascii="Times New Roman" w:hAnsi="Times New Roman" w:cs="Times New Roman"/>
          <w:sz w:val="28"/>
          <w:szCs w:val="28"/>
        </w:rPr>
        <w:t xml:space="preserve">раціональне </w:t>
      </w:r>
      <w:r w:rsidR="00E603DD" w:rsidRPr="00610661">
        <w:rPr>
          <w:rFonts w:ascii="Times New Roman" w:hAnsi="Times New Roman" w:cs="Times New Roman"/>
          <w:sz w:val="28"/>
          <w:szCs w:val="28"/>
        </w:rPr>
        <w:t>користування енергоносіями у бюджетній сфері громади за умов дотримання санітарно-гігієнічних норм і підвищення рівня комфорту в будівлях комунальних підприємств, установ, організацій;</w:t>
      </w:r>
    </w:p>
    <w:p w:rsidR="00E70B5D" w:rsidRPr="00610661" w:rsidRDefault="00292A8D" w:rsidP="005538B9">
      <w:pPr>
        <w:pStyle w:val="a8"/>
        <w:numPr>
          <w:ilvl w:val="0"/>
          <w:numId w:val="16"/>
        </w:numPr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610661">
        <w:rPr>
          <w:rFonts w:ascii="Times New Roman" w:hAnsi="Times New Roman" w:cs="Times New Roman"/>
          <w:sz w:val="28"/>
          <w:szCs w:val="28"/>
        </w:rPr>
        <w:t xml:space="preserve">відносне </w:t>
      </w:r>
      <w:r w:rsidR="00E603DD" w:rsidRPr="00610661">
        <w:rPr>
          <w:rFonts w:ascii="Times New Roman" w:hAnsi="Times New Roman" w:cs="Times New Roman"/>
          <w:sz w:val="28"/>
          <w:szCs w:val="28"/>
        </w:rPr>
        <w:t>скорочення видатків з бюджету громади на оплату комунальних послуг будівель, які знаходяться у підпорядкуванні виконавчого комітету Рогатинської міської ради;</w:t>
      </w:r>
      <w:r w:rsidR="00E70B5D" w:rsidRPr="00610661">
        <w:rPr>
          <w:rFonts w:ascii="Times New Roman" w:hAnsi="Times New Roman" w:cs="Times New Roman"/>
          <w:sz w:val="28"/>
          <w:szCs w:val="28"/>
        </w:rPr>
        <w:t> </w:t>
      </w:r>
    </w:p>
    <w:p w:rsidR="00351513" w:rsidRPr="00610661" w:rsidRDefault="00351513" w:rsidP="005538B9">
      <w:pPr>
        <w:pStyle w:val="a8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0661">
        <w:rPr>
          <w:rFonts w:ascii="Times New Roman" w:hAnsi="Times New Roman" w:cs="Times New Roman"/>
          <w:sz w:val="28"/>
          <w:szCs w:val="28"/>
        </w:rPr>
        <w:lastRenderedPageBreak/>
        <w:t xml:space="preserve">мотивація мешканців громади до впровадження </w:t>
      </w:r>
      <w:proofErr w:type="spellStart"/>
      <w:r w:rsidRPr="00610661">
        <w:rPr>
          <w:rFonts w:ascii="Times New Roman" w:hAnsi="Times New Roman" w:cs="Times New Roman"/>
          <w:sz w:val="28"/>
          <w:szCs w:val="28"/>
        </w:rPr>
        <w:t>енергоефективних</w:t>
      </w:r>
      <w:proofErr w:type="spellEnd"/>
      <w:r w:rsidRPr="00610661">
        <w:rPr>
          <w:rFonts w:ascii="Times New Roman" w:hAnsi="Times New Roman" w:cs="Times New Roman"/>
          <w:sz w:val="28"/>
          <w:szCs w:val="28"/>
        </w:rPr>
        <w:t xml:space="preserve"> заходів у житлових будинках та підви</w:t>
      </w:r>
      <w:r w:rsidR="004500E4" w:rsidRPr="00610661">
        <w:rPr>
          <w:rFonts w:ascii="Times New Roman" w:hAnsi="Times New Roman" w:cs="Times New Roman"/>
          <w:sz w:val="28"/>
          <w:szCs w:val="28"/>
        </w:rPr>
        <w:t>щення культури енергоспоживання.</w:t>
      </w:r>
    </w:p>
    <w:p w:rsidR="000550B6" w:rsidRPr="00610661" w:rsidRDefault="000550B6" w:rsidP="005538B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351513" w:rsidRPr="00610661" w:rsidRDefault="00351513" w:rsidP="004C4140">
      <w:pPr>
        <w:pStyle w:val="a8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10661">
        <w:rPr>
          <w:rFonts w:ascii="Times New Roman" w:eastAsia="Times New Roman" w:hAnsi="Times New Roman" w:cs="Times New Roman"/>
          <w:sz w:val="28"/>
          <w:szCs w:val="28"/>
        </w:rPr>
        <w:t>Цілі Програми:</w:t>
      </w:r>
    </w:p>
    <w:p w:rsidR="00351513" w:rsidRPr="00610661" w:rsidRDefault="00351513" w:rsidP="005538B9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0661">
        <w:rPr>
          <w:rFonts w:ascii="Times New Roman" w:hAnsi="Times New Roman" w:cs="Times New Roman"/>
          <w:sz w:val="28"/>
          <w:szCs w:val="28"/>
        </w:rPr>
        <w:t xml:space="preserve">скорочення споживання ресурсів </w:t>
      </w:r>
      <w:r w:rsidRPr="00610661">
        <w:rPr>
          <w:rFonts w:ascii="Times New Roman" w:hAnsi="Times New Roman" w:cs="Times New Roman"/>
          <w:spacing w:val="-3"/>
          <w:w w:val="105"/>
          <w:sz w:val="28"/>
          <w:szCs w:val="28"/>
        </w:rPr>
        <w:t>н</w:t>
      </w:r>
      <w:r w:rsidR="00C75F2A" w:rsidRPr="00610661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е менше, ніж на </w:t>
      </w:r>
      <w:r w:rsidR="00E7474F" w:rsidRPr="00610661">
        <w:rPr>
          <w:rFonts w:ascii="Times New Roman" w:hAnsi="Times New Roman" w:cs="Times New Roman"/>
          <w:spacing w:val="-3"/>
          <w:w w:val="105"/>
          <w:sz w:val="28"/>
          <w:szCs w:val="28"/>
        </w:rPr>
        <w:t>7-</w:t>
      </w:r>
      <w:r w:rsidRPr="00610661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10% </w:t>
      </w:r>
      <w:r w:rsidR="00292A8D" w:rsidRPr="00610661">
        <w:rPr>
          <w:rFonts w:ascii="Times New Roman" w:hAnsi="Times New Roman" w:cs="Times New Roman"/>
          <w:spacing w:val="-3"/>
          <w:w w:val="105"/>
          <w:sz w:val="28"/>
          <w:szCs w:val="28"/>
        </w:rPr>
        <w:t>щороку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351513" w:rsidRPr="00610661" w:rsidRDefault="00351513" w:rsidP="005538B9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0661">
        <w:rPr>
          <w:rFonts w:ascii="Times New Roman" w:hAnsi="Times New Roman" w:cs="Times New Roman"/>
          <w:w w:val="105"/>
          <w:sz w:val="28"/>
          <w:szCs w:val="28"/>
        </w:rPr>
        <w:t>залучення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інвестицій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у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proofErr w:type="spellStart"/>
      <w:r w:rsidRPr="00610661">
        <w:rPr>
          <w:rFonts w:ascii="Times New Roman" w:hAnsi="Times New Roman" w:cs="Times New Roman"/>
          <w:w w:val="105"/>
          <w:sz w:val="28"/>
          <w:szCs w:val="28"/>
        </w:rPr>
        <w:t>проєкти</w:t>
      </w:r>
      <w:proofErr w:type="spellEnd"/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з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питань</w:t>
      </w:r>
      <w:r w:rsidRPr="0061066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proofErr w:type="spellStart"/>
      <w:r w:rsidRPr="00610661">
        <w:rPr>
          <w:rFonts w:ascii="Times New Roman" w:hAnsi="Times New Roman" w:cs="Times New Roman"/>
          <w:w w:val="105"/>
          <w:sz w:val="28"/>
          <w:szCs w:val="28"/>
        </w:rPr>
        <w:t>енергоефективності</w:t>
      </w:r>
      <w:proofErr w:type="spellEnd"/>
      <w:r w:rsidRPr="00610661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та</w:t>
      </w:r>
      <w:r w:rsidRPr="00610661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екології.</w:t>
      </w:r>
    </w:p>
    <w:p w:rsidR="00351513" w:rsidRPr="00610661" w:rsidRDefault="00351513" w:rsidP="005538B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97268D" w:rsidRPr="00610661" w:rsidRDefault="00EB57FC" w:rsidP="004C4140">
      <w:pPr>
        <w:pStyle w:val="a8"/>
        <w:ind w:firstLine="360"/>
        <w:rPr>
          <w:rFonts w:ascii="Times New Roman" w:hAnsi="Times New Roman" w:cs="Times New Roman"/>
          <w:sz w:val="28"/>
          <w:szCs w:val="28"/>
        </w:rPr>
      </w:pPr>
      <w:r w:rsidRPr="00610661">
        <w:rPr>
          <w:rFonts w:ascii="Times New Roman" w:hAnsi="Times New Roman" w:cs="Times New Roman"/>
          <w:w w:val="105"/>
          <w:sz w:val="28"/>
          <w:szCs w:val="28"/>
        </w:rPr>
        <w:t>Завданн</w:t>
      </w:r>
      <w:r w:rsidR="004C4140">
        <w:rPr>
          <w:rFonts w:ascii="Times New Roman" w:hAnsi="Times New Roman" w:cs="Times New Roman"/>
          <w:w w:val="105"/>
          <w:sz w:val="28"/>
          <w:szCs w:val="28"/>
        </w:rPr>
        <w:t xml:space="preserve">я, які необхідні для досягнення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мети П</w:t>
      </w:r>
      <w:r w:rsidRPr="00610661">
        <w:rPr>
          <w:rFonts w:ascii="Times New Roman" w:hAnsi="Times New Roman" w:cs="Times New Roman"/>
          <w:spacing w:val="-2"/>
          <w:w w:val="105"/>
          <w:sz w:val="28"/>
          <w:szCs w:val="28"/>
        </w:rPr>
        <w:t>рограми</w:t>
      </w:r>
      <w:r w:rsidR="0097268D" w:rsidRPr="00610661">
        <w:rPr>
          <w:rFonts w:ascii="Times New Roman" w:hAnsi="Times New Roman" w:cs="Times New Roman"/>
          <w:w w:val="105"/>
          <w:sz w:val="28"/>
          <w:szCs w:val="28"/>
        </w:rPr>
        <w:t>:</w:t>
      </w:r>
    </w:p>
    <w:p w:rsidR="0097268D" w:rsidRPr="00610661" w:rsidRDefault="0097268D" w:rsidP="005538B9">
      <w:pPr>
        <w:pStyle w:val="a8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0661">
        <w:rPr>
          <w:rFonts w:ascii="Times New Roman" w:hAnsi="Times New Roman" w:cs="Times New Roman"/>
          <w:w w:val="105"/>
          <w:sz w:val="28"/>
          <w:szCs w:val="28"/>
        </w:rPr>
        <w:t>здійснення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сертифікації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енергетичної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ефективності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будівель,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відповідно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до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Закону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України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«Про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енергетичну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ефективність</w:t>
      </w:r>
      <w:r w:rsidRPr="00610661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будівель»;</w:t>
      </w:r>
    </w:p>
    <w:p w:rsidR="0097268D" w:rsidRPr="00610661" w:rsidRDefault="0097268D" w:rsidP="005538B9">
      <w:pPr>
        <w:pStyle w:val="a8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0661">
        <w:rPr>
          <w:rFonts w:ascii="Times New Roman" w:hAnsi="Times New Roman" w:cs="Times New Roman"/>
          <w:w w:val="105"/>
          <w:sz w:val="28"/>
          <w:szCs w:val="28"/>
        </w:rPr>
        <w:t>розробка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технічних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завдань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та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proofErr w:type="spellStart"/>
      <w:r w:rsidRPr="00610661">
        <w:rPr>
          <w:rFonts w:ascii="Times New Roman" w:hAnsi="Times New Roman" w:cs="Times New Roman"/>
          <w:w w:val="105"/>
          <w:sz w:val="28"/>
          <w:szCs w:val="28"/>
        </w:rPr>
        <w:t>проєктно-кошторисної</w:t>
      </w:r>
      <w:proofErr w:type="spellEnd"/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документації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з</w:t>
      </w:r>
      <w:r w:rsidRPr="00610661">
        <w:rPr>
          <w:rFonts w:ascii="Times New Roman" w:hAnsi="Times New Roman" w:cs="Times New Roman"/>
          <w:spacing w:val="-52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метою здійснення поточних та капітальних</w:t>
      </w:r>
      <w:r w:rsidRPr="00610661">
        <w:rPr>
          <w:rFonts w:ascii="Times New Roman" w:hAnsi="Times New Roman" w:cs="Times New Roman"/>
          <w:spacing w:val="-52"/>
          <w:w w:val="105"/>
          <w:sz w:val="28"/>
          <w:szCs w:val="28"/>
        </w:rPr>
        <w:t xml:space="preserve"> </w:t>
      </w:r>
      <w:r w:rsidR="00EB57FC" w:rsidRPr="00610661">
        <w:rPr>
          <w:rFonts w:ascii="Times New Roman" w:hAnsi="Times New Roman" w:cs="Times New Roman"/>
          <w:w w:val="105"/>
          <w:sz w:val="28"/>
          <w:szCs w:val="28"/>
        </w:rPr>
        <w:t>ремонтів</w:t>
      </w:r>
      <w:r w:rsidR="004500E4" w:rsidRPr="00610661">
        <w:rPr>
          <w:rFonts w:ascii="Times New Roman" w:hAnsi="Times New Roman" w:cs="Times New Roman"/>
          <w:w w:val="105"/>
          <w:sz w:val="28"/>
          <w:szCs w:val="28"/>
        </w:rPr>
        <w:t xml:space="preserve">,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що</w:t>
      </w:r>
      <w:r w:rsidR="00EB57FC" w:rsidRPr="006106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sz w:val="28"/>
          <w:szCs w:val="28"/>
        </w:rPr>
        <w:t>стосуються</w:t>
      </w:r>
      <w:r w:rsidR="00EB57FC" w:rsidRPr="00610661">
        <w:rPr>
          <w:rFonts w:ascii="Times New Roman" w:hAnsi="Times New Roman" w:cs="Times New Roman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proofErr w:type="spellStart"/>
      <w:r w:rsidRPr="00610661">
        <w:rPr>
          <w:rFonts w:ascii="Times New Roman" w:hAnsi="Times New Roman" w:cs="Times New Roman"/>
          <w:w w:val="105"/>
          <w:sz w:val="28"/>
          <w:szCs w:val="28"/>
        </w:rPr>
        <w:t>енергоефективності</w:t>
      </w:r>
      <w:proofErr w:type="spellEnd"/>
      <w:r w:rsidRPr="00610661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97268D" w:rsidRPr="00610661" w:rsidRDefault="0097268D" w:rsidP="005538B9">
      <w:pPr>
        <w:pStyle w:val="a8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0661">
        <w:rPr>
          <w:rFonts w:ascii="Times New Roman" w:hAnsi="Times New Roman" w:cs="Times New Roman"/>
          <w:w w:val="105"/>
          <w:sz w:val="28"/>
          <w:szCs w:val="28"/>
        </w:rPr>
        <w:t>впровадження</w:t>
      </w:r>
      <w:r w:rsidR="00EB57FC" w:rsidRPr="006106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spacing w:val="-1"/>
          <w:w w:val="105"/>
          <w:sz w:val="28"/>
          <w:szCs w:val="28"/>
        </w:rPr>
        <w:t>новітніх</w:t>
      </w:r>
      <w:r w:rsidRPr="00610661">
        <w:rPr>
          <w:rFonts w:ascii="Times New Roman" w:hAnsi="Times New Roman" w:cs="Times New Roman"/>
          <w:spacing w:val="-53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енергозберігаючих</w:t>
      </w:r>
      <w:r w:rsidRPr="00610661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технологій;</w:t>
      </w:r>
    </w:p>
    <w:p w:rsidR="0097268D" w:rsidRPr="00610661" w:rsidRDefault="0097268D" w:rsidP="005538B9">
      <w:pPr>
        <w:pStyle w:val="a8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0661">
        <w:rPr>
          <w:rFonts w:ascii="Times New Roman" w:hAnsi="Times New Roman" w:cs="Times New Roman"/>
          <w:w w:val="105"/>
          <w:sz w:val="28"/>
          <w:szCs w:val="28"/>
        </w:rPr>
        <w:t>заміна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застарілого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неефективного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обладнання</w:t>
      </w:r>
      <w:r w:rsidRPr="0061066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та</w:t>
      </w:r>
      <w:r w:rsidRPr="00610661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матеріалів;</w:t>
      </w:r>
    </w:p>
    <w:p w:rsidR="0097268D" w:rsidRPr="00610661" w:rsidRDefault="0097268D" w:rsidP="005538B9">
      <w:pPr>
        <w:pStyle w:val="a8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0661">
        <w:rPr>
          <w:rFonts w:ascii="Times New Roman" w:hAnsi="Times New Roman" w:cs="Times New Roman"/>
          <w:w w:val="105"/>
          <w:sz w:val="28"/>
          <w:szCs w:val="28"/>
        </w:rPr>
        <w:t>запровадження</w:t>
      </w:r>
      <w:r w:rsidR="00EB57FC" w:rsidRPr="006106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sz w:val="28"/>
          <w:szCs w:val="28"/>
        </w:rPr>
        <w:t>механізмів</w:t>
      </w:r>
      <w:r w:rsidRPr="00610661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економічного</w:t>
      </w:r>
      <w:r w:rsidR="00EB57FC" w:rsidRPr="006106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spacing w:val="-1"/>
          <w:w w:val="105"/>
          <w:sz w:val="28"/>
          <w:szCs w:val="28"/>
        </w:rPr>
        <w:t>стимулювання</w:t>
      </w:r>
      <w:r w:rsidRPr="00610661">
        <w:rPr>
          <w:rFonts w:ascii="Times New Roman" w:hAnsi="Times New Roman" w:cs="Times New Roman"/>
          <w:spacing w:val="-53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енергозбереження;</w:t>
      </w:r>
    </w:p>
    <w:p w:rsidR="0097268D" w:rsidRPr="00610661" w:rsidRDefault="00EB57FC" w:rsidP="005538B9">
      <w:pPr>
        <w:pStyle w:val="a8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0661">
        <w:rPr>
          <w:rFonts w:ascii="Times New Roman" w:hAnsi="Times New Roman" w:cs="Times New Roman"/>
          <w:w w:val="105"/>
          <w:sz w:val="28"/>
          <w:szCs w:val="28"/>
        </w:rPr>
        <w:t xml:space="preserve">модернізація </w:t>
      </w:r>
      <w:r w:rsidR="000550B6" w:rsidRPr="00610661">
        <w:rPr>
          <w:rFonts w:ascii="Times New Roman" w:hAnsi="Times New Roman" w:cs="Times New Roman"/>
          <w:w w:val="105"/>
          <w:sz w:val="28"/>
          <w:szCs w:val="28"/>
        </w:rPr>
        <w:t>систем</w:t>
      </w:r>
      <w:r w:rsidR="0097268D" w:rsidRPr="00610661">
        <w:rPr>
          <w:rFonts w:ascii="Times New Roman" w:hAnsi="Times New Roman" w:cs="Times New Roman"/>
          <w:w w:val="105"/>
          <w:sz w:val="28"/>
          <w:szCs w:val="28"/>
        </w:rPr>
        <w:t xml:space="preserve"> водопостачання</w:t>
      </w:r>
      <w:r w:rsidR="0097268D" w:rsidRPr="00610661">
        <w:rPr>
          <w:rFonts w:ascii="Times New Roman" w:hAnsi="Times New Roman" w:cs="Times New Roman"/>
          <w:spacing w:val="-52"/>
          <w:w w:val="105"/>
          <w:sz w:val="28"/>
          <w:szCs w:val="28"/>
        </w:rPr>
        <w:t xml:space="preserve"> </w:t>
      </w:r>
      <w:r w:rsidR="0097268D" w:rsidRPr="00610661">
        <w:rPr>
          <w:rFonts w:ascii="Times New Roman" w:hAnsi="Times New Roman" w:cs="Times New Roman"/>
          <w:w w:val="105"/>
          <w:sz w:val="28"/>
          <w:szCs w:val="28"/>
        </w:rPr>
        <w:t>та</w:t>
      </w:r>
      <w:r w:rsidR="0097268D" w:rsidRPr="00610661"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="0097268D" w:rsidRPr="00610661">
        <w:rPr>
          <w:rFonts w:ascii="Times New Roman" w:hAnsi="Times New Roman" w:cs="Times New Roman"/>
          <w:w w:val="105"/>
          <w:sz w:val="28"/>
          <w:szCs w:val="28"/>
        </w:rPr>
        <w:t>опалення</w:t>
      </w:r>
      <w:r w:rsidR="0097268D" w:rsidRPr="00610661"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 w:rsidR="0097268D" w:rsidRPr="00610661">
        <w:rPr>
          <w:rFonts w:ascii="Times New Roman" w:hAnsi="Times New Roman" w:cs="Times New Roman"/>
          <w:w w:val="105"/>
          <w:sz w:val="28"/>
          <w:szCs w:val="28"/>
        </w:rPr>
        <w:t>із</w:t>
      </w:r>
      <w:r w:rsidR="0097268D" w:rsidRPr="00610661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="0097268D" w:rsidRPr="00610661">
        <w:rPr>
          <w:rFonts w:ascii="Times New Roman" w:hAnsi="Times New Roman" w:cs="Times New Roman"/>
          <w:w w:val="105"/>
          <w:sz w:val="28"/>
          <w:szCs w:val="28"/>
        </w:rPr>
        <w:t xml:space="preserve">застосуванням </w:t>
      </w:r>
      <w:proofErr w:type="spellStart"/>
      <w:r w:rsidR="0097268D" w:rsidRPr="00610661">
        <w:rPr>
          <w:rFonts w:ascii="Times New Roman" w:hAnsi="Times New Roman" w:cs="Times New Roman"/>
          <w:w w:val="105"/>
          <w:sz w:val="28"/>
          <w:szCs w:val="28"/>
        </w:rPr>
        <w:t>енергоефективного</w:t>
      </w:r>
      <w:proofErr w:type="spellEnd"/>
      <w:r w:rsidR="0097268D"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97268D" w:rsidRPr="00610661">
        <w:rPr>
          <w:rFonts w:ascii="Times New Roman" w:hAnsi="Times New Roman" w:cs="Times New Roman"/>
          <w:w w:val="105"/>
          <w:sz w:val="28"/>
          <w:szCs w:val="28"/>
        </w:rPr>
        <w:t>обладнання</w:t>
      </w:r>
      <w:r w:rsidR="0097268D"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97268D" w:rsidRPr="00610661">
        <w:rPr>
          <w:rFonts w:ascii="Times New Roman" w:hAnsi="Times New Roman" w:cs="Times New Roman"/>
          <w:w w:val="105"/>
          <w:sz w:val="28"/>
          <w:szCs w:val="28"/>
        </w:rPr>
        <w:t>та</w:t>
      </w:r>
      <w:r w:rsidR="0097268D"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97268D" w:rsidRPr="00610661">
        <w:rPr>
          <w:rFonts w:ascii="Times New Roman" w:hAnsi="Times New Roman" w:cs="Times New Roman"/>
          <w:w w:val="105"/>
          <w:sz w:val="28"/>
          <w:szCs w:val="28"/>
        </w:rPr>
        <w:t>матеріалів;</w:t>
      </w:r>
    </w:p>
    <w:p w:rsidR="0097268D" w:rsidRPr="00610661" w:rsidRDefault="0097268D" w:rsidP="005538B9">
      <w:pPr>
        <w:pStyle w:val="a8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0661">
        <w:rPr>
          <w:rFonts w:ascii="Times New Roman" w:hAnsi="Times New Roman" w:cs="Times New Roman"/>
          <w:sz w:val="28"/>
          <w:szCs w:val="28"/>
        </w:rPr>
        <w:t>енергомоніторинг</w:t>
      </w:r>
      <w:proofErr w:type="spellEnd"/>
      <w:r w:rsidRPr="006106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із застосуванням автоматизованої системи</w:t>
      </w:r>
      <w:r w:rsidRPr="00610661">
        <w:rPr>
          <w:rFonts w:ascii="Times New Roman" w:hAnsi="Times New Roman" w:cs="Times New Roman"/>
          <w:spacing w:val="-52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збору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даних;</w:t>
      </w:r>
    </w:p>
    <w:p w:rsidR="0097268D" w:rsidRPr="00610661" w:rsidRDefault="0097268D" w:rsidP="005538B9">
      <w:pPr>
        <w:pStyle w:val="a8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0661">
        <w:rPr>
          <w:rFonts w:ascii="Times New Roman" w:hAnsi="Times New Roman" w:cs="Times New Roman"/>
          <w:w w:val="105"/>
          <w:sz w:val="28"/>
          <w:szCs w:val="28"/>
        </w:rPr>
        <w:t>виявлення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внутрішніх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джерел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фінансування заходів з енергозбереження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та</w:t>
      </w:r>
      <w:r w:rsidRPr="00610661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пошук</w:t>
      </w:r>
      <w:r w:rsidRPr="00610661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інвесторів;</w:t>
      </w:r>
    </w:p>
    <w:p w:rsidR="0097268D" w:rsidRPr="00610661" w:rsidRDefault="0097268D" w:rsidP="005538B9">
      <w:pPr>
        <w:pStyle w:val="a8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0661">
        <w:rPr>
          <w:rFonts w:ascii="Times New Roman" w:hAnsi="Times New Roman" w:cs="Times New Roman"/>
          <w:w w:val="105"/>
          <w:sz w:val="28"/>
          <w:szCs w:val="28"/>
        </w:rPr>
        <w:t>організація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висвітлення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у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засобах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масової інформації нагальних питань щодо</w:t>
      </w:r>
      <w:r w:rsidRPr="00610661">
        <w:rPr>
          <w:rFonts w:ascii="Times New Roman" w:hAnsi="Times New Roman" w:cs="Times New Roman"/>
          <w:spacing w:val="-53"/>
          <w:w w:val="105"/>
          <w:sz w:val="28"/>
          <w:szCs w:val="28"/>
        </w:rPr>
        <w:t xml:space="preserve"> </w:t>
      </w:r>
      <w:r w:rsidR="004500E4" w:rsidRPr="00610661">
        <w:rPr>
          <w:rFonts w:ascii="Times New Roman" w:hAnsi="Times New Roman" w:cs="Times New Roman"/>
          <w:spacing w:val="-53"/>
          <w:w w:val="105"/>
          <w:sz w:val="28"/>
          <w:szCs w:val="28"/>
        </w:rPr>
        <w:t xml:space="preserve"> 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ощадного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та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раціонального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споживання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енергоресурсів.</w:t>
      </w:r>
    </w:p>
    <w:p w:rsidR="00E603DD" w:rsidRPr="00610661" w:rsidRDefault="00E603DD" w:rsidP="005538B9">
      <w:pPr>
        <w:pStyle w:val="a8"/>
        <w:ind w:left="72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CA657F" w:rsidRPr="00610661" w:rsidRDefault="00CA657F" w:rsidP="004C41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610661">
        <w:rPr>
          <w:rFonts w:ascii="Times New Roman" w:eastAsia="Times New Roman" w:hAnsi="Times New Roman" w:cs="Times New Roman"/>
          <w:bCs/>
          <w:spacing w:val="5"/>
          <w:sz w:val="28"/>
          <w:szCs w:val="28"/>
          <w:bdr w:val="none" w:sz="0" w:space="0" w:color="auto" w:frame="1"/>
        </w:rPr>
        <w:t xml:space="preserve">Заходи з </w:t>
      </w:r>
      <w:proofErr w:type="spellStart"/>
      <w:r w:rsidRPr="00610661">
        <w:rPr>
          <w:rFonts w:ascii="Times New Roman" w:eastAsia="Times New Roman" w:hAnsi="Times New Roman" w:cs="Times New Roman"/>
          <w:bCs/>
          <w:spacing w:val="5"/>
          <w:sz w:val="28"/>
          <w:szCs w:val="28"/>
          <w:bdr w:val="none" w:sz="0" w:space="0" w:color="auto" w:frame="1"/>
        </w:rPr>
        <w:t>енергоефективності</w:t>
      </w:r>
      <w:proofErr w:type="spellEnd"/>
    </w:p>
    <w:p w:rsidR="00CA657F" w:rsidRPr="00610661" w:rsidRDefault="00CA657F" w:rsidP="005538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Впровадження заходів з </w:t>
      </w:r>
      <w:proofErr w:type="spellStart"/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енергоефективності</w:t>
      </w:r>
      <w:proofErr w:type="spellEnd"/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допоможе зменшити споживання енергоресурсів, як в кількісному вираженні</w:t>
      </w:r>
      <w:r w:rsidR="00012C36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так і в обсягах витрат, що в свою чергу є передумовою для зменшення шкідливих викидів в атмосферу та запорукою попередження глобального потепління і зміни клімату. </w:t>
      </w:r>
    </w:p>
    <w:p w:rsidR="00CA657F" w:rsidRPr="00610661" w:rsidRDefault="00CA657F" w:rsidP="005538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Заходи, що спрямовані на зменшення споживання паливно-енергетичних</w:t>
      </w:r>
      <w:r w:rsidR="006F775B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ресурсів та підвищення </w:t>
      </w: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місцевого рівня </w:t>
      </w:r>
      <w:proofErr w:type="spellStart"/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енерг</w:t>
      </w:r>
      <w:r w:rsidR="000550B6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оефективності</w:t>
      </w:r>
      <w:proofErr w:type="spellEnd"/>
      <w:r w:rsidR="00280D51"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 w:rsidR="000550B6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реалізовуватимуться у трьох групах</w:t>
      </w: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</w:p>
    <w:p w:rsidR="00CA657F" w:rsidRPr="00610661" w:rsidRDefault="00CA657F" w:rsidP="005538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Перша група заходів – це малі заходи. Як правило</w:t>
      </w:r>
      <w:r w:rsidR="00012C36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вони маловартісні  і мають незначний вплив (5-10 %) на зростання </w:t>
      </w:r>
      <w:proofErr w:type="spellStart"/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енергоефективності</w:t>
      </w:r>
      <w:proofErr w:type="spellEnd"/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(в окремих випадках, вдало відібраний захід може призвести і до знач</w:t>
      </w:r>
      <w:r w:rsidR="006F775B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но більшої економії). Застосовуватиму</w:t>
      </w: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ться у тому випадку, коли мова йде про оптимізацію систем та процесів, коли немає потреби змінювати всю систему. Ці заходи є економічно вигідні і мають короткий період окупності.</w:t>
      </w:r>
    </w:p>
    <w:p w:rsidR="00CA657F" w:rsidRPr="00610661" w:rsidRDefault="00CA657F" w:rsidP="005538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Друга група – це заходи </w:t>
      </w:r>
      <w:r w:rsidR="000550B6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середньої складності. М</w:t>
      </w: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ають вплив в межах від 10% до 25%, а їх реалізація потребує середніх затрат. Заходи другої групи є </w:t>
      </w: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lastRenderedPageBreak/>
        <w:t>економічно вигідними, з періодом окупності від трьох до десяти років, але вони потребують більших капіталовкладень.</w:t>
      </w:r>
    </w:p>
    <w:p w:rsidR="00CA657F" w:rsidRPr="00610661" w:rsidRDefault="00CA657F" w:rsidP="005538B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Третя група – масштабні заходи (впл</w:t>
      </w:r>
      <w:r w:rsidR="000550B6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ив – до 90%, високовартісні). Масштабні заходи</w:t>
      </w: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впроваджувати</w:t>
      </w:r>
      <w:r w:rsidR="000550B6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муться в тих випадках</w:t>
      </w: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, коли виникає потреба повного відновлення, шляхом будівництва нових об’єктів та систем.</w:t>
      </w:r>
    </w:p>
    <w:p w:rsidR="00CA657F" w:rsidRPr="00610661" w:rsidRDefault="006A1316" w:rsidP="005538B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Програма передбачає к</w:t>
      </w:r>
      <w:r w:rsidR="00CA657F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омплекс заходів</w:t>
      </w:r>
      <w:r w:rsidR="00012C36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 w:rsidR="00CA657F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спрямованих на зменшення енергоспоживання в Рогатинській  міській територіальній громаді протягом 2023-2027 рок</w:t>
      </w:r>
      <w:r w:rsidR="006A5D47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ів, згідно </w:t>
      </w:r>
      <w:r w:rsidR="00012C36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з додатком</w:t>
      </w: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6A5D47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№</w:t>
      </w: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1 до Програми</w:t>
      </w:r>
      <w:r w:rsidR="00CA657F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та впровадження заходів щодо забезпечення </w:t>
      </w:r>
      <w:proofErr w:type="spellStart"/>
      <w:r w:rsidR="00CA657F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енергоефективності</w:t>
      </w:r>
      <w:proofErr w:type="spellEnd"/>
      <w:r w:rsidR="00CA657F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та енергозбереження, які</w:t>
      </w:r>
      <w:r w:rsidR="006A5D47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представлені в додатку</w:t>
      </w:r>
      <w:r w:rsidR="00012C36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6A5D47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№</w:t>
      </w:r>
      <w:r w:rsidR="00CA657F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2.</w:t>
      </w:r>
    </w:p>
    <w:p w:rsidR="00CA657F" w:rsidRPr="00610661" w:rsidRDefault="00CA657F" w:rsidP="00553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:rsidR="00631BA2" w:rsidRPr="005538B9" w:rsidRDefault="00E70B5D" w:rsidP="00553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bdr w:val="none" w:sz="0" w:space="0" w:color="auto" w:frame="1"/>
        </w:rPr>
      </w:pPr>
      <w:r w:rsidRPr="0061066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3.</w:t>
      </w:r>
      <w:r w:rsidR="00292A8D" w:rsidRPr="00610661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bdr w:val="none" w:sz="0" w:space="0" w:color="auto" w:frame="1"/>
        </w:rPr>
        <w:t xml:space="preserve"> </w:t>
      </w:r>
      <w:r w:rsidRPr="0061066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Фінансування</w:t>
      </w:r>
      <w:r w:rsidR="00631BA2" w:rsidRPr="0061066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Програми</w:t>
      </w:r>
    </w:p>
    <w:p w:rsidR="006F775B" w:rsidRPr="00610661" w:rsidRDefault="00631BA2" w:rsidP="004C41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661">
        <w:rPr>
          <w:rFonts w:ascii="Times New Roman" w:hAnsi="Times New Roman" w:cs="Times New Roman"/>
          <w:sz w:val="28"/>
          <w:szCs w:val="28"/>
        </w:rPr>
        <w:t>Фінансове забезпечення Програми здійснюється за рахунок коштів</w:t>
      </w:r>
      <w:r w:rsidR="009532B0" w:rsidRPr="00610661">
        <w:rPr>
          <w:rFonts w:ascii="Times New Roman" w:hAnsi="Times New Roman" w:cs="Times New Roman"/>
          <w:w w:val="105"/>
          <w:sz w:val="28"/>
          <w:szCs w:val="28"/>
        </w:rPr>
        <w:t>:</w:t>
      </w:r>
    </w:p>
    <w:p w:rsidR="006F775B" w:rsidRPr="00610661" w:rsidRDefault="00012C36" w:rsidP="005538B9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0661">
        <w:rPr>
          <w:rFonts w:ascii="Times New Roman" w:hAnsi="Times New Roman" w:cs="Times New Roman"/>
          <w:w w:val="105"/>
          <w:sz w:val="28"/>
          <w:szCs w:val="28"/>
        </w:rPr>
        <w:t>д</w:t>
      </w:r>
      <w:r w:rsidR="006F775B" w:rsidRPr="00610661">
        <w:rPr>
          <w:rFonts w:ascii="Times New Roman" w:hAnsi="Times New Roman" w:cs="Times New Roman"/>
          <w:w w:val="105"/>
          <w:sz w:val="28"/>
          <w:szCs w:val="28"/>
        </w:rPr>
        <w:t>ержавного, обласного бюджетів</w:t>
      </w:r>
      <w:r w:rsidR="002F65C5" w:rsidRPr="00610661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9532B0" w:rsidRPr="00610661" w:rsidRDefault="009532B0" w:rsidP="005538B9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0661">
        <w:rPr>
          <w:rFonts w:ascii="Times New Roman" w:hAnsi="Times New Roman" w:cs="Times New Roman"/>
          <w:w w:val="105"/>
          <w:sz w:val="28"/>
          <w:szCs w:val="28"/>
        </w:rPr>
        <w:t>бюджету</w:t>
      </w:r>
      <w:r w:rsidRPr="00610661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громади;</w:t>
      </w:r>
    </w:p>
    <w:p w:rsidR="009532B0" w:rsidRPr="00610661" w:rsidRDefault="009532B0" w:rsidP="005538B9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0661">
        <w:rPr>
          <w:rFonts w:ascii="Times New Roman" w:hAnsi="Times New Roman" w:cs="Times New Roman"/>
          <w:sz w:val="28"/>
          <w:szCs w:val="28"/>
        </w:rPr>
        <w:t>комунальних</w:t>
      </w:r>
      <w:r w:rsidRPr="0061066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sz w:val="28"/>
          <w:szCs w:val="28"/>
        </w:rPr>
        <w:t>підприємств;</w:t>
      </w:r>
    </w:p>
    <w:p w:rsidR="009532B0" w:rsidRPr="00610661" w:rsidRDefault="009532B0" w:rsidP="005538B9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0661">
        <w:rPr>
          <w:rFonts w:ascii="Times New Roman" w:hAnsi="Times New Roman" w:cs="Times New Roman"/>
          <w:sz w:val="28"/>
          <w:szCs w:val="28"/>
        </w:rPr>
        <w:t>грантових</w:t>
      </w:r>
      <w:r w:rsidRPr="0061066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sz w:val="28"/>
          <w:szCs w:val="28"/>
        </w:rPr>
        <w:t>та</w:t>
      </w:r>
      <w:r w:rsidRPr="0061066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sz w:val="28"/>
          <w:szCs w:val="28"/>
        </w:rPr>
        <w:t>кредитних</w:t>
      </w:r>
      <w:r w:rsidRPr="006106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sz w:val="28"/>
          <w:szCs w:val="28"/>
        </w:rPr>
        <w:t>фондів;</w:t>
      </w:r>
    </w:p>
    <w:p w:rsidR="009532B0" w:rsidRPr="00610661" w:rsidRDefault="009532B0" w:rsidP="005538B9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0661">
        <w:rPr>
          <w:rFonts w:ascii="Times New Roman" w:hAnsi="Times New Roman" w:cs="Times New Roman"/>
          <w:w w:val="105"/>
          <w:sz w:val="28"/>
          <w:szCs w:val="28"/>
        </w:rPr>
        <w:t>інших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джерел,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які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610661">
        <w:rPr>
          <w:rFonts w:ascii="Times New Roman" w:hAnsi="Times New Roman" w:cs="Times New Roman"/>
          <w:spacing w:val="-52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заборонені</w:t>
      </w:r>
      <w:r w:rsidRPr="00610661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законодавством.</w:t>
      </w:r>
    </w:p>
    <w:p w:rsidR="009532B0" w:rsidRPr="00610661" w:rsidRDefault="009532B0" w:rsidP="004C41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661">
        <w:rPr>
          <w:rFonts w:ascii="Times New Roman" w:hAnsi="Times New Roman" w:cs="Times New Roman"/>
          <w:w w:val="105"/>
          <w:sz w:val="28"/>
          <w:szCs w:val="28"/>
        </w:rPr>
        <w:t>Обсяги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фінансування</w:t>
      </w:r>
      <w:r w:rsidRPr="00610661">
        <w:rPr>
          <w:rFonts w:ascii="Times New Roman" w:hAnsi="Times New Roman" w:cs="Times New Roman"/>
          <w:spacing w:val="-52"/>
          <w:w w:val="105"/>
          <w:sz w:val="28"/>
          <w:szCs w:val="28"/>
        </w:rPr>
        <w:t xml:space="preserve"> </w:t>
      </w:r>
      <w:r w:rsidR="002F65C5" w:rsidRPr="00610661">
        <w:rPr>
          <w:rFonts w:ascii="Times New Roman" w:hAnsi="Times New Roman" w:cs="Times New Roman"/>
          <w:spacing w:val="-52"/>
          <w:w w:val="105"/>
          <w:sz w:val="28"/>
          <w:szCs w:val="28"/>
        </w:rPr>
        <w:t xml:space="preserve"> </w:t>
      </w:r>
      <w:r w:rsidR="002F65C5" w:rsidRPr="00610661">
        <w:rPr>
          <w:rFonts w:ascii="Times New Roman" w:hAnsi="Times New Roman" w:cs="Times New Roman"/>
          <w:w w:val="105"/>
          <w:sz w:val="28"/>
          <w:szCs w:val="28"/>
        </w:rPr>
        <w:t>Програми передбача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ються під час складання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проєкту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бюджету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відповідний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рік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у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межах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видатків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610661">
        <w:rPr>
          <w:rFonts w:ascii="Times New Roman" w:hAnsi="Times New Roman" w:cs="Times New Roman"/>
          <w:spacing w:val="-52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кожного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головного розпорядника коштів,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відповідального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за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виконання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окремих</w:t>
      </w:r>
      <w:r w:rsidRPr="0061066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заходів</w:t>
      </w:r>
      <w:r w:rsidR="00631BA2" w:rsidRPr="006106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2F65C5" w:rsidRPr="00610661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</w:rPr>
        <w:t>і в разі потреби уточню</w:t>
      </w:r>
      <w:r w:rsidR="00631BA2" w:rsidRPr="00610661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</w:rPr>
        <w:t>ються завдання та заходи Програми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292A8D" w:rsidRPr="00610661" w:rsidRDefault="00292A8D" w:rsidP="00553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:rsidR="00292A8D" w:rsidRPr="005538B9" w:rsidRDefault="00292A8D" w:rsidP="00553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61066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4. Очікуванні результати Програми</w:t>
      </w:r>
    </w:p>
    <w:p w:rsidR="00292A8D" w:rsidRPr="00610661" w:rsidRDefault="00292A8D" w:rsidP="005538B9">
      <w:pPr>
        <w:pStyle w:val="a8"/>
        <w:rPr>
          <w:rFonts w:ascii="Times New Roman" w:hAnsi="Times New Roman" w:cs="Times New Roman"/>
          <w:sz w:val="28"/>
          <w:szCs w:val="28"/>
        </w:rPr>
      </w:pPr>
      <w:r w:rsidRPr="00610661">
        <w:rPr>
          <w:rFonts w:ascii="Times New Roman" w:hAnsi="Times New Roman" w:cs="Times New Roman"/>
          <w:sz w:val="28"/>
          <w:szCs w:val="28"/>
        </w:rPr>
        <w:tab/>
        <w:t>У результаті реалізації Програми очікується:</w:t>
      </w:r>
    </w:p>
    <w:p w:rsidR="006A1316" w:rsidRPr="00610661" w:rsidRDefault="006A1316" w:rsidP="005538B9">
      <w:pPr>
        <w:pStyle w:val="a8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0661">
        <w:rPr>
          <w:rFonts w:ascii="Times New Roman" w:hAnsi="Times New Roman" w:cs="Times New Roman"/>
          <w:sz w:val="28"/>
          <w:szCs w:val="28"/>
        </w:rPr>
        <w:t xml:space="preserve">створення </w:t>
      </w:r>
      <w:proofErr w:type="spellStart"/>
      <w:r w:rsidRPr="00610661">
        <w:rPr>
          <w:rFonts w:ascii="Times New Roman" w:hAnsi="Times New Roman" w:cs="Times New Roman"/>
          <w:sz w:val="28"/>
          <w:szCs w:val="28"/>
        </w:rPr>
        <w:t>енергоефективної</w:t>
      </w:r>
      <w:proofErr w:type="spellEnd"/>
      <w:r w:rsidRPr="00610661">
        <w:rPr>
          <w:rFonts w:ascii="Times New Roman" w:hAnsi="Times New Roman" w:cs="Times New Roman"/>
          <w:sz w:val="28"/>
          <w:szCs w:val="28"/>
        </w:rPr>
        <w:t xml:space="preserve"> інфраструктури громади.</w:t>
      </w:r>
    </w:p>
    <w:p w:rsidR="00292A8D" w:rsidRPr="00610661" w:rsidRDefault="00292A8D" w:rsidP="005538B9">
      <w:pPr>
        <w:pStyle w:val="a8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0661">
        <w:rPr>
          <w:rFonts w:ascii="Times New Roman" w:hAnsi="Times New Roman" w:cs="Times New Roman"/>
          <w:sz w:val="28"/>
          <w:szCs w:val="28"/>
        </w:rPr>
        <w:t>зменшення (скорочення) рівня втрат</w:t>
      </w:r>
      <w:r w:rsidRPr="006106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 xml:space="preserve">та споживання </w:t>
      </w:r>
      <w:proofErr w:type="spellStart"/>
      <w:r w:rsidRPr="00610661">
        <w:rPr>
          <w:rFonts w:ascii="Times New Roman" w:hAnsi="Times New Roman" w:cs="Times New Roman"/>
          <w:spacing w:val="-1"/>
          <w:w w:val="105"/>
          <w:sz w:val="28"/>
          <w:szCs w:val="28"/>
        </w:rPr>
        <w:t>паливно</w:t>
      </w:r>
      <w:proofErr w:type="spellEnd"/>
      <w:r w:rsidRPr="00610661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-</w:t>
      </w:r>
      <w:r w:rsidRPr="00610661">
        <w:rPr>
          <w:rFonts w:ascii="Times New Roman" w:hAnsi="Times New Roman" w:cs="Times New Roman"/>
          <w:spacing w:val="-53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енергетичних</w:t>
      </w:r>
      <w:r w:rsidRPr="00610661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ресурсів;</w:t>
      </w:r>
    </w:p>
    <w:p w:rsidR="00292A8D" w:rsidRPr="005538B9" w:rsidRDefault="00292A8D" w:rsidP="005538B9">
      <w:pPr>
        <w:pStyle w:val="a8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0661">
        <w:rPr>
          <w:rFonts w:ascii="Times New Roman" w:hAnsi="Times New Roman" w:cs="Times New Roman"/>
          <w:sz w:val="28"/>
          <w:szCs w:val="28"/>
        </w:rPr>
        <w:t>відносне скорочення обсягу видатків</w:t>
      </w:r>
      <w:r w:rsidRPr="006106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 xml:space="preserve">бюджету громади за </w:t>
      </w:r>
      <w:r w:rsidRPr="00610661">
        <w:rPr>
          <w:rFonts w:ascii="Times New Roman" w:hAnsi="Times New Roman" w:cs="Times New Roman"/>
          <w:spacing w:val="-2"/>
          <w:w w:val="105"/>
          <w:sz w:val="28"/>
          <w:szCs w:val="28"/>
        </w:rPr>
        <w:t>спожиті</w:t>
      </w:r>
      <w:r w:rsidRPr="00610661">
        <w:rPr>
          <w:rFonts w:ascii="Times New Roman" w:hAnsi="Times New Roman" w:cs="Times New Roman"/>
          <w:spacing w:val="-53"/>
          <w:w w:val="105"/>
          <w:sz w:val="28"/>
          <w:szCs w:val="28"/>
        </w:rPr>
        <w:t xml:space="preserve"> </w:t>
      </w:r>
      <w:r w:rsidRPr="00610661">
        <w:rPr>
          <w:rFonts w:ascii="Times New Roman" w:hAnsi="Times New Roman" w:cs="Times New Roman"/>
          <w:w w:val="105"/>
          <w:sz w:val="28"/>
          <w:szCs w:val="28"/>
        </w:rPr>
        <w:t>енергоресурси.</w:t>
      </w:r>
    </w:p>
    <w:p w:rsidR="00E70B5D" w:rsidRPr="00610661" w:rsidRDefault="00292A8D" w:rsidP="005538B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661">
        <w:rPr>
          <w:rFonts w:ascii="Times New Roman" w:hAnsi="Times New Roman" w:cs="Times New Roman"/>
          <w:sz w:val="28"/>
          <w:szCs w:val="28"/>
        </w:rPr>
        <w:t>Позитивний результат від реалізації заходів Програми очікується досягти шляхом ефективної координації зусиль усіх співвиконавців.</w:t>
      </w:r>
    </w:p>
    <w:p w:rsidR="006A1316" w:rsidRPr="00610661" w:rsidRDefault="006A1316" w:rsidP="005538B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3A35" w:rsidRPr="00610661" w:rsidRDefault="00313A35" w:rsidP="005538B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316" w:rsidRPr="00610661" w:rsidRDefault="006A1316" w:rsidP="005538B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661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</w:t>
      </w:r>
      <w:r w:rsidR="005538B9">
        <w:rPr>
          <w:rFonts w:ascii="Times New Roman" w:hAnsi="Times New Roman" w:cs="Times New Roman"/>
          <w:sz w:val="28"/>
          <w:szCs w:val="28"/>
        </w:rPr>
        <w:tab/>
      </w:r>
      <w:r w:rsidR="005538B9">
        <w:rPr>
          <w:rFonts w:ascii="Times New Roman" w:hAnsi="Times New Roman" w:cs="Times New Roman"/>
          <w:sz w:val="28"/>
          <w:szCs w:val="28"/>
        </w:rPr>
        <w:tab/>
      </w:r>
      <w:r w:rsidR="005538B9">
        <w:rPr>
          <w:rFonts w:ascii="Times New Roman" w:hAnsi="Times New Roman" w:cs="Times New Roman"/>
          <w:sz w:val="28"/>
          <w:szCs w:val="28"/>
        </w:rPr>
        <w:tab/>
      </w:r>
      <w:r w:rsidRPr="00610661">
        <w:rPr>
          <w:rFonts w:ascii="Times New Roman" w:hAnsi="Times New Roman" w:cs="Times New Roman"/>
          <w:sz w:val="28"/>
          <w:szCs w:val="28"/>
        </w:rPr>
        <w:t xml:space="preserve">Христина </w:t>
      </w:r>
      <w:r w:rsidR="005538B9" w:rsidRPr="00610661">
        <w:rPr>
          <w:rFonts w:ascii="Times New Roman" w:hAnsi="Times New Roman" w:cs="Times New Roman"/>
          <w:sz w:val="28"/>
          <w:szCs w:val="28"/>
        </w:rPr>
        <w:t>СОРОКА</w:t>
      </w:r>
    </w:p>
    <w:p w:rsidR="00D77DC1" w:rsidRPr="00610661" w:rsidRDefault="00D77DC1" w:rsidP="00553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DC1" w:rsidRPr="00610661" w:rsidRDefault="00D77DC1" w:rsidP="006106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DC1" w:rsidRPr="00610661" w:rsidRDefault="00D77DC1" w:rsidP="00610661">
      <w:pPr>
        <w:spacing w:line="240" w:lineRule="auto"/>
        <w:rPr>
          <w:rFonts w:ascii="Times New Roman" w:hAnsi="Times New Roman" w:cs="Times New Roman"/>
        </w:rPr>
      </w:pPr>
    </w:p>
    <w:p w:rsidR="00D77DC1" w:rsidRPr="00610661" w:rsidRDefault="00D77DC1" w:rsidP="00610661">
      <w:pPr>
        <w:spacing w:line="240" w:lineRule="auto"/>
        <w:rPr>
          <w:rFonts w:ascii="Times New Roman" w:hAnsi="Times New Roman" w:cs="Times New Roman"/>
        </w:rPr>
        <w:sectPr w:rsidR="00D77DC1" w:rsidRPr="00610661" w:rsidSect="005538B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A5D47" w:rsidRPr="004C4140" w:rsidRDefault="006A5D47" w:rsidP="004C4140">
      <w:pPr>
        <w:shd w:val="clear" w:color="auto" w:fill="FFFFFF"/>
        <w:spacing w:after="0" w:line="240" w:lineRule="auto"/>
        <w:ind w:left="2268" w:firstLine="8080"/>
        <w:textAlignment w:val="baseline"/>
        <w:rPr>
          <w:rFonts w:ascii="Times New Roman" w:eastAsia="Times New Roman" w:hAnsi="Times New Roman" w:cs="Times New Roman"/>
          <w:bCs/>
          <w:iCs/>
          <w:color w:val="1A1A1A"/>
          <w:spacing w:val="5"/>
          <w:sz w:val="24"/>
          <w:szCs w:val="24"/>
          <w:bdr w:val="none" w:sz="0" w:space="0" w:color="auto" w:frame="1"/>
        </w:rPr>
      </w:pPr>
      <w:r w:rsidRPr="004C4140">
        <w:rPr>
          <w:rFonts w:ascii="Times New Roman" w:eastAsia="Times New Roman" w:hAnsi="Times New Roman" w:cs="Times New Roman"/>
          <w:bCs/>
          <w:iCs/>
          <w:color w:val="1A1A1A"/>
          <w:spacing w:val="5"/>
          <w:sz w:val="24"/>
          <w:szCs w:val="24"/>
          <w:bdr w:val="none" w:sz="0" w:space="0" w:color="auto" w:frame="1"/>
        </w:rPr>
        <w:lastRenderedPageBreak/>
        <w:t>Додаток №1</w:t>
      </w:r>
    </w:p>
    <w:p w:rsidR="004C4140" w:rsidRPr="004C4140" w:rsidRDefault="006A5D47" w:rsidP="004C4140">
      <w:pPr>
        <w:shd w:val="clear" w:color="auto" w:fill="FFFFFF"/>
        <w:spacing w:after="0" w:line="240" w:lineRule="auto"/>
        <w:ind w:left="2268" w:firstLine="8080"/>
        <w:textAlignment w:val="baseline"/>
        <w:rPr>
          <w:rFonts w:ascii="Times New Roman" w:eastAsia="Times New Roman" w:hAnsi="Times New Roman" w:cs="Times New Roman"/>
          <w:bCs/>
          <w:iCs/>
          <w:color w:val="1A1A1A"/>
          <w:spacing w:val="5"/>
          <w:sz w:val="24"/>
          <w:szCs w:val="24"/>
          <w:bdr w:val="none" w:sz="0" w:space="0" w:color="auto" w:frame="1"/>
        </w:rPr>
      </w:pPr>
      <w:r w:rsidRPr="004C4140">
        <w:rPr>
          <w:rFonts w:ascii="Times New Roman" w:eastAsia="Times New Roman" w:hAnsi="Times New Roman" w:cs="Times New Roman"/>
          <w:bCs/>
          <w:iCs/>
          <w:color w:val="1A1A1A"/>
          <w:spacing w:val="5"/>
          <w:sz w:val="24"/>
          <w:szCs w:val="24"/>
          <w:bdr w:val="none" w:sz="0" w:space="0" w:color="auto" w:frame="1"/>
        </w:rPr>
        <w:t xml:space="preserve">до Програми енергозбереження </w:t>
      </w:r>
    </w:p>
    <w:p w:rsidR="004C4140" w:rsidRPr="004C4140" w:rsidRDefault="006A5D47" w:rsidP="004C4140">
      <w:pPr>
        <w:shd w:val="clear" w:color="auto" w:fill="FFFFFF"/>
        <w:spacing w:after="0" w:line="240" w:lineRule="auto"/>
        <w:ind w:left="2268" w:firstLine="808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C4140">
        <w:rPr>
          <w:rFonts w:ascii="Times New Roman" w:eastAsia="Times New Roman" w:hAnsi="Times New Roman" w:cs="Times New Roman"/>
          <w:bCs/>
          <w:iCs/>
          <w:color w:val="1A1A1A"/>
          <w:spacing w:val="5"/>
          <w:sz w:val="24"/>
          <w:szCs w:val="24"/>
          <w:bdr w:val="none" w:sz="0" w:space="0" w:color="auto" w:frame="1"/>
        </w:rPr>
        <w:t xml:space="preserve">та </w:t>
      </w:r>
      <w:proofErr w:type="spellStart"/>
      <w:r w:rsidRPr="004C4140">
        <w:rPr>
          <w:rFonts w:ascii="Times New Roman" w:eastAsia="Times New Roman" w:hAnsi="Times New Roman" w:cs="Times New Roman"/>
          <w:bCs/>
          <w:iCs/>
          <w:color w:val="1A1A1A"/>
          <w:spacing w:val="5"/>
          <w:sz w:val="24"/>
          <w:szCs w:val="24"/>
          <w:bdr w:val="none" w:sz="0" w:space="0" w:color="auto" w:frame="1"/>
        </w:rPr>
        <w:t>енергоефективності</w:t>
      </w:r>
      <w:proofErr w:type="spellEnd"/>
      <w:r w:rsidR="004C4140" w:rsidRPr="004C4140">
        <w:rPr>
          <w:rFonts w:ascii="Times New Roman" w:eastAsia="Times New Roman" w:hAnsi="Times New Roman" w:cs="Times New Roman"/>
          <w:bCs/>
          <w:iCs/>
          <w:color w:val="1A1A1A"/>
          <w:spacing w:val="5"/>
          <w:sz w:val="24"/>
          <w:szCs w:val="24"/>
          <w:bdr w:val="none" w:sz="0" w:space="0" w:color="auto" w:frame="1"/>
        </w:rPr>
        <w:t xml:space="preserve"> </w:t>
      </w:r>
      <w:r w:rsidRPr="004C414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Рогатинської </w:t>
      </w:r>
    </w:p>
    <w:p w:rsidR="004C4140" w:rsidRPr="004C4140" w:rsidRDefault="006A5D47" w:rsidP="004C4140">
      <w:pPr>
        <w:shd w:val="clear" w:color="auto" w:fill="FFFFFF"/>
        <w:spacing w:after="0" w:line="240" w:lineRule="auto"/>
        <w:ind w:left="2268" w:firstLine="808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C414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міської територіальної громади </w:t>
      </w:r>
    </w:p>
    <w:p w:rsidR="006A5D47" w:rsidRPr="004C4140" w:rsidRDefault="006A5D47" w:rsidP="004C4140">
      <w:pPr>
        <w:shd w:val="clear" w:color="auto" w:fill="FFFFFF"/>
        <w:spacing w:after="0" w:line="240" w:lineRule="auto"/>
        <w:ind w:left="2268" w:firstLine="8080"/>
        <w:textAlignment w:val="baseline"/>
        <w:rPr>
          <w:rFonts w:ascii="Times New Roman" w:eastAsia="Times New Roman" w:hAnsi="Times New Roman" w:cs="Times New Roman"/>
          <w:bCs/>
          <w:iCs/>
          <w:color w:val="1A1A1A"/>
          <w:spacing w:val="5"/>
          <w:sz w:val="24"/>
          <w:szCs w:val="24"/>
          <w:bdr w:val="none" w:sz="0" w:space="0" w:color="auto" w:frame="1"/>
        </w:rPr>
      </w:pPr>
      <w:r w:rsidRPr="004C414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на 2023-2027 роки</w:t>
      </w:r>
    </w:p>
    <w:p w:rsidR="006A5D47" w:rsidRPr="00610661" w:rsidRDefault="006A5D47" w:rsidP="004C4140">
      <w:pPr>
        <w:shd w:val="clear" w:color="auto" w:fill="FFFFFF"/>
        <w:spacing w:after="0" w:line="240" w:lineRule="auto"/>
        <w:ind w:left="2268" w:hanging="1416"/>
        <w:textAlignment w:val="baseline"/>
        <w:rPr>
          <w:rFonts w:ascii="Times New Roman" w:eastAsia="Times New Roman" w:hAnsi="Times New Roman" w:cs="Times New Roman"/>
          <w:b/>
          <w:bCs/>
          <w:iCs/>
          <w:color w:val="1A1A1A"/>
          <w:spacing w:val="5"/>
          <w:sz w:val="24"/>
          <w:szCs w:val="24"/>
          <w:bdr w:val="none" w:sz="0" w:space="0" w:color="auto" w:frame="1"/>
        </w:rPr>
      </w:pPr>
      <w:r w:rsidRPr="00610661">
        <w:rPr>
          <w:rFonts w:ascii="Times New Roman" w:eastAsia="Times New Roman" w:hAnsi="Times New Roman" w:cs="Times New Roman"/>
          <w:b/>
          <w:bCs/>
          <w:iCs/>
          <w:color w:val="1A1A1A"/>
          <w:spacing w:val="5"/>
          <w:sz w:val="24"/>
          <w:szCs w:val="24"/>
          <w:bdr w:val="none" w:sz="0" w:space="0" w:color="auto" w:frame="1"/>
        </w:rPr>
        <w:t xml:space="preserve"> </w:t>
      </w:r>
    </w:p>
    <w:p w:rsidR="006A5D47" w:rsidRPr="00610661" w:rsidRDefault="006A5D47" w:rsidP="00610661">
      <w:pPr>
        <w:shd w:val="clear" w:color="auto" w:fill="FFFFFF"/>
        <w:spacing w:after="0" w:line="240" w:lineRule="auto"/>
        <w:ind w:left="2268" w:hanging="1416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1A1A1A"/>
          <w:spacing w:val="5"/>
          <w:sz w:val="24"/>
          <w:szCs w:val="24"/>
          <w:bdr w:val="none" w:sz="0" w:space="0" w:color="auto" w:frame="1"/>
        </w:rPr>
      </w:pPr>
    </w:p>
    <w:p w:rsidR="006A5D47" w:rsidRPr="00610661" w:rsidRDefault="006A5D47" w:rsidP="00610661">
      <w:pPr>
        <w:shd w:val="clear" w:color="auto" w:fill="FFFFFF"/>
        <w:spacing w:after="0" w:line="240" w:lineRule="auto"/>
        <w:ind w:left="2268" w:hanging="1416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1A1A1A"/>
          <w:spacing w:val="5"/>
          <w:sz w:val="28"/>
          <w:szCs w:val="28"/>
          <w:bdr w:val="none" w:sz="0" w:space="0" w:color="auto" w:frame="1"/>
        </w:rPr>
      </w:pPr>
      <w:r w:rsidRPr="00610661">
        <w:rPr>
          <w:rFonts w:ascii="Times New Roman" w:eastAsia="Times New Roman" w:hAnsi="Times New Roman" w:cs="Times New Roman"/>
          <w:b/>
          <w:bCs/>
          <w:iCs/>
          <w:color w:val="1A1A1A"/>
          <w:spacing w:val="5"/>
          <w:sz w:val="28"/>
          <w:szCs w:val="28"/>
          <w:bdr w:val="none" w:sz="0" w:space="0" w:color="auto" w:frame="1"/>
        </w:rPr>
        <w:t>Заходи</w:t>
      </w:r>
    </w:p>
    <w:p w:rsidR="00313A35" w:rsidRPr="00610661" w:rsidRDefault="006A5D47" w:rsidP="00610661">
      <w:pPr>
        <w:shd w:val="clear" w:color="auto" w:fill="FFFFFF"/>
        <w:spacing w:after="0" w:line="240" w:lineRule="auto"/>
        <w:ind w:left="2268" w:hanging="1416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1A1A1A"/>
          <w:spacing w:val="5"/>
          <w:sz w:val="28"/>
          <w:szCs w:val="28"/>
          <w:bdr w:val="none" w:sz="0" w:space="0" w:color="auto" w:frame="1"/>
        </w:rPr>
      </w:pPr>
      <w:r w:rsidRPr="00610661">
        <w:rPr>
          <w:rFonts w:ascii="Times New Roman" w:eastAsia="Times New Roman" w:hAnsi="Times New Roman" w:cs="Times New Roman"/>
          <w:b/>
          <w:bCs/>
          <w:iCs/>
          <w:color w:val="1A1A1A"/>
          <w:spacing w:val="5"/>
          <w:sz w:val="28"/>
          <w:szCs w:val="28"/>
          <w:bdr w:val="none" w:sz="0" w:space="0" w:color="auto" w:frame="1"/>
        </w:rPr>
        <w:t>по  зменшенню</w:t>
      </w:r>
      <w:r w:rsidR="00D77DC1" w:rsidRPr="00610661">
        <w:rPr>
          <w:rFonts w:ascii="Times New Roman" w:eastAsia="Times New Roman" w:hAnsi="Times New Roman" w:cs="Times New Roman"/>
          <w:b/>
          <w:bCs/>
          <w:iCs/>
          <w:color w:val="1A1A1A"/>
          <w:spacing w:val="5"/>
          <w:sz w:val="28"/>
          <w:szCs w:val="28"/>
          <w:bdr w:val="none" w:sz="0" w:space="0" w:color="auto" w:frame="1"/>
        </w:rPr>
        <w:t xml:space="preserve"> енергоспоживання в Рогатинській міській територіальній </w:t>
      </w:r>
      <w:r w:rsidR="00EB6B33" w:rsidRPr="00610661">
        <w:rPr>
          <w:rFonts w:ascii="Times New Roman" w:eastAsia="Times New Roman" w:hAnsi="Times New Roman" w:cs="Times New Roman"/>
          <w:b/>
          <w:bCs/>
          <w:iCs/>
          <w:color w:val="1A1A1A"/>
          <w:spacing w:val="5"/>
          <w:sz w:val="28"/>
          <w:szCs w:val="28"/>
          <w:bdr w:val="none" w:sz="0" w:space="0" w:color="auto" w:frame="1"/>
        </w:rPr>
        <w:t xml:space="preserve"> </w:t>
      </w:r>
      <w:r w:rsidR="00D77DC1" w:rsidRPr="00610661">
        <w:rPr>
          <w:rFonts w:ascii="Times New Roman" w:eastAsia="Times New Roman" w:hAnsi="Times New Roman" w:cs="Times New Roman"/>
          <w:b/>
          <w:bCs/>
          <w:iCs/>
          <w:color w:val="1A1A1A"/>
          <w:spacing w:val="5"/>
          <w:sz w:val="28"/>
          <w:szCs w:val="28"/>
          <w:bdr w:val="none" w:sz="0" w:space="0" w:color="auto" w:frame="1"/>
        </w:rPr>
        <w:t>громаді</w:t>
      </w:r>
    </w:p>
    <w:p w:rsidR="00D77DC1" w:rsidRPr="00610661" w:rsidRDefault="00D77DC1" w:rsidP="00610661">
      <w:pPr>
        <w:shd w:val="clear" w:color="auto" w:fill="FFFFFF"/>
        <w:spacing w:after="0" w:line="240" w:lineRule="auto"/>
        <w:ind w:left="2268" w:hanging="1416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1A1A1A"/>
          <w:spacing w:val="5"/>
          <w:sz w:val="28"/>
          <w:szCs w:val="28"/>
          <w:bdr w:val="none" w:sz="0" w:space="0" w:color="auto" w:frame="1"/>
        </w:rPr>
      </w:pPr>
      <w:r w:rsidRPr="00610661">
        <w:rPr>
          <w:rFonts w:ascii="Times New Roman" w:eastAsia="Times New Roman" w:hAnsi="Times New Roman" w:cs="Times New Roman"/>
          <w:b/>
          <w:bCs/>
          <w:iCs/>
          <w:color w:val="1A1A1A"/>
          <w:spacing w:val="5"/>
          <w:sz w:val="28"/>
          <w:szCs w:val="28"/>
          <w:bdr w:val="none" w:sz="0" w:space="0" w:color="auto" w:frame="1"/>
        </w:rPr>
        <w:t>протягом 2023-2027 років</w:t>
      </w:r>
    </w:p>
    <w:p w:rsidR="00D77DC1" w:rsidRPr="00610661" w:rsidRDefault="00D77DC1" w:rsidP="00610661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</w:rPr>
      </w:pPr>
    </w:p>
    <w:tbl>
      <w:tblPr>
        <w:tblW w:w="14316" w:type="dxa"/>
        <w:tblInd w:w="4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1"/>
        <w:gridCol w:w="4080"/>
        <w:gridCol w:w="3942"/>
        <w:gridCol w:w="3943"/>
      </w:tblGrid>
      <w:tr w:rsidR="00D77DC1" w:rsidRPr="00610661" w:rsidTr="00D77DC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Сфера застосування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Маловартісні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Середньої вартості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Високовартісні (масштабні)</w:t>
            </w:r>
          </w:p>
        </w:tc>
      </w:tr>
      <w:tr w:rsidR="00D77DC1" w:rsidRPr="00610661" w:rsidTr="00D77DC1"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Заклади бюджетної сфери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Ремонт/заміна сантехнічного обладнання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Встановлення інд</w:t>
            </w:r>
            <w:r w:rsidR="008C259E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ивідуальних котелень на альтернативному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паливі</w:t>
            </w:r>
          </w:p>
        </w:tc>
      </w:tr>
      <w:tr w:rsidR="00D77DC1" w:rsidRPr="00610661" w:rsidTr="00D77DC1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77DC1" w:rsidRPr="00610661" w:rsidRDefault="00D77DC1" w:rsidP="006106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Встановлення автоматичних </w:t>
            </w:r>
            <w:proofErr w:type="spellStart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закривачів</w:t>
            </w:r>
            <w:proofErr w:type="spellEnd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 на вхідних дверях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Гідрохімічна промивка труб розводки систем опалення та опалювальних приладів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Заміна енергоємного обладнання на сучасне </w:t>
            </w:r>
            <w:proofErr w:type="spellStart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енергоефективне</w:t>
            </w:r>
            <w:proofErr w:type="spellEnd"/>
          </w:p>
        </w:tc>
      </w:tr>
      <w:tr w:rsidR="00D77DC1" w:rsidRPr="00610661" w:rsidTr="00D77DC1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77DC1" w:rsidRPr="00610661" w:rsidRDefault="00D77DC1" w:rsidP="006106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Ре</w:t>
            </w:r>
            <w:r w:rsidR="008C259E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конструкція </w:t>
            </w:r>
            <w:r w:rsidR="008D63E3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вуличної </w:t>
            </w:r>
            <w:r w:rsidR="006E2B2A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системи освітлення</w:t>
            </w:r>
          </w:p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Проведення ремонтно-ревізійних робіт </w:t>
            </w:r>
            <w:proofErr w:type="spellStart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вентсистем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</w:tc>
      </w:tr>
      <w:tr w:rsidR="00D77DC1" w:rsidRPr="00610661" w:rsidTr="00D77DC1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77DC1" w:rsidRPr="00610661" w:rsidRDefault="00D77DC1" w:rsidP="006106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Проведення енергетичного аудиту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 </w:t>
            </w:r>
            <w:proofErr w:type="spellStart"/>
            <w:r w:rsidR="008D63E3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Термомодернізація</w:t>
            </w:r>
            <w:proofErr w:type="spellEnd"/>
            <w:r w:rsidR="008D63E3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приміщень  </w:t>
            </w:r>
            <w:r w:rsidR="006336A3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к</w:t>
            </w:r>
            <w:r w:rsidR="008D63E3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омунальної власності</w:t>
            </w:r>
            <w:r w:rsidR="006E2B2A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(</w:t>
            </w:r>
            <w:r w:rsidR="008D63E3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першочергово-бюджетні уст</w:t>
            </w:r>
            <w:r w:rsidR="006336A3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анови</w:t>
            </w:r>
            <w:r w:rsidR="006E2B2A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)</w:t>
            </w:r>
          </w:p>
        </w:tc>
      </w:tr>
      <w:tr w:rsidR="00D77DC1" w:rsidRPr="00610661" w:rsidTr="008D63E3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77DC1" w:rsidRPr="00610661" w:rsidRDefault="00D77DC1" w:rsidP="006106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77DC1" w:rsidRPr="00610661" w:rsidRDefault="00D77DC1" w:rsidP="006106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7DC1" w:rsidRPr="00610661" w:rsidRDefault="006E2B2A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Розроб</w:t>
            </w:r>
            <w:r w:rsidR="008D63E3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лення проектно-кошторисної документації по </w:t>
            </w:r>
            <w:proofErr w:type="spellStart"/>
            <w:r w:rsidR="008D63E3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терм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омодернізації</w:t>
            </w:r>
            <w:proofErr w:type="spellEnd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бюджетних установ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77DC1" w:rsidRPr="00610661" w:rsidRDefault="00D77DC1" w:rsidP="006106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</w:tc>
      </w:tr>
      <w:tr w:rsidR="00D77DC1" w:rsidRPr="00610661" w:rsidTr="00D77DC1"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>Багатоквартирний житловий фонд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Утеплення віконних блоків, вхідних дверей в під’їздах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Заміна віконних блоків</w:t>
            </w:r>
          </w:p>
        </w:tc>
      </w:tr>
      <w:tr w:rsidR="00D77DC1" w:rsidRPr="00610661" w:rsidTr="00D77DC1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77DC1" w:rsidRPr="00610661" w:rsidRDefault="00D77DC1" w:rsidP="006106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Запровадження енергетичної паспортизації будинків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Проведення </w:t>
            </w:r>
            <w:proofErr w:type="spellStart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енергоаудиту</w:t>
            </w:r>
            <w:proofErr w:type="spellEnd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житлових будинків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Будівництво житла з використанням енергозберігаюч</w:t>
            </w:r>
            <w:r w:rsidR="008D63E3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и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х технологій</w:t>
            </w:r>
          </w:p>
        </w:tc>
      </w:tr>
      <w:tr w:rsidR="00D77DC1" w:rsidRPr="00610661" w:rsidTr="00D77DC1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77DC1" w:rsidRPr="00610661" w:rsidRDefault="00D77DC1" w:rsidP="006106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 Проведення ремонтно-ревізійних робіт </w:t>
            </w:r>
            <w:proofErr w:type="spellStart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вентсистем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 Комплексна санація житлових будинків</w:t>
            </w:r>
            <w:r w:rsidR="006E2B2A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, включаючи </w:t>
            </w:r>
            <w:proofErr w:type="spellStart"/>
            <w:r w:rsidR="006E2B2A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термомодернізацію</w:t>
            </w:r>
            <w:proofErr w:type="spellEnd"/>
          </w:p>
        </w:tc>
      </w:tr>
      <w:tr w:rsidR="00D77DC1" w:rsidRPr="00610661" w:rsidTr="00D77DC1"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Комунальні підприємства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Поетапне впровадження програм</w:t>
            </w:r>
            <w:r w:rsidR="00254D19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и оптимізації систем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теплозабезпечення</w:t>
            </w:r>
            <w:proofErr w:type="spellEnd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територіальної громади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Оптимізація схем </w:t>
            </w:r>
            <w:proofErr w:type="spellStart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теплозабезпечення</w:t>
            </w:r>
            <w:proofErr w:type="spellEnd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громади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254D19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Переведення </w:t>
            </w:r>
            <w:r w:rsidR="00D77DC1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котлів на  альтернативне паливо </w:t>
            </w:r>
          </w:p>
        </w:tc>
      </w:tr>
      <w:tr w:rsidR="00D77DC1" w:rsidRPr="00610661" w:rsidTr="00D77DC1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77DC1" w:rsidRPr="00610661" w:rsidRDefault="00D77DC1" w:rsidP="006106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77DC1" w:rsidRPr="00610661" w:rsidRDefault="00D77DC1" w:rsidP="006106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Модернізація обладнання котелень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Будівництво міні котелень на твердому паливі</w:t>
            </w:r>
          </w:p>
        </w:tc>
      </w:tr>
      <w:tr w:rsidR="00D77DC1" w:rsidRPr="00610661" w:rsidTr="00D77DC1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77DC1" w:rsidRPr="00610661" w:rsidRDefault="00D77DC1" w:rsidP="006106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 </w:t>
            </w:r>
          </w:p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Проведення перевірки свердловин з метою визначення їх ефект</w:t>
            </w:r>
            <w:r w:rsidR="005166B7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ивності, чистка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Поліпшення системи виробництва питної води шляхом впровадження сучасних технологій очистки питної води та енергозбереження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5166B7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Реконструкція </w:t>
            </w:r>
            <w:r w:rsidR="00D77DC1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очисних споруд</w:t>
            </w:r>
          </w:p>
        </w:tc>
      </w:tr>
      <w:tr w:rsidR="00D77DC1" w:rsidRPr="00610661" w:rsidTr="00D77DC1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77DC1" w:rsidRPr="00610661" w:rsidRDefault="00D77DC1" w:rsidP="006106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6E2B2A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Проведення відключень не</w:t>
            </w:r>
            <w:r w:rsidR="00D77DC1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санкціонованих підключень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Модернізація системи водопостачання та водовідведення шляхом реконструкції та модернізації існуючого обладнання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6336A3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Будівниц</w:t>
            </w:r>
            <w:r w:rsidR="00A57C9A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тво  нових мереж водопостачання</w:t>
            </w:r>
          </w:p>
        </w:tc>
      </w:tr>
      <w:tr w:rsidR="00D77DC1" w:rsidRPr="00610661" w:rsidTr="00D77DC1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77DC1" w:rsidRPr="00610661" w:rsidRDefault="00D77DC1" w:rsidP="006106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Посилення контролю за споживанням води всіма 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>абонентами шляхом встановлення приладів обліку в необхідних кількостях.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 xml:space="preserve">Покращення якості стічних вод за рахунок реконструкції 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>очисних споруд та впровадження новітніх енергозберігаючих технологій та обладнання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6336A3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 xml:space="preserve"> Запуск станції пом’якшення води</w:t>
            </w:r>
          </w:p>
        </w:tc>
      </w:tr>
      <w:tr w:rsidR="00D77DC1" w:rsidRPr="00610661" w:rsidTr="00D77DC1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77DC1" w:rsidRPr="00610661" w:rsidRDefault="00D77DC1" w:rsidP="006106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Встановлення на свердл</w:t>
            </w:r>
            <w:r w:rsidR="004A32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овинах територіальної громади ефективного обладнання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4A32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Встановлення дизель-генерато</w:t>
            </w:r>
            <w:r w:rsidR="006E2B2A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рів автономного електроживлення</w:t>
            </w:r>
          </w:p>
        </w:tc>
      </w:tr>
    </w:tbl>
    <w:p w:rsidR="00D77DC1" w:rsidRPr="00610661" w:rsidRDefault="00D77DC1" w:rsidP="006106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 </w:t>
      </w:r>
    </w:p>
    <w:p w:rsidR="00D77DC1" w:rsidRPr="00610661" w:rsidRDefault="00D77DC1" w:rsidP="006106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 </w:t>
      </w:r>
    </w:p>
    <w:p w:rsidR="006A5D47" w:rsidRPr="00610661" w:rsidRDefault="00D77DC1" w:rsidP="00610661">
      <w:pPr>
        <w:shd w:val="clear" w:color="auto" w:fill="FFFFFF"/>
        <w:spacing w:after="0" w:line="240" w:lineRule="auto"/>
        <w:ind w:left="2268" w:hanging="1416"/>
        <w:jc w:val="right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 </w:t>
      </w:r>
      <w:r w:rsidR="00EB6B33"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ab/>
      </w:r>
    </w:p>
    <w:p w:rsidR="004C4140" w:rsidRPr="00610661" w:rsidRDefault="004C4140" w:rsidP="004C4140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661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10661">
        <w:rPr>
          <w:rFonts w:ascii="Times New Roman" w:hAnsi="Times New Roman" w:cs="Times New Roman"/>
          <w:sz w:val="28"/>
          <w:szCs w:val="28"/>
        </w:rPr>
        <w:t>Христина СОРОКА</w:t>
      </w:r>
    </w:p>
    <w:p w:rsidR="006A5D47" w:rsidRPr="00610661" w:rsidRDefault="006A5D47" w:rsidP="00610661">
      <w:pPr>
        <w:shd w:val="clear" w:color="auto" w:fill="FFFFFF"/>
        <w:spacing w:after="0" w:line="240" w:lineRule="auto"/>
        <w:ind w:left="2268" w:hanging="1416"/>
        <w:jc w:val="right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</w:p>
    <w:p w:rsidR="006A5D47" w:rsidRPr="00610661" w:rsidRDefault="006A5D47" w:rsidP="00610661">
      <w:pPr>
        <w:shd w:val="clear" w:color="auto" w:fill="FFFFFF"/>
        <w:spacing w:after="0" w:line="240" w:lineRule="auto"/>
        <w:ind w:left="2268" w:hanging="1416"/>
        <w:jc w:val="right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6A5D47" w:rsidRPr="00610661" w:rsidRDefault="006A5D47" w:rsidP="00610661">
      <w:pPr>
        <w:shd w:val="clear" w:color="auto" w:fill="FFFFFF"/>
        <w:spacing w:after="0" w:line="240" w:lineRule="auto"/>
        <w:ind w:left="2268" w:hanging="1416"/>
        <w:jc w:val="right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6A5D47" w:rsidRPr="00610661" w:rsidRDefault="006A5D47" w:rsidP="00610661">
      <w:pPr>
        <w:shd w:val="clear" w:color="auto" w:fill="FFFFFF"/>
        <w:spacing w:after="0" w:line="240" w:lineRule="auto"/>
        <w:ind w:left="2268" w:hanging="1416"/>
        <w:jc w:val="right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6A5D47" w:rsidRPr="00610661" w:rsidRDefault="006A5D47" w:rsidP="00610661">
      <w:pPr>
        <w:shd w:val="clear" w:color="auto" w:fill="FFFFFF"/>
        <w:spacing w:after="0" w:line="240" w:lineRule="auto"/>
        <w:ind w:left="2268" w:hanging="1416"/>
        <w:jc w:val="right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A57C9A" w:rsidRPr="00610661" w:rsidRDefault="00A57C9A" w:rsidP="00610661">
      <w:pPr>
        <w:shd w:val="clear" w:color="auto" w:fill="FFFFFF"/>
        <w:spacing w:after="0" w:line="240" w:lineRule="auto"/>
        <w:ind w:left="2268" w:hanging="1416"/>
        <w:jc w:val="right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A57C9A" w:rsidRPr="00610661" w:rsidRDefault="00A57C9A" w:rsidP="00610661">
      <w:pPr>
        <w:shd w:val="clear" w:color="auto" w:fill="FFFFFF"/>
        <w:spacing w:after="0" w:line="240" w:lineRule="auto"/>
        <w:ind w:left="2268" w:hanging="1416"/>
        <w:jc w:val="right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A57C9A" w:rsidRPr="00610661" w:rsidRDefault="00A57C9A" w:rsidP="00610661">
      <w:pPr>
        <w:shd w:val="clear" w:color="auto" w:fill="FFFFFF"/>
        <w:spacing w:after="0" w:line="240" w:lineRule="auto"/>
        <w:ind w:left="2268" w:hanging="1416"/>
        <w:jc w:val="right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A57C9A" w:rsidRPr="00610661" w:rsidRDefault="00A57C9A" w:rsidP="00610661">
      <w:pPr>
        <w:shd w:val="clear" w:color="auto" w:fill="FFFFFF"/>
        <w:spacing w:after="0" w:line="240" w:lineRule="auto"/>
        <w:ind w:left="2268" w:hanging="1416"/>
        <w:jc w:val="right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A57C9A" w:rsidRPr="00610661" w:rsidRDefault="00A57C9A" w:rsidP="00610661">
      <w:pPr>
        <w:shd w:val="clear" w:color="auto" w:fill="FFFFFF"/>
        <w:spacing w:after="0" w:line="240" w:lineRule="auto"/>
        <w:ind w:left="2268" w:hanging="1416"/>
        <w:jc w:val="right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A57C9A" w:rsidRPr="00610661" w:rsidRDefault="00A57C9A" w:rsidP="00610661">
      <w:pPr>
        <w:shd w:val="clear" w:color="auto" w:fill="FFFFFF"/>
        <w:spacing w:after="0" w:line="240" w:lineRule="auto"/>
        <w:ind w:left="2268" w:hanging="1416"/>
        <w:jc w:val="right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A57C9A" w:rsidRPr="00610661" w:rsidRDefault="00A57C9A" w:rsidP="00610661">
      <w:pPr>
        <w:shd w:val="clear" w:color="auto" w:fill="FFFFFF"/>
        <w:spacing w:after="0" w:line="240" w:lineRule="auto"/>
        <w:ind w:left="2268" w:hanging="1416"/>
        <w:jc w:val="right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A57C9A" w:rsidRPr="00610661" w:rsidRDefault="00A57C9A" w:rsidP="00610661">
      <w:pPr>
        <w:shd w:val="clear" w:color="auto" w:fill="FFFFFF"/>
        <w:spacing w:after="0" w:line="240" w:lineRule="auto"/>
        <w:ind w:left="2268" w:hanging="1416"/>
        <w:jc w:val="right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A57C9A" w:rsidRPr="00610661" w:rsidRDefault="00A57C9A" w:rsidP="00610661">
      <w:pPr>
        <w:shd w:val="clear" w:color="auto" w:fill="FFFFFF"/>
        <w:spacing w:after="0" w:line="240" w:lineRule="auto"/>
        <w:ind w:left="2268" w:hanging="1416"/>
        <w:jc w:val="right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A57C9A" w:rsidRPr="00610661" w:rsidRDefault="00A57C9A" w:rsidP="00610661">
      <w:pPr>
        <w:shd w:val="clear" w:color="auto" w:fill="FFFFFF"/>
        <w:spacing w:after="0" w:line="240" w:lineRule="auto"/>
        <w:ind w:left="2268" w:hanging="1416"/>
        <w:jc w:val="right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A57C9A" w:rsidRPr="00610661" w:rsidRDefault="00A57C9A" w:rsidP="00610661">
      <w:pPr>
        <w:shd w:val="clear" w:color="auto" w:fill="FFFFFF"/>
        <w:spacing w:after="0" w:line="240" w:lineRule="auto"/>
        <w:ind w:left="2268" w:hanging="1416"/>
        <w:jc w:val="right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A57C9A" w:rsidRPr="00610661" w:rsidRDefault="00A57C9A" w:rsidP="00610661">
      <w:pPr>
        <w:shd w:val="clear" w:color="auto" w:fill="FFFFFF"/>
        <w:spacing w:after="0" w:line="240" w:lineRule="auto"/>
        <w:ind w:left="2268" w:hanging="1416"/>
        <w:jc w:val="right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A57C9A" w:rsidRPr="00610661" w:rsidRDefault="00A57C9A" w:rsidP="00610661">
      <w:pPr>
        <w:shd w:val="clear" w:color="auto" w:fill="FFFFFF"/>
        <w:spacing w:after="0" w:line="240" w:lineRule="auto"/>
        <w:ind w:left="2268" w:hanging="1416"/>
        <w:jc w:val="right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A57C9A" w:rsidRPr="00610661" w:rsidRDefault="00A57C9A" w:rsidP="00610661">
      <w:pPr>
        <w:shd w:val="clear" w:color="auto" w:fill="FFFFFF"/>
        <w:spacing w:after="0" w:line="240" w:lineRule="auto"/>
        <w:ind w:left="2268" w:hanging="1416"/>
        <w:jc w:val="right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6A5D47" w:rsidRPr="00610661" w:rsidRDefault="006A5D47" w:rsidP="006106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6A5D47" w:rsidRPr="00610661" w:rsidRDefault="006A5D47" w:rsidP="00610661">
      <w:pPr>
        <w:shd w:val="clear" w:color="auto" w:fill="FFFFFF"/>
        <w:spacing w:after="0" w:line="240" w:lineRule="auto"/>
        <w:ind w:left="2268" w:hanging="1416"/>
        <w:jc w:val="right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6A5D47" w:rsidRPr="00610661" w:rsidRDefault="006A5D47" w:rsidP="006106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pacing w:val="5"/>
          <w:sz w:val="24"/>
          <w:szCs w:val="24"/>
          <w:bdr w:val="none" w:sz="0" w:space="0" w:color="auto" w:frame="1"/>
        </w:rPr>
      </w:pPr>
    </w:p>
    <w:p w:rsidR="006A5D47" w:rsidRPr="00610661" w:rsidRDefault="006A5D47" w:rsidP="006106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pacing w:val="5"/>
          <w:sz w:val="24"/>
          <w:szCs w:val="24"/>
          <w:bdr w:val="none" w:sz="0" w:space="0" w:color="auto" w:frame="1"/>
        </w:rPr>
      </w:pPr>
    </w:p>
    <w:p w:rsidR="004C4140" w:rsidRPr="004C4140" w:rsidRDefault="004C4140" w:rsidP="004C4140">
      <w:pPr>
        <w:shd w:val="clear" w:color="auto" w:fill="FFFFFF"/>
        <w:spacing w:after="0" w:line="240" w:lineRule="auto"/>
        <w:ind w:left="2268" w:firstLine="8080"/>
        <w:textAlignment w:val="baseline"/>
        <w:rPr>
          <w:rFonts w:ascii="Times New Roman" w:eastAsia="Times New Roman" w:hAnsi="Times New Roman" w:cs="Times New Roman"/>
          <w:bCs/>
          <w:iCs/>
          <w:color w:val="1A1A1A"/>
          <w:spacing w:val="5"/>
          <w:sz w:val="24"/>
          <w:szCs w:val="24"/>
          <w:bdr w:val="none" w:sz="0" w:space="0" w:color="auto" w:frame="1"/>
        </w:rPr>
      </w:pPr>
      <w:r w:rsidRPr="004C4140">
        <w:rPr>
          <w:rFonts w:ascii="Times New Roman" w:eastAsia="Times New Roman" w:hAnsi="Times New Roman" w:cs="Times New Roman"/>
          <w:bCs/>
          <w:iCs/>
          <w:color w:val="1A1A1A"/>
          <w:spacing w:val="5"/>
          <w:sz w:val="24"/>
          <w:szCs w:val="24"/>
          <w:bdr w:val="none" w:sz="0" w:space="0" w:color="auto" w:frame="1"/>
        </w:rPr>
        <w:t>Додаток №2</w:t>
      </w:r>
    </w:p>
    <w:p w:rsidR="004C4140" w:rsidRPr="004C4140" w:rsidRDefault="004C4140" w:rsidP="004C4140">
      <w:pPr>
        <w:shd w:val="clear" w:color="auto" w:fill="FFFFFF"/>
        <w:spacing w:after="0" w:line="240" w:lineRule="auto"/>
        <w:ind w:left="2268" w:firstLine="8080"/>
        <w:textAlignment w:val="baseline"/>
        <w:rPr>
          <w:rFonts w:ascii="Times New Roman" w:eastAsia="Times New Roman" w:hAnsi="Times New Roman" w:cs="Times New Roman"/>
          <w:bCs/>
          <w:iCs/>
          <w:color w:val="1A1A1A"/>
          <w:spacing w:val="5"/>
          <w:sz w:val="24"/>
          <w:szCs w:val="24"/>
          <w:bdr w:val="none" w:sz="0" w:space="0" w:color="auto" w:frame="1"/>
        </w:rPr>
      </w:pPr>
      <w:r w:rsidRPr="004C4140">
        <w:rPr>
          <w:rFonts w:ascii="Times New Roman" w:eastAsia="Times New Roman" w:hAnsi="Times New Roman" w:cs="Times New Roman"/>
          <w:bCs/>
          <w:iCs/>
          <w:color w:val="1A1A1A"/>
          <w:spacing w:val="5"/>
          <w:sz w:val="24"/>
          <w:szCs w:val="24"/>
          <w:bdr w:val="none" w:sz="0" w:space="0" w:color="auto" w:frame="1"/>
        </w:rPr>
        <w:t xml:space="preserve">до Програми енергозбереження </w:t>
      </w:r>
    </w:p>
    <w:p w:rsidR="004C4140" w:rsidRPr="004C4140" w:rsidRDefault="004C4140" w:rsidP="004C4140">
      <w:pPr>
        <w:shd w:val="clear" w:color="auto" w:fill="FFFFFF"/>
        <w:spacing w:after="0" w:line="240" w:lineRule="auto"/>
        <w:ind w:left="2268" w:firstLine="808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C4140">
        <w:rPr>
          <w:rFonts w:ascii="Times New Roman" w:eastAsia="Times New Roman" w:hAnsi="Times New Roman" w:cs="Times New Roman"/>
          <w:bCs/>
          <w:iCs/>
          <w:color w:val="1A1A1A"/>
          <w:spacing w:val="5"/>
          <w:sz w:val="24"/>
          <w:szCs w:val="24"/>
          <w:bdr w:val="none" w:sz="0" w:space="0" w:color="auto" w:frame="1"/>
        </w:rPr>
        <w:t xml:space="preserve">та </w:t>
      </w:r>
      <w:proofErr w:type="spellStart"/>
      <w:r w:rsidRPr="004C4140">
        <w:rPr>
          <w:rFonts w:ascii="Times New Roman" w:eastAsia="Times New Roman" w:hAnsi="Times New Roman" w:cs="Times New Roman"/>
          <w:bCs/>
          <w:iCs/>
          <w:color w:val="1A1A1A"/>
          <w:spacing w:val="5"/>
          <w:sz w:val="24"/>
          <w:szCs w:val="24"/>
          <w:bdr w:val="none" w:sz="0" w:space="0" w:color="auto" w:frame="1"/>
        </w:rPr>
        <w:t>енергоефективності</w:t>
      </w:r>
      <w:proofErr w:type="spellEnd"/>
      <w:r w:rsidRPr="004C4140">
        <w:rPr>
          <w:rFonts w:ascii="Times New Roman" w:eastAsia="Times New Roman" w:hAnsi="Times New Roman" w:cs="Times New Roman"/>
          <w:bCs/>
          <w:iCs/>
          <w:color w:val="1A1A1A"/>
          <w:spacing w:val="5"/>
          <w:sz w:val="24"/>
          <w:szCs w:val="24"/>
          <w:bdr w:val="none" w:sz="0" w:space="0" w:color="auto" w:frame="1"/>
        </w:rPr>
        <w:t xml:space="preserve"> </w:t>
      </w:r>
      <w:r w:rsidRPr="004C414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Рогатинської </w:t>
      </w:r>
    </w:p>
    <w:p w:rsidR="004C4140" w:rsidRPr="004C4140" w:rsidRDefault="004C4140" w:rsidP="004C4140">
      <w:pPr>
        <w:shd w:val="clear" w:color="auto" w:fill="FFFFFF"/>
        <w:spacing w:after="0" w:line="240" w:lineRule="auto"/>
        <w:ind w:left="2268" w:firstLine="808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C414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міської територіальної громади </w:t>
      </w:r>
    </w:p>
    <w:p w:rsidR="004C4140" w:rsidRPr="004C4140" w:rsidRDefault="004C4140" w:rsidP="004C4140">
      <w:pPr>
        <w:shd w:val="clear" w:color="auto" w:fill="FFFFFF"/>
        <w:spacing w:after="0" w:line="240" w:lineRule="auto"/>
        <w:ind w:left="2268" w:firstLine="8080"/>
        <w:textAlignment w:val="baseline"/>
        <w:rPr>
          <w:rFonts w:ascii="Times New Roman" w:eastAsia="Times New Roman" w:hAnsi="Times New Roman" w:cs="Times New Roman"/>
          <w:bCs/>
          <w:iCs/>
          <w:color w:val="1A1A1A"/>
          <w:spacing w:val="5"/>
          <w:sz w:val="24"/>
          <w:szCs w:val="24"/>
          <w:bdr w:val="none" w:sz="0" w:space="0" w:color="auto" w:frame="1"/>
        </w:rPr>
      </w:pPr>
      <w:r w:rsidRPr="004C414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на 2023-2027 роки</w:t>
      </w:r>
    </w:p>
    <w:p w:rsidR="006A5D47" w:rsidRPr="00610661" w:rsidRDefault="006A5D47" w:rsidP="006106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pacing w:val="5"/>
          <w:sz w:val="24"/>
          <w:szCs w:val="24"/>
          <w:bdr w:val="none" w:sz="0" w:space="0" w:color="auto" w:frame="1"/>
        </w:rPr>
      </w:pPr>
    </w:p>
    <w:p w:rsidR="006A5D47" w:rsidRPr="00610661" w:rsidRDefault="006A5D47" w:rsidP="006106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pacing w:val="5"/>
          <w:sz w:val="24"/>
          <w:szCs w:val="24"/>
          <w:bdr w:val="none" w:sz="0" w:space="0" w:color="auto" w:frame="1"/>
        </w:rPr>
      </w:pPr>
    </w:p>
    <w:p w:rsidR="00D77DC1" w:rsidRPr="00610661" w:rsidRDefault="00D77DC1" w:rsidP="006106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610661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bdr w:val="none" w:sz="0" w:space="0" w:color="auto" w:frame="1"/>
        </w:rPr>
        <w:t xml:space="preserve">Впровадження заходів щодо забезпечення </w:t>
      </w:r>
      <w:proofErr w:type="spellStart"/>
      <w:r w:rsidRPr="00610661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bdr w:val="none" w:sz="0" w:space="0" w:color="auto" w:frame="1"/>
        </w:rPr>
        <w:t>енергоефективності</w:t>
      </w:r>
      <w:proofErr w:type="spellEnd"/>
      <w:r w:rsidRPr="00610661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bdr w:val="none" w:sz="0" w:space="0" w:color="auto" w:frame="1"/>
        </w:rPr>
        <w:t xml:space="preserve"> та енергозбереження</w:t>
      </w:r>
    </w:p>
    <w:p w:rsidR="00D77DC1" w:rsidRPr="00610661" w:rsidRDefault="00D77DC1" w:rsidP="006106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610661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bdr w:val="none" w:sz="0" w:space="0" w:color="auto" w:frame="1"/>
        </w:rPr>
        <w:t> </w:t>
      </w:r>
    </w:p>
    <w:tbl>
      <w:tblPr>
        <w:tblW w:w="14281" w:type="dxa"/>
        <w:tblInd w:w="4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509"/>
        <w:gridCol w:w="1407"/>
        <w:gridCol w:w="2128"/>
        <w:gridCol w:w="1858"/>
        <w:gridCol w:w="2907"/>
        <w:gridCol w:w="3472"/>
      </w:tblGrid>
      <w:tr w:rsidR="008200B7" w:rsidRPr="00610661" w:rsidTr="007D4EF2">
        <w:tc>
          <w:tcPr>
            <w:tcW w:w="25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Перелік заходів</w:t>
            </w:r>
          </w:p>
        </w:tc>
        <w:tc>
          <w:tcPr>
            <w:tcW w:w="14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Часові рамки</w:t>
            </w:r>
          </w:p>
        </w:tc>
        <w:tc>
          <w:tcPr>
            <w:tcW w:w="212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Місце впровадження</w:t>
            </w:r>
          </w:p>
        </w:tc>
        <w:tc>
          <w:tcPr>
            <w:tcW w:w="18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Обсяг фінансування, грн.</w:t>
            </w:r>
          </w:p>
        </w:tc>
        <w:tc>
          <w:tcPr>
            <w:tcW w:w="29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Джерела фінансування</w:t>
            </w:r>
          </w:p>
        </w:tc>
        <w:tc>
          <w:tcPr>
            <w:tcW w:w="34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Очікуваний ефект</w:t>
            </w:r>
          </w:p>
        </w:tc>
      </w:tr>
      <w:tr w:rsidR="008200B7" w:rsidRPr="00610661" w:rsidTr="007D4EF2">
        <w:tc>
          <w:tcPr>
            <w:tcW w:w="25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Виготовлення інформаційних стендів</w:t>
            </w:r>
          </w:p>
        </w:tc>
        <w:tc>
          <w:tcPr>
            <w:tcW w:w="14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202</w:t>
            </w:r>
            <w:r w:rsidR="00EB6B33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3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-202</w:t>
            </w:r>
            <w:r w:rsidR="00EB6B33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7 рр.</w:t>
            </w:r>
          </w:p>
        </w:tc>
        <w:tc>
          <w:tcPr>
            <w:tcW w:w="212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Загальноосвітні навчальні заклади</w:t>
            </w:r>
          </w:p>
        </w:tc>
        <w:tc>
          <w:tcPr>
            <w:tcW w:w="18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29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Бюджет міської територіальної громади</w:t>
            </w:r>
          </w:p>
        </w:tc>
        <w:tc>
          <w:tcPr>
            <w:tcW w:w="34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DC1" w:rsidRPr="00610661" w:rsidRDefault="00D77DC1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Виховання культури поводження з енергетичними ресурсами</w:t>
            </w:r>
          </w:p>
        </w:tc>
      </w:tr>
      <w:tr w:rsidR="00EB6B33" w:rsidRPr="00610661" w:rsidTr="007D4EF2">
        <w:tc>
          <w:tcPr>
            <w:tcW w:w="25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6B33" w:rsidRPr="00610661" w:rsidRDefault="00EF384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Призначення  в закладах бюджетної сфери</w:t>
            </w:r>
            <w:r w:rsidR="00EB6B33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відповідальних осіб за збір/передачу інформації про споживання енергетичних ресурсів та води</w:t>
            </w:r>
          </w:p>
        </w:tc>
        <w:tc>
          <w:tcPr>
            <w:tcW w:w="14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6B33" w:rsidRPr="00610661" w:rsidRDefault="00EB6B33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2023-2027 рр.</w:t>
            </w:r>
          </w:p>
        </w:tc>
        <w:tc>
          <w:tcPr>
            <w:tcW w:w="212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6B33" w:rsidRPr="00610661" w:rsidRDefault="00EB6B33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Заклади бюджетної сфери,</w:t>
            </w:r>
          </w:p>
          <w:p w:rsidR="00EB6B33" w:rsidRPr="00610661" w:rsidRDefault="00EB6B33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Установи та заклади комунальної власності</w:t>
            </w:r>
          </w:p>
        </w:tc>
        <w:tc>
          <w:tcPr>
            <w:tcW w:w="18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6B33" w:rsidRPr="00610661" w:rsidRDefault="00EB6B33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В межах фонду оплати праці</w:t>
            </w:r>
          </w:p>
        </w:tc>
        <w:tc>
          <w:tcPr>
            <w:tcW w:w="29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E2257" w:rsidRPr="00610661" w:rsidRDefault="00EB6B33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Бюджет міської 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  <w:t>територіальної громади</w:t>
            </w:r>
            <w:r w:rsidR="00EF384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  <w:t>,</w:t>
            </w:r>
            <w:r w:rsidR="00064A38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B6B33" w:rsidRPr="00610661" w:rsidRDefault="00EF384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  <w:t>кошти</w:t>
            </w:r>
          </w:p>
          <w:p w:rsidR="00EB6B33" w:rsidRPr="00610661" w:rsidRDefault="00EF384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підприємств</w:t>
            </w:r>
            <w:r w:rsidR="00EB6B33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,</w:t>
            </w:r>
          </w:p>
          <w:p w:rsidR="00EB6B33" w:rsidRPr="00610661" w:rsidRDefault="00EF384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організацій</w:t>
            </w:r>
          </w:p>
        </w:tc>
        <w:tc>
          <w:tcPr>
            <w:tcW w:w="34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6B33" w:rsidRPr="00610661" w:rsidRDefault="00EB6B33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Налагодження системи моніторингу споживання енергоресурсів</w:t>
            </w:r>
          </w:p>
        </w:tc>
      </w:tr>
      <w:tr w:rsidR="009167F5" w:rsidRPr="00610661" w:rsidTr="007D4EF2">
        <w:tc>
          <w:tcPr>
            <w:tcW w:w="25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Реконструкція систем вуличного 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>освітлення у громаді</w:t>
            </w:r>
          </w:p>
        </w:tc>
        <w:tc>
          <w:tcPr>
            <w:tcW w:w="14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>2023-2027 рр.</w:t>
            </w:r>
          </w:p>
        </w:tc>
        <w:tc>
          <w:tcPr>
            <w:tcW w:w="212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Заклади бюджетної 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>сфери,</w:t>
            </w:r>
          </w:p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установи та заклади комунальної власності</w:t>
            </w:r>
          </w:p>
        </w:tc>
        <w:tc>
          <w:tcPr>
            <w:tcW w:w="18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29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Бюджет міської 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  <w:t xml:space="preserve">територіальної 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  <w:lastRenderedPageBreak/>
              <w:t>громади,</w:t>
            </w:r>
          </w:p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залучені кошти</w:t>
            </w:r>
          </w:p>
        </w:tc>
        <w:tc>
          <w:tcPr>
            <w:tcW w:w="34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 xml:space="preserve">Оптимізація системи освітлення сіл та міста, 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>зменшення витрат електроенергії</w:t>
            </w:r>
          </w:p>
        </w:tc>
      </w:tr>
      <w:tr w:rsidR="009167F5" w:rsidRPr="00610661" w:rsidTr="007D4EF2">
        <w:tc>
          <w:tcPr>
            <w:tcW w:w="25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>Реконструкція системи освітлення в коридорах</w:t>
            </w:r>
          </w:p>
        </w:tc>
        <w:tc>
          <w:tcPr>
            <w:tcW w:w="14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2023-2027 рр.</w:t>
            </w:r>
          </w:p>
        </w:tc>
        <w:tc>
          <w:tcPr>
            <w:tcW w:w="212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Заклади бюджетної сфери,</w:t>
            </w:r>
          </w:p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Установи та заклади комунальної власності, багатоквартирні житлові будинки</w:t>
            </w:r>
          </w:p>
        </w:tc>
        <w:tc>
          <w:tcPr>
            <w:tcW w:w="18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29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Бюджет міської 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  <w:t xml:space="preserve">територіальної громади, </w:t>
            </w:r>
          </w:p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залучені кошти та кошти  власників житла</w:t>
            </w:r>
          </w:p>
        </w:tc>
        <w:tc>
          <w:tcPr>
            <w:tcW w:w="34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Оптимізація системи освітлення закладу, зменшення витрат електроенергії</w:t>
            </w:r>
          </w:p>
        </w:tc>
      </w:tr>
      <w:tr w:rsidR="009167F5" w:rsidRPr="00610661" w:rsidTr="007D4EF2">
        <w:tc>
          <w:tcPr>
            <w:tcW w:w="25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Реконструкція системи освітлення груп  кімнат</w:t>
            </w:r>
          </w:p>
        </w:tc>
        <w:tc>
          <w:tcPr>
            <w:tcW w:w="14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2023-2027 рр.</w:t>
            </w:r>
          </w:p>
        </w:tc>
        <w:tc>
          <w:tcPr>
            <w:tcW w:w="212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Дошкільні навчальні заклади,</w:t>
            </w:r>
          </w:p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заклади освіти</w:t>
            </w:r>
          </w:p>
        </w:tc>
        <w:tc>
          <w:tcPr>
            <w:tcW w:w="18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29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Бюджет міської 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  <w:t>територіальної громади,</w:t>
            </w:r>
          </w:p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залучені кошти</w:t>
            </w:r>
          </w:p>
        </w:tc>
        <w:tc>
          <w:tcPr>
            <w:tcW w:w="34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Оптимізація системи освітлення закладу, зменшення витрат електроенергії</w:t>
            </w:r>
          </w:p>
        </w:tc>
      </w:tr>
      <w:tr w:rsidR="009167F5" w:rsidRPr="00610661" w:rsidTr="007D4EF2">
        <w:tc>
          <w:tcPr>
            <w:tcW w:w="25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Встановлення на вхідних дверях автоматичних </w:t>
            </w:r>
            <w:proofErr w:type="spellStart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закривачів</w:t>
            </w:r>
            <w:proofErr w:type="spellEnd"/>
          </w:p>
        </w:tc>
        <w:tc>
          <w:tcPr>
            <w:tcW w:w="14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2023-2027 рр.</w:t>
            </w:r>
          </w:p>
        </w:tc>
        <w:tc>
          <w:tcPr>
            <w:tcW w:w="212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Заклади бюджетної сфери,</w:t>
            </w:r>
          </w:p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установи та заклади комунальної власності</w:t>
            </w:r>
          </w:p>
        </w:tc>
        <w:tc>
          <w:tcPr>
            <w:tcW w:w="18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29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Бюджет міської 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  <w:t>територіальної громади,</w:t>
            </w:r>
          </w:p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залучені кошти</w:t>
            </w:r>
          </w:p>
        </w:tc>
        <w:tc>
          <w:tcPr>
            <w:tcW w:w="34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Усунення протягів, зменшення втрат теплової енергії</w:t>
            </w:r>
          </w:p>
        </w:tc>
      </w:tr>
      <w:tr w:rsidR="009167F5" w:rsidRPr="00610661" w:rsidTr="007D4EF2">
        <w:tc>
          <w:tcPr>
            <w:tcW w:w="25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Повна заміна ламп розжарювання на 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>енергозберігаючі</w:t>
            </w:r>
          </w:p>
        </w:tc>
        <w:tc>
          <w:tcPr>
            <w:tcW w:w="14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>2023-2027 рр.</w:t>
            </w:r>
          </w:p>
        </w:tc>
        <w:tc>
          <w:tcPr>
            <w:tcW w:w="212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Під’їзди та прибудинкова 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>територія в житловому фонді</w:t>
            </w:r>
          </w:p>
        </w:tc>
        <w:tc>
          <w:tcPr>
            <w:tcW w:w="18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29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Власники житла</w:t>
            </w:r>
          </w:p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Бюджет 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>міської 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  <w:t xml:space="preserve">територіальної громади, </w:t>
            </w:r>
          </w:p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  <w:t>кошти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ОСББ</w:t>
            </w:r>
          </w:p>
        </w:tc>
        <w:tc>
          <w:tcPr>
            <w:tcW w:w="34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 xml:space="preserve">Оптимізація системи освітлення, зменшення 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>витрат електроенергії</w:t>
            </w:r>
          </w:p>
        </w:tc>
      </w:tr>
      <w:tr w:rsidR="009167F5" w:rsidRPr="00610661" w:rsidTr="007D4EF2">
        <w:tc>
          <w:tcPr>
            <w:tcW w:w="25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>Заміна віконних блоків</w:t>
            </w:r>
          </w:p>
        </w:tc>
        <w:tc>
          <w:tcPr>
            <w:tcW w:w="14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2023-2027 рр.</w:t>
            </w:r>
          </w:p>
        </w:tc>
        <w:tc>
          <w:tcPr>
            <w:tcW w:w="212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Заклади бюджетної сфери,</w:t>
            </w:r>
          </w:p>
          <w:p w:rsidR="009167F5" w:rsidRPr="00610661" w:rsidRDefault="007D4EF2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у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станови та заклади комунальної власності</w:t>
            </w:r>
          </w:p>
        </w:tc>
        <w:tc>
          <w:tcPr>
            <w:tcW w:w="18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Відповідно до </w:t>
            </w:r>
            <w:proofErr w:type="spellStart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проєктно–кошторисної</w:t>
            </w:r>
            <w:proofErr w:type="spellEnd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документації</w:t>
            </w:r>
          </w:p>
        </w:tc>
        <w:tc>
          <w:tcPr>
            <w:tcW w:w="29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Державний бюджет,</w:t>
            </w:r>
          </w:p>
          <w:p w:rsidR="009167F5" w:rsidRPr="00610661" w:rsidRDefault="007D4EF2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бласний бюджет,</w:t>
            </w:r>
          </w:p>
          <w:p w:rsidR="009167F5" w:rsidRPr="00610661" w:rsidRDefault="007D4EF2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б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юджет міської територіальної громади</w:t>
            </w:r>
          </w:p>
        </w:tc>
        <w:tc>
          <w:tcPr>
            <w:tcW w:w="34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Покращення санітарно-гігієнічних норм, зменшення втрат теплової енергії</w:t>
            </w:r>
          </w:p>
        </w:tc>
      </w:tr>
      <w:tr w:rsidR="009167F5" w:rsidRPr="00610661" w:rsidTr="007D4EF2">
        <w:tc>
          <w:tcPr>
            <w:tcW w:w="25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Комплексна </w:t>
            </w:r>
            <w:proofErr w:type="spellStart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термомодернізація</w:t>
            </w:r>
            <w:proofErr w:type="spellEnd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будівлі</w:t>
            </w:r>
          </w:p>
        </w:tc>
        <w:tc>
          <w:tcPr>
            <w:tcW w:w="14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2023-2027 рр.</w:t>
            </w:r>
          </w:p>
        </w:tc>
        <w:tc>
          <w:tcPr>
            <w:tcW w:w="212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Заклади бюджетної сфери,</w:t>
            </w:r>
          </w:p>
          <w:p w:rsidR="009167F5" w:rsidRPr="00610661" w:rsidRDefault="007D4EF2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у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станови та заклади комунальної власності</w:t>
            </w:r>
            <w:r w:rsidR="006D41C3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, багатоповерхові житлові будинки</w:t>
            </w:r>
          </w:p>
        </w:tc>
        <w:tc>
          <w:tcPr>
            <w:tcW w:w="18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Відповідно до </w:t>
            </w:r>
            <w:proofErr w:type="spellStart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проєктно–кошторисної</w:t>
            </w:r>
            <w:proofErr w:type="spellEnd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документації</w:t>
            </w:r>
          </w:p>
        </w:tc>
        <w:tc>
          <w:tcPr>
            <w:tcW w:w="29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Державний бюджет,</w:t>
            </w:r>
          </w:p>
          <w:p w:rsidR="009167F5" w:rsidRPr="00610661" w:rsidRDefault="007D4EF2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бласний бюджет,</w:t>
            </w:r>
          </w:p>
          <w:p w:rsidR="007D4EF2" w:rsidRPr="00610661" w:rsidRDefault="007D4EF2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бюджет 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міської</w:t>
            </w:r>
          </w:p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  <w:t>територіальної громади,</w:t>
            </w:r>
          </w:p>
          <w:p w:rsidR="009167F5" w:rsidRPr="00610661" w:rsidRDefault="007D4EF2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г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рантові кошти</w:t>
            </w:r>
          </w:p>
        </w:tc>
        <w:tc>
          <w:tcPr>
            <w:tcW w:w="34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Покращення санітарно-гігієнічних норм, зменшення втрат теплової енергії</w:t>
            </w:r>
          </w:p>
        </w:tc>
      </w:tr>
      <w:tr w:rsidR="009167F5" w:rsidRPr="00610661" w:rsidTr="007D4EF2">
        <w:tc>
          <w:tcPr>
            <w:tcW w:w="25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Реконструкція дахів (утеплення)</w:t>
            </w:r>
          </w:p>
        </w:tc>
        <w:tc>
          <w:tcPr>
            <w:tcW w:w="14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2023-2027 рр.</w:t>
            </w:r>
          </w:p>
        </w:tc>
        <w:tc>
          <w:tcPr>
            <w:tcW w:w="212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Заклади бюджетної сфери,</w:t>
            </w:r>
          </w:p>
          <w:p w:rsidR="009167F5" w:rsidRPr="00610661" w:rsidRDefault="007D4EF2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у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станови та заклади комунальної власності</w:t>
            </w:r>
          </w:p>
        </w:tc>
        <w:tc>
          <w:tcPr>
            <w:tcW w:w="18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Відповідно до </w:t>
            </w:r>
            <w:proofErr w:type="spellStart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проєктно–кошторисної</w:t>
            </w:r>
            <w:proofErr w:type="spellEnd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документації</w:t>
            </w:r>
          </w:p>
        </w:tc>
        <w:tc>
          <w:tcPr>
            <w:tcW w:w="29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Державний бюджет,</w:t>
            </w:r>
          </w:p>
          <w:p w:rsidR="007D4EF2" w:rsidRPr="00610661" w:rsidRDefault="007D4EF2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бюджет 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міської </w:t>
            </w:r>
          </w:p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  <w:t>територіальної громади,</w:t>
            </w:r>
          </w:p>
          <w:p w:rsidR="009167F5" w:rsidRPr="00610661" w:rsidRDefault="007D4EF2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г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рантові кошти</w:t>
            </w:r>
          </w:p>
        </w:tc>
        <w:tc>
          <w:tcPr>
            <w:tcW w:w="34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Покращення санітарно-гігієнічних норм, зменшення втрат теплової енергії</w:t>
            </w:r>
          </w:p>
        </w:tc>
      </w:tr>
      <w:tr w:rsidR="009167F5" w:rsidRPr="00610661" w:rsidTr="007D4EF2">
        <w:tc>
          <w:tcPr>
            <w:tcW w:w="25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Застосування 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 xml:space="preserve">альтернативних джерел теплової енергії (Котли на твердому паливі – дровах, паливних брикетах або </w:t>
            </w:r>
            <w:proofErr w:type="spellStart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пелетах</w:t>
            </w:r>
            <w:proofErr w:type="spellEnd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які повністю забезпечать потребу у теплі)</w:t>
            </w:r>
          </w:p>
        </w:tc>
        <w:tc>
          <w:tcPr>
            <w:tcW w:w="14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 xml:space="preserve">2023-2027 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>рр.</w:t>
            </w:r>
          </w:p>
        </w:tc>
        <w:tc>
          <w:tcPr>
            <w:tcW w:w="212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 xml:space="preserve">Заклади 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>бюджетної сфери,</w:t>
            </w:r>
          </w:p>
          <w:p w:rsidR="009167F5" w:rsidRPr="00610661" w:rsidRDefault="007D4EF2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у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станови та заклади комунальної власності</w:t>
            </w:r>
          </w:p>
        </w:tc>
        <w:tc>
          <w:tcPr>
            <w:tcW w:w="18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 xml:space="preserve">Відповідно до </w:t>
            </w:r>
            <w:proofErr w:type="spellStart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>проєктно–кошторисної</w:t>
            </w:r>
            <w:proofErr w:type="spellEnd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документації</w:t>
            </w:r>
          </w:p>
        </w:tc>
        <w:tc>
          <w:tcPr>
            <w:tcW w:w="29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>Державний бюджет</w:t>
            </w:r>
          </w:p>
          <w:p w:rsidR="009167F5" w:rsidRPr="00610661" w:rsidRDefault="007D4EF2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>о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бласний бюджет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,</w:t>
            </w:r>
          </w:p>
          <w:p w:rsidR="007D4EF2" w:rsidRPr="00610661" w:rsidRDefault="007D4EF2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бюджет 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міської </w:t>
            </w:r>
          </w:p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  <w:t>територіальної громади,</w:t>
            </w:r>
          </w:p>
          <w:p w:rsidR="009167F5" w:rsidRPr="00610661" w:rsidRDefault="007D4EF2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г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рантові кошти</w:t>
            </w:r>
          </w:p>
        </w:tc>
        <w:tc>
          <w:tcPr>
            <w:tcW w:w="34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 xml:space="preserve">Скоротити залежність від 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>газу. З метою економії на опаленні.</w:t>
            </w:r>
          </w:p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Правильне комбінування і управління джерелами тепла дозволить істотно ско</w:t>
            </w:r>
            <w:r w:rsidR="007D4EF2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ротити витрати на опалення</w:t>
            </w:r>
          </w:p>
        </w:tc>
      </w:tr>
      <w:tr w:rsidR="009167F5" w:rsidRPr="00610661" w:rsidTr="007D4EF2">
        <w:tc>
          <w:tcPr>
            <w:tcW w:w="25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>Встановлення приладів обліку води</w:t>
            </w:r>
          </w:p>
        </w:tc>
        <w:tc>
          <w:tcPr>
            <w:tcW w:w="14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2023-2027 рр.</w:t>
            </w:r>
          </w:p>
        </w:tc>
        <w:tc>
          <w:tcPr>
            <w:tcW w:w="212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Населення громади,</w:t>
            </w:r>
          </w:p>
          <w:p w:rsidR="009167F5" w:rsidRPr="00610661" w:rsidRDefault="00DF10B7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аклади бюджетної сфери,</w:t>
            </w:r>
          </w:p>
          <w:p w:rsidR="009167F5" w:rsidRPr="00610661" w:rsidRDefault="00DF10B7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п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ідприємства,</w:t>
            </w:r>
          </w:p>
          <w:p w:rsidR="009167F5" w:rsidRPr="00610661" w:rsidRDefault="00DF10B7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="006D41C3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рганізації</w:t>
            </w:r>
          </w:p>
        </w:tc>
        <w:tc>
          <w:tcPr>
            <w:tcW w:w="18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 Кошти споживачів</w:t>
            </w:r>
          </w:p>
        </w:tc>
        <w:tc>
          <w:tcPr>
            <w:tcW w:w="29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7D4EF2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Кошти власників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житла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,</w:t>
            </w:r>
          </w:p>
          <w:p w:rsidR="007D4EF2" w:rsidRPr="00610661" w:rsidRDefault="007D4EF2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бюджет 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міської </w:t>
            </w:r>
          </w:p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  <w:t>територіальної громади,</w:t>
            </w:r>
          </w:p>
          <w:p w:rsidR="009167F5" w:rsidRPr="00610661" w:rsidRDefault="007D4EF2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кошти підприємств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,</w:t>
            </w:r>
          </w:p>
          <w:p w:rsidR="009167F5" w:rsidRPr="00610661" w:rsidRDefault="007D4EF2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організацій</w:t>
            </w:r>
          </w:p>
        </w:tc>
        <w:tc>
          <w:tcPr>
            <w:tcW w:w="34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Посилення контролю за споживанням води  абонентами. Проведення відключень несанкціонованих підключень</w:t>
            </w:r>
          </w:p>
        </w:tc>
      </w:tr>
      <w:tr w:rsidR="009167F5" w:rsidRPr="00610661" w:rsidTr="007D4EF2">
        <w:tc>
          <w:tcPr>
            <w:tcW w:w="25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Чистка та паспортизація </w:t>
            </w:r>
            <w:proofErr w:type="spellStart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артсвердловин</w:t>
            </w:r>
            <w:proofErr w:type="spellEnd"/>
          </w:p>
        </w:tc>
        <w:tc>
          <w:tcPr>
            <w:tcW w:w="14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2023-2027 рр.</w:t>
            </w:r>
          </w:p>
        </w:tc>
        <w:tc>
          <w:tcPr>
            <w:tcW w:w="212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 </w:t>
            </w:r>
          </w:p>
        </w:tc>
        <w:tc>
          <w:tcPr>
            <w:tcW w:w="18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Відповідно до зведених кошторисів</w:t>
            </w:r>
          </w:p>
        </w:tc>
        <w:tc>
          <w:tcPr>
            <w:tcW w:w="29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Бюджет міської 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  <w:t>територіальної громади,</w:t>
            </w:r>
          </w:p>
          <w:p w:rsidR="009167F5" w:rsidRPr="00610661" w:rsidRDefault="00C35E6E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к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ошти комунального підприємства</w:t>
            </w:r>
          </w:p>
        </w:tc>
        <w:tc>
          <w:tcPr>
            <w:tcW w:w="34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Зменшення витрат на оплату електроенергії</w:t>
            </w:r>
          </w:p>
        </w:tc>
      </w:tr>
      <w:tr w:rsidR="009167F5" w:rsidRPr="00610661" w:rsidTr="007D4EF2">
        <w:tc>
          <w:tcPr>
            <w:tcW w:w="25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Прочистка підвідних трубопроводів до резервуарів</w:t>
            </w:r>
          </w:p>
        </w:tc>
        <w:tc>
          <w:tcPr>
            <w:tcW w:w="14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2023-2027 рр.</w:t>
            </w:r>
          </w:p>
        </w:tc>
        <w:tc>
          <w:tcPr>
            <w:tcW w:w="212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 </w:t>
            </w:r>
          </w:p>
        </w:tc>
        <w:tc>
          <w:tcPr>
            <w:tcW w:w="18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Відповідно до зведених кошторисів</w:t>
            </w:r>
          </w:p>
        </w:tc>
        <w:tc>
          <w:tcPr>
            <w:tcW w:w="29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Кошти комунального підприємства,</w:t>
            </w:r>
          </w:p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Бюджет міської 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  <w:t>територіальної громади,</w:t>
            </w:r>
          </w:p>
          <w:p w:rsidR="009167F5" w:rsidRPr="00610661" w:rsidRDefault="00C35E6E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і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нвестори</w:t>
            </w:r>
          </w:p>
        </w:tc>
        <w:tc>
          <w:tcPr>
            <w:tcW w:w="34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Зменшення витрат </w:t>
            </w:r>
            <w:r w:rsidR="00C35E6E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електроенергії</w:t>
            </w:r>
          </w:p>
        </w:tc>
      </w:tr>
      <w:tr w:rsidR="009167F5" w:rsidRPr="00610661" w:rsidTr="007D4EF2">
        <w:tc>
          <w:tcPr>
            <w:tcW w:w="25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>Заміна насосного обладнання на свердловинах територіальної громади</w:t>
            </w:r>
          </w:p>
        </w:tc>
        <w:tc>
          <w:tcPr>
            <w:tcW w:w="14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2023-2027 рр.</w:t>
            </w:r>
          </w:p>
        </w:tc>
        <w:tc>
          <w:tcPr>
            <w:tcW w:w="212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 </w:t>
            </w:r>
          </w:p>
        </w:tc>
        <w:tc>
          <w:tcPr>
            <w:tcW w:w="18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Відповідно до </w:t>
            </w:r>
            <w:proofErr w:type="spellStart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проєктно–кошторисної</w:t>
            </w:r>
            <w:proofErr w:type="spellEnd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документації</w:t>
            </w:r>
          </w:p>
        </w:tc>
        <w:tc>
          <w:tcPr>
            <w:tcW w:w="29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Державний бюджет,</w:t>
            </w:r>
          </w:p>
          <w:p w:rsidR="009167F5" w:rsidRPr="00610661" w:rsidRDefault="00C35E6E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б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юджет міської 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  <w:t>територіальної громади,</w:t>
            </w:r>
          </w:p>
          <w:p w:rsidR="009167F5" w:rsidRPr="00610661" w:rsidRDefault="00C35E6E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і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нвестори,</w:t>
            </w:r>
          </w:p>
          <w:p w:rsidR="009167F5" w:rsidRPr="00610661" w:rsidRDefault="00C35E6E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г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рантові кошти</w:t>
            </w:r>
          </w:p>
        </w:tc>
        <w:tc>
          <w:tcPr>
            <w:tcW w:w="34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Зменшення витрат електроенергії </w:t>
            </w:r>
          </w:p>
        </w:tc>
      </w:tr>
      <w:tr w:rsidR="009167F5" w:rsidRPr="00610661" w:rsidTr="007D4EF2">
        <w:tc>
          <w:tcPr>
            <w:tcW w:w="25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Нове обладнання</w:t>
            </w:r>
          </w:p>
        </w:tc>
        <w:tc>
          <w:tcPr>
            <w:tcW w:w="14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2023-2027 рр.</w:t>
            </w:r>
          </w:p>
        </w:tc>
        <w:tc>
          <w:tcPr>
            <w:tcW w:w="212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Очисні споруди</w:t>
            </w:r>
          </w:p>
        </w:tc>
        <w:tc>
          <w:tcPr>
            <w:tcW w:w="18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Відповідно до </w:t>
            </w:r>
            <w:proofErr w:type="spellStart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проєктно–кошторисної</w:t>
            </w:r>
            <w:proofErr w:type="spellEnd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документації</w:t>
            </w:r>
          </w:p>
        </w:tc>
        <w:tc>
          <w:tcPr>
            <w:tcW w:w="29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Державний бюджет,</w:t>
            </w:r>
          </w:p>
          <w:p w:rsidR="009167F5" w:rsidRPr="00610661" w:rsidRDefault="00C35E6E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б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юджет міської 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  <w:t>територіальної громади,</w:t>
            </w:r>
          </w:p>
          <w:p w:rsidR="009167F5" w:rsidRPr="00610661" w:rsidRDefault="00C35E6E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г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рантові кошти,</w:t>
            </w:r>
          </w:p>
          <w:p w:rsidR="009167F5" w:rsidRPr="00610661" w:rsidRDefault="00C35E6E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і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нвестори</w:t>
            </w:r>
          </w:p>
        </w:tc>
        <w:tc>
          <w:tcPr>
            <w:tcW w:w="34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Зменшення витрат електроенергії  заміна морально застарілого обладнання</w:t>
            </w:r>
          </w:p>
        </w:tc>
      </w:tr>
      <w:tr w:rsidR="009167F5" w:rsidRPr="00610661" w:rsidTr="007D4EF2">
        <w:tc>
          <w:tcPr>
            <w:tcW w:w="25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Реконструкція</w:t>
            </w:r>
          </w:p>
        </w:tc>
        <w:tc>
          <w:tcPr>
            <w:tcW w:w="14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2023-2027 рр.</w:t>
            </w:r>
          </w:p>
        </w:tc>
        <w:tc>
          <w:tcPr>
            <w:tcW w:w="212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Очисні споруди</w:t>
            </w:r>
          </w:p>
        </w:tc>
        <w:tc>
          <w:tcPr>
            <w:tcW w:w="18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29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Державний бюджет,</w:t>
            </w:r>
          </w:p>
          <w:p w:rsidR="009167F5" w:rsidRPr="00610661" w:rsidRDefault="00C35E6E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б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юджет міської 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  <w:t>територіальної громади,</w:t>
            </w:r>
          </w:p>
          <w:p w:rsidR="009167F5" w:rsidRPr="00610661" w:rsidRDefault="00C35E6E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г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рантові кошти,</w:t>
            </w:r>
          </w:p>
          <w:p w:rsidR="009167F5" w:rsidRPr="00610661" w:rsidRDefault="00C35E6E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і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нвестори</w:t>
            </w:r>
          </w:p>
        </w:tc>
        <w:tc>
          <w:tcPr>
            <w:tcW w:w="34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Зменшення витрат електроенергії  заміна морально застарілого обладнання</w:t>
            </w:r>
          </w:p>
        </w:tc>
      </w:tr>
      <w:tr w:rsidR="009167F5" w:rsidRPr="00610661" w:rsidTr="007D4EF2">
        <w:tc>
          <w:tcPr>
            <w:tcW w:w="25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Встановлення (придбання) сонячних панелей</w:t>
            </w:r>
          </w:p>
        </w:tc>
        <w:tc>
          <w:tcPr>
            <w:tcW w:w="14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2023-2027 рр.</w:t>
            </w:r>
          </w:p>
        </w:tc>
        <w:tc>
          <w:tcPr>
            <w:tcW w:w="212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Установи та заклади комунальної власності, багатоповерхові житлові будинки</w:t>
            </w:r>
          </w:p>
        </w:tc>
        <w:tc>
          <w:tcPr>
            <w:tcW w:w="18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Відповідно до </w:t>
            </w:r>
            <w:proofErr w:type="spellStart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проєктно-кошторисної</w:t>
            </w:r>
            <w:proofErr w:type="spellEnd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документації</w:t>
            </w:r>
          </w:p>
        </w:tc>
        <w:tc>
          <w:tcPr>
            <w:tcW w:w="29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Державний бюджет,</w:t>
            </w:r>
          </w:p>
          <w:p w:rsidR="009167F5" w:rsidRPr="00610661" w:rsidRDefault="00C35E6E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бласний бюджет,</w:t>
            </w:r>
          </w:p>
          <w:p w:rsidR="009167F5" w:rsidRPr="00610661" w:rsidRDefault="00C35E6E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б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юджет міської територіальної громади,</w:t>
            </w:r>
          </w:p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Кошти власників житла,</w:t>
            </w:r>
          </w:p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Залучені кошти</w:t>
            </w:r>
          </w:p>
        </w:tc>
        <w:tc>
          <w:tcPr>
            <w:tcW w:w="34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proofErr w:type="spellStart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Енергоощадність</w:t>
            </w:r>
            <w:proofErr w:type="spellEnd"/>
          </w:p>
        </w:tc>
      </w:tr>
      <w:tr w:rsidR="009167F5" w:rsidRPr="00610661" w:rsidTr="007D4EF2">
        <w:tc>
          <w:tcPr>
            <w:tcW w:w="25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Встановлення (придбання) 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>сонячних ко</w:t>
            </w:r>
            <w:r w:rsidR="008B6022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л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екторів</w:t>
            </w:r>
          </w:p>
        </w:tc>
        <w:tc>
          <w:tcPr>
            <w:tcW w:w="14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>2023-2027 рр.</w:t>
            </w:r>
          </w:p>
        </w:tc>
        <w:tc>
          <w:tcPr>
            <w:tcW w:w="212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Установи та заклади 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>комунальної власності</w:t>
            </w:r>
          </w:p>
        </w:tc>
        <w:tc>
          <w:tcPr>
            <w:tcW w:w="18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 xml:space="preserve">Відповідно до </w:t>
            </w:r>
            <w:proofErr w:type="spellStart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проєктно-</w:t>
            </w: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>кошторисної</w:t>
            </w:r>
            <w:proofErr w:type="spellEnd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документації</w:t>
            </w:r>
          </w:p>
        </w:tc>
        <w:tc>
          <w:tcPr>
            <w:tcW w:w="29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>Державний бюджет,</w:t>
            </w:r>
          </w:p>
          <w:p w:rsidR="009167F5" w:rsidRPr="00610661" w:rsidRDefault="00C35E6E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бласний бюджет,</w:t>
            </w:r>
          </w:p>
          <w:p w:rsidR="009167F5" w:rsidRPr="00610661" w:rsidRDefault="00C35E6E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>б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юджет міської територіальної громади,</w:t>
            </w:r>
          </w:p>
          <w:p w:rsidR="009167F5" w:rsidRPr="00610661" w:rsidRDefault="00C35E6E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</w:t>
            </w:r>
            <w:r w:rsidR="009167F5"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алучені кошти</w:t>
            </w:r>
          </w:p>
        </w:tc>
        <w:tc>
          <w:tcPr>
            <w:tcW w:w="34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7F5" w:rsidRPr="00610661" w:rsidRDefault="009167F5" w:rsidP="0061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proofErr w:type="spellStart"/>
            <w:r w:rsidRPr="0061066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>Енергоощадність</w:t>
            </w:r>
            <w:proofErr w:type="spellEnd"/>
          </w:p>
        </w:tc>
      </w:tr>
    </w:tbl>
    <w:p w:rsidR="00D77DC1" w:rsidRPr="00610661" w:rsidRDefault="00D77DC1" w:rsidP="0061066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77DC1" w:rsidRPr="00610661" w:rsidRDefault="00D77DC1" w:rsidP="0061066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C4140" w:rsidRPr="00610661" w:rsidRDefault="004C4140" w:rsidP="004C4140">
      <w:pPr>
        <w:pStyle w:val="a8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661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10661">
        <w:rPr>
          <w:rFonts w:ascii="Times New Roman" w:hAnsi="Times New Roman" w:cs="Times New Roman"/>
          <w:sz w:val="28"/>
          <w:szCs w:val="28"/>
        </w:rPr>
        <w:t>Христина СОРОКА</w:t>
      </w:r>
    </w:p>
    <w:p w:rsidR="00D77DC1" w:rsidRPr="004C4140" w:rsidRDefault="00D77DC1" w:rsidP="00610661">
      <w:pPr>
        <w:spacing w:line="240" w:lineRule="auto"/>
        <w:rPr>
          <w:rFonts w:ascii="Times New Roman" w:hAnsi="Times New Roman" w:cs="Times New Roman"/>
          <w:lang w:val="ru-RU"/>
        </w:rPr>
      </w:pPr>
    </w:p>
    <w:sectPr w:rsidR="00D77DC1" w:rsidRPr="004C4140" w:rsidSect="00D77DC1">
      <w:pgSz w:w="16838" w:h="11906" w:orient="landscape"/>
      <w:pgMar w:top="851" w:right="85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09B" w:rsidRDefault="009E009B" w:rsidP="00D77DC1">
      <w:pPr>
        <w:spacing w:after="0" w:line="240" w:lineRule="auto"/>
      </w:pPr>
      <w:r>
        <w:separator/>
      </w:r>
    </w:p>
  </w:endnote>
  <w:endnote w:type="continuationSeparator" w:id="0">
    <w:p w:rsidR="009E009B" w:rsidRDefault="009E009B" w:rsidP="00D7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09B" w:rsidRDefault="009E009B" w:rsidP="00D77DC1">
      <w:pPr>
        <w:spacing w:after="0" w:line="240" w:lineRule="auto"/>
      </w:pPr>
      <w:r>
        <w:separator/>
      </w:r>
    </w:p>
  </w:footnote>
  <w:footnote w:type="continuationSeparator" w:id="0">
    <w:p w:rsidR="009E009B" w:rsidRDefault="009E009B" w:rsidP="00D77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017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5829D3"/>
    <w:multiLevelType w:val="hybridMultilevel"/>
    <w:tmpl w:val="6AF4AF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E4406"/>
    <w:multiLevelType w:val="hybridMultilevel"/>
    <w:tmpl w:val="DD9651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147F7"/>
    <w:multiLevelType w:val="hybridMultilevel"/>
    <w:tmpl w:val="30B05BE0"/>
    <w:lvl w:ilvl="0" w:tplc="153606F8">
      <w:numFmt w:val="bullet"/>
      <w:pStyle w:val="1"/>
      <w:lvlText w:val="-"/>
      <w:lvlJc w:val="left"/>
      <w:pPr>
        <w:ind w:left="951" w:hanging="203"/>
      </w:pPr>
      <w:rPr>
        <w:rFonts w:ascii="Calibri" w:eastAsia="Calibri" w:hAnsi="Calibri" w:cs="Calibri" w:hint="default"/>
        <w:w w:val="103"/>
        <w:sz w:val="23"/>
        <w:szCs w:val="23"/>
        <w:lang w:val="uk-UA" w:eastAsia="en-US" w:bidi="ar-SA"/>
      </w:rPr>
    </w:lvl>
    <w:lvl w:ilvl="1" w:tplc="93F0FD52">
      <w:numFmt w:val="bullet"/>
      <w:lvlText w:val=""/>
      <w:lvlJc w:val="left"/>
      <w:pPr>
        <w:ind w:left="1419" w:hanging="281"/>
      </w:pPr>
      <w:rPr>
        <w:rFonts w:ascii="Symbol" w:eastAsia="Symbol" w:hAnsi="Symbol" w:cs="Symbol" w:hint="default"/>
        <w:w w:val="103"/>
        <w:sz w:val="23"/>
        <w:szCs w:val="23"/>
        <w:lang w:val="uk-UA" w:eastAsia="en-US" w:bidi="ar-SA"/>
      </w:rPr>
    </w:lvl>
    <w:lvl w:ilvl="2" w:tplc="C09CC894">
      <w:numFmt w:val="bullet"/>
      <w:lvlText w:val="•"/>
      <w:lvlJc w:val="left"/>
      <w:pPr>
        <w:ind w:left="1580" w:hanging="281"/>
      </w:pPr>
      <w:rPr>
        <w:rFonts w:hint="default"/>
        <w:lang w:val="uk-UA" w:eastAsia="en-US" w:bidi="ar-SA"/>
      </w:rPr>
    </w:lvl>
    <w:lvl w:ilvl="3" w:tplc="4B5C5A32">
      <w:numFmt w:val="bullet"/>
      <w:lvlText w:val="•"/>
      <w:lvlJc w:val="left"/>
      <w:pPr>
        <w:ind w:left="1377" w:hanging="281"/>
      </w:pPr>
      <w:rPr>
        <w:rFonts w:hint="default"/>
        <w:lang w:val="uk-UA" w:eastAsia="en-US" w:bidi="ar-SA"/>
      </w:rPr>
    </w:lvl>
    <w:lvl w:ilvl="4" w:tplc="C26C5756">
      <w:numFmt w:val="bullet"/>
      <w:lvlText w:val="•"/>
      <w:lvlJc w:val="left"/>
      <w:pPr>
        <w:ind w:left="1174" w:hanging="281"/>
      </w:pPr>
      <w:rPr>
        <w:rFonts w:hint="default"/>
        <w:lang w:val="uk-UA" w:eastAsia="en-US" w:bidi="ar-SA"/>
      </w:rPr>
    </w:lvl>
    <w:lvl w:ilvl="5" w:tplc="1038916A">
      <w:numFmt w:val="bullet"/>
      <w:lvlText w:val="•"/>
      <w:lvlJc w:val="left"/>
      <w:pPr>
        <w:ind w:left="971" w:hanging="281"/>
      </w:pPr>
      <w:rPr>
        <w:rFonts w:hint="default"/>
        <w:lang w:val="uk-UA" w:eastAsia="en-US" w:bidi="ar-SA"/>
      </w:rPr>
    </w:lvl>
    <w:lvl w:ilvl="6" w:tplc="0B22899C">
      <w:numFmt w:val="bullet"/>
      <w:lvlText w:val="•"/>
      <w:lvlJc w:val="left"/>
      <w:pPr>
        <w:ind w:left="768" w:hanging="281"/>
      </w:pPr>
      <w:rPr>
        <w:rFonts w:hint="default"/>
        <w:lang w:val="uk-UA" w:eastAsia="en-US" w:bidi="ar-SA"/>
      </w:rPr>
    </w:lvl>
    <w:lvl w:ilvl="7" w:tplc="BBD68676">
      <w:numFmt w:val="bullet"/>
      <w:lvlText w:val="•"/>
      <w:lvlJc w:val="left"/>
      <w:pPr>
        <w:ind w:left="566" w:hanging="281"/>
      </w:pPr>
      <w:rPr>
        <w:rFonts w:hint="default"/>
        <w:lang w:val="uk-UA" w:eastAsia="en-US" w:bidi="ar-SA"/>
      </w:rPr>
    </w:lvl>
    <w:lvl w:ilvl="8" w:tplc="FB2C5558">
      <w:numFmt w:val="bullet"/>
      <w:lvlText w:val="•"/>
      <w:lvlJc w:val="left"/>
      <w:pPr>
        <w:ind w:left="363" w:hanging="281"/>
      </w:pPr>
      <w:rPr>
        <w:rFonts w:hint="default"/>
        <w:lang w:val="uk-UA" w:eastAsia="en-US" w:bidi="ar-SA"/>
      </w:rPr>
    </w:lvl>
  </w:abstractNum>
  <w:abstractNum w:abstractNumId="4">
    <w:nsid w:val="4DE34021"/>
    <w:multiLevelType w:val="multilevel"/>
    <w:tmpl w:val="C24E9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C32D7E"/>
    <w:multiLevelType w:val="hybridMultilevel"/>
    <w:tmpl w:val="CB3688C4"/>
    <w:lvl w:ilvl="0" w:tplc="6AB874FA">
      <w:start w:val="5"/>
      <w:numFmt w:val="decimal"/>
      <w:lvlText w:val="%1."/>
      <w:lvlJc w:val="left"/>
      <w:pPr>
        <w:ind w:left="1793" w:hanging="375"/>
        <w:jc w:val="right"/>
      </w:pPr>
      <w:rPr>
        <w:rFonts w:ascii="Calibri" w:eastAsia="Calibri" w:hAnsi="Calibri" w:cs="Calibri" w:hint="default"/>
        <w:spacing w:val="0"/>
        <w:w w:val="103"/>
        <w:sz w:val="23"/>
        <w:szCs w:val="23"/>
        <w:lang w:val="uk-UA" w:eastAsia="en-US" w:bidi="ar-SA"/>
      </w:rPr>
    </w:lvl>
    <w:lvl w:ilvl="1" w:tplc="F594D2D4">
      <w:start w:val="4"/>
      <w:numFmt w:val="decimal"/>
      <w:lvlText w:val="%2."/>
      <w:lvlJc w:val="left"/>
      <w:pPr>
        <w:ind w:left="4618" w:hanging="281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89B68904">
      <w:numFmt w:val="bullet"/>
      <w:lvlText w:val=""/>
      <w:lvlJc w:val="left"/>
      <w:pPr>
        <w:ind w:left="1419" w:hanging="347"/>
      </w:pPr>
      <w:rPr>
        <w:rFonts w:ascii="Symbol" w:eastAsia="Symbol" w:hAnsi="Symbol" w:cs="Symbol" w:hint="default"/>
        <w:w w:val="103"/>
        <w:sz w:val="23"/>
        <w:szCs w:val="23"/>
        <w:lang w:val="uk-UA" w:eastAsia="en-US" w:bidi="ar-SA"/>
      </w:rPr>
    </w:lvl>
    <w:lvl w:ilvl="3" w:tplc="084EF3CA">
      <w:numFmt w:val="bullet"/>
      <w:lvlText w:val="•"/>
      <w:lvlJc w:val="left"/>
      <w:pPr>
        <w:ind w:left="4777" w:hanging="347"/>
      </w:pPr>
      <w:rPr>
        <w:rFonts w:hint="default"/>
        <w:lang w:val="uk-UA" w:eastAsia="en-US" w:bidi="ar-SA"/>
      </w:rPr>
    </w:lvl>
    <w:lvl w:ilvl="4" w:tplc="563C92EC">
      <w:numFmt w:val="bullet"/>
      <w:lvlText w:val="•"/>
      <w:lvlJc w:val="left"/>
      <w:pPr>
        <w:ind w:left="4934" w:hanging="347"/>
      </w:pPr>
      <w:rPr>
        <w:rFonts w:hint="default"/>
        <w:lang w:val="uk-UA" w:eastAsia="en-US" w:bidi="ar-SA"/>
      </w:rPr>
    </w:lvl>
    <w:lvl w:ilvl="5" w:tplc="F1F86EB0">
      <w:numFmt w:val="bullet"/>
      <w:lvlText w:val="•"/>
      <w:lvlJc w:val="left"/>
      <w:pPr>
        <w:ind w:left="5092" w:hanging="347"/>
      </w:pPr>
      <w:rPr>
        <w:rFonts w:hint="default"/>
        <w:lang w:val="uk-UA" w:eastAsia="en-US" w:bidi="ar-SA"/>
      </w:rPr>
    </w:lvl>
    <w:lvl w:ilvl="6" w:tplc="CBCE3826">
      <w:numFmt w:val="bullet"/>
      <w:lvlText w:val="•"/>
      <w:lvlJc w:val="left"/>
      <w:pPr>
        <w:ind w:left="5249" w:hanging="347"/>
      </w:pPr>
      <w:rPr>
        <w:rFonts w:hint="default"/>
        <w:lang w:val="uk-UA" w:eastAsia="en-US" w:bidi="ar-SA"/>
      </w:rPr>
    </w:lvl>
    <w:lvl w:ilvl="7" w:tplc="7C1C9DD2">
      <w:numFmt w:val="bullet"/>
      <w:lvlText w:val="•"/>
      <w:lvlJc w:val="left"/>
      <w:pPr>
        <w:ind w:left="5407" w:hanging="347"/>
      </w:pPr>
      <w:rPr>
        <w:rFonts w:hint="default"/>
        <w:lang w:val="uk-UA" w:eastAsia="en-US" w:bidi="ar-SA"/>
      </w:rPr>
    </w:lvl>
    <w:lvl w:ilvl="8" w:tplc="FD10FDEA">
      <w:numFmt w:val="bullet"/>
      <w:lvlText w:val="•"/>
      <w:lvlJc w:val="left"/>
      <w:pPr>
        <w:ind w:left="5564" w:hanging="347"/>
      </w:pPr>
      <w:rPr>
        <w:rFonts w:hint="default"/>
        <w:lang w:val="uk-UA" w:eastAsia="en-US" w:bidi="ar-SA"/>
      </w:rPr>
    </w:lvl>
  </w:abstractNum>
  <w:abstractNum w:abstractNumId="6">
    <w:nsid w:val="52BB0978"/>
    <w:multiLevelType w:val="hybridMultilevel"/>
    <w:tmpl w:val="E7B46C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B2938"/>
    <w:multiLevelType w:val="hybridMultilevel"/>
    <w:tmpl w:val="02E467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74C62"/>
    <w:multiLevelType w:val="hybridMultilevel"/>
    <w:tmpl w:val="BD0850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979A3"/>
    <w:multiLevelType w:val="hybridMultilevel"/>
    <w:tmpl w:val="6C4C0FFE"/>
    <w:lvl w:ilvl="0" w:tplc="DE761928">
      <w:numFmt w:val="bullet"/>
      <w:lvlText w:val=""/>
      <w:lvlJc w:val="left"/>
      <w:pPr>
        <w:ind w:left="671" w:hanging="426"/>
      </w:pPr>
      <w:rPr>
        <w:rFonts w:ascii="Symbol" w:eastAsia="Symbol" w:hAnsi="Symbol" w:cs="Symbol" w:hint="default"/>
        <w:w w:val="103"/>
        <w:sz w:val="23"/>
        <w:szCs w:val="23"/>
        <w:lang w:val="uk-UA" w:eastAsia="en-US" w:bidi="ar-SA"/>
      </w:rPr>
    </w:lvl>
    <w:lvl w:ilvl="1" w:tplc="825C841C">
      <w:numFmt w:val="bullet"/>
      <w:lvlText w:val=""/>
      <w:lvlJc w:val="left"/>
      <w:pPr>
        <w:ind w:left="672" w:hanging="346"/>
      </w:pPr>
      <w:rPr>
        <w:rFonts w:ascii="Symbol" w:eastAsia="Symbol" w:hAnsi="Symbol" w:cs="Symbol" w:hint="default"/>
        <w:w w:val="103"/>
        <w:sz w:val="23"/>
        <w:szCs w:val="23"/>
        <w:lang w:val="uk-UA" w:eastAsia="en-US" w:bidi="ar-SA"/>
      </w:rPr>
    </w:lvl>
    <w:lvl w:ilvl="2" w:tplc="9480807E">
      <w:numFmt w:val="bullet"/>
      <w:lvlText w:val="•"/>
      <w:lvlJc w:val="left"/>
      <w:pPr>
        <w:ind w:left="1741" w:hanging="346"/>
      </w:pPr>
      <w:rPr>
        <w:rFonts w:hint="default"/>
        <w:lang w:val="uk-UA" w:eastAsia="en-US" w:bidi="ar-SA"/>
      </w:rPr>
    </w:lvl>
    <w:lvl w:ilvl="3" w:tplc="C9881CE2">
      <w:numFmt w:val="bullet"/>
      <w:lvlText w:val="•"/>
      <w:lvlJc w:val="left"/>
      <w:pPr>
        <w:ind w:left="2272" w:hanging="346"/>
      </w:pPr>
      <w:rPr>
        <w:rFonts w:hint="default"/>
        <w:lang w:val="uk-UA" w:eastAsia="en-US" w:bidi="ar-SA"/>
      </w:rPr>
    </w:lvl>
    <w:lvl w:ilvl="4" w:tplc="90A8E2EA">
      <w:numFmt w:val="bullet"/>
      <w:lvlText w:val="•"/>
      <w:lvlJc w:val="left"/>
      <w:pPr>
        <w:ind w:left="2803" w:hanging="346"/>
      </w:pPr>
      <w:rPr>
        <w:rFonts w:hint="default"/>
        <w:lang w:val="uk-UA" w:eastAsia="en-US" w:bidi="ar-SA"/>
      </w:rPr>
    </w:lvl>
    <w:lvl w:ilvl="5" w:tplc="E6725080">
      <w:numFmt w:val="bullet"/>
      <w:lvlText w:val="•"/>
      <w:lvlJc w:val="left"/>
      <w:pPr>
        <w:ind w:left="3334" w:hanging="346"/>
      </w:pPr>
      <w:rPr>
        <w:rFonts w:hint="default"/>
        <w:lang w:val="uk-UA" w:eastAsia="en-US" w:bidi="ar-SA"/>
      </w:rPr>
    </w:lvl>
    <w:lvl w:ilvl="6" w:tplc="A480623C">
      <w:numFmt w:val="bullet"/>
      <w:lvlText w:val="•"/>
      <w:lvlJc w:val="left"/>
      <w:pPr>
        <w:ind w:left="3865" w:hanging="346"/>
      </w:pPr>
      <w:rPr>
        <w:rFonts w:hint="default"/>
        <w:lang w:val="uk-UA" w:eastAsia="en-US" w:bidi="ar-SA"/>
      </w:rPr>
    </w:lvl>
    <w:lvl w:ilvl="7" w:tplc="ED4AE0A4">
      <w:numFmt w:val="bullet"/>
      <w:lvlText w:val="•"/>
      <w:lvlJc w:val="left"/>
      <w:pPr>
        <w:ind w:left="4396" w:hanging="346"/>
      </w:pPr>
      <w:rPr>
        <w:rFonts w:hint="default"/>
        <w:lang w:val="uk-UA" w:eastAsia="en-US" w:bidi="ar-SA"/>
      </w:rPr>
    </w:lvl>
    <w:lvl w:ilvl="8" w:tplc="B41ACC1C">
      <w:numFmt w:val="bullet"/>
      <w:lvlText w:val="•"/>
      <w:lvlJc w:val="left"/>
      <w:pPr>
        <w:ind w:left="4927" w:hanging="346"/>
      </w:pPr>
      <w:rPr>
        <w:rFonts w:hint="default"/>
        <w:lang w:val="uk-UA" w:eastAsia="en-US" w:bidi="ar-SA"/>
      </w:rPr>
    </w:lvl>
  </w:abstractNum>
  <w:abstractNum w:abstractNumId="10">
    <w:nsid w:val="66587E36"/>
    <w:multiLevelType w:val="multilevel"/>
    <w:tmpl w:val="6F6607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C55B2F"/>
    <w:multiLevelType w:val="hybridMultilevel"/>
    <w:tmpl w:val="A32670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23EDA"/>
    <w:multiLevelType w:val="hybridMultilevel"/>
    <w:tmpl w:val="EDB6F878"/>
    <w:lvl w:ilvl="0" w:tplc="BAB65356">
      <w:numFmt w:val="bullet"/>
      <w:lvlText w:val=""/>
      <w:lvlJc w:val="left"/>
      <w:pPr>
        <w:ind w:left="672" w:hanging="281"/>
      </w:pPr>
      <w:rPr>
        <w:rFonts w:ascii="Symbol" w:eastAsia="Symbol" w:hAnsi="Symbol" w:cs="Symbol" w:hint="default"/>
        <w:w w:val="103"/>
        <w:sz w:val="23"/>
        <w:szCs w:val="23"/>
        <w:lang w:val="uk-UA" w:eastAsia="en-US" w:bidi="ar-SA"/>
      </w:rPr>
    </w:lvl>
    <w:lvl w:ilvl="1" w:tplc="7E7CD126">
      <w:numFmt w:val="bullet"/>
      <w:lvlText w:val=""/>
      <w:lvlJc w:val="left"/>
      <w:pPr>
        <w:ind w:left="1419" w:hanging="281"/>
      </w:pPr>
      <w:rPr>
        <w:rFonts w:ascii="Symbol" w:eastAsia="Symbol" w:hAnsi="Symbol" w:cs="Symbol" w:hint="default"/>
        <w:w w:val="103"/>
        <w:sz w:val="23"/>
        <w:szCs w:val="23"/>
        <w:lang w:val="uk-UA" w:eastAsia="en-US" w:bidi="ar-SA"/>
      </w:rPr>
    </w:lvl>
    <w:lvl w:ilvl="2" w:tplc="59BA92AA">
      <w:numFmt w:val="bullet"/>
      <w:lvlText w:val="•"/>
      <w:lvlJc w:val="left"/>
      <w:pPr>
        <w:ind w:left="1257" w:hanging="281"/>
      </w:pPr>
      <w:rPr>
        <w:rFonts w:hint="default"/>
        <w:lang w:val="uk-UA" w:eastAsia="en-US" w:bidi="ar-SA"/>
      </w:rPr>
    </w:lvl>
    <w:lvl w:ilvl="3" w:tplc="021C51A4">
      <w:numFmt w:val="bullet"/>
      <w:lvlText w:val="•"/>
      <w:lvlJc w:val="left"/>
      <w:pPr>
        <w:ind w:left="1095" w:hanging="281"/>
      </w:pPr>
      <w:rPr>
        <w:rFonts w:hint="default"/>
        <w:lang w:val="uk-UA" w:eastAsia="en-US" w:bidi="ar-SA"/>
      </w:rPr>
    </w:lvl>
    <w:lvl w:ilvl="4" w:tplc="90404E52">
      <w:numFmt w:val="bullet"/>
      <w:lvlText w:val="•"/>
      <w:lvlJc w:val="left"/>
      <w:pPr>
        <w:ind w:left="933" w:hanging="281"/>
      </w:pPr>
      <w:rPr>
        <w:rFonts w:hint="default"/>
        <w:lang w:val="uk-UA" w:eastAsia="en-US" w:bidi="ar-SA"/>
      </w:rPr>
    </w:lvl>
    <w:lvl w:ilvl="5" w:tplc="F42E1B4A">
      <w:numFmt w:val="bullet"/>
      <w:lvlText w:val="•"/>
      <w:lvlJc w:val="left"/>
      <w:pPr>
        <w:ind w:left="771" w:hanging="281"/>
      </w:pPr>
      <w:rPr>
        <w:rFonts w:hint="default"/>
        <w:lang w:val="uk-UA" w:eastAsia="en-US" w:bidi="ar-SA"/>
      </w:rPr>
    </w:lvl>
    <w:lvl w:ilvl="6" w:tplc="405207F0">
      <w:numFmt w:val="bullet"/>
      <w:lvlText w:val="•"/>
      <w:lvlJc w:val="left"/>
      <w:pPr>
        <w:ind w:left="609" w:hanging="281"/>
      </w:pPr>
      <w:rPr>
        <w:rFonts w:hint="default"/>
        <w:lang w:val="uk-UA" w:eastAsia="en-US" w:bidi="ar-SA"/>
      </w:rPr>
    </w:lvl>
    <w:lvl w:ilvl="7" w:tplc="E9389FF8">
      <w:numFmt w:val="bullet"/>
      <w:lvlText w:val="•"/>
      <w:lvlJc w:val="left"/>
      <w:pPr>
        <w:ind w:left="447" w:hanging="281"/>
      </w:pPr>
      <w:rPr>
        <w:rFonts w:hint="default"/>
        <w:lang w:val="uk-UA" w:eastAsia="en-US" w:bidi="ar-SA"/>
      </w:rPr>
    </w:lvl>
    <w:lvl w:ilvl="8" w:tplc="98C8AD6A">
      <w:numFmt w:val="bullet"/>
      <w:lvlText w:val="•"/>
      <w:lvlJc w:val="left"/>
      <w:pPr>
        <w:ind w:left="284" w:hanging="281"/>
      </w:pPr>
      <w:rPr>
        <w:rFonts w:hint="default"/>
        <w:lang w:val="uk-UA" w:eastAsia="en-US" w:bidi="ar-SA"/>
      </w:rPr>
    </w:lvl>
  </w:abstractNum>
  <w:abstractNum w:abstractNumId="13">
    <w:nsid w:val="75510581"/>
    <w:multiLevelType w:val="hybridMultilevel"/>
    <w:tmpl w:val="BF248272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6F059C"/>
    <w:multiLevelType w:val="hybridMultilevel"/>
    <w:tmpl w:val="D8665C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DE1352"/>
    <w:multiLevelType w:val="hybridMultilevel"/>
    <w:tmpl w:val="D55EF3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"/>
  </w:num>
  <w:num w:numId="5">
    <w:abstractNumId w:val="6"/>
  </w:num>
  <w:num w:numId="6">
    <w:abstractNumId w:val="9"/>
  </w:num>
  <w:num w:numId="7">
    <w:abstractNumId w:val="13"/>
  </w:num>
  <w:num w:numId="8">
    <w:abstractNumId w:val="11"/>
  </w:num>
  <w:num w:numId="9">
    <w:abstractNumId w:val="5"/>
  </w:num>
  <w:num w:numId="10">
    <w:abstractNumId w:val="2"/>
  </w:num>
  <w:num w:numId="11">
    <w:abstractNumId w:val="15"/>
  </w:num>
  <w:num w:numId="12">
    <w:abstractNumId w:val="7"/>
  </w:num>
  <w:num w:numId="13">
    <w:abstractNumId w:val="10"/>
  </w:num>
  <w:num w:numId="14">
    <w:abstractNumId w:val="4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7DC1"/>
    <w:rsid w:val="00012C36"/>
    <w:rsid w:val="00042A07"/>
    <w:rsid w:val="000550B6"/>
    <w:rsid w:val="00064A38"/>
    <w:rsid w:val="000B0F40"/>
    <w:rsid w:val="000B343A"/>
    <w:rsid w:val="001065C1"/>
    <w:rsid w:val="00122B57"/>
    <w:rsid w:val="00140581"/>
    <w:rsid w:val="00145697"/>
    <w:rsid w:val="00154439"/>
    <w:rsid w:val="001665D6"/>
    <w:rsid w:val="001F545E"/>
    <w:rsid w:val="00254D19"/>
    <w:rsid w:val="002730F3"/>
    <w:rsid w:val="00277CAE"/>
    <w:rsid w:val="00280D51"/>
    <w:rsid w:val="00292A8D"/>
    <w:rsid w:val="00295B2A"/>
    <w:rsid w:val="002C4189"/>
    <w:rsid w:val="002D28D6"/>
    <w:rsid w:val="002F27F7"/>
    <w:rsid w:val="002F65C5"/>
    <w:rsid w:val="00313A35"/>
    <w:rsid w:val="0034065D"/>
    <w:rsid w:val="00351513"/>
    <w:rsid w:val="00354725"/>
    <w:rsid w:val="003A6020"/>
    <w:rsid w:val="003A7D4B"/>
    <w:rsid w:val="003E2257"/>
    <w:rsid w:val="004026A6"/>
    <w:rsid w:val="00405658"/>
    <w:rsid w:val="0041135E"/>
    <w:rsid w:val="004356D5"/>
    <w:rsid w:val="004500E4"/>
    <w:rsid w:val="0048250A"/>
    <w:rsid w:val="00487EAF"/>
    <w:rsid w:val="004A32F5"/>
    <w:rsid w:val="004C4140"/>
    <w:rsid w:val="005166B7"/>
    <w:rsid w:val="005426C3"/>
    <w:rsid w:val="005538B9"/>
    <w:rsid w:val="005675FB"/>
    <w:rsid w:val="005A75D2"/>
    <w:rsid w:val="00610661"/>
    <w:rsid w:val="00631BA2"/>
    <w:rsid w:val="006336A3"/>
    <w:rsid w:val="006A1316"/>
    <w:rsid w:val="006A5D47"/>
    <w:rsid w:val="006B02FB"/>
    <w:rsid w:val="006C1616"/>
    <w:rsid w:val="006C7512"/>
    <w:rsid w:val="006D41C3"/>
    <w:rsid w:val="006E2B2A"/>
    <w:rsid w:val="006F775B"/>
    <w:rsid w:val="00730EB5"/>
    <w:rsid w:val="00736A02"/>
    <w:rsid w:val="00742500"/>
    <w:rsid w:val="00780FF3"/>
    <w:rsid w:val="0079441C"/>
    <w:rsid w:val="007A6CF0"/>
    <w:rsid w:val="007B11E5"/>
    <w:rsid w:val="007C4267"/>
    <w:rsid w:val="007D4EF2"/>
    <w:rsid w:val="007F7C1B"/>
    <w:rsid w:val="008200B7"/>
    <w:rsid w:val="00835B5E"/>
    <w:rsid w:val="0084291B"/>
    <w:rsid w:val="008B6022"/>
    <w:rsid w:val="008C259E"/>
    <w:rsid w:val="008D63E3"/>
    <w:rsid w:val="009167F5"/>
    <w:rsid w:val="009207F7"/>
    <w:rsid w:val="00930F6A"/>
    <w:rsid w:val="009532B0"/>
    <w:rsid w:val="0097268D"/>
    <w:rsid w:val="009E009B"/>
    <w:rsid w:val="009E5FF7"/>
    <w:rsid w:val="009F0637"/>
    <w:rsid w:val="00A379E0"/>
    <w:rsid w:val="00A57C9A"/>
    <w:rsid w:val="00A85707"/>
    <w:rsid w:val="00A85894"/>
    <w:rsid w:val="00A97975"/>
    <w:rsid w:val="00AA1F18"/>
    <w:rsid w:val="00AD7C96"/>
    <w:rsid w:val="00B23423"/>
    <w:rsid w:val="00B35543"/>
    <w:rsid w:val="00BA0A47"/>
    <w:rsid w:val="00C35E6E"/>
    <w:rsid w:val="00C732C1"/>
    <w:rsid w:val="00C75F2A"/>
    <w:rsid w:val="00C976FB"/>
    <w:rsid w:val="00CA657F"/>
    <w:rsid w:val="00CF65AE"/>
    <w:rsid w:val="00D41178"/>
    <w:rsid w:val="00D77DC1"/>
    <w:rsid w:val="00DF10B7"/>
    <w:rsid w:val="00E2317F"/>
    <w:rsid w:val="00E603DD"/>
    <w:rsid w:val="00E70B5D"/>
    <w:rsid w:val="00E7474F"/>
    <w:rsid w:val="00E878CE"/>
    <w:rsid w:val="00E92458"/>
    <w:rsid w:val="00EB57FC"/>
    <w:rsid w:val="00EB6B33"/>
    <w:rsid w:val="00ED5395"/>
    <w:rsid w:val="00EF3845"/>
    <w:rsid w:val="00F506C0"/>
    <w:rsid w:val="00FB4930"/>
    <w:rsid w:val="00FC5DA1"/>
    <w:rsid w:val="00FC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1B"/>
  </w:style>
  <w:style w:type="paragraph" w:styleId="1">
    <w:name w:val="heading 1"/>
    <w:basedOn w:val="a"/>
    <w:next w:val="a0"/>
    <w:link w:val="10"/>
    <w:qFormat/>
    <w:rsid w:val="0015443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kern w:val="2"/>
      <w:sz w:val="28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439"/>
    <w:pPr>
      <w:keepNext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kern w:val="2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439"/>
    <w:pPr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kern w:val="2"/>
      <w:sz w:val="26"/>
      <w:szCs w:val="26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439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kern w:val="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439"/>
    <w:pPr>
      <w:suppressAutoHyphens/>
      <w:spacing w:before="240" w:after="60"/>
      <w:outlineLvl w:val="6"/>
    </w:pPr>
    <w:rPr>
      <w:rFonts w:ascii="Calibri" w:eastAsia="Times New Roman" w:hAnsi="Calibri" w:cs="Times New Roman"/>
      <w:kern w:val="2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semiHidden/>
    <w:unhideWhenUsed/>
    <w:rsid w:val="00D77D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D77DC1"/>
  </w:style>
  <w:style w:type="paragraph" w:styleId="a6">
    <w:name w:val="footer"/>
    <w:basedOn w:val="a"/>
    <w:link w:val="a7"/>
    <w:uiPriority w:val="99"/>
    <w:semiHidden/>
    <w:unhideWhenUsed/>
    <w:rsid w:val="00D77D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D77DC1"/>
  </w:style>
  <w:style w:type="paragraph" w:styleId="a8">
    <w:name w:val="No Spacing"/>
    <w:uiPriority w:val="1"/>
    <w:qFormat/>
    <w:rsid w:val="0079441C"/>
    <w:pPr>
      <w:spacing w:after="0" w:line="240" w:lineRule="auto"/>
    </w:pPr>
  </w:style>
  <w:style w:type="paragraph" w:styleId="a9">
    <w:name w:val="List Paragraph"/>
    <w:basedOn w:val="a"/>
    <w:uiPriority w:val="1"/>
    <w:qFormat/>
    <w:rsid w:val="00E603DD"/>
    <w:pPr>
      <w:widowControl w:val="0"/>
      <w:autoSpaceDE w:val="0"/>
      <w:autoSpaceDN w:val="0"/>
      <w:spacing w:after="0" w:line="240" w:lineRule="auto"/>
      <w:ind w:left="1419" w:hanging="375"/>
      <w:jc w:val="both"/>
    </w:pPr>
    <w:rPr>
      <w:rFonts w:ascii="Calibri" w:eastAsia="Calibri" w:hAnsi="Calibri" w:cs="Calibri"/>
      <w:lang w:eastAsia="en-US"/>
    </w:rPr>
  </w:style>
  <w:style w:type="paragraph" w:styleId="a0">
    <w:name w:val="Body Text"/>
    <w:basedOn w:val="a"/>
    <w:link w:val="aa"/>
    <w:uiPriority w:val="1"/>
    <w:qFormat/>
    <w:rsid w:val="003515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aa">
    <w:name w:val="Основной текст Знак"/>
    <w:basedOn w:val="a1"/>
    <w:link w:val="a0"/>
    <w:uiPriority w:val="1"/>
    <w:rsid w:val="00351513"/>
    <w:rPr>
      <w:rFonts w:ascii="Calibri" w:eastAsia="Calibri" w:hAnsi="Calibri" w:cs="Calibri"/>
      <w:sz w:val="23"/>
      <w:szCs w:val="23"/>
      <w:lang w:eastAsia="en-US"/>
    </w:rPr>
  </w:style>
  <w:style w:type="paragraph" w:styleId="ab">
    <w:name w:val="Normal (Web)"/>
    <w:basedOn w:val="a"/>
    <w:uiPriority w:val="99"/>
    <w:semiHidden/>
    <w:unhideWhenUsed/>
    <w:rsid w:val="0015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1"/>
    <w:uiPriority w:val="22"/>
    <w:qFormat/>
    <w:rsid w:val="00154439"/>
    <w:rPr>
      <w:b/>
      <w:bCs/>
    </w:rPr>
  </w:style>
  <w:style w:type="character" w:customStyle="1" w:styleId="10">
    <w:name w:val="Заголовок 1 Знак"/>
    <w:basedOn w:val="a1"/>
    <w:link w:val="1"/>
    <w:rsid w:val="00154439"/>
    <w:rPr>
      <w:rFonts w:ascii="Arial Black" w:eastAsia="Times New Roman" w:hAnsi="Arial Black" w:cs="Arial Black"/>
      <w:b/>
      <w:bCs/>
      <w:kern w:val="2"/>
      <w:sz w:val="28"/>
      <w:szCs w:val="24"/>
      <w:lang w:eastAsia="zh-CN"/>
    </w:rPr>
  </w:style>
  <w:style w:type="character" w:customStyle="1" w:styleId="40">
    <w:name w:val="Заголовок 4 Знак"/>
    <w:basedOn w:val="a1"/>
    <w:link w:val="4"/>
    <w:uiPriority w:val="9"/>
    <w:semiHidden/>
    <w:rsid w:val="00154439"/>
    <w:rPr>
      <w:rFonts w:ascii="Calibri" w:eastAsia="Times New Roman" w:hAnsi="Calibri" w:cs="Times New Roman"/>
      <w:b/>
      <w:bCs/>
      <w:kern w:val="2"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uiPriority w:val="9"/>
    <w:semiHidden/>
    <w:rsid w:val="00154439"/>
    <w:rPr>
      <w:rFonts w:ascii="Calibri" w:eastAsia="Times New Roman" w:hAnsi="Calibri" w:cs="Times New Roman"/>
      <w:b/>
      <w:bCs/>
      <w:i/>
      <w:iCs/>
      <w:kern w:val="2"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uiPriority w:val="9"/>
    <w:semiHidden/>
    <w:rsid w:val="00154439"/>
    <w:rPr>
      <w:rFonts w:ascii="Calibri" w:eastAsia="Times New Roman" w:hAnsi="Calibri" w:cs="Times New Roman"/>
      <w:b/>
      <w:bCs/>
      <w:kern w:val="2"/>
      <w:lang w:eastAsia="zh-CN"/>
    </w:rPr>
  </w:style>
  <w:style w:type="character" w:customStyle="1" w:styleId="70">
    <w:name w:val="Заголовок 7 Знак"/>
    <w:basedOn w:val="a1"/>
    <w:link w:val="7"/>
    <w:uiPriority w:val="9"/>
    <w:semiHidden/>
    <w:rsid w:val="00154439"/>
    <w:rPr>
      <w:rFonts w:ascii="Calibri" w:eastAsia="Times New Roman" w:hAnsi="Calibri" w:cs="Times New Roman"/>
      <w:kern w:val="2"/>
      <w:sz w:val="24"/>
      <w:szCs w:val="24"/>
      <w:lang w:eastAsia="zh-CN"/>
    </w:rPr>
  </w:style>
  <w:style w:type="paragraph" w:customStyle="1" w:styleId="11">
    <w:name w:val="Звичайний1"/>
    <w:rsid w:val="00042A07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paragraph" w:styleId="ad">
    <w:name w:val="Balloon Text"/>
    <w:basedOn w:val="a"/>
    <w:link w:val="ae"/>
    <w:uiPriority w:val="99"/>
    <w:semiHidden/>
    <w:unhideWhenUsed/>
    <w:rsid w:val="002F2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2F2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11503</Words>
  <Characters>6558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2022-11-29T16:07:00Z</cp:lastPrinted>
  <dcterms:created xsi:type="dcterms:W3CDTF">2022-11-22T07:06:00Z</dcterms:created>
  <dcterms:modified xsi:type="dcterms:W3CDTF">2022-11-29T16:33:00Z</dcterms:modified>
</cp:coreProperties>
</file>