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478" w:rsidRPr="008F4436" w:rsidRDefault="00566D90" w:rsidP="00DD6056">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 xml:space="preserve"> </w:t>
      </w:r>
    </w:p>
    <w:p w:rsidR="00DD6056" w:rsidRPr="00DD6056" w:rsidRDefault="00DD6056" w:rsidP="00DD6056">
      <w:pPr>
        <w:tabs>
          <w:tab w:val="left" w:pos="8364"/>
          <w:tab w:val="right" w:pos="9525"/>
        </w:tabs>
        <w:overflowPunct w:val="0"/>
        <w:autoSpaceDE w:val="0"/>
        <w:autoSpaceDN w:val="0"/>
        <w:adjustRightInd w:val="0"/>
        <w:spacing w:after="0" w:line="240" w:lineRule="auto"/>
        <w:jc w:val="center"/>
        <w:textAlignment w:val="baseline"/>
        <w:rPr>
          <w:rFonts w:ascii="Times New Roman" w:eastAsia="SimSun" w:hAnsi="Times New Roman" w:cs="Times New Roman"/>
          <w:b/>
          <w:bCs/>
          <w:color w:val="000000"/>
          <w:sz w:val="28"/>
          <w:szCs w:val="28"/>
          <w:lang w:val="ru-RU" w:eastAsia="zh-CN"/>
        </w:rPr>
      </w:pPr>
      <w:r w:rsidRPr="00DD6056">
        <w:rPr>
          <w:rFonts w:ascii="Times New Roman" w:eastAsia="SimSun" w:hAnsi="Times New Roman" w:cs="Times New Roman"/>
          <w:b/>
          <w:bCs/>
          <w:color w:val="000000"/>
          <w:sz w:val="28"/>
          <w:szCs w:val="28"/>
          <w:lang w:val="ru-RU" w:eastAsia="zh-CN"/>
        </w:rPr>
        <w:tab/>
      </w:r>
    </w:p>
    <w:p w:rsidR="00DD6056" w:rsidRPr="00DD6056" w:rsidRDefault="00DD6056" w:rsidP="00DD6056">
      <w:pPr>
        <w:tabs>
          <w:tab w:val="left" w:pos="8580"/>
          <w:tab w:val="right" w:pos="9525"/>
        </w:tabs>
        <w:overflowPunct w:val="0"/>
        <w:autoSpaceDE w:val="0"/>
        <w:autoSpaceDN w:val="0"/>
        <w:adjustRightInd w:val="0"/>
        <w:spacing w:after="0" w:line="240" w:lineRule="auto"/>
        <w:jc w:val="center"/>
        <w:textAlignment w:val="baseline"/>
        <w:rPr>
          <w:rFonts w:ascii="Times New Roman" w:eastAsia="SimSun" w:hAnsi="Times New Roman" w:cs="Times New Roman"/>
          <w:b/>
          <w:bCs/>
          <w:color w:val="000000"/>
          <w:sz w:val="28"/>
          <w:szCs w:val="28"/>
          <w:lang w:val="ru-RU" w:eastAsia="zh-CN"/>
        </w:rPr>
      </w:pPr>
      <w:r w:rsidRPr="00DD6056">
        <w:rPr>
          <w:rFonts w:ascii="Times New Roman" w:eastAsia="SimSun" w:hAnsi="Times New Roman" w:cs="Times New Roman"/>
          <w:b/>
          <w:noProof/>
          <w:color w:val="000000"/>
          <w:sz w:val="28"/>
          <w:szCs w:val="28"/>
          <w:lang w:val="ru-RU" w:eastAsia="ru-RU"/>
        </w:rPr>
        <w:drawing>
          <wp:inline distT="0" distB="0" distL="0" distR="0" wp14:anchorId="5CA7CD03" wp14:editId="2C70DCEF">
            <wp:extent cx="539750" cy="7239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rsidR="00DD6056" w:rsidRPr="00DD6056" w:rsidRDefault="00DD6056" w:rsidP="00DD6056">
      <w:pPr>
        <w:overflowPunct w:val="0"/>
        <w:autoSpaceDE w:val="0"/>
        <w:autoSpaceDN w:val="0"/>
        <w:adjustRightInd w:val="0"/>
        <w:spacing w:after="0" w:line="240" w:lineRule="auto"/>
        <w:jc w:val="center"/>
        <w:textAlignment w:val="baseline"/>
        <w:outlineLvl w:val="4"/>
        <w:rPr>
          <w:rFonts w:ascii="Times New Roman" w:eastAsia="SimSun" w:hAnsi="Times New Roman" w:cs="Times New Roman"/>
          <w:b/>
          <w:iCs/>
          <w:color w:val="000000"/>
          <w:w w:val="120"/>
          <w:sz w:val="28"/>
          <w:szCs w:val="28"/>
          <w:lang w:val="ru-RU" w:eastAsia="zh-CN"/>
        </w:rPr>
      </w:pPr>
      <w:r w:rsidRPr="00DD6056">
        <w:rPr>
          <w:rFonts w:ascii="Times New Roman" w:eastAsia="SimSun" w:hAnsi="Times New Roman" w:cs="Times New Roman"/>
          <w:b/>
          <w:iCs/>
          <w:color w:val="000000"/>
          <w:w w:val="120"/>
          <w:sz w:val="28"/>
          <w:szCs w:val="28"/>
          <w:lang w:val="ru-RU" w:eastAsia="zh-CN"/>
        </w:rPr>
        <w:t>РОГАТИНСЬКА МІСЬКА РАДА</w:t>
      </w:r>
    </w:p>
    <w:p w:rsidR="00DD6056" w:rsidRPr="00DD6056" w:rsidRDefault="00DD6056" w:rsidP="00DD6056">
      <w:pPr>
        <w:overflowPunct w:val="0"/>
        <w:autoSpaceDE w:val="0"/>
        <w:autoSpaceDN w:val="0"/>
        <w:adjustRightInd w:val="0"/>
        <w:spacing w:after="0" w:line="240" w:lineRule="auto"/>
        <w:jc w:val="center"/>
        <w:textAlignment w:val="baseline"/>
        <w:outlineLvl w:val="5"/>
        <w:rPr>
          <w:rFonts w:ascii="Times New Roman" w:eastAsia="SimSun" w:hAnsi="Times New Roman" w:cs="Times New Roman"/>
          <w:b/>
          <w:color w:val="000000"/>
          <w:w w:val="120"/>
          <w:sz w:val="28"/>
          <w:szCs w:val="28"/>
          <w:lang w:val="ru-RU" w:eastAsia="zh-CN"/>
        </w:rPr>
      </w:pPr>
      <w:r w:rsidRPr="00DD6056">
        <w:rPr>
          <w:rFonts w:ascii="Times New Roman" w:eastAsia="SimSun" w:hAnsi="Times New Roman" w:cs="Times New Roman"/>
          <w:b/>
          <w:color w:val="000000"/>
          <w:w w:val="120"/>
          <w:sz w:val="28"/>
          <w:szCs w:val="28"/>
          <w:lang w:val="ru-RU" w:eastAsia="zh-CN"/>
        </w:rPr>
        <w:t>ІВАНО-ФРАНКІВСЬКОЇ ОБЛАСТІ</w:t>
      </w:r>
    </w:p>
    <w:p w:rsidR="00DD6056" w:rsidRPr="00DD6056" w:rsidRDefault="00DD6056" w:rsidP="00DD6056">
      <w:pPr>
        <w:overflowPunct w:val="0"/>
        <w:autoSpaceDE w:val="0"/>
        <w:autoSpaceDN w:val="0"/>
        <w:adjustRightInd w:val="0"/>
        <w:spacing w:after="0" w:line="240" w:lineRule="auto"/>
        <w:textAlignment w:val="baseline"/>
        <w:rPr>
          <w:rFonts w:ascii="Times New Roman" w:eastAsia="SimSun" w:hAnsi="Times New Roman" w:cs="Times New Roman"/>
          <w:b/>
          <w:bCs/>
          <w:color w:val="000000"/>
          <w:w w:val="120"/>
          <w:sz w:val="28"/>
          <w:szCs w:val="28"/>
          <w:lang w:val="ru-RU" w:eastAsia="zh-CN"/>
        </w:rPr>
      </w:pPr>
      <w:r w:rsidRPr="00DD6056">
        <w:rPr>
          <w:rFonts w:ascii="Times New Roman" w:eastAsia="SimSun" w:hAnsi="Times New Roman" w:cs="Times New Roman"/>
          <w:noProof/>
          <w:sz w:val="24"/>
          <w:szCs w:val="24"/>
          <w:lang w:val="ru-RU" w:eastAsia="ru-RU"/>
        </w:rPr>
        <mc:AlternateContent>
          <mc:Choice Requires="wps">
            <w:drawing>
              <wp:anchor distT="4294967289" distB="4294967289" distL="114300" distR="114300" simplePos="0" relativeHeight="251658752" behindDoc="0" locked="0" layoutInCell="1" allowOverlap="1" wp14:anchorId="00D8856F" wp14:editId="0D83A72E">
                <wp:simplePos x="0" y="0"/>
                <wp:positionH relativeFrom="column">
                  <wp:posOffset>0</wp:posOffset>
                </wp:positionH>
                <wp:positionV relativeFrom="paragraph">
                  <wp:posOffset>83184</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422E9" id="Прямая соединительная линия 6" o:spid="_x0000_s1026" style="position:absolute;flip:y;z-index:25165875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mc:Fallback>
        </mc:AlternateContent>
      </w:r>
    </w:p>
    <w:p w:rsidR="00DD6056" w:rsidRPr="00DD6056" w:rsidRDefault="00DD6056" w:rsidP="00DD6056">
      <w:pPr>
        <w:overflowPunct w:val="0"/>
        <w:autoSpaceDE w:val="0"/>
        <w:autoSpaceDN w:val="0"/>
        <w:adjustRightInd w:val="0"/>
        <w:spacing w:after="0" w:line="240" w:lineRule="auto"/>
        <w:jc w:val="center"/>
        <w:textAlignment w:val="baseline"/>
        <w:outlineLvl w:val="6"/>
        <w:rPr>
          <w:rFonts w:ascii="Times New Roman" w:eastAsia="SimSun" w:hAnsi="Times New Roman" w:cs="Times New Roman"/>
          <w:b/>
          <w:bCs/>
          <w:color w:val="000000"/>
          <w:sz w:val="28"/>
          <w:szCs w:val="28"/>
          <w:lang w:val="ru-RU" w:eastAsia="zh-CN"/>
        </w:rPr>
      </w:pPr>
      <w:r w:rsidRPr="00DD6056">
        <w:rPr>
          <w:rFonts w:ascii="Times New Roman" w:eastAsia="SimSun" w:hAnsi="Times New Roman" w:cs="Times New Roman"/>
          <w:b/>
          <w:bCs/>
          <w:color w:val="000000"/>
          <w:sz w:val="28"/>
          <w:szCs w:val="28"/>
          <w:lang w:val="ru-RU" w:eastAsia="zh-CN"/>
        </w:rPr>
        <w:t>РІШЕННЯ</w:t>
      </w:r>
    </w:p>
    <w:p w:rsidR="00DD6056" w:rsidRPr="00DD6056" w:rsidRDefault="00DD6056" w:rsidP="00DD6056">
      <w:pPr>
        <w:overflowPunct w:val="0"/>
        <w:autoSpaceDE w:val="0"/>
        <w:autoSpaceDN w:val="0"/>
        <w:adjustRightInd w:val="0"/>
        <w:spacing w:after="0" w:line="240" w:lineRule="auto"/>
        <w:textAlignment w:val="baseline"/>
        <w:rPr>
          <w:rFonts w:ascii="Times New Roman" w:eastAsia="SimSun" w:hAnsi="Times New Roman" w:cs="Times New Roman"/>
          <w:color w:val="000000"/>
          <w:sz w:val="28"/>
          <w:szCs w:val="28"/>
          <w:lang w:val="ru-RU" w:eastAsia="zh-CN"/>
        </w:rPr>
      </w:pPr>
    </w:p>
    <w:p w:rsidR="00DD6056" w:rsidRPr="00DD6056" w:rsidRDefault="00DD6056" w:rsidP="00DD6056">
      <w:pPr>
        <w:overflowPunct w:val="0"/>
        <w:autoSpaceDE w:val="0"/>
        <w:autoSpaceDN w:val="0"/>
        <w:adjustRightInd w:val="0"/>
        <w:spacing w:after="0" w:line="240" w:lineRule="auto"/>
        <w:textAlignment w:val="baseline"/>
        <w:rPr>
          <w:rFonts w:ascii="Times New Roman" w:eastAsia="SimSun" w:hAnsi="Times New Roman" w:cs="Times New Roman"/>
          <w:color w:val="000000"/>
          <w:sz w:val="28"/>
          <w:szCs w:val="28"/>
          <w:lang w:val="ru-RU" w:eastAsia="zh-CN"/>
        </w:rPr>
      </w:pPr>
      <w:r w:rsidRPr="00DD6056">
        <w:rPr>
          <w:rFonts w:ascii="Times New Roman" w:eastAsia="SimSun" w:hAnsi="Times New Roman" w:cs="Times New Roman"/>
          <w:color w:val="000000"/>
          <w:sz w:val="28"/>
          <w:szCs w:val="28"/>
          <w:lang w:val="ru-RU" w:eastAsia="zh-CN"/>
        </w:rPr>
        <w:t>від 29 лютого 2024 р. №</w:t>
      </w:r>
      <w:r w:rsidR="00F7002C">
        <w:rPr>
          <w:rFonts w:ascii="Times New Roman" w:eastAsia="SimSun" w:hAnsi="Times New Roman" w:cs="Times New Roman"/>
          <w:color w:val="000000"/>
          <w:sz w:val="28"/>
          <w:szCs w:val="28"/>
          <w:lang w:val="ru-RU" w:eastAsia="zh-CN"/>
        </w:rPr>
        <w:t xml:space="preserve"> 8246</w:t>
      </w:r>
      <w:bookmarkStart w:id="0" w:name="_GoBack"/>
      <w:bookmarkEnd w:id="0"/>
      <w:r w:rsidRPr="00DD6056">
        <w:rPr>
          <w:rFonts w:ascii="Times New Roman" w:eastAsia="SimSun" w:hAnsi="Times New Roman" w:cs="Times New Roman"/>
          <w:color w:val="000000"/>
          <w:sz w:val="28"/>
          <w:szCs w:val="28"/>
          <w:lang w:val="ru-RU" w:eastAsia="zh-CN"/>
        </w:rPr>
        <w:tab/>
      </w:r>
      <w:r w:rsidRPr="00DD6056">
        <w:rPr>
          <w:rFonts w:ascii="Times New Roman" w:eastAsia="SimSun" w:hAnsi="Times New Roman" w:cs="Times New Roman"/>
          <w:color w:val="000000"/>
          <w:sz w:val="28"/>
          <w:szCs w:val="28"/>
          <w:lang w:val="ru-RU" w:eastAsia="zh-CN"/>
        </w:rPr>
        <w:tab/>
      </w:r>
      <w:r w:rsidRPr="00DD6056">
        <w:rPr>
          <w:rFonts w:ascii="Times New Roman" w:eastAsia="SimSun" w:hAnsi="Times New Roman" w:cs="Times New Roman"/>
          <w:color w:val="000000"/>
          <w:sz w:val="28"/>
          <w:szCs w:val="28"/>
          <w:lang w:val="ru-RU" w:eastAsia="zh-CN"/>
        </w:rPr>
        <w:tab/>
      </w:r>
      <w:r w:rsidRPr="00DD6056">
        <w:rPr>
          <w:rFonts w:ascii="Times New Roman" w:eastAsia="SimSun" w:hAnsi="Times New Roman" w:cs="Times New Roman"/>
          <w:color w:val="000000"/>
          <w:sz w:val="28"/>
          <w:szCs w:val="28"/>
          <w:lang w:val="ru-RU" w:eastAsia="zh-CN"/>
        </w:rPr>
        <w:tab/>
        <w:t xml:space="preserve">46 сесія </w:t>
      </w:r>
      <w:r w:rsidRPr="00DD6056">
        <w:rPr>
          <w:rFonts w:ascii="Times New Roman" w:eastAsia="SimSun" w:hAnsi="Times New Roman" w:cs="Times New Roman"/>
          <w:color w:val="000000"/>
          <w:sz w:val="28"/>
          <w:szCs w:val="28"/>
          <w:lang w:val="en-US" w:eastAsia="zh-CN"/>
        </w:rPr>
        <w:t>VIII</w:t>
      </w:r>
      <w:r w:rsidRPr="00DD6056">
        <w:rPr>
          <w:rFonts w:ascii="Times New Roman" w:eastAsia="SimSun" w:hAnsi="Times New Roman" w:cs="Times New Roman"/>
          <w:color w:val="000000"/>
          <w:sz w:val="28"/>
          <w:szCs w:val="28"/>
          <w:lang w:val="ru-RU" w:eastAsia="zh-CN"/>
        </w:rPr>
        <w:t xml:space="preserve"> скликання</w:t>
      </w:r>
    </w:p>
    <w:p w:rsidR="00DD6056" w:rsidRPr="00DD6056" w:rsidRDefault="00DD6056" w:rsidP="00DD6056">
      <w:pPr>
        <w:overflowPunct w:val="0"/>
        <w:autoSpaceDE w:val="0"/>
        <w:autoSpaceDN w:val="0"/>
        <w:adjustRightInd w:val="0"/>
        <w:spacing w:after="0" w:line="240" w:lineRule="auto"/>
        <w:textAlignment w:val="baseline"/>
        <w:rPr>
          <w:rFonts w:ascii="Times New Roman" w:eastAsia="SimSun" w:hAnsi="Times New Roman" w:cs="Times New Roman"/>
          <w:color w:val="000000"/>
          <w:sz w:val="28"/>
          <w:szCs w:val="28"/>
          <w:lang w:val="ru-RU" w:eastAsia="zh-CN"/>
        </w:rPr>
      </w:pPr>
      <w:r w:rsidRPr="00DD6056">
        <w:rPr>
          <w:rFonts w:ascii="Times New Roman" w:eastAsia="SimSun" w:hAnsi="Times New Roman" w:cs="Times New Roman"/>
          <w:color w:val="000000"/>
          <w:sz w:val="28"/>
          <w:szCs w:val="28"/>
          <w:lang w:val="ru-RU" w:eastAsia="zh-CN"/>
        </w:rPr>
        <w:t>м. Рогатин</w:t>
      </w:r>
    </w:p>
    <w:p w:rsidR="00DD6056" w:rsidRPr="00DD6056" w:rsidRDefault="00DD6056" w:rsidP="00DD6056">
      <w:pPr>
        <w:overflowPunct w:val="0"/>
        <w:autoSpaceDE w:val="0"/>
        <w:autoSpaceDN w:val="0"/>
        <w:adjustRightInd w:val="0"/>
        <w:spacing w:after="0" w:line="240" w:lineRule="auto"/>
        <w:textAlignment w:val="baseline"/>
        <w:rPr>
          <w:rFonts w:ascii="Times New Roman" w:eastAsia="SimSun" w:hAnsi="Times New Roman" w:cs="Times New Roman"/>
          <w:sz w:val="24"/>
          <w:szCs w:val="24"/>
          <w:lang w:val="ru-RU" w:eastAsia="zh-CN"/>
        </w:rPr>
      </w:pPr>
    </w:p>
    <w:p w:rsidR="00DD6056" w:rsidRPr="00DD6056" w:rsidRDefault="00DD6056" w:rsidP="00DD6056">
      <w:pPr>
        <w:overflowPunct w:val="0"/>
        <w:autoSpaceDE w:val="0"/>
        <w:autoSpaceDN w:val="0"/>
        <w:adjustRightInd w:val="0"/>
        <w:spacing w:after="0" w:line="240" w:lineRule="auto"/>
        <w:textAlignment w:val="baseline"/>
        <w:rPr>
          <w:rFonts w:ascii="Times New Roman" w:eastAsia="SimSun" w:hAnsi="Times New Roman" w:cs="Times New Roman"/>
          <w:b/>
          <w:vanish/>
          <w:color w:val="FF0000"/>
          <w:sz w:val="28"/>
          <w:szCs w:val="28"/>
          <w:lang w:val="ru-RU" w:eastAsia="zh-CN"/>
        </w:rPr>
      </w:pPr>
      <w:r w:rsidRPr="00DD6056">
        <w:rPr>
          <w:rFonts w:ascii="Times New Roman" w:eastAsia="SimSun" w:hAnsi="Times New Roman" w:cs="Times New Roman"/>
          <w:b/>
          <w:vanish/>
          <w:color w:val="FF0000"/>
          <w:sz w:val="28"/>
          <w:szCs w:val="28"/>
          <w:lang w:val="ru-RU" w:eastAsia="zh-CN"/>
        </w:rPr>
        <w:t>{name}</w:t>
      </w:r>
    </w:p>
    <w:p w:rsidR="00DD6056" w:rsidRPr="00DD6056" w:rsidRDefault="00DD6056" w:rsidP="00DD6056">
      <w:pPr>
        <w:tabs>
          <w:tab w:val="left" w:pos="134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D6056">
        <w:rPr>
          <w:rFonts w:ascii="Times New Roman" w:eastAsia="Times New Roman" w:hAnsi="Times New Roman" w:cs="Times New Roman"/>
          <w:sz w:val="28"/>
          <w:szCs w:val="28"/>
          <w:lang w:eastAsia="ru-RU"/>
        </w:rPr>
        <w:t>Про хід виконання Програми</w:t>
      </w:r>
    </w:p>
    <w:p w:rsidR="00DD6056" w:rsidRPr="00DD6056" w:rsidRDefault="00DD6056" w:rsidP="00DD6056">
      <w:pPr>
        <w:tabs>
          <w:tab w:val="left" w:pos="134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D6056">
        <w:rPr>
          <w:rFonts w:ascii="Times New Roman" w:eastAsia="Times New Roman" w:hAnsi="Times New Roman" w:cs="Times New Roman"/>
          <w:sz w:val="28"/>
          <w:szCs w:val="28"/>
          <w:lang w:eastAsia="ru-RU"/>
        </w:rPr>
        <w:t>економічного і соціального розвитку</w:t>
      </w:r>
    </w:p>
    <w:p w:rsidR="00DD6056" w:rsidRPr="00DD6056" w:rsidRDefault="00DD6056" w:rsidP="00DD6056">
      <w:pPr>
        <w:tabs>
          <w:tab w:val="left" w:pos="134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D6056">
        <w:rPr>
          <w:rFonts w:ascii="Times New Roman" w:eastAsia="Times New Roman" w:hAnsi="Times New Roman" w:cs="Times New Roman"/>
          <w:sz w:val="28"/>
          <w:szCs w:val="28"/>
          <w:lang w:eastAsia="ru-RU"/>
        </w:rPr>
        <w:t>Рогатинської міської територіальної</w:t>
      </w:r>
    </w:p>
    <w:p w:rsidR="00DD6056" w:rsidRPr="00DD6056" w:rsidRDefault="00DD6056" w:rsidP="00DD6056">
      <w:pPr>
        <w:tabs>
          <w:tab w:val="left" w:pos="134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D6056">
        <w:rPr>
          <w:rFonts w:ascii="Times New Roman" w:eastAsia="Times New Roman" w:hAnsi="Times New Roman" w:cs="Times New Roman"/>
          <w:sz w:val="28"/>
          <w:szCs w:val="28"/>
          <w:lang w:eastAsia="ru-RU"/>
        </w:rPr>
        <w:t>громади на 2022-2024 роки за 2023 рік</w:t>
      </w:r>
    </w:p>
    <w:p w:rsidR="00DD6056" w:rsidRPr="00DD6056" w:rsidRDefault="00DD6056" w:rsidP="00DD6056">
      <w:pPr>
        <w:overflowPunct w:val="0"/>
        <w:autoSpaceDE w:val="0"/>
        <w:autoSpaceDN w:val="0"/>
        <w:adjustRightInd w:val="0"/>
        <w:spacing w:after="0" w:line="240" w:lineRule="auto"/>
        <w:textAlignment w:val="baseline"/>
        <w:rPr>
          <w:rFonts w:ascii="Times New Roman" w:eastAsia="SimSun" w:hAnsi="Times New Roman" w:cs="Times New Roman"/>
          <w:b/>
          <w:vanish/>
          <w:color w:val="FF0000"/>
          <w:sz w:val="28"/>
          <w:szCs w:val="28"/>
          <w:lang w:eastAsia="zh-CN"/>
        </w:rPr>
      </w:pPr>
      <w:r w:rsidRPr="00DD6056">
        <w:rPr>
          <w:rFonts w:ascii="Times New Roman" w:eastAsia="SimSun" w:hAnsi="Times New Roman" w:cs="Times New Roman"/>
          <w:b/>
          <w:vanish/>
          <w:color w:val="FF0000"/>
          <w:sz w:val="28"/>
          <w:szCs w:val="28"/>
          <w:lang w:eastAsia="zh-CN"/>
        </w:rPr>
        <w:t xml:space="preserve"> {</w:t>
      </w:r>
      <w:r w:rsidRPr="00DD6056">
        <w:rPr>
          <w:rFonts w:ascii="Times New Roman" w:eastAsia="SimSun" w:hAnsi="Times New Roman" w:cs="Times New Roman"/>
          <w:b/>
          <w:vanish/>
          <w:color w:val="FF0000"/>
          <w:sz w:val="28"/>
          <w:szCs w:val="28"/>
          <w:lang w:val="en-US" w:eastAsia="zh-CN"/>
        </w:rPr>
        <w:t>name</w:t>
      </w:r>
      <w:r w:rsidRPr="00DD6056">
        <w:rPr>
          <w:rFonts w:ascii="Times New Roman" w:eastAsia="SimSun" w:hAnsi="Times New Roman" w:cs="Times New Roman"/>
          <w:b/>
          <w:vanish/>
          <w:color w:val="FF0000"/>
          <w:sz w:val="28"/>
          <w:szCs w:val="28"/>
          <w:lang w:eastAsia="zh-CN"/>
        </w:rPr>
        <w:t>}</w:t>
      </w:r>
    </w:p>
    <w:p w:rsidR="00D44478" w:rsidRPr="008F4436" w:rsidRDefault="00D44478" w:rsidP="00DD6056">
      <w:pPr>
        <w:shd w:val="clear" w:color="auto" w:fill="FFFFFF"/>
        <w:spacing w:after="0" w:line="240" w:lineRule="auto"/>
        <w:jc w:val="both"/>
        <w:outlineLvl w:val="0"/>
        <w:rPr>
          <w:rFonts w:ascii="Times New Roman" w:eastAsia="Times New Roman" w:hAnsi="Times New Roman" w:cs="Times New Roman"/>
          <w:color w:val="000000" w:themeColor="text1"/>
          <w:sz w:val="28"/>
          <w:szCs w:val="28"/>
          <w:lang w:eastAsia="ru-RU"/>
        </w:rPr>
      </w:pPr>
    </w:p>
    <w:p w:rsidR="00D44478" w:rsidRPr="008F4436" w:rsidRDefault="00D44478" w:rsidP="00DD6056">
      <w:pPr>
        <w:suppressAutoHyphens/>
        <w:spacing w:after="0" w:line="240" w:lineRule="auto"/>
        <w:ind w:firstLine="709"/>
        <w:jc w:val="both"/>
        <w:rPr>
          <w:rFonts w:ascii="Times New Roman" w:eastAsia="Times New Roman" w:hAnsi="Times New Roman" w:cs="Times New Roman"/>
          <w:b/>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 xml:space="preserve">Відповідно до статті 26 Закону України «Про місцеве самоврядування в Україні», Закону України «Про державне прогнозування та розроблення програм соціально-економічного розвитку України», враховуючи рекомендації постійної комісії міської ради </w:t>
      </w:r>
      <w:r w:rsidRPr="008F4436">
        <w:rPr>
          <w:rFonts w:ascii="Times New Roman" w:eastAsia="Times New Roman" w:hAnsi="Times New Roman" w:cs="Times New Roman"/>
          <w:color w:val="000000" w:themeColor="text1"/>
          <w:sz w:val="28"/>
          <w:szCs w:val="28"/>
          <w:shd w:val="clear" w:color="auto" w:fill="FFFFFF"/>
          <w:lang w:eastAsia="ru-RU"/>
        </w:rPr>
        <w:t>з</w:t>
      </w:r>
      <w:r w:rsidRPr="008F4436">
        <w:rPr>
          <w:rFonts w:ascii="Times New Roman" w:eastAsia="Times New Roman" w:hAnsi="Times New Roman" w:cs="Times New Roman"/>
          <w:color w:val="000000" w:themeColor="text1"/>
          <w:sz w:val="28"/>
          <w:szCs w:val="28"/>
          <w:shd w:val="clear" w:color="auto" w:fill="FFFFFF"/>
          <w:lang w:val="ru-RU" w:eastAsia="ru-RU"/>
        </w:rPr>
        <w:t> </w:t>
      </w:r>
      <w:r w:rsidRPr="008F4436">
        <w:rPr>
          <w:rFonts w:ascii="Times New Roman" w:eastAsia="Times New Roman" w:hAnsi="Times New Roman" w:cs="Times New Roman"/>
          <w:color w:val="000000" w:themeColor="text1"/>
          <w:sz w:val="28"/>
          <w:szCs w:val="28"/>
          <w:shd w:val="clear" w:color="auto" w:fill="FFFFFF"/>
          <w:lang w:eastAsia="ru-RU"/>
        </w:rPr>
        <w:t xml:space="preserve"> питань стратегічного розвитку, бюджету і фінансів,</w:t>
      </w:r>
      <w:r w:rsidRPr="008F4436">
        <w:rPr>
          <w:rFonts w:ascii="Times New Roman" w:eastAsia="Times New Roman" w:hAnsi="Times New Roman" w:cs="Times New Roman"/>
          <w:color w:val="000000" w:themeColor="text1"/>
          <w:sz w:val="28"/>
          <w:szCs w:val="28"/>
          <w:shd w:val="clear" w:color="auto" w:fill="FFFFFF"/>
          <w:lang w:val="ru-RU" w:eastAsia="ru-RU"/>
        </w:rPr>
        <w:t> </w:t>
      </w:r>
      <w:r w:rsidRPr="008F4436">
        <w:rPr>
          <w:rFonts w:ascii="Times New Roman" w:eastAsia="Times New Roman" w:hAnsi="Times New Roman" w:cs="Times New Roman"/>
          <w:color w:val="000000" w:themeColor="text1"/>
          <w:sz w:val="28"/>
          <w:szCs w:val="28"/>
          <w:shd w:val="clear" w:color="auto" w:fill="FFFFFF"/>
          <w:lang w:eastAsia="ru-RU"/>
        </w:rPr>
        <w:t>комунальної власності та регуляторної політики</w:t>
      </w:r>
      <w:r w:rsidRPr="008F4436">
        <w:rPr>
          <w:rFonts w:ascii="Times New Roman" w:eastAsia="Times New Roman" w:hAnsi="Times New Roman" w:cs="Times New Roman"/>
          <w:color w:val="000000" w:themeColor="text1"/>
          <w:sz w:val="28"/>
          <w:szCs w:val="28"/>
          <w:lang w:eastAsia="ru-RU"/>
        </w:rPr>
        <w:t>, міська рада ВИРІШИЛА</w:t>
      </w:r>
      <w:r w:rsidRPr="00DD6056">
        <w:rPr>
          <w:rFonts w:ascii="Times New Roman" w:eastAsia="Times New Roman" w:hAnsi="Times New Roman" w:cs="Times New Roman"/>
          <w:color w:val="000000" w:themeColor="text1"/>
          <w:sz w:val="28"/>
          <w:szCs w:val="28"/>
          <w:lang w:eastAsia="ru-RU"/>
        </w:rPr>
        <w:t>:</w:t>
      </w:r>
    </w:p>
    <w:p w:rsidR="00D44478" w:rsidRPr="008F4436" w:rsidRDefault="00D44478"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zh-CN"/>
        </w:rPr>
        <w:t>1.</w:t>
      </w:r>
      <w:r w:rsidRPr="008F4436">
        <w:rPr>
          <w:rFonts w:ascii="Times New Roman" w:eastAsia="Times New Roman" w:hAnsi="Times New Roman" w:cs="Times New Roman"/>
          <w:color w:val="000000" w:themeColor="text1"/>
          <w:sz w:val="24"/>
          <w:szCs w:val="24"/>
          <w:lang w:val="ru-RU" w:eastAsia="ru-RU"/>
        </w:rPr>
        <w:t xml:space="preserve"> </w:t>
      </w:r>
      <w:r w:rsidRPr="008F4436">
        <w:rPr>
          <w:rFonts w:ascii="Times New Roman" w:eastAsia="Times New Roman" w:hAnsi="Times New Roman" w:cs="Times New Roman"/>
          <w:color w:val="000000" w:themeColor="text1"/>
          <w:sz w:val="28"/>
          <w:szCs w:val="28"/>
          <w:lang w:eastAsia="ru-RU"/>
        </w:rPr>
        <w:t>Звіт про хід виконання Програми економічного і соціального розвитку Рогатинської міської територіальної г</w:t>
      </w:r>
      <w:r w:rsidR="00342074" w:rsidRPr="008F4436">
        <w:rPr>
          <w:rFonts w:ascii="Times New Roman" w:eastAsia="Times New Roman" w:hAnsi="Times New Roman" w:cs="Times New Roman"/>
          <w:color w:val="000000" w:themeColor="text1"/>
          <w:sz w:val="28"/>
          <w:szCs w:val="28"/>
          <w:lang w:eastAsia="ru-RU"/>
        </w:rPr>
        <w:t>ромади на 2022-2024 роки за 2023</w:t>
      </w:r>
      <w:r w:rsidRPr="008F4436">
        <w:rPr>
          <w:rFonts w:ascii="Times New Roman" w:eastAsia="Times New Roman" w:hAnsi="Times New Roman" w:cs="Times New Roman"/>
          <w:color w:val="000000" w:themeColor="text1"/>
          <w:sz w:val="28"/>
          <w:szCs w:val="28"/>
          <w:lang w:eastAsia="ru-RU"/>
        </w:rPr>
        <w:t xml:space="preserve"> рік взяти до відома (додається).</w:t>
      </w:r>
    </w:p>
    <w:p w:rsidR="00D44478" w:rsidRPr="008F4436" w:rsidRDefault="00D44478" w:rsidP="00DD6056">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2. Структурн</w:t>
      </w:r>
      <w:r w:rsidR="00673B08">
        <w:rPr>
          <w:rFonts w:ascii="Times New Roman" w:eastAsia="Times New Roman" w:hAnsi="Times New Roman" w:cs="Times New Roman"/>
          <w:color w:val="000000" w:themeColor="text1"/>
          <w:sz w:val="28"/>
          <w:szCs w:val="28"/>
          <w:lang w:eastAsia="ru-RU"/>
        </w:rPr>
        <w:t xml:space="preserve">им підрозділам </w:t>
      </w:r>
      <w:r w:rsidR="00673B08" w:rsidRPr="00673B08">
        <w:rPr>
          <w:rFonts w:ascii="Times New Roman" w:eastAsia="Times New Roman" w:hAnsi="Times New Roman" w:cs="Times New Roman"/>
          <w:color w:val="000000" w:themeColor="text1"/>
          <w:sz w:val="28"/>
          <w:szCs w:val="28"/>
          <w:lang w:eastAsia="ru-RU"/>
        </w:rPr>
        <w:t xml:space="preserve">виконавчого комітету </w:t>
      </w:r>
      <w:r w:rsidR="00673B08">
        <w:rPr>
          <w:rFonts w:ascii="Times New Roman" w:eastAsia="Times New Roman" w:hAnsi="Times New Roman" w:cs="Times New Roman"/>
          <w:color w:val="000000" w:themeColor="text1"/>
          <w:sz w:val="28"/>
          <w:szCs w:val="28"/>
          <w:lang w:eastAsia="ru-RU"/>
        </w:rPr>
        <w:t xml:space="preserve">міської ради, </w:t>
      </w:r>
      <w:r w:rsidRPr="008F4436">
        <w:rPr>
          <w:rFonts w:ascii="Times New Roman" w:eastAsia="Times New Roman" w:hAnsi="Times New Roman" w:cs="Times New Roman"/>
          <w:color w:val="000000" w:themeColor="text1"/>
          <w:sz w:val="28"/>
          <w:szCs w:val="28"/>
          <w:lang w:eastAsia="ru-RU"/>
        </w:rPr>
        <w:t xml:space="preserve">комунальним підприємствам, установам та організаціям забезпечити виконання заходів, </w:t>
      </w:r>
      <w:r w:rsidRPr="008F4436">
        <w:rPr>
          <w:rFonts w:ascii="Times New Roman" w:eastAsia="Times New Roman" w:hAnsi="Times New Roman" w:cs="Times New Roman"/>
          <w:color w:val="000000" w:themeColor="text1"/>
          <w:sz w:val="28"/>
          <w:szCs w:val="24"/>
          <w:lang w:eastAsia="ru-RU"/>
        </w:rPr>
        <w:t>систематичний контроль за ходом реалізації завдань,</w:t>
      </w:r>
      <w:r w:rsidRPr="008F4436">
        <w:rPr>
          <w:rFonts w:ascii="Times New Roman" w:eastAsia="Times New Roman" w:hAnsi="Times New Roman" w:cs="Times New Roman"/>
          <w:color w:val="000000" w:themeColor="text1"/>
          <w:sz w:val="28"/>
          <w:szCs w:val="28"/>
          <w:lang w:eastAsia="ru-RU"/>
        </w:rPr>
        <w:t xml:space="preserve"> </w:t>
      </w:r>
      <w:r w:rsidRPr="008F4436">
        <w:rPr>
          <w:rFonts w:ascii="Times New Roman" w:eastAsia="Times New Roman" w:hAnsi="Times New Roman" w:cs="Times New Roman"/>
          <w:color w:val="000000" w:themeColor="text1"/>
          <w:sz w:val="28"/>
          <w:szCs w:val="24"/>
          <w:lang w:eastAsia="ru-RU"/>
        </w:rPr>
        <w:t>передбачених</w:t>
      </w:r>
      <w:r w:rsidRPr="008F4436">
        <w:rPr>
          <w:rFonts w:ascii="Times New Roman" w:eastAsia="Times New Roman" w:hAnsi="Times New Roman" w:cs="Times New Roman"/>
          <w:color w:val="000000" w:themeColor="text1"/>
          <w:sz w:val="28"/>
          <w:szCs w:val="28"/>
          <w:lang w:eastAsia="ru-RU"/>
        </w:rPr>
        <w:t xml:space="preserve"> Програмою економічного і соціального розвитку Рогатинської міської територіальної громади на 2022-2024 роки.</w:t>
      </w:r>
    </w:p>
    <w:p w:rsidR="00D44478" w:rsidRPr="008F4436" w:rsidRDefault="00D44478" w:rsidP="00DD6056">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3. Контроль за виконання рішення покласти на постійну комісію міської ради</w:t>
      </w:r>
      <w:r w:rsidRPr="008F4436">
        <w:rPr>
          <w:rFonts w:ascii="Times New Roman" w:eastAsia="Times New Roman" w:hAnsi="Times New Roman" w:cs="Times New Roman"/>
          <w:color w:val="000000" w:themeColor="text1"/>
          <w:sz w:val="28"/>
          <w:szCs w:val="28"/>
          <w:shd w:val="clear" w:color="auto" w:fill="FFFFFF"/>
          <w:lang w:eastAsia="ru-RU"/>
        </w:rPr>
        <w:t xml:space="preserve"> з</w:t>
      </w:r>
      <w:r w:rsidRPr="008F4436">
        <w:rPr>
          <w:rFonts w:ascii="Times New Roman" w:eastAsia="Times New Roman" w:hAnsi="Times New Roman" w:cs="Times New Roman"/>
          <w:color w:val="000000" w:themeColor="text1"/>
          <w:sz w:val="28"/>
          <w:szCs w:val="28"/>
          <w:shd w:val="clear" w:color="auto" w:fill="FFFFFF"/>
          <w:lang w:val="ru-RU" w:eastAsia="ru-RU"/>
        </w:rPr>
        <w:t> </w:t>
      </w:r>
      <w:r w:rsidRPr="008F4436">
        <w:rPr>
          <w:rFonts w:ascii="Times New Roman" w:eastAsia="Times New Roman" w:hAnsi="Times New Roman" w:cs="Times New Roman"/>
          <w:color w:val="000000" w:themeColor="text1"/>
          <w:sz w:val="28"/>
          <w:szCs w:val="28"/>
          <w:shd w:val="clear" w:color="auto" w:fill="FFFFFF"/>
          <w:lang w:eastAsia="ru-RU"/>
        </w:rPr>
        <w:t xml:space="preserve"> питань стратегічного розвитку, бюджету і фінансів,</w:t>
      </w:r>
      <w:r w:rsidRPr="008F4436">
        <w:rPr>
          <w:rFonts w:ascii="Times New Roman" w:eastAsia="Times New Roman" w:hAnsi="Times New Roman" w:cs="Times New Roman"/>
          <w:color w:val="000000" w:themeColor="text1"/>
          <w:sz w:val="28"/>
          <w:szCs w:val="28"/>
          <w:shd w:val="clear" w:color="auto" w:fill="FFFFFF"/>
          <w:lang w:val="ru-RU" w:eastAsia="ru-RU"/>
        </w:rPr>
        <w:t> </w:t>
      </w:r>
      <w:r w:rsidRPr="008F4436">
        <w:rPr>
          <w:rFonts w:ascii="Times New Roman" w:eastAsia="Times New Roman" w:hAnsi="Times New Roman" w:cs="Times New Roman"/>
          <w:color w:val="000000" w:themeColor="text1"/>
          <w:sz w:val="28"/>
          <w:szCs w:val="28"/>
          <w:shd w:val="clear" w:color="auto" w:fill="FFFFFF"/>
          <w:lang w:eastAsia="ru-RU"/>
        </w:rPr>
        <w:t xml:space="preserve">комунальної власності та регуляторної політики (Винник Т.Р.) </w:t>
      </w:r>
      <w:r w:rsidRPr="008F4436">
        <w:rPr>
          <w:rFonts w:ascii="Times New Roman" w:eastAsia="Times New Roman" w:hAnsi="Times New Roman" w:cs="Times New Roman"/>
          <w:color w:val="000000" w:themeColor="text1"/>
          <w:sz w:val="28"/>
          <w:szCs w:val="28"/>
          <w:lang w:eastAsia="ru-RU"/>
        </w:rPr>
        <w:t>та заступників міського голови відповідно до розподілу обов'язків та повноважень.</w:t>
      </w:r>
    </w:p>
    <w:p w:rsidR="00D44478" w:rsidRPr="008F4436" w:rsidRDefault="00D44478" w:rsidP="00DD6056">
      <w:pPr>
        <w:spacing w:after="0" w:line="240" w:lineRule="auto"/>
        <w:ind w:firstLine="709"/>
        <w:rPr>
          <w:rFonts w:ascii="Times New Roman" w:eastAsia="Times New Roman" w:hAnsi="Times New Roman" w:cs="Times New Roman"/>
          <w:color w:val="000000" w:themeColor="text1"/>
          <w:sz w:val="24"/>
          <w:szCs w:val="24"/>
          <w:lang w:eastAsia="ru-RU"/>
        </w:rPr>
      </w:pPr>
    </w:p>
    <w:p w:rsidR="0062051C" w:rsidRPr="008F4436" w:rsidRDefault="0062051C" w:rsidP="00DD6056">
      <w:pPr>
        <w:spacing w:after="0" w:line="240" w:lineRule="auto"/>
        <w:ind w:firstLine="709"/>
        <w:rPr>
          <w:rFonts w:ascii="Times New Roman" w:eastAsia="Times New Roman" w:hAnsi="Times New Roman" w:cs="Times New Roman"/>
          <w:color w:val="000000" w:themeColor="text1"/>
          <w:sz w:val="24"/>
          <w:szCs w:val="24"/>
          <w:lang w:eastAsia="ru-RU"/>
        </w:rPr>
      </w:pPr>
    </w:p>
    <w:p w:rsidR="00D44478" w:rsidRPr="008F4436" w:rsidRDefault="00D44478" w:rsidP="00DD6056">
      <w:pPr>
        <w:spacing w:after="0" w:line="240" w:lineRule="auto"/>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 xml:space="preserve">Міський голова                            </w:t>
      </w:r>
      <w:r w:rsidR="008F4436">
        <w:rPr>
          <w:rFonts w:ascii="Times New Roman" w:eastAsia="Times New Roman" w:hAnsi="Times New Roman" w:cs="Times New Roman"/>
          <w:color w:val="000000" w:themeColor="text1"/>
          <w:sz w:val="28"/>
          <w:szCs w:val="28"/>
          <w:lang w:eastAsia="ru-RU"/>
        </w:rPr>
        <w:t xml:space="preserve">                       </w:t>
      </w:r>
      <w:r w:rsidR="00DD6056">
        <w:rPr>
          <w:rFonts w:ascii="Times New Roman" w:eastAsia="Times New Roman" w:hAnsi="Times New Roman" w:cs="Times New Roman"/>
          <w:color w:val="000000" w:themeColor="text1"/>
          <w:sz w:val="28"/>
          <w:szCs w:val="28"/>
          <w:lang w:eastAsia="ru-RU"/>
        </w:rPr>
        <w:tab/>
      </w:r>
      <w:r w:rsidR="00DD6056">
        <w:rPr>
          <w:rFonts w:ascii="Times New Roman" w:eastAsia="Times New Roman" w:hAnsi="Times New Roman" w:cs="Times New Roman"/>
          <w:color w:val="000000" w:themeColor="text1"/>
          <w:sz w:val="28"/>
          <w:szCs w:val="28"/>
          <w:lang w:eastAsia="ru-RU"/>
        </w:rPr>
        <w:tab/>
      </w:r>
      <w:r w:rsidRPr="008F4436">
        <w:rPr>
          <w:rFonts w:ascii="Times New Roman" w:eastAsia="Times New Roman" w:hAnsi="Times New Roman" w:cs="Times New Roman"/>
          <w:color w:val="000000" w:themeColor="text1"/>
          <w:sz w:val="28"/>
          <w:szCs w:val="28"/>
          <w:lang w:eastAsia="ru-RU"/>
        </w:rPr>
        <w:t>Сергій НАСАЛИК</w:t>
      </w:r>
    </w:p>
    <w:p w:rsidR="00D44478" w:rsidRPr="008F4436" w:rsidRDefault="00D44478" w:rsidP="00DD6056">
      <w:pPr>
        <w:spacing w:after="0" w:line="240" w:lineRule="auto"/>
        <w:ind w:firstLine="709"/>
        <w:rPr>
          <w:rFonts w:ascii="Times New Roman" w:eastAsia="Times New Roman" w:hAnsi="Times New Roman" w:cs="Times New Roman"/>
          <w:color w:val="000000" w:themeColor="text1"/>
          <w:sz w:val="24"/>
          <w:szCs w:val="24"/>
          <w:lang w:eastAsia="ru-RU"/>
        </w:rPr>
      </w:pPr>
    </w:p>
    <w:p w:rsidR="00D44478" w:rsidRPr="008F4436" w:rsidRDefault="00D44478" w:rsidP="00DD6056">
      <w:pPr>
        <w:spacing w:after="0" w:line="240" w:lineRule="auto"/>
        <w:ind w:firstLine="709"/>
        <w:rPr>
          <w:rFonts w:ascii="Times New Roman" w:eastAsia="Times New Roman" w:hAnsi="Times New Roman" w:cs="Times New Roman"/>
          <w:color w:val="000000" w:themeColor="text1"/>
          <w:sz w:val="24"/>
          <w:szCs w:val="24"/>
          <w:lang w:eastAsia="ru-RU"/>
        </w:rPr>
      </w:pPr>
    </w:p>
    <w:p w:rsidR="00D44478" w:rsidRPr="008F4436" w:rsidRDefault="00D44478" w:rsidP="00DD6056">
      <w:pPr>
        <w:spacing w:after="0" w:line="240" w:lineRule="auto"/>
        <w:ind w:firstLine="709"/>
        <w:rPr>
          <w:rFonts w:ascii="Times New Roman" w:eastAsia="Times New Roman" w:hAnsi="Times New Roman" w:cs="Times New Roman"/>
          <w:color w:val="000000" w:themeColor="text1"/>
          <w:sz w:val="24"/>
          <w:szCs w:val="24"/>
          <w:lang w:eastAsia="ru-RU"/>
        </w:rPr>
      </w:pPr>
    </w:p>
    <w:p w:rsidR="00D44478" w:rsidRPr="008F4436" w:rsidRDefault="00D44478" w:rsidP="00DD6056">
      <w:pPr>
        <w:spacing w:after="0" w:line="240" w:lineRule="auto"/>
        <w:ind w:firstLine="709"/>
        <w:rPr>
          <w:rFonts w:ascii="Times New Roman" w:eastAsia="Times New Roman" w:hAnsi="Times New Roman" w:cs="Times New Roman"/>
          <w:color w:val="000000" w:themeColor="text1"/>
          <w:sz w:val="24"/>
          <w:szCs w:val="24"/>
          <w:lang w:eastAsia="ru-RU"/>
        </w:rPr>
      </w:pPr>
    </w:p>
    <w:p w:rsidR="00D44478" w:rsidRPr="008F4436" w:rsidRDefault="00D44478" w:rsidP="00DD6056">
      <w:pPr>
        <w:spacing w:after="0" w:line="240" w:lineRule="auto"/>
        <w:ind w:firstLine="709"/>
        <w:rPr>
          <w:rFonts w:ascii="Times New Roman" w:eastAsia="Times New Roman" w:hAnsi="Times New Roman" w:cs="Times New Roman"/>
          <w:color w:val="000000" w:themeColor="text1"/>
          <w:sz w:val="24"/>
          <w:szCs w:val="24"/>
          <w:lang w:eastAsia="ru-RU"/>
        </w:rPr>
      </w:pPr>
    </w:p>
    <w:p w:rsidR="00D44478" w:rsidRPr="008F4436" w:rsidRDefault="00D44478" w:rsidP="00DD6056">
      <w:pPr>
        <w:spacing w:after="0" w:line="240" w:lineRule="auto"/>
        <w:ind w:firstLine="709"/>
        <w:rPr>
          <w:rFonts w:ascii="Times New Roman" w:eastAsia="Times New Roman" w:hAnsi="Times New Roman" w:cs="Times New Roman"/>
          <w:color w:val="000000" w:themeColor="text1"/>
          <w:sz w:val="24"/>
          <w:szCs w:val="24"/>
          <w:lang w:eastAsia="ru-RU"/>
        </w:rPr>
      </w:pPr>
    </w:p>
    <w:p w:rsidR="0040734A" w:rsidRDefault="0040734A" w:rsidP="00DD6056">
      <w:pPr>
        <w:spacing w:after="0" w:line="240" w:lineRule="auto"/>
        <w:rPr>
          <w:rFonts w:ascii="Times New Roman" w:eastAsia="Times New Roman" w:hAnsi="Times New Roman" w:cs="Times New Roman"/>
          <w:color w:val="000000" w:themeColor="text1"/>
          <w:sz w:val="24"/>
          <w:szCs w:val="24"/>
          <w:lang w:eastAsia="ru-RU"/>
        </w:rPr>
      </w:pPr>
    </w:p>
    <w:p w:rsidR="00AF52D2" w:rsidRPr="008F4436" w:rsidRDefault="00A40088" w:rsidP="00882030">
      <w:pPr>
        <w:spacing w:after="0" w:line="240" w:lineRule="auto"/>
        <w:jc w:val="center"/>
        <w:rPr>
          <w:rFonts w:ascii="Times New Roman" w:eastAsia="Times New Roman" w:hAnsi="Times New Roman" w:cs="Times New Roman"/>
          <w:b/>
          <w:color w:val="000000" w:themeColor="text1"/>
          <w:sz w:val="28"/>
          <w:szCs w:val="28"/>
        </w:rPr>
      </w:pPr>
      <w:r w:rsidRPr="008F4436">
        <w:rPr>
          <w:rFonts w:ascii="Times New Roman" w:eastAsia="Times New Roman" w:hAnsi="Times New Roman" w:cs="Times New Roman"/>
          <w:b/>
          <w:color w:val="000000" w:themeColor="text1"/>
          <w:sz w:val="28"/>
          <w:szCs w:val="28"/>
        </w:rPr>
        <w:lastRenderedPageBreak/>
        <w:t>Звіт</w:t>
      </w:r>
    </w:p>
    <w:p w:rsidR="00390ABA" w:rsidRPr="008F4436" w:rsidRDefault="0040734A" w:rsidP="00DD6056">
      <w:pPr>
        <w:spacing w:after="0" w:line="240" w:lineRule="auto"/>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про хід виконання Програми </w:t>
      </w:r>
      <w:r w:rsidRPr="0040734A">
        <w:rPr>
          <w:rFonts w:ascii="Times New Roman" w:eastAsia="Times New Roman" w:hAnsi="Times New Roman" w:cs="Times New Roman"/>
          <w:b/>
          <w:color w:val="000000" w:themeColor="text1"/>
          <w:sz w:val="28"/>
          <w:szCs w:val="28"/>
        </w:rPr>
        <w:t>екон</w:t>
      </w:r>
      <w:r>
        <w:rPr>
          <w:rFonts w:ascii="Times New Roman" w:eastAsia="Times New Roman" w:hAnsi="Times New Roman" w:cs="Times New Roman"/>
          <w:b/>
          <w:color w:val="000000" w:themeColor="text1"/>
          <w:sz w:val="28"/>
          <w:szCs w:val="28"/>
        </w:rPr>
        <w:t xml:space="preserve">омічного і соціального розвитку </w:t>
      </w:r>
      <w:r w:rsidRPr="0040734A">
        <w:rPr>
          <w:rFonts w:ascii="Times New Roman" w:eastAsia="Times New Roman" w:hAnsi="Times New Roman" w:cs="Times New Roman"/>
          <w:b/>
          <w:color w:val="000000" w:themeColor="text1"/>
          <w:sz w:val="28"/>
          <w:szCs w:val="28"/>
        </w:rPr>
        <w:t>Рога</w:t>
      </w:r>
      <w:r>
        <w:rPr>
          <w:rFonts w:ascii="Times New Roman" w:eastAsia="Times New Roman" w:hAnsi="Times New Roman" w:cs="Times New Roman"/>
          <w:b/>
          <w:color w:val="000000" w:themeColor="text1"/>
          <w:sz w:val="28"/>
          <w:szCs w:val="28"/>
        </w:rPr>
        <w:t xml:space="preserve">тинської міської територіальної </w:t>
      </w:r>
      <w:r w:rsidRPr="0040734A">
        <w:rPr>
          <w:rFonts w:ascii="Times New Roman" w:eastAsia="Times New Roman" w:hAnsi="Times New Roman" w:cs="Times New Roman"/>
          <w:b/>
          <w:color w:val="000000" w:themeColor="text1"/>
          <w:sz w:val="28"/>
          <w:szCs w:val="28"/>
        </w:rPr>
        <w:t>громади на 2022-2024 роки за 2023 рік</w:t>
      </w:r>
      <w:r>
        <w:rPr>
          <w:rFonts w:ascii="Times New Roman" w:eastAsia="Times New Roman" w:hAnsi="Times New Roman" w:cs="Times New Roman"/>
          <w:b/>
          <w:color w:val="000000" w:themeColor="text1"/>
          <w:sz w:val="28"/>
          <w:szCs w:val="28"/>
        </w:rPr>
        <w:t xml:space="preserve"> </w:t>
      </w:r>
      <w:r w:rsidR="00441A96" w:rsidRPr="008F4436">
        <w:rPr>
          <w:rFonts w:ascii="Times New Roman" w:eastAsia="Times New Roman" w:hAnsi="Times New Roman" w:cs="Times New Roman"/>
          <w:b/>
          <w:color w:val="000000" w:themeColor="text1"/>
          <w:sz w:val="28"/>
          <w:szCs w:val="28"/>
        </w:rPr>
        <w:t>за 2023</w:t>
      </w:r>
      <w:r w:rsidR="00AF52D2" w:rsidRPr="008F4436">
        <w:rPr>
          <w:rFonts w:ascii="Times New Roman" w:eastAsia="Times New Roman" w:hAnsi="Times New Roman" w:cs="Times New Roman"/>
          <w:b/>
          <w:color w:val="000000" w:themeColor="text1"/>
          <w:sz w:val="28"/>
          <w:szCs w:val="28"/>
        </w:rPr>
        <w:t xml:space="preserve"> рік </w:t>
      </w:r>
    </w:p>
    <w:p w:rsidR="00AF52D2" w:rsidRPr="008F4436" w:rsidRDefault="00AF52D2" w:rsidP="00DD6056">
      <w:pPr>
        <w:spacing w:after="0" w:line="240" w:lineRule="auto"/>
        <w:ind w:firstLine="709"/>
        <w:jc w:val="center"/>
        <w:rPr>
          <w:rFonts w:ascii="Times New Roman" w:eastAsia="Times New Roman" w:hAnsi="Times New Roman" w:cs="Times New Roman"/>
          <w:b/>
          <w:color w:val="000000" w:themeColor="text1"/>
          <w:sz w:val="28"/>
          <w:szCs w:val="28"/>
        </w:rPr>
      </w:pPr>
    </w:p>
    <w:p w:rsidR="00273325" w:rsidRPr="008F4436" w:rsidRDefault="00273325" w:rsidP="00DD6056">
      <w:pPr>
        <w:pStyle w:val="a5"/>
        <w:ind w:firstLine="709"/>
        <w:jc w:val="both"/>
        <w:rPr>
          <w:rFonts w:ascii="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Основними пріоритетами у діяльності Рогатинської міської ради, її структурних підрозділів, виконавчого комітету міської ради</w:t>
      </w:r>
      <w:r w:rsidR="00EC3805" w:rsidRPr="008F4436">
        <w:rPr>
          <w:rFonts w:ascii="Times New Roman" w:eastAsia="Times New Roman" w:hAnsi="Times New Roman" w:cs="Times New Roman"/>
          <w:color w:val="000000" w:themeColor="text1"/>
          <w:sz w:val="28"/>
          <w:szCs w:val="28"/>
        </w:rPr>
        <w:t xml:space="preserve"> та його структурних підрозділів</w:t>
      </w:r>
      <w:r w:rsidRPr="008F4436">
        <w:rPr>
          <w:rFonts w:ascii="Times New Roman" w:eastAsia="Times New Roman" w:hAnsi="Times New Roman" w:cs="Times New Roman"/>
          <w:color w:val="000000" w:themeColor="text1"/>
          <w:sz w:val="28"/>
          <w:szCs w:val="28"/>
        </w:rPr>
        <w:t xml:space="preserve">, комунальних підприємств та організацій були: забезпечення умов сталого соціально-економічного розвитку, </w:t>
      </w:r>
      <w:r w:rsidR="00F939FB" w:rsidRPr="008F4436">
        <w:rPr>
          <w:rFonts w:ascii="Times New Roman" w:eastAsia="Times New Roman" w:hAnsi="Times New Roman" w:cs="Times New Roman"/>
          <w:color w:val="000000" w:themeColor="text1"/>
          <w:sz w:val="28"/>
          <w:szCs w:val="28"/>
        </w:rPr>
        <w:t>забезпечення доступу до якісної освіти, до якісних медичних послуг,  житлово-комунальних послуг, енергоефективність та використання альтернативних джерел енергії, розвиток сільського господарства, соціальна підтримка уразливих груп населення, підтримка культурного та спортивного розвитку</w:t>
      </w:r>
      <w:r w:rsidR="00F939FB" w:rsidRPr="008F4436">
        <w:rPr>
          <w:rFonts w:ascii="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розвиток громадянського суспільства.</w:t>
      </w:r>
    </w:p>
    <w:p w:rsidR="00390ABA" w:rsidRPr="008F4436" w:rsidRDefault="00390ABA" w:rsidP="00DD6056">
      <w:pPr>
        <w:spacing w:after="0" w:line="240" w:lineRule="auto"/>
        <w:ind w:firstLine="709"/>
        <w:jc w:val="both"/>
        <w:rPr>
          <w:rFonts w:ascii="Times New Roman" w:eastAsia="Times New Roman" w:hAnsi="Times New Roman" w:cs="Times New Roman"/>
          <w:color w:val="000000" w:themeColor="text1"/>
          <w:sz w:val="28"/>
          <w:szCs w:val="28"/>
        </w:rPr>
      </w:pPr>
    </w:p>
    <w:p w:rsidR="00390ABA" w:rsidRPr="008F4436" w:rsidRDefault="00390ABA" w:rsidP="00DD6056">
      <w:pPr>
        <w:numPr>
          <w:ilvl w:val="0"/>
          <w:numId w:val="1"/>
        </w:numPr>
        <w:spacing w:after="0" w:line="240" w:lineRule="auto"/>
        <w:ind w:left="0" w:firstLine="709"/>
        <w:jc w:val="center"/>
        <w:rPr>
          <w:rFonts w:ascii="Times New Roman" w:eastAsia="Times New Roman" w:hAnsi="Times New Roman" w:cs="Times New Roman"/>
          <w:b/>
          <w:color w:val="000000" w:themeColor="text1"/>
          <w:sz w:val="28"/>
          <w:szCs w:val="28"/>
          <w:u w:val="single"/>
        </w:rPr>
      </w:pPr>
      <w:r w:rsidRPr="008F4436">
        <w:rPr>
          <w:rFonts w:ascii="Times New Roman" w:eastAsia="Times New Roman" w:hAnsi="Times New Roman" w:cs="Times New Roman"/>
          <w:b/>
          <w:color w:val="000000" w:themeColor="text1"/>
          <w:sz w:val="28"/>
          <w:szCs w:val="28"/>
          <w:u w:val="single"/>
        </w:rPr>
        <w:t>Підвищення якості життя  людей в громаді</w:t>
      </w:r>
    </w:p>
    <w:p w:rsidR="00390ABA" w:rsidRPr="008F4436" w:rsidRDefault="00390ABA" w:rsidP="00DD6056">
      <w:pPr>
        <w:numPr>
          <w:ilvl w:val="1"/>
          <w:numId w:val="1"/>
        </w:numPr>
        <w:spacing w:after="0" w:line="240" w:lineRule="auto"/>
        <w:ind w:left="0" w:firstLine="709"/>
        <w:jc w:val="center"/>
        <w:rPr>
          <w:rFonts w:ascii="Times New Roman" w:eastAsia="Times New Roman" w:hAnsi="Times New Roman" w:cs="Times New Roman"/>
          <w:i/>
          <w:color w:val="000000" w:themeColor="text1"/>
          <w:sz w:val="28"/>
          <w:szCs w:val="28"/>
        </w:rPr>
      </w:pPr>
      <w:r w:rsidRPr="008F4436">
        <w:rPr>
          <w:rFonts w:ascii="Times New Roman" w:eastAsia="Times New Roman" w:hAnsi="Times New Roman" w:cs="Times New Roman"/>
          <w:i/>
          <w:color w:val="000000" w:themeColor="text1"/>
          <w:sz w:val="28"/>
          <w:szCs w:val="28"/>
        </w:rPr>
        <w:t>Розвиток житлово-комунальної інфраструктури</w:t>
      </w:r>
    </w:p>
    <w:p w:rsidR="00B02474" w:rsidRPr="008F4436" w:rsidRDefault="00B02474"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В Рогатинській міській територіальній громаді житлово-комунальні послуги надають ДП «Рогатин-Водоканал», КП «Благоустрій-Р» та КП «Рогатинське будинкоуправління». </w:t>
      </w:r>
    </w:p>
    <w:p w:rsidR="005A38D0" w:rsidRPr="008F4436" w:rsidRDefault="005A38D0" w:rsidP="00DD6056">
      <w:pPr>
        <w:pStyle w:val="a5"/>
        <w:ind w:firstLine="709"/>
        <w:jc w:val="both"/>
        <w:rPr>
          <w:color w:val="000000" w:themeColor="text1"/>
        </w:rPr>
      </w:pPr>
      <w:r w:rsidRPr="008F4436">
        <w:rPr>
          <w:rFonts w:ascii="Times New Roman" w:hAnsi="Times New Roman" w:cs="Times New Roman"/>
          <w:color w:val="000000" w:themeColor="text1"/>
          <w:sz w:val="28"/>
          <w:szCs w:val="28"/>
        </w:rPr>
        <w:t xml:space="preserve">Протягом звітного періоду у житлово-комунальній сфері </w:t>
      </w:r>
      <w:r w:rsidR="00840802" w:rsidRPr="008F4436">
        <w:rPr>
          <w:rFonts w:ascii="Times New Roman" w:hAnsi="Times New Roman" w:cs="Times New Roman"/>
          <w:color w:val="000000" w:themeColor="text1"/>
          <w:sz w:val="28"/>
          <w:szCs w:val="28"/>
        </w:rPr>
        <w:t>Рогатинської міської територіальної громади</w:t>
      </w:r>
      <w:r w:rsidRPr="008F4436">
        <w:rPr>
          <w:rFonts w:ascii="Times New Roman" w:hAnsi="Times New Roman" w:cs="Times New Roman"/>
          <w:color w:val="000000" w:themeColor="text1"/>
          <w:sz w:val="28"/>
          <w:szCs w:val="28"/>
        </w:rPr>
        <w:t xml:space="preserve"> за кошти бюджету </w:t>
      </w:r>
      <w:r w:rsidR="00333604" w:rsidRPr="008F4436">
        <w:rPr>
          <w:rFonts w:ascii="Times New Roman" w:hAnsi="Times New Roman" w:cs="Times New Roman"/>
          <w:color w:val="000000" w:themeColor="text1"/>
          <w:sz w:val="28"/>
          <w:szCs w:val="28"/>
        </w:rPr>
        <w:t xml:space="preserve">громади </w:t>
      </w:r>
      <w:r w:rsidRPr="008F4436">
        <w:rPr>
          <w:rFonts w:ascii="Times New Roman" w:hAnsi="Times New Roman" w:cs="Times New Roman"/>
          <w:color w:val="000000" w:themeColor="text1"/>
          <w:sz w:val="28"/>
          <w:szCs w:val="28"/>
        </w:rPr>
        <w:t>вживалися необхідні заходи для забезпечення її життєдіяльності.</w:t>
      </w:r>
      <w:r w:rsidRPr="008F4436">
        <w:rPr>
          <w:color w:val="000000" w:themeColor="text1"/>
        </w:rPr>
        <w:t xml:space="preserve"> </w:t>
      </w:r>
    </w:p>
    <w:p w:rsidR="00B84170" w:rsidRPr="008F4436" w:rsidRDefault="009F795E" w:rsidP="00DD6056">
      <w:pPr>
        <w:spacing w:after="0" w:line="240" w:lineRule="auto"/>
        <w:ind w:firstLine="709"/>
        <w:jc w:val="both"/>
        <w:rPr>
          <w:rFonts w:ascii="Times New Roman" w:eastAsia="Calibri" w:hAnsi="Times New Roman"/>
          <w:color w:val="000000" w:themeColor="text1"/>
          <w:sz w:val="28"/>
          <w:szCs w:val="28"/>
        </w:rPr>
      </w:pPr>
      <w:r w:rsidRPr="008F4436">
        <w:rPr>
          <w:rFonts w:ascii="Times New Roman" w:eastAsia="Calibri" w:hAnsi="Times New Roman"/>
          <w:color w:val="000000" w:themeColor="text1"/>
          <w:sz w:val="28"/>
          <w:szCs w:val="28"/>
        </w:rPr>
        <w:t>Проводилось утримання та експлуатація вуличного освітленн</w:t>
      </w:r>
      <w:r w:rsidR="00642AF2" w:rsidRPr="008F4436">
        <w:rPr>
          <w:rFonts w:ascii="Times New Roman" w:eastAsia="Calibri" w:hAnsi="Times New Roman"/>
          <w:color w:val="000000" w:themeColor="text1"/>
          <w:sz w:val="28"/>
          <w:szCs w:val="28"/>
        </w:rPr>
        <w:t>я на території Рогатинської МТГ. Так,</w:t>
      </w:r>
      <w:r w:rsidR="00B614CF" w:rsidRPr="008F4436">
        <w:rPr>
          <w:rFonts w:ascii="Times New Roman" w:eastAsia="Calibri" w:hAnsi="Times New Roman"/>
          <w:color w:val="000000" w:themeColor="text1"/>
          <w:sz w:val="28"/>
          <w:szCs w:val="28"/>
        </w:rPr>
        <w:t xml:space="preserve"> за </w:t>
      </w:r>
      <w:r w:rsidRPr="008F4436">
        <w:rPr>
          <w:rFonts w:ascii="Times New Roman" w:eastAsia="Calibri" w:hAnsi="Times New Roman"/>
          <w:color w:val="000000" w:themeColor="text1"/>
          <w:sz w:val="28"/>
          <w:szCs w:val="28"/>
        </w:rPr>
        <w:t xml:space="preserve"> 2023 </w:t>
      </w:r>
      <w:r w:rsidR="00642AF2" w:rsidRPr="008F4436">
        <w:rPr>
          <w:rFonts w:ascii="Times New Roman" w:eastAsia="Calibri" w:hAnsi="Times New Roman"/>
          <w:color w:val="000000" w:themeColor="text1"/>
          <w:sz w:val="28"/>
          <w:szCs w:val="28"/>
        </w:rPr>
        <w:t>рі</w:t>
      </w:r>
      <w:r w:rsidR="00A3318A" w:rsidRPr="008F4436">
        <w:rPr>
          <w:rFonts w:ascii="Times New Roman" w:eastAsia="Calibri" w:hAnsi="Times New Roman"/>
          <w:color w:val="000000" w:themeColor="text1"/>
          <w:sz w:val="28"/>
          <w:szCs w:val="28"/>
        </w:rPr>
        <w:t>к</w:t>
      </w:r>
      <w:r w:rsidR="00642AF2" w:rsidRPr="008F4436">
        <w:rPr>
          <w:rFonts w:ascii="Times New Roman" w:eastAsia="Calibri" w:hAnsi="Times New Roman"/>
          <w:color w:val="000000" w:themeColor="text1"/>
          <w:sz w:val="28"/>
          <w:szCs w:val="28"/>
        </w:rPr>
        <w:t xml:space="preserve"> було придбано 56 ліхтарів на суму </w:t>
      </w:r>
      <w:r w:rsidRPr="008F4436">
        <w:rPr>
          <w:rFonts w:ascii="Times New Roman" w:eastAsia="Calibri" w:hAnsi="Times New Roman"/>
          <w:color w:val="000000" w:themeColor="text1"/>
          <w:sz w:val="28"/>
          <w:szCs w:val="28"/>
        </w:rPr>
        <w:t xml:space="preserve"> </w:t>
      </w:r>
      <w:r w:rsidR="00642AF2" w:rsidRPr="008F4436">
        <w:rPr>
          <w:rFonts w:ascii="Times New Roman" w:eastAsia="Calibri" w:hAnsi="Times New Roman"/>
          <w:color w:val="000000" w:themeColor="text1"/>
          <w:sz w:val="28"/>
          <w:szCs w:val="28"/>
        </w:rPr>
        <w:t>827,4</w:t>
      </w:r>
      <w:r w:rsidRPr="008F4436">
        <w:rPr>
          <w:rFonts w:ascii="Times New Roman" w:eastAsia="Calibri" w:hAnsi="Times New Roman"/>
          <w:color w:val="000000" w:themeColor="text1"/>
          <w:sz w:val="28"/>
          <w:szCs w:val="28"/>
        </w:rPr>
        <w:t xml:space="preserve"> тис.</w:t>
      </w:r>
      <w:r w:rsidR="00E83B51" w:rsidRPr="008F4436">
        <w:rPr>
          <w:rFonts w:ascii="Times New Roman" w:eastAsia="Calibri" w:hAnsi="Times New Roman"/>
          <w:color w:val="000000" w:themeColor="text1"/>
          <w:sz w:val="28"/>
          <w:szCs w:val="28"/>
        </w:rPr>
        <w:t xml:space="preserve"> </w:t>
      </w:r>
      <w:r w:rsidR="006D7319" w:rsidRPr="008F4436">
        <w:rPr>
          <w:rFonts w:ascii="Times New Roman" w:eastAsia="Calibri" w:hAnsi="Times New Roman"/>
          <w:color w:val="000000" w:themeColor="text1"/>
          <w:sz w:val="28"/>
          <w:szCs w:val="28"/>
        </w:rPr>
        <w:t>грн. (</w:t>
      </w:r>
      <w:r w:rsidR="00B614CF" w:rsidRPr="008F4436">
        <w:rPr>
          <w:rFonts w:ascii="Times New Roman" w:eastAsia="Calibri" w:hAnsi="Times New Roman"/>
          <w:color w:val="000000" w:themeColor="text1"/>
          <w:sz w:val="28"/>
          <w:szCs w:val="28"/>
        </w:rPr>
        <w:t xml:space="preserve">кошти обласного та </w:t>
      </w:r>
      <w:r w:rsidRPr="008F4436">
        <w:rPr>
          <w:rFonts w:ascii="Times New Roman" w:eastAsia="Calibri" w:hAnsi="Times New Roman"/>
          <w:color w:val="000000" w:themeColor="text1"/>
          <w:sz w:val="28"/>
          <w:szCs w:val="28"/>
        </w:rPr>
        <w:t>місцев</w:t>
      </w:r>
      <w:r w:rsidR="00B614CF" w:rsidRPr="008F4436">
        <w:rPr>
          <w:rFonts w:ascii="Times New Roman" w:eastAsia="Calibri" w:hAnsi="Times New Roman"/>
          <w:color w:val="000000" w:themeColor="text1"/>
          <w:sz w:val="28"/>
          <w:szCs w:val="28"/>
        </w:rPr>
        <w:t>ого</w:t>
      </w:r>
      <w:r w:rsidRPr="008F4436">
        <w:rPr>
          <w:rFonts w:ascii="Times New Roman" w:eastAsia="Calibri" w:hAnsi="Times New Roman"/>
          <w:color w:val="000000" w:themeColor="text1"/>
          <w:sz w:val="28"/>
          <w:szCs w:val="28"/>
        </w:rPr>
        <w:t xml:space="preserve"> бюджет</w:t>
      </w:r>
      <w:r w:rsidR="00B614CF" w:rsidRPr="008F4436">
        <w:rPr>
          <w:rFonts w:ascii="Times New Roman" w:eastAsia="Calibri" w:hAnsi="Times New Roman"/>
          <w:color w:val="000000" w:themeColor="text1"/>
          <w:sz w:val="28"/>
          <w:szCs w:val="28"/>
        </w:rPr>
        <w:t>у</w:t>
      </w:r>
      <w:r w:rsidRPr="008F4436">
        <w:rPr>
          <w:rFonts w:ascii="Times New Roman" w:eastAsia="Calibri" w:hAnsi="Times New Roman"/>
          <w:color w:val="000000" w:themeColor="text1"/>
          <w:sz w:val="28"/>
          <w:szCs w:val="28"/>
        </w:rPr>
        <w:t xml:space="preserve">), </w:t>
      </w:r>
      <w:r w:rsidR="00A3318A" w:rsidRPr="008F4436">
        <w:rPr>
          <w:rFonts w:ascii="Times New Roman" w:eastAsia="Calibri" w:hAnsi="Times New Roman"/>
          <w:color w:val="000000" w:themeColor="text1"/>
          <w:sz w:val="28"/>
          <w:szCs w:val="28"/>
        </w:rPr>
        <w:t xml:space="preserve">проведено </w:t>
      </w:r>
      <w:r w:rsidRPr="008F4436">
        <w:rPr>
          <w:rFonts w:ascii="Times New Roman" w:eastAsia="Calibri" w:hAnsi="Times New Roman"/>
          <w:color w:val="000000" w:themeColor="text1"/>
          <w:sz w:val="28"/>
          <w:szCs w:val="28"/>
        </w:rPr>
        <w:t>поточний ремонт вулиць громади (2023р</w:t>
      </w:r>
      <w:r w:rsidR="00A3318A" w:rsidRPr="008F4436">
        <w:rPr>
          <w:rFonts w:ascii="Times New Roman" w:eastAsia="Calibri" w:hAnsi="Times New Roman"/>
          <w:color w:val="000000" w:themeColor="text1"/>
          <w:sz w:val="28"/>
          <w:szCs w:val="28"/>
        </w:rPr>
        <w:t>ік</w:t>
      </w:r>
      <w:r w:rsidRPr="008F4436">
        <w:rPr>
          <w:rFonts w:ascii="Times New Roman" w:eastAsia="Calibri" w:hAnsi="Times New Roman"/>
          <w:color w:val="000000" w:themeColor="text1"/>
          <w:sz w:val="28"/>
          <w:szCs w:val="28"/>
        </w:rPr>
        <w:t>. – 1011,6 тис.</w:t>
      </w:r>
      <w:r w:rsidR="00E83B51" w:rsidRPr="008F4436">
        <w:rPr>
          <w:rFonts w:ascii="Times New Roman" w:eastAsia="Calibri" w:hAnsi="Times New Roman"/>
          <w:color w:val="000000" w:themeColor="text1"/>
          <w:sz w:val="28"/>
          <w:szCs w:val="28"/>
        </w:rPr>
        <w:t xml:space="preserve"> </w:t>
      </w:r>
      <w:r w:rsidRPr="008F4436">
        <w:rPr>
          <w:rFonts w:ascii="Times New Roman" w:eastAsia="Calibri" w:hAnsi="Times New Roman"/>
          <w:color w:val="000000" w:themeColor="text1"/>
          <w:sz w:val="28"/>
          <w:szCs w:val="28"/>
        </w:rPr>
        <w:t xml:space="preserve">грн. (місцевий бюджет)), </w:t>
      </w:r>
      <w:r w:rsidR="00FC3F10" w:rsidRPr="008F4436">
        <w:rPr>
          <w:rFonts w:ascii="Times New Roman" w:eastAsia="Calibri" w:hAnsi="Times New Roman"/>
          <w:color w:val="000000" w:themeColor="text1"/>
          <w:sz w:val="28"/>
          <w:szCs w:val="28"/>
        </w:rPr>
        <w:t xml:space="preserve">експлуатаційне утримання вулиць і доріг комунальної власності на суму 151,7 тис.грн., </w:t>
      </w:r>
      <w:r w:rsidRPr="008F4436">
        <w:rPr>
          <w:rFonts w:ascii="Times New Roman" w:eastAsia="Calibri" w:hAnsi="Times New Roman"/>
          <w:color w:val="000000" w:themeColor="text1"/>
          <w:sz w:val="28"/>
          <w:szCs w:val="28"/>
        </w:rPr>
        <w:t>утримання вулично</w:t>
      </w:r>
      <w:r w:rsidR="003E03C6" w:rsidRPr="008F4436">
        <w:rPr>
          <w:rFonts w:ascii="Times New Roman" w:eastAsia="Calibri" w:hAnsi="Times New Roman"/>
          <w:color w:val="000000" w:themeColor="text1"/>
          <w:sz w:val="28"/>
          <w:szCs w:val="28"/>
        </w:rPr>
        <w:t xml:space="preserve"> </w:t>
      </w:r>
      <w:r w:rsidRPr="008F4436">
        <w:rPr>
          <w:rFonts w:ascii="Times New Roman" w:eastAsia="Calibri" w:hAnsi="Times New Roman"/>
          <w:color w:val="000000" w:themeColor="text1"/>
          <w:sz w:val="28"/>
          <w:szCs w:val="28"/>
        </w:rPr>
        <w:t>-</w:t>
      </w:r>
      <w:r w:rsidR="003E03C6" w:rsidRPr="008F4436">
        <w:rPr>
          <w:rFonts w:ascii="Times New Roman" w:eastAsia="Calibri" w:hAnsi="Times New Roman"/>
          <w:color w:val="000000" w:themeColor="text1"/>
          <w:sz w:val="28"/>
          <w:szCs w:val="28"/>
        </w:rPr>
        <w:t xml:space="preserve"> </w:t>
      </w:r>
      <w:r w:rsidRPr="008F4436">
        <w:rPr>
          <w:rFonts w:ascii="Times New Roman" w:eastAsia="Calibri" w:hAnsi="Times New Roman"/>
          <w:color w:val="000000" w:themeColor="text1"/>
          <w:sz w:val="28"/>
          <w:szCs w:val="28"/>
        </w:rPr>
        <w:t>шляхової мережі (придбання піщано-соляної суміші та послуги з посипання протиоже</w:t>
      </w:r>
      <w:r w:rsidR="00B54B40" w:rsidRPr="008F4436">
        <w:rPr>
          <w:rFonts w:ascii="Times New Roman" w:eastAsia="Calibri" w:hAnsi="Times New Roman"/>
          <w:color w:val="000000" w:themeColor="text1"/>
          <w:sz w:val="28"/>
          <w:szCs w:val="28"/>
        </w:rPr>
        <w:t>ле</w:t>
      </w:r>
      <w:r w:rsidRPr="008F4436">
        <w:rPr>
          <w:rFonts w:ascii="Times New Roman" w:eastAsia="Calibri" w:hAnsi="Times New Roman"/>
          <w:color w:val="000000" w:themeColor="text1"/>
          <w:sz w:val="28"/>
          <w:szCs w:val="28"/>
        </w:rPr>
        <w:t>дною сумішшю доріг, придбання</w:t>
      </w:r>
      <w:r w:rsidR="00FC3F10" w:rsidRPr="008F4436">
        <w:rPr>
          <w:rFonts w:ascii="Times New Roman" w:eastAsia="Calibri" w:hAnsi="Times New Roman"/>
          <w:color w:val="000000" w:themeColor="text1"/>
          <w:sz w:val="28"/>
          <w:szCs w:val="28"/>
        </w:rPr>
        <w:t xml:space="preserve"> солі,</w:t>
      </w:r>
      <w:r w:rsidRPr="008F4436">
        <w:rPr>
          <w:rFonts w:ascii="Times New Roman" w:eastAsia="Calibri" w:hAnsi="Times New Roman"/>
          <w:color w:val="000000" w:themeColor="text1"/>
          <w:sz w:val="28"/>
          <w:szCs w:val="28"/>
        </w:rPr>
        <w:t xml:space="preserve"> щебню фракції 20*40, придбання холодного асфальту) </w:t>
      </w:r>
      <w:r w:rsidR="00FC3F10" w:rsidRPr="008F4436">
        <w:rPr>
          <w:rFonts w:ascii="Times New Roman" w:eastAsia="Calibri" w:hAnsi="Times New Roman"/>
          <w:color w:val="000000" w:themeColor="text1"/>
          <w:sz w:val="28"/>
          <w:szCs w:val="28"/>
        </w:rPr>
        <w:t xml:space="preserve">у </w:t>
      </w:r>
      <w:r w:rsidRPr="008F4436">
        <w:rPr>
          <w:rFonts w:ascii="Times New Roman" w:eastAsia="Calibri" w:hAnsi="Times New Roman"/>
          <w:color w:val="000000" w:themeColor="text1"/>
          <w:sz w:val="28"/>
          <w:szCs w:val="28"/>
        </w:rPr>
        <w:t xml:space="preserve">2023р. – </w:t>
      </w:r>
      <w:r w:rsidR="00FC3F10" w:rsidRPr="008F4436">
        <w:rPr>
          <w:rFonts w:ascii="Times New Roman" w:eastAsia="Calibri" w:hAnsi="Times New Roman"/>
          <w:color w:val="000000" w:themeColor="text1"/>
          <w:sz w:val="28"/>
          <w:szCs w:val="28"/>
        </w:rPr>
        <w:t>1 655,7</w:t>
      </w:r>
      <w:r w:rsidRPr="008F4436">
        <w:rPr>
          <w:rFonts w:ascii="Times New Roman" w:eastAsia="Calibri" w:hAnsi="Times New Roman"/>
          <w:color w:val="000000" w:themeColor="text1"/>
          <w:sz w:val="28"/>
          <w:szCs w:val="28"/>
        </w:rPr>
        <w:t>тис.</w:t>
      </w:r>
      <w:r w:rsidR="00E83B51" w:rsidRPr="008F4436">
        <w:rPr>
          <w:rFonts w:ascii="Times New Roman" w:eastAsia="Calibri" w:hAnsi="Times New Roman"/>
          <w:color w:val="000000" w:themeColor="text1"/>
          <w:sz w:val="28"/>
          <w:szCs w:val="28"/>
        </w:rPr>
        <w:t xml:space="preserve"> </w:t>
      </w:r>
      <w:r w:rsidR="00FC3F10" w:rsidRPr="008F4436">
        <w:rPr>
          <w:rFonts w:ascii="Times New Roman" w:eastAsia="Calibri" w:hAnsi="Times New Roman"/>
          <w:color w:val="000000" w:themeColor="text1"/>
          <w:sz w:val="28"/>
          <w:szCs w:val="28"/>
        </w:rPr>
        <w:t>грн. (місцевий бюджет</w:t>
      </w:r>
      <w:r w:rsidRPr="008F4436">
        <w:rPr>
          <w:rFonts w:ascii="Times New Roman" w:eastAsia="Calibri" w:hAnsi="Times New Roman"/>
          <w:color w:val="000000" w:themeColor="text1"/>
          <w:sz w:val="28"/>
          <w:szCs w:val="28"/>
        </w:rPr>
        <w:t>).</w:t>
      </w:r>
      <w:r w:rsidR="00B84170" w:rsidRPr="008F4436">
        <w:rPr>
          <w:rFonts w:ascii="Times New Roman" w:eastAsia="Calibri" w:hAnsi="Times New Roman"/>
          <w:color w:val="000000" w:themeColor="text1"/>
          <w:sz w:val="28"/>
          <w:szCs w:val="28"/>
        </w:rPr>
        <w:t xml:space="preserve"> </w:t>
      </w:r>
    </w:p>
    <w:p w:rsidR="00390ABA" w:rsidRPr="008F4436" w:rsidRDefault="00DA041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Протягом звітного періоду проводились ремонтні роботи </w:t>
      </w:r>
      <w:r w:rsidR="00390ABA" w:rsidRPr="008F4436">
        <w:rPr>
          <w:rFonts w:ascii="Times New Roman" w:eastAsia="Times New Roman" w:hAnsi="Times New Roman" w:cs="Times New Roman"/>
          <w:color w:val="000000" w:themeColor="text1"/>
          <w:sz w:val="28"/>
          <w:szCs w:val="28"/>
        </w:rPr>
        <w:t>існуючих во</w:t>
      </w:r>
      <w:r w:rsidRPr="008F4436">
        <w:rPr>
          <w:rFonts w:ascii="Times New Roman" w:eastAsia="Times New Roman" w:hAnsi="Times New Roman" w:cs="Times New Roman"/>
          <w:color w:val="000000" w:themeColor="text1"/>
          <w:sz w:val="28"/>
          <w:szCs w:val="28"/>
        </w:rPr>
        <w:t>допровідно-каналізаційних мереж. Зокрема, проведено повну заміну водопроводу по вул.</w:t>
      </w:r>
      <w:r w:rsidR="00E83B51"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Тичини у м.</w:t>
      </w:r>
      <w:r w:rsidR="00E83B51"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 xml:space="preserve">Рогатині (вартість робіт – </w:t>
      </w:r>
      <w:r w:rsidR="0001470B" w:rsidRPr="008F4436">
        <w:rPr>
          <w:rFonts w:ascii="Times New Roman" w:eastAsia="Times New Roman" w:hAnsi="Times New Roman" w:cs="Times New Roman"/>
          <w:color w:val="000000" w:themeColor="text1"/>
          <w:sz w:val="28"/>
          <w:szCs w:val="28"/>
        </w:rPr>
        <w:t>88</w:t>
      </w:r>
      <w:r w:rsidRPr="008F4436">
        <w:rPr>
          <w:rFonts w:ascii="Times New Roman" w:eastAsia="Times New Roman" w:hAnsi="Times New Roman" w:cs="Times New Roman"/>
          <w:color w:val="000000" w:themeColor="text1"/>
          <w:sz w:val="28"/>
          <w:szCs w:val="28"/>
        </w:rPr>
        <w:t xml:space="preserve"> тис.</w:t>
      </w:r>
      <w:r w:rsidR="00E83B51"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 xml:space="preserve">грн.). </w:t>
      </w:r>
      <w:r w:rsidR="009160B8" w:rsidRPr="008F4436">
        <w:rPr>
          <w:rFonts w:ascii="Times New Roman" w:eastAsia="Times New Roman" w:hAnsi="Times New Roman" w:cs="Times New Roman"/>
          <w:color w:val="000000" w:themeColor="text1"/>
          <w:sz w:val="28"/>
          <w:szCs w:val="28"/>
        </w:rPr>
        <w:t>Проводились часткові заміни водопроводів по вул.</w:t>
      </w:r>
      <w:r w:rsidR="00E83B51" w:rsidRPr="008F4436">
        <w:rPr>
          <w:rFonts w:ascii="Times New Roman" w:eastAsia="Times New Roman" w:hAnsi="Times New Roman" w:cs="Times New Roman"/>
          <w:color w:val="000000" w:themeColor="text1"/>
          <w:sz w:val="28"/>
          <w:szCs w:val="28"/>
        </w:rPr>
        <w:t xml:space="preserve"> </w:t>
      </w:r>
      <w:r w:rsidR="0001470B" w:rsidRPr="008F4436">
        <w:rPr>
          <w:rFonts w:ascii="Times New Roman" w:eastAsia="Times New Roman" w:hAnsi="Times New Roman" w:cs="Times New Roman"/>
          <w:color w:val="000000" w:themeColor="text1"/>
          <w:sz w:val="28"/>
          <w:szCs w:val="28"/>
        </w:rPr>
        <w:t>Крушельницьких</w:t>
      </w:r>
      <w:r w:rsidR="009160B8" w:rsidRPr="008F4436">
        <w:rPr>
          <w:rFonts w:ascii="Times New Roman" w:eastAsia="Times New Roman" w:hAnsi="Times New Roman" w:cs="Times New Roman"/>
          <w:color w:val="000000" w:themeColor="text1"/>
          <w:sz w:val="28"/>
          <w:szCs w:val="28"/>
        </w:rPr>
        <w:t>, вул.</w:t>
      </w:r>
      <w:r w:rsidR="00E83B51" w:rsidRPr="008F4436">
        <w:rPr>
          <w:rFonts w:ascii="Times New Roman" w:eastAsia="Times New Roman" w:hAnsi="Times New Roman" w:cs="Times New Roman"/>
          <w:color w:val="000000" w:themeColor="text1"/>
          <w:sz w:val="28"/>
          <w:szCs w:val="28"/>
        </w:rPr>
        <w:t xml:space="preserve"> </w:t>
      </w:r>
      <w:r w:rsidR="0001470B" w:rsidRPr="008F4436">
        <w:rPr>
          <w:rFonts w:ascii="Times New Roman" w:eastAsia="Times New Roman" w:hAnsi="Times New Roman" w:cs="Times New Roman"/>
          <w:color w:val="000000" w:themeColor="text1"/>
          <w:sz w:val="28"/>
          <w:szCs w:val="28"/>
        </w:rPr>
        <w:t>Перенівській</w:t>
      </w:r>
      <w:r w:rsidR="009160B8" w:rsidRPr="008F4436">
        <w:rPr>
          <w:rFonts w:ascii="Times New Roman" w:eastAsia="Times New Roman" w:hAnsi="Times New Roman" w:cs="Times New Roman"/>
          <w:color w:val="000000" w:themeColor="text1"/>
          <w:sz w:val="28"/>
          <w:szCs w:val="28"/>
        </w:rPr>
        <w:t xml:space="preserve"> у м.</w:t>
      </w:r>
      <w:r w:rsidR="00B54B40" w:rsidRPr="008F4436">
        <w:rPr>
          <w:rFonts w:ascii="Times New Roman" w:eastAsia="Times New Roman" w:hAnsi="Times New Roman" w:cs="Times New Roman"/>
          <w:color w:val="000000" w:themeColor="text1"/>
          <w:sz w:val="28"/>
          <w:szCs w:val="28"/>
        </w:rPr>
        <w:t xml:space="preserve"> </w:t>
      </w:r>
      <w:r w:rsidR="009160B8" w:rsidRPr="008F4436">
        <w:rPr>
          <w:rFonts w:ascii="Times New Roman" w:eastAsia="Times New Roman" w:hAnsi="Times New Roman" w:cs="Times New Roman"/>
          <w:color w:val="000000" w:themeColor="text1"/>
          <w:sz w:val="28"/>
          <w:szCs w:val="28"/>
        </w:rPr>
        <w:t xml:space="preserve">Рогатині (вартість робіт – </w:t>
      </w:r>
      <w:r w:rsidR="0001470B" w:rsidRPr="008F4436">
        <w:rPr>
          <w:rFonts w:ascii="Times New Roman" w:eastAsia="Times New Roman" w:hAnsi="Times New Roman" w:cs="Times New Roman"/>
          <w:color w:val="000000" w:themeColor="text1"/>
          <w:sz w:val="28"/>
          <w:szCs w:val="28"/>
        </w:rPr>
        <w:t>1</w:t>
      </w:r>
      <w:r w:rsidR="00CC44D7" w:rsidRPr="008F4436">
        <w:rPr>
          <w:rFonts w:ascii="Times New Roman" w:eastAsia="Times New Roman" w:hAnsi="Times New Roman" w:cs="Times New Roman"/>
          <w:color w:val="000000" w:themeColor="text1"/>
          <w:sz w:val="28"/>
          <w:szCs w:val="28"/>
        </w:rPr>
        <w:t>00</w:t>
      </w:r>
      <w:r w:rsidR="0001470B" w:rsidRPr="008F4436">
        <w:rPr>
          <w:rFonts w:ascii="Times New Roman" w:eastAsia="Times New Roman" w:hAnsi="Times New Roman" w:cs="Times New Roman"/>
          <w:color w:val="000000" w:themeColor="text1"/>
          <w:sz w:val="28"/>
          <w:szCs w:val="28"/>
        </w:rPr>
        <w:t>,3</w:t>
      </w:r>
      <w:r w:rsidR="009160B8" w:rsidRPr="008F4436">
        <w:rPr>
          <w:rFonts w:ascii="Times New Roman" w:eastAsia="Times New Roman" w:hAnsi="Times New Roman" w:cs="Times New Roman"/>
          <w:color w:val="000000" w:themeColor="text1"/>
          <w:sz w:val="28"/>
          <w:szCs w:val="28"/>
        </w:rPr>
        <w:t xml:space="preserve"> тис.</w:t>
      </w:r>
      <w:r w:rsidR="00E83B51" w:rsidRPr="008F4436">
        <w:rPr>
          <w:rFonts w:ascii="Times New Roman" w:eastAsia="Times New Roman" w:hAnsi="Times New Roman" w:cs="Times New Roman"/>
          <w:color w:val="000000" w:themeColor="text1"/>
          <w:sz w:val="28"/>
          <w:szCs w:val="28"/>
        </w:rPr>
        <w:t xml:space="preserve"> </w:t>
      </w:r>
      <w:r w:rsidR="009160B8" w:rsidRPr="008F4436">
        <w:rPr>
          <w:rFonts w:ascii="Times New Roman" w:eastAsia="Times New Roman" w:hAnsi="Times New Roman" w:cs="Times New Roman"/>
          <w:color w:val="000000" w:themeColor="text1"/>
          <w:sz w:val="28"/>
          <w:szCs w:val="28"/>
        </w:rPr>
        <w:t>грн.).</w:t>
      </w:r>
      <w:r w:rsidR="00081AEA" w:rsidRPr="008F4436">
        <w:rPr>
          <w:rFonts w:ascii="Times New Roman" w:eastAsia="Times New Roman" w:hAnsi="Times New Roman" w:cs="Times New Roman"/>
          <w:color w:val="000000" w:themeColor="text1"/>
          <w:sz w:val="28"/>
          <w:szCs w:val="28"/>
        </w:rPr>
        <w:t>Також проведено заміну міжбудинкового водопроводу по вул.</w:t>
      </w:r>
      <w:r w:rsidR="00B700AA" w:rsidRPr="008F4436">
        <w:rPr>
          <w:rFonts w:ascii="Times New Roman" w:eastAsia="Times New Roman" w:hAnsi="Times New Roman" w:cs="Times New Roman"/>
          <w:color w:val="000000" w:themeColor="text1"/>
          <w:sz w:val="28"/>
          <w:szCs w:val="28"/>
        </w:rPr>
        <w:t xml:space="preserve"> </w:t>
      </w:r>
      <w:r w:rsidR="00081AEA" w:rsidRPr="008F4436">
        <w:rPr>
          <w:rFonts w:ascii="Times New Roman" w:eastAsia="Times New Roman" w:hAnsi="Times New Roman" w:cs="Times New Roman"/>
          <w:color w:val="000000" w:themeColor="text1"/>
          <w:sz w:val="28"/>
          <w:szCs w:val="28"/>
        </w:rPr>
        <w:t>Галицькій у місті Рогатині (вартість робіт – 65 тис. грн.).</w:t>
      </w:r>
    </w:p>
    <w:p w:rsidR="00DA0413" w:rsidRPr="008F4436" w:rsidRDefault="00990C56"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Проведена  модернізація  водопровідних насосних  станцій  на водозаборах  в  селі Добринів та селі Кутці. </w:t>
      </w:r>
      <w:r w:rsidR="0051195C" w:rsidRPr="008F4436">
        <w:rPr>
          <w:rFonts w:ascii="Times New Roman" w:eastAsia="Times New Roman" w:hAnsi="Times New Roman" w:cs="Times New Roman"/>
          <w:color w:val="000000" w:themeColor="text1"/>
          <w:sz w:val="28"/>
          <w:szCs w:val="28"/>
        </w:rPr>
        <w:t>За кошти місцевого бюджету ( 987,5 тис.грн.) п</w:t>
      </w:r>
      <w:r w:rsidRPr="008F4436">
        <w:rPr>
          <w:rFonts w:ascii="Times New Roman" w:eastAsia="Times New Roman" w:hAnsi="Times New Roman" w:cs="Times New Roman"/>
          <w:color w:val="000000" w:themeColor="text1"/>
          <w:sz w:val="28"/>
          <w:szCs w:val="28"/>
        </w:rPr>
        <w:t>ридбано сучасні  енергоефективні глибинні  насоси фірми «Гідровакум»</w:t>
      </w:r>
      <w:r w:rsidR="006D7319" w:rsidRPr="008F4436">
        <w:rPr>
          <w:rFonts w:ascii="Times New Roman" w:eastAsia="Times New Roman" w:hAnsi="Times New Roman" w:cs="Times New Roman"/>
          <w:color w:val="000000" w:themeColor="text1"/>
          <w:sz w:val="28"/>
          <w:szCs w:val="28"/>
        </w:rPr>
        <w:t xml:space="preserve"> (потужністю</w:t>
      </w:r>
      <w:r w:rsidR="00DA0413" w:rsidRPr="008F4436">
        <w:rPr>
          <w:rFonts w:ascii="Times New Roman" w:eastAsia="Times New Roman" w:hAnsi="Times New Roman" w:cs="Times New Roman"/>
          <w:color w:val="000000" w:themeColor="text1"/>
          <w:sz w:val="28"/>
          <w:szCs w:val="28"/>
        </w:rPr>
        <w:t xml:space="preserve"> 90 кВт</w:t>
      </w:r>
      <w:r w:rsidRPr="008F4436">
        <w:rPr>
          <w:rFonts w:ascii="Times New Roman" w:eastAsia="Times New Roman" w:hAnsi="Times New Roman" w:cs="Times New Roman"/>
          <w:color w:val="000000" w:themeColor="text1"/>
          <w:sz w:val="28"/>
          <w:szCs w:val="28"/>
        </w:rPr>
        <w:t xml:space="preserve"> – у с.Добринів</w:t>
      </w:r>
      <w:r w:rsidR="006D7319" w:rsidRPr="008F4436">
        <w:rPr>
          <w:rFonts w:ascii="Times New Roman" w:eastAsia="Times New Roman" w:hAnsi="Times New Roman" w:cs="Times New Roman"/>
          <w:color w:val="000000" w:themeColor="text1"/>
          <w:sz w:val="28"/>
          <w:szCs w:val="28"/>
        </w:rPr>
        <w:t xml:space="preserve"> </w:t>
      </w:r>
      <w:r w:rsidR="00DA0413" w:rsidRPr="008F4436">
        <w:rPr>
          <w:rFonts w:ascii="Times New Roman" w:eastAsia="Times New Roman" w:hAnsi="Times New Roman" w:cs="Times New Roman"/>
          <w:color w:val="000000" w:themeColor="text1"/>
          <w:sz w:val="28"/>
          <w:szCs w:val="28"/>
        </w:rPr>
        <w:t xml:space="preserve"> та </w:t>
      </w:r>
      <w:r w:rsidRPr="008F4436">
        <w:rPr>
          <w:rFonts w:ascii="Times New Roman" w:eastAsia="Times New Roman" w:hAnsi="Times New Roman" w:cs="Times New Roman"/>
          <w:color w:val="000000" w:themeColor="text1"/>
          <w:sz w:val="28"/>
          <w:szCs w:val="28"/>
        </w:rPr>
        <w:t>потужністю</w:t>
      </w:r>
      <w:r w:rsidR="00DA0413" w:rsidRPr="008F4436">
        <w:rPr>
          <w:rFonts w:ascii="Times New Roman" w:eastAsia="Times New Roman" w:hAnsi="Times New Roman" w:cs="Times New Roman"/>
          <w:color w:val="000000" w:themeColor="text1"/>
          <w:sz w:val="28"/>
          <w:szCs w:val="28"/>
        </w:rPr>
        <w:t xml:space="preserve"> 45 кВт</w:t>
      </w:r>
      <w:r w:rsidRPr="008F4436">
        <w:rPr>
          <w:rFonts w:ascii="Times New Roman" w:eastAsia="Times New Roman" w:hAnsi="Times New Roman" w:cs="Times New Roman"/>
          <w:color w:val="000000" w:themeColor="text1"/>
          <w:sz w:val="28"/>
          <w:szCs w:val="28"/>
        </w:rPr>
        <w:t>- у с. Кутці</w:t>
      </w:r>
      <w:r w:rsidR="00DA0413" w:rsidRPr="008F4436">
        <w:rPr>
          <w:rFonts w:ascii="Times New Roman" w:eastAsia="Times New Roman" w:hAnsi="Times New Roman" w:cs="Times New Roman"/>
          <w:color w:val="000000" w:themeColor="text1"/>
          <w:sz w:val="28"/>
          <w:szCs w:val="28"/>
        </w:rPr>
        <w:t>).</w:t>
      </w:r>
    </w:p>
    <w:p w:rsidR="00D97371" w:rsidRPr="008F4436" w:rsidRDefault="00D97371"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lastRenderedPageBreak/>
        <w:t>У 2023 році також за кошти місцевого бюджету ( 305,5 тис.грн.) було проведено заміну ділянки водопроводу першого підйому Добринів-Рогатин</w:t>
      </w:r>
      <w:r w:rsidR="00F96153" w:rsidRPr="008F4436">
        <w:rPr>
          <w:rFonts w:ascii="Times New Roman" w:eastAsia="Times New Roman" w:hAnsi="Times New Roman" w:cs="Times New Roman"/>
          <w:color w:val="000000" w:themeColor="text1"/>
          <w:sz w:val="28"/>
          <w:szCs w:val="28"/>
        </w:rPr>
        <w:t>.</w:t>
      </w:r>
    </w:p>
    <w:p w:rsidR="00F5640B" w:rsidRPr="008F4436" w:rsidRDefault="005B147D"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В 2023 році </w:t>
      </w:r>
      <w:r w:rsidR="00F5640B" w:rsidRPr="008F4436">
        <w:rPr>
          <w:rFonts w:ascii="Times New Roman" w:eastAsia="Times New Roman" w:hAnsi="Times New Roman" w:cs="Times New Roman"/>
          <w:color w:val="000000" w:themeColor="text1"/>
          <w:sz w:val="28"/>
          <w:szCs w:val="28"/>
        </w:rPr>
        <w:t xml:space="preserve"> за кошти місцевого бюджету (1890,0 тис.грн.) </w:t>
      </w:r>
      <w:r w:rsidRPr="008F4436">
        <w:rPr>
          <w:rFonts w:ascii="Times New Roman" w:eastAsia="Times New Roman" w:hAnsi="Times New Roman" w:cs="Times New Roman"/>
          <w:color w:val="000000" w:themeColor="text1"/>
          <w:sz w:val="28"/>
          <w:szCs w:val="28"/>
        </w:rPr>
        <w:t>придбано ескаватор JСВ-3СХ для ведення земляних робіт і  своєчасної ліквідації аварії у водопровідно– каналізаційному господарстві</w:t>
      </w:r>
      <w:r w:rsidR="00F5640B" w:rsidRPr="008F4436">
        <w:rPr>
          <w:rFonts w:ascii="Times New Roman" w:eastAsia="Times New Roman" w:hAnsi="Times New Roman" w:cs="Times New Roman"/>
          <w:color w:val="000000" w:themeColor="text1"/>
          <w:sz w:val="28"/>
          <w:szCs w:val="28"/>
        </w:rPr>
        <w:t xml:space="preserve">. </w:t>
      </w:r>
    </w:p>
    <w:p w:rsidR="00FF17F7" w:rsidRPr="008F4436" w:rsidRDefault="00FF17F7" w:rsidP="00DD6056">
      <w:pPr>
        <w:pStyle w:val="a5"/>
        <w:ind w:firstLine="709"/>
        <w:jc w:val="both"/>
        <w:rPr>
          <w:rFonts w:ascii="Arial" w:hAnsi="Arial" w:cs="Arial"/>
          <w:color w:val="000000" w:themeColor="text1"/>
          <w:sz w:val="30"/>
          <w:szCs w:val="30"/>
          <w:shd w:val="clear" w:color="auto" w:fill="FFFFFF"/>
        </w:rPr>
      </w:pPr>
      <w:r w:rsidRPr="008F4436">
        <w:rPr>
          <w:rFonts w:ascii="Times New Roman" w:hAnsi="Times New Roman" w:cs="Times New Roman"/>
          <w:color w:val="000000" w:themeColor="text1"/>
          <w:sz w:val="28"/>
          <w:szCs w:val="28"/>
        </w:rPr>
        <w:t>Здійснювались заходи</w:t>
      </w:r>
      <w:r w:rsidR="00A43887" w:rsidRPr="008F4436">
        <w:rPr>
          <w:rFonts w:ascii="Times New Roman" w:hAnsi="Times New Roman" w:cs="Times New Roman"/>
          <w:color w:val="000000" w:themeColor="text1"/>
          <w:sz w:val="28"/>
          <w:szCs w:val="28"/>
        </w:rPr>
        <w:t>,</w:t>
      </w:r>
      <w:r w:rsidRPr="008F4436">
        <w:rPr>
          <w:rFonts w:ascii="Times New Roman" w:hAnsi="Times New Roman" w:cs="Times New Roman"/>
          <w:color w:val="000000" w:themeColor="text1"/>
          <w:sz w:val="28"/>
          <w:szCs w:val="28"/>
        </w:rPr>
        <w:t xml:space="preserve"> спрямовані на запобігання утворенню відходів, їх збирання, перевезення.</w:t>
      </w:r>
      <w:r w:rsidRPr="008F4436">
        <w:rPr>
          <w:rFonts w:ascii="Arial" w:hAnsi="Arial" w:cs="Arial"/>
          <w:color w:val="000000" w:themeColor="text1"/>
          <w:sz w:val="30"/>
          <w:szCs w:val="30"/>
          <w:shd w:val="clear" w:color="auto" w:fill="FFFFFF"/>
        </w:rPr>
        <w:t> </w:t>
      </w:r>
    </w:p>
    <w:p w:rsidR="00557B1E" w:rsidRPr="008F4436" w:rsidRDefault="00870102" w:rsidP="00DD6056">
      <w:pPr>
        <w:pStyle w:val="a5"/>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7F4554" w:rsidRPr="008F4436">
        <w:rPr>
          <w:rFonts w:ascii="Times New Roman" w:hAnsi="Times New Roman" w:cs="Times New Roman"/>
          <w:color w:val="000000" w:themeColor="text1"/>
          <w:sz w:val="28"/>
          <w:szCs w:val="28"/>
        </w:rPr>
        <w:t xml:space="preserve"> червні 2023 року придбано міською радою та передано на баланс Рогатинського будин</w:t>
      </w:r>
      <w:r w:rsidR="0001470B" w:rsidRPr="008F4436">
        <w:rPr>
          <w:rFonts w:ascii="Times New Roman" w:hAnsi="Times New Roman" w:cs="Times New Roman"/>
          <w:color w:val="000000" w:themeColor="text1"/>
          <w:sz w:val="28"/>
          <w:szCs w:val="28"/>
        </w:rPr>
        <w:t xml:space="preserve">коуправління </w:t>
      </w:r>
      <w:r w:rsidR="00E83B51" w:rsidRPr="008F4436">
        <w:rPr>
          <w:rFonts w:ascii="Times New Roman" w:hAnsi="Times New Roman" w:cs="Times New Roman"/>
          <w:color w:val="000000" w:themeColor="text1"/>
          <w:sz w:val="28"/>
          <w:szCs w:val="28"/>
        </w:rPr>
        <w:t xml:space="preserve"> 100 контейнерів</w:t>
      </w:r>
      <w:r w:rsidR="003D21BA" w:rsidRPr="008F4436">
        <w:rPr>
          <w:rFonts w:ascii="Times New Roman" w:hAnsi="Times New Roman" w:cs="Times New Roman"/>
          <w:color w:val="000000" w:themeColor="text1"/>
          <w:sz w:val="28"/>
          <w:szCs w:val="28"/>
          <w:lang w:val="ru-RU"/>
        </w:rPr>
        <w:t xml:space="preserve"> на суму 831,0 тис.грн</w:t>
      </w:r>
      <w:r w:rsidR="007F4554" w:rsidRPr="008F4436">
        <w:rPr>
          <w:rFonts w:ascii="Times New Roman" w:hAnsi="Times New Roman" w:cs="Times New Roman"/>
          <w:color w:val="000000" w:themeColor="text1"/>
          <w:sz w:val="28"/>
          <w:szCs w:val="28"/>
        </w:rPr>
        <w:t>.</w:t>
      </w:r>
      <w:r w:rsidR="003D21BA" w:rsidRPr="008F4436">
        <w:rPr>
          <w:rFonts w:ascii="Times New Roman" w:hAnsi="Times New Roman" w:cs="Times New Roman"/>
          <w:color w:val="000000" w:themeColor="text1"/>
          <w:sz w:val="28"/>
          <w:szCs w:val="28"/>
        </w:rPr>
        <w:t>, які були розділені по старостинських округах громади. В цілому по громаді налічується 400 таких контейнерів.</w:t>
      </w:r>
    </w:p>
    <w:p w:rsidR="00557B1E" w:rsidRPr="008F4436" w:rsidRDefault="007F4554"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Рогатинське будинкоуправління є вла</w:t>
      </w:r>
      <w:r w:rsidR="00FF17F7" w:rsidRPr="008F4436">
        <w:rPr>
          <w:rFonts w:ascii="Times New Roman" w:hAnsi="Times New Roman" w:cs="Times New Roman"/>
          <w:color w:val="000000" w:themeColor="text1"/>
          <w:sz w:val="28"/>
          <w:szCs w:val="28"/>
        </w:rPr>
        <w:t xml:space="preserve">сником полігону ТПВ с. Залужжя. </w:t>
      </w:r>
      <w:r w:rsidRPr="008F4436">
        <w:rPr>
          <w:rFonts w:ascii="Times New Roman" w:hAnsi="Times New Roman" w:cs="Times New Roman"/>
          <w:color w:val="000000" w:themeColor="text1"/>
          <w:sz w:val="28"/>
          <w:szCs w:val="28"/>
        </w:rPr>
        <w:t xml:space="preserve">Площа </w:t>
      </w:r>
      <w:r w:rsidR="00FF17F7" w:rsidRPr="008F4436">
        <w:rPr>
          <w:rFonts w:ascii="Times New Roman" w:hAnsi="Times New Roman" w:cs="Times New Roman"/>
          <w:color w:val="000000" w:themeColor="text1"/>
          <w:sz w:val="28"/>
          <w:szCs w:val="28"/>
        </w:rPr>
        <w:t xml:space="preserve">полігону - </w:t>
      </w:r>
      <w:r w:rsidRPr="008F4436">
        <w:rPr>
          <w:rFonts w:ascii="Times New Roman" w:hAnsi="Times New Roman" w:cs="Times New Roman"/>
          <w:color w:val="000000" w:themeColor="text1"/>
          <w:sz w:val="28"/>
          <w:szCs w:val="28"/>
        </w:rPr>
        <w:t xml:space="preserve">4,4 га. Розрахунковий термін експлуатації полігону твердих побутових відходів або </w:t>
      </w:r>
      <w:r w:rsidR="00762006" w:rsidRPr="008F4436">
        <w:rPr>
          <w:rFonts w:ascii="Times New Roman" w:hAnsi="Times New Roman" w:cs="Times New Roman"/>
          <w:color w:val="000000" w:themeColor="text1"/>
          <w:sz w:val="28"/>
          <w:szCs w:val="28"/>
        </w:rPr>
        <w:t xml:space="preserve">сміттєзвалища  - до 2026 року.  </w:t>
      </w:r>
      <w:r w:rsidR="00557B1E" w:rsidRPr="008F4436">
        <w:rPr>
          <w:rFonts w:ascii="Times New Roman" w:hAnsi="Times New Roman" w:cs="Times New Roman"/>
          <w:color w:val="000000" w:themeColor="text1"/>
          <w:sz w:val="28"/>
          <w:szCs w:val="28"/>
        </w:rPr>
        <w:t>Всього видалених відходів від початку експлуатації - 134 630,48 т. в тому числі у 2023 році – 3 000,8 т.</w:t>
      </w:r>
    </w:p>
    <w:p w:rsidR="00557B1E" w:rsidRPr="008F4436" w:rsidRDefault="00557B1E"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У 2020 році розроблено та затверджено паспорт</w:t>
      </w:r>
      <w:r w:rsidR="00F67FA6">
        <w:rPr>
          <w:rFonts w:ascii="Times New Roman" w:hAnsi="Times New Roman" w:cs="Times New Roman"/>
          <w:color w:val="000000" w:themeColor="text1"/>
          <w:sz w:val="28"/>
          <w:szCs w:val="28"/>
        </w:rPr>
        <w:t xml:space="preserve"> місця видалення відходів (МВВ)</w:t>
      </w:r>
      <w:r w:rsidRPr="008F4436">
        <w:rPr>
          <w:rFonts w:ascii="Times New Roman" w:hAnsi="Times New Roman" w:cs="Times New Roman"/>
          <w:color w:val="000000" w:themeColor="text1"/>
          <w:sz w:val="28"/>
          <w:szCs w:val="28"/>
        </w:rPr>
        <w:t>.</w:t>
      </w:r>
    </w:p>
    <w:p w:rsidR="00557B1E" w:rsidRPr="008F4436" w:rsidRDefault="00557B1E"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Встановлена санітарно-захисна зона (МВВ) 500 м. по периметру, полігон обнесено земляним валом висотою 2 м. та шириною 4 м.</w:t>
      </w:r>
    </w:p>
    <w:p w:rsidR="00557B1E" w:rsidRPr="008F4436" w:rsidRDefault="00557B1E"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У 2023 році проведено благоустрій території полігону (влаштування бетонної площадки для розвороту спеціалізованого автотра</w:t>
      </w:r>
      <w:r w:rsidR="00F67FA6">
        <w:rPr>
          <w:rFonts w:ascii="Times New Roman" w:hAnsi="Times New Roman" w:cs="Times New Roman"/>
          <w:color w:val="000000" w:themeColor="text1"/>
          <w:sz w:val="28"/>
          <w:szCs w:val="28"/>
        </w:rPr>
        <w:t>нспорту) на суму 308,2 тис грн.</w:t>
      </w:r>
    </w:p>
    <w:p w:rsidR="00557B1E" w:rsidRPr="008F4436" w:rsidRDefault="00557B1E"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Рішенням Рогатинської міської ради від 19 грудня 2023 р. № 7937 «Про надання дозволу на виготовлення детального плану території земельної ділянки, відведеної для цілей поводження з твердими побутовими відходами за межами населеного пункту села Залужжя Рогатинської міської територіальної громади» надано дозвіл виконавчому комітету міської ради на розроблення детального плану території земельної ділянки</w:t>
      </w:r>
      <w:r w:rsidR="006B4AF8" w:rsidRPr="008F4436">
        <w:rPr>
          <w:rFonts w:ascii="Times New Roman" w:hAnsi="Times New Roman" w:cs="Times New Roman"/>
          <w:color w:val="000000" w:themeColor="text1"/>
          <w:sz w:val="28"/>
          <w:szCs w:val="28"/>
        </w:rPr>
        <w:t>,</w:t>
      </w:r>
      <w:r w:rsidRPr="008F4436">
        <w:rPr>
          <w:rFonts w:ascii="Times New Roman" w:hAnsi="Times New Roman" w:cs="Times New Roman"/>
          <w:color w:val="000000" w:themeColor="text1"/>
          <w:sz w:val="28"/>
          <w:szCs w:val="28"/>
        </w:rPr>
        <w:t xml:space="preserve"> орієнтовною площею 9,6 га., відведеної для цілей поводження з ТПВ.  </w:t>
      </w:r>
    </w:p>
    <w:p w:rsidR="007F4554" w:rsidRPr="008F4436" w:rsidRDefault="007F4554" w:rsidP="00DD6056">
      <w:pPr>
        <w:spacing w:after="0" w:line="240" w:lineRule="auto"/>
        <w:ind w:firstLine="709"/>
        <w:jc w:val="both"/>
        <w:rPr>
          <w:rFonts w:ascii="Times New Roman" w:hAnsi="Times New Roman"/>
          <w:color w:val="000000" w:themeColor="text1"/>
          <w:sz w:val="28"/>
          <w:szCs w:val="28"/>
        </w:rPr>
      </w:pPr>
      <w:r w:rsidRPr="008F4436">
        <w:rPr>
          <w:rFonts w:ascii="Times New Roman" w:hAnsi="Times New Roman"/>
          <w:color w:val="000000" w:themeColor="text1"/>
          <w:sz w:val="28"/>
          <w:szCs w:val="28"/>
        </w:rPr>
        <w:t>Є розроблена Схема санітарного очищення території м.</w:t>
      </w:r>
      <w:r w:rsidR="00CA0A49" w:rsidRPr="008F4436">
        <w:rPr>
          <w:rFonts w:ascii="Times New Roman" w:hAnsi="Times New Roman"/>
          <w:color w:val="000000" w:themeColor="text1"/>
          <w:sz w:val="28"/>
          <w:szCs w:val="28"/>
        </w:rPr>
        <w:t xml:space="preserve"> </w:t>
      </w:r>
      <w:r w:rsidRPr="008F4436">
        <w:rPr>
          <w:rFonts w:ascii="Times New Roman" w:hAnsi="Times New Roman"/>
          <w:color w:val="000000" w:themeColor="text1"/>
          <w:sz w:val="28"/>
          <w:szCs w:val="28"/>
        </w:rPr>
        <w:t>Рогатина</w:t>
      </w:r>
      <w:r w:rsidR="00FF17F7" w:rsidRPr="008F4436">
        <w:rPr>
          <w:rFonts w:ascii="Times New Roman" w:hAnsi="Times New Roman"/>
          <w:color w:val="000000" w:themeColor="text1"/>
          <w:sz w:val="28"/>
          <w:szCs w:val="28"/>
        </w:rPr>
        <w:t>, яка</w:t>
      </w:r>
      <w:r w:rsidRPr="008F4436">
        <w:rPr>
          <w:rFonts w:ascii="Times New Roman" w:hAnsi="Times New Roman"/>
          <w:color w:val="000000" w:themeColor="text1"/>
          <w:sz w:val="28"/>
          <w:szCs w:val="28"/>
        </w:rPr>
        <w:t xml:space="preserve"> затверджена  рішенням виконавчого комітету Рогатинської міської ради від 24 жовтня 2019 року №134. </w:t>
      </w:r>
    </w:p>
    <w:p w:rsidR="007F4554" w:rsidRPr="008F4436" w:rsidRDefault="007F4554" w:rsidP="00DD6056">
      <w:pPr>
        <w:spacing w:after="0" w:line="240" w:lineRule="auto"/>
        <w:ind w:firstLine="709"/>
        <w:jc w:val="both"/>
        <w:rPr>
          <w:rFonts w:ascii="Times New Roman" w:hAnsi="Times New Roman"/>
          <w:color w:val="000000" w:themeColor="text1"/>
          <w:sz w:val="28"/>
          <w:szCs w:val="28"/>
        </w:rPr>
      </w:pPr>
      <w:r w:rsidRPr="008F4436">
        <w:rPr>
          <w:rFonts w:ascii="Times New Roman" w:hAnsi="Times New Roman"/>
          <w:color w:val="000000" w:themeColor="text1"/>
          <w:sz w:val="28"/>
          <w:szCs w:val="28"/>
        </w:rPr>
        <w:t>Розроблено графік вивозу ТПВ з сіл громади, який затверджено наказом Рогатинського будинкоуправління від 17 лютого 2022 року № 21 «Про затвердження графіку по збору та вивозу ТПВ від населення Рогатинської територіальної громади та міста Рогатина».</w:t>
      </w:r>
    </w:p>
    <w:p w:rsidR="00DA0413" w:rsidRPr="008F4436" w:rsidRDefault="00DA0413" w:rsidP="00DD6056">
      <w:pPr>
        <w:spacing w:after="0" w:line="240" w:lineRule="auto"/>
        <w:ind w:firstLine="709"/>
        <w:jc w:val="both"/>
        <w:rPr>
          <w:rFonts w:ascii="Times New Roman" w:hAnsi="Times New Roman"/>
          <w:color w:val="000000" w:themeColor="text1"/>
          <w:sz w:val="28"/>
          <w:szCs w:val="28"/>
        </w:rPr>
      </w:pPr>
    </w:p>
    <w:p w:rsidR="00390ABA" w:rsidRPr="008F4436" w:rsidRDefault="00390ABA" w:rsidP="00DD6056">
      <w:pPr>
        <w:numPr>
          <w:ilvl w:val="1"/>
          <w:numId w:val="1"/>
        </w:numPr>
        <w:spacing w:after="0" w:line="240" w:lineRule="auto"/>
        <w:ind w:left="0" w:firstLine="709"/>
        <w:jc w:val="center"/>
        <w:rPr>
          <w:rFonts w:ascii="Times New Roman" w:eastAsia="Times New Roman" w:hAnsi="Times New Roman" w:cs="Times New Roman"/>
          <w:i/>
          <w:color w:val="000000" w:themeColor="text1"/>
          <w:sz w:val="28"/>
          <w:szCs w:val="28"/>
        </w:rPr>
      </w:pPr>
      <w:r w:rsidRPr="008F4436">
        <w:rPr>
          <w:rFonts w:ascii="Times New Roman" w:eastAsia="Times New Roman" w:hAnsi="Times New Roman" w:cs="Times New Roman"/>
          <w:i/>
          <w:color w:val="000000" w:themeColor="text1"/>
          <w:sz w:val="28"/>
          <w:szCs w:val="28"/>
        </w:rPr>
        <w:t>Енергоефективна самодостатність</w:t>
      </w:r>
    </w:p>
    <w:p w:rsidR="00AF52C5" w:rsidRPr="008F4436" w:rsidRDefault="00357433"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З</w:t>
      </w:r>
      <w:r w:rsidRPr="008F4436">
        <w:rPr>
          <w:rFonts w:ascii="Times New Roman" w:hAnsi="Times New Roman" w:cs="Times New Roman"/>
          <w:color w:val="000000" w:themeColor="text1"/>
          <w:sz w:val="28"/>
          <w:szCs w:val="28"/>
          <w:shd w:val="clear" w:color="auto" w:fill="FFFFFF"/>
        </w:rPr>
        <w:t xml:space="preserve"> метою організації запровадження системи енергетичного менеджменту та налагодження ефективної роботи інформаційної системи моніторингу, підготовки та впровадження заходів з підвищення ефективності енергоспоживання, а також залучення фінансування, запровадження системи стимулювання ощадного енергоспоживання в громаді здійснено ряд заходів</w:t>
      </w:r>
      <w:r w:rsidR="00AF52C5" w:rsidRPr="008F4436">
        <w:rPr>
          <w:rFonts w:ascii="Times New Roman" w:hAnsi="Times New Roman" w:cs="Times New Roman"/>
          <w:color w:val="000000" w:themeColor="text1"/>
          <w:sz w:val="28"/>
          <w:szCs w:val="28"/>
        </w:rPr>
        <w:t>:</w:t>
      </w:r>
    </w:p>
    <w:p w:rsidR="00AF52C5" w:rsidRPr="008F4436" w:rsidRDefault="00AF52C5"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lastRenderedPageBreak/>
        <w:t>Розроблено та затверджено Програму енергозбереження та енергоефективності Рогатинської міської територіальної громади на 2023 – 2027 роки», (рішення 31 сесії міської ради VIII скликання від 24 листопада 2022 р. №5162). Внесено зміни до Програми енергозбереження та енергоефективності Рогатинської міської територіальної громади на 2023 – 2027 роки» (рішення 35 сесії міської ради VIII скликання від 30 березня 2023 р. № 5930).</w:t>
      </w:r>
    </w:p>
    <w:p w:rsidR="00AF52C5" w:rsidRPr="008F4436" w:rsidRDefault="00AF52C5"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В закладах бюджетної сфери за допомогою автоматизованої системи енергомоніторингу та керування паливно-енергетичними ресурсами АІС «Енергосервіс: облік, контроль, економія» (укладено договір про надання послуг від 04.04.2023 року №93 між Рогатинською міською радою та ТзОВ «ЕНЕРГОСЕРВІС.КОМ.ЮА») проводиться моніторинг споживання енергоресурсів.</w:t>
      </w:r>
    </w:p>
    <w:p w:rsidR="00AF52C5" w:rsidRPr="008F4436" w:rsidRDefault="00AF52C5"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Прийнято рішення про запровадження системи енергетичного менеджменту у Рогатинській міській територіальні громаді та затверджено Положення про систему енергетичного менеджменту у Рогатинській міській територіальні громаді (рішення 35 сесії міської ради V</w:t>
      </w:r>
      <w:r w:rsidR="006B4AF8" w:rsidRPr="008F4436">
        <w:rPr>
          <w:rFonts w:ascii="Times New Roman" w:hAnsi="Times New Roman" w:cs="Times New Roman"/>
          <w:color w:val="000000" w:themeColor="text1"/>
          <w:sz w:val="28"/>
          <w:szCs w:val="28"/>
        </w:rPr>
        <w:t xml:space="preserve">III скликання від </w:t>
      </w:r>
      <w:r w:rsidRPr="008F4436">
        <w:rPr>
          <w:rFonts w:ascii="Times New Roman" w:hAnsi="Times New Roman" w:cs="Times New Roman"/>
          <w:color w:val="000000" w:themeColor="text1"/>
          <w:sz w:val="28"/>
          <w:szCs w:val="28"/>
        </w:rPr>
        <w:t>30 березня 2023 р. № 5938).</w:t>
      </w:r>
    </w:p>
    <w:p w:rsidR="00AF52C5" w:rsidRPr="008F4436" w:rsidRDefault="00AF52C5"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Прийнято рішення про приєднання до Європейської ініціативи «Угода мерів – Схід» та розробку Плану дій сталого енергетичного розвитку та клімату Рогатинської міської територіальної громади (рішення 35 сесії міської ради VIII скликання від 30 березня 2023 р. № 5937).</w:t>
      </w:r>
    </w:p>
    <w:p w:rsidR="00AF52C5" w:rsidRPr="008F4436" w:rsidRDefault="00AF52C5"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Затверджено план заходів з реалізації впровадження та функціонування у Рогатинській міській раді системи енергетичного менеджменту (розпорядження міського голови від 21.04.2023 року №</w:t>
      </w:r>
      <w:r w:rsidR="0041649A" w:rsidRPr="008F4436">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80-р).</w:t>
      </w:r>
    </w:p>
    <w:p w:rsidR="00AF52C5" w:rsidRPr="008F4436" w:rsidRDefault="00AF52C5"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Розроблено та затверджено план діяльності системи енергетичного менеджменту Рогатинської міської ради на 2023-2029 роки.</w:t>
      </w:r>
    </w:p>
    <w:p w:rsidR="00413140" w:rsidRPr="008F4436" w:rsidRDefault="00413140"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p>
    <w:p w:rsidR="00390ABA" w:rsidRPr="008F4436" w:rsidRDefault="00390ABA" w:rsidP="00DD6056">
      <w:pPr>
        <w:numPr>
          <w:ilvl w:val="1"/>
          <w:numId w:val="1"/>
        </w:numPr>
        <w:spacing w:after="0" w:line="240" w:lineRule="auto"/>
        <w:ind w:left="0" w:firstLine="709"/>
        <w:jc w:val="center"/>
        <w:rPr>
          <w:rFonts w:ascii="Times New Roman" w:eastAsia="Times New Roman" w:hAnsi="Times New Roman" w:cs="Times New Roman"/>
          <w:i/>
          <w:color w:val="000000" w:themeColor="text1"/>
          <w:sz w:val="28"/>
          <w:szCs w:val="28"/>
        </w:rPr>
      </w:pPr>
      <w:r w:rsidRPr="008F4436">
        <w:rPr>
          <w:rFonts w:ascii="Times New Roman" w:eastAsia="Times New Roman" w:hAnsi="Times New Roman" w:cs="Times New Roman"/>
          <w:i/>
          <w:color w:val="000000" w:themeColor="text1"/>
          <w:sz w:val="28"/>
          <w:szCs w:val="28"/>
        </w:rPr>
        <w:t>Підвищення рівня екологічної та техногенної безпеки</w:t>
      </w:r>
    </w:p>
    <w:p w:rsidR="00E00FC1" w:rsidRPr="008F4436" w:rsidRDefault="00603896"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ab/>
      </w:r>
      <w:r w:rsidR="007162EF" w:rsidRPr="008F4436">
        <w:rPr>
          <w:rFonts w:ascii="Times New Roman" w:eastAsia="Times New Roman" w:hAnsi="Times New Roman" w:cs="Times New Roman"/>
          <w:color w:val="000000" w:themeColor="text1"/>
          <w:sz w:val="28"/>
          <w:szCs w:val="28"/>
        </w:rPr>
        <w:t>Підвищення рівня екологічної та техногенної безпеки у громаді є важливою метою для збереження навколишнього середовища та забезпечення безпеки громадян.</w:t>
      </w:r>
    </w:p>
    <w:p w:rsidR="007026FC" w:rsidRPr="008F4436" w:rsidRDefault="002949E9"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lang w:val="ru-RU"/>
        </w:rPr>
      </w:pPr>
      <w:r w:rsidRPr="008F4436">
        <w:rPr>
          <w:rFonts w:ascii="Times New Roman" w:eastAsia="Times New Roman" w:hAnsi="Times New Roman" w:cs="Times New Roman"/>
          <w:color w:val="000000" w:themeColor="text1"/>
          <w:sz w:val="28"/>
          <w:szCs w:val="28"/>
          <w:lang w:val="ru-RU"/>
        </w:rPr>
        <w:t xml:space="preserve">В межах території </w:t>
      </w:r>
      <w:r w:rsidR="007026FC" w:rsidRPr="008F4436">
        <w:rPr>
          <w:rFonts w:ascii="Times New Roman" w:eastAsia="Times New Roman" w:hAnsi="Times New Roman" w:cs="Times New Roman"/>
          <w:color w:val="000000" w:themeColor="text1"/>
          <w:sz w:val="28"/>
          <w:szCs w:val="28"/>
          <w:lang w:val="ru-RU"/>
        </w:rPr>
        <w:t>громади знаходиться 7 об</w:t>
      </w:r>
      <w:r w:rsidR="006B4AF8" w:rsidRPr="008F4436">
        <w:rPr>
          <w:rFonts w:ascii="Times New Roman" w:eastAsia="Times New Roman" w:hAnsi="Times New Roman" w:cs="Times New Roman"/>
          <w:color w:val="000000" w:themeColor="text1"/>
          <w:sz w:val="28"/>
          <w:szCs w:val="28"/>
          <w:lang w:val="ru-RU"/>
        </w:rPr>
        <w:t>'</w:t>
      </w:r>
      <w:r w:rsidR="007026FC" w:rsidRPr="008F4436">
        <w:rPr>
          <w:rFonts w:ascii="Times New Roman" w:eastAsia="Times New Roman" w:hAnsi="Times New Roman" w:cs="Times New Roman"/>
          <w:color w:val="000000" w:themeColor="text1"/>
          <w:sz w:val="28"/>
          <w:szCs w:val="28"/>
          <w:lang w:val="ru-RU"/>
        </w:rPr>
        <w:t xml:space="preserve">єктів </w:t>
      </w:r>
      <w:r w:rsidRPr="008F4436">
        <w:rPr>
          <w:rFonts w:ascii="Times New Roman" w:eastAsia="Times New Roman" w:hAnsi="Times New Roman" w:cs="Times New Roman"/>
          <w:color w:val="000000" w:themeColor="text1"/>
          <w:sz w:val="28"/>
          <w:szCs w:val="28"/>
          <w:lang w:val="ru-RU"/>
        </w:rPr>
        <w:t>природно-запо</w:t>
      </w:r>
      <w:r w:rsidR="006B4AF8" w:rsidRPr="008F4436">
        <w:rPr>
          <w:rFonts w:ascii="Times New Roman" w:eastAsia="Times New Roman" w:hAnsi="Times New Roman" w:cs="Times New Roman"/>
          <w:color w:val="000000" w:themeColor="text1"/>
          <w:sz w:val="28"/>
          <w:szCs w:val="28"/>
          <w:lang w:val="ru-RU"/>
        </w:rPr>
        <w:t>відного фонду</w:t>
      </w:r>
      <w:r w:rsidR="007026FC" w:rsidRPr="008F4436">
        <w:rPr>
          <w:rFonts w:ascii="Times New Roman" w:eastAsia="Times New Roman" w:hAnsi="Times New Roman" w:cs="Times New Roman"/>
          <w:color w:val="000000" w:themeColor="text1"/>
          <w:sz w:val="28"/>
          <w:szCs w:val="28"/>
          <w:lang w:val="ru-RU"/>
        </w:rPr>
        <w:t xml:space="preserve">, а саме: </w:t>
      </w:r>
      <w:r w:rsidRPr="008F4436">
        <w:rPr>
          <w:rFonts w:ascii="Times New Roman" w:eastAsia="Times New Roman" w:hAnsi="Times New Roman" w:cs="Times New Roman"/>
          <w:color w:val="000000" w:themeColor="text1"/>
          <w:sz w:val="28"/>
          <w:szCs w:val="28"/>
          <w:lang w:val="ru-RU"/>
        </w:rPr>
        <w:t xml:space="preserve">«Чортова гора» - ботанічна пам’ятка природи </w:t>
      </w:r>
      <w:r w:rsidR="007026FC" w:rsidRPr="008F4436">
        <w:rPr>
          <w:rFonts w:ascii="Times New Roman" w:eastAsia="Times New Roman" w:hAnsi="Times New Roman" w:cs="Times New Roman"/>
          <w:color w:val="000000" w:themeColor="text1"/>
          <w:sz w:val="28"/>
          <w:szCs w:val="28"/>
          <w:lang w:val="ru-RU"/>
        </w:rPr>
        <w:t xml:space="preserve">загальнодержавного значення, </w:t>
      </w:r>
      <w:r w:rsidRPr="008F4436">
        <w:rPr>
          <w:rFonts w:ascii="Times New Roman" w:eastAsia="Times New Roman" w:hAnsi="Times New Roman" w:cs="Times New Roman"/>
          <w:color w:val="000000" w:themeColor="text1"/>
          <w:sz w:val="28"/>
          <w:szCs w:val="28"/>
          <w:lang w:val="ru-RU"/>
        </w:rPr>
        <w:t>«Журитин» - лісовий з</w:t>
      </w:r>
      <w:r w:rsidR="007026FC" w:rsidRPr="008F4436">
        <w:rPr>
          <w:rFonts w:ascii="Times New Roman" w:eastAsia="Times New Roman" w:hAnsi="Times New Roman" w:cs="Times New Roman"/>
          <w:color w:val="000000" w:themeColor="text1"/>
          <w:sz w:val="28"/>
          <w:szCs w:val="28"/>
          <w:lang w:val="ru-RU"/>
        </w:rPr>
        <w:t xml:space="preserve">аказник місцевого значення, </w:t>
      </w:r>
      <w:r w:rsidRPr="008F4436">
        <w:rPr>
          <w:rFonts w:ascii="Times New Roman" w:eastAsia="Times New Roman" w:hAnsi="Times New Roman" w:cs="Times New Roman"/>
          <w:color w:val="000000" w:themeColor="text1"/>
          <w:sz w:val="28"/>
          <w:szCs w:val="28"/>
          <w:lang w:val="ru-RU"/>
        </w:rPr>
        <w:t>«Великі Голди» - к</w:t>
      </w:r>
      <w:r w:rsidR="007026FC" w:rsidRPr="008F4436">
        <w:rPr>
          <w:rFonts w:ascii="Times New Roman" w:eastAsia="Times New Roman" w:hAnsi="Times New Roman" w:cs="Times New Roman"/>
          <w:color w:val="000000" w:themeColor="text1"/>
          <w:sz w:val="28"/>
          <w:szCs w:val="28"/>
          <w:lang w:val="ru-RU"/>
        </w:rPr>
        <w:t xml:space="preserve">омплексна пам’ятка природи, </w:t>
      </w:r>
      <w:r w:rsidRPr="008F4436">
        <w:rPr>
          <w:rFonts w:ascii="Times New Roman" w:eastAsia="Times New Roman" w:hAnsi="Times New Roman" w:cs="Times New Roman"/>
          <w:color w:val="000000" w:themeColor="text1"/>
          <w:sz w:val="28"/>
          <w:szCs w:val="28"/>
          <w:lang w:val="ru-RU"/>
        </w:rPr>
        <w:t xml:space="preserve">«Бубонець» - ботанічний </w:t>
      </w:r>
      <w:r w:rsidR="007026FC" w:rsidRPr="008F4436">
        <w:rPr>
          <w:rFonts w:ascii="Times New Roman" w:eastAsia="Times New Roman" w:hAnsi="Times New Roman" w:cs="Times New Roman"/>
          <w:color w:val="000000" w:themeColor="text1"/>
          <w:sz w:val="28"/>
          <w:szCs w:val="28"/>
          <w:lang w:val="ru-RU"/>
        </w:rPr>
        <w:t xml:space="preserve">заказник місцевого значення, </w:t>
      </w:r>
      <w:r w:rsidRPr="008F4436">
        <w:rPr>
          <w:rFonts w:ascii="Times New Roman" w:eastAsia="Times New Roman" w:hAnsi="Times New Roman" w:cs="Times New Roman"/>
          <w:color w:val="000000" w:themeColor="text1"/>
          <w:sz w:val="28"/>
          <w:szCs w:val="28"/>
          <w:lang w:val="ru-RU"/>
        </w:rPr>
        <w:t>«Під Верховин</w:t>
      </w:r>
      <w:r w:rsidR="007026FC" w:rsidRPr="008F4436">
        <w:rPr>
          <w:rFonts w:ascii="Times New Roman" w:eastAsia="Times New Roman" w:hAnsi="Times New Roman" w:cs="Times New Roman"/>
          <w:color w:val="000000" w:themeColor="text1"/>
          <w:sz w:val="28"/>
          <w:szCs w:val="28"/>
          <w:lang w:val="ru-RU"/>
        </w:rPr>
        <w:t xml:space="preserve">ою» - гідрологічний </w:t>
      </w:r>
      <w:r w:rsidRPr="008F4436">
        <w:rPr>
          <w:rFonts w:ascii="Times New Roman" w:eastAsia="Times New Roman" w:hAnsi="Times New Roman" w:cs="Times New Roman"/>
          <w:color w:val="000000" w:themeColor="text1"/>
          <w:sz w:val="28"/>
          <w:szCs w:val="28"/>
          <w:lang w:val="ru-RU"/>
        </w:rPr>
        <w:t>з</w:t>
      </w:r>
      <w:r w:rsidR="007026FC" w:rsidRPr="008F4436">
        <w:rPr>
          <w:rFonts w:ascii="Times New Roman" w:eastAsia="Times New Roman" w:hAnsi="Times New Roman" w:cs="Times New Roman"/>
          <w:color w:val="000000" w:themeColor="text1"/>
          <w:sz w:val="28"/>
          <w:szCs w:val="28"/>
          <w:lang w:val="ru-RU"/>
        </w:rPr>
        <w:t xml:space="preserve">аказник місцевого значення, «Болото» - гідрологічний заказник </w:t>
      </w:r>
      <w:r w:rsidRPr="008F4436">
        <w:rPr>
          <w:rFonts w:ascii="Times New Roman" w:eastAsia="Times New Roman" w:hAnsi="Times New Roman" w:cs="Times New Roman"/>
          <w:color w:val="000000" w:themeColor="text1"/>
          <w:sz w:val="28"/>
          <w:szCs w:val="28"/>
          <w:lang w:val="ru-RU"/>
        </w:rPr>
        <w:t>місцев</w:t>
      </w:r>
      <w:r w:rsidR="007026FC" w:rsidRPr="008F4436">
        <w:rPr>
          <w:rFonts w:ascii="Times New Roman" w:eastAsia="Times New Roman" w:hAnsi="Times New Roman" w:cs="Times New Roman"/>
          <w:color w:val="000000" w:themeColor="text1"/>
          <w:sz w:val="28"/>
          <w:szCs w:val="28"/>
          <w:lang w:val="ru-RU"/>
        </w:rPr>
        <w:t xml:space="preserve">ого значення, «Ожеред» - ботанічна пам’ятка природи </w:t>
      </w:r>
      <w:r w:rsidRPr="008F4436">
        <w:rPr>
          <w:rFonts w:ascii="Times New Roman" w:eastAsia="Times New Roman" w:hAnsi="Times New Roman" w:cs="Times New Roman"/>
          <w:color w:val="000000" w:themeColor="text1"/>
          <w:sz w:val="28"/>
          <w:szCs w:val="28"/>
          <w:lang w:val="ru-RU"/>
        </w:rPr>
        <w:t xml:space="preserve">місцевого значення.    </w:t>
      </w:r>
    </w:p>
    <w:p w:rsidR="002949E9" w:rsidRPr="008F4436" w:rsidRDefault="002949E9"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lang w:val="ru-RU"/>
        </w:rPr>
      </w:pPr>
      <w:r w:rsidRPr="008F4436">
        <w:rPr>
          <w:rFonts w:ascii="Times New Roman" w:eastAsia="Times New Roman" w:hAnsi="Times New Roman" w:cs="Times New Roman"/>
          <w:color w:val="000000" w:themeColor="text1"/>
          <w:sz w:val="28"/>
          <w:szCs w:val="28"/>
          <w:lang w:val="ru-RU"/>
        </w:rPr>
        <w:t>На території громади надано згоду на ств</w:t>
      </w:r>
      <w:r w:rsidR="007026FC" w:rsidRPr="008F4436">
        <w:rPr>
          <w:rFonts w:ascii="Times New Roman" w:eastAsia="Times New Roman" w:hAnsi="Times New Roman" w:cs="Times New Roman"/>
          <w:color w:val="000000" w:themeColor="text1"/>
          <w:sz w:val="28"/>
          <w:szCs w:val="28"/>
          <w:lang w:val="ru-RU"/>
        </w:rPr>
        <w:t>орення 5 нових об</w:t>
      </w:r>
      <w:r w:rsidR="00870102">
        <w:rPr>
          <w:rFonts w:ascii="Times New Roman" w:eastAsia="Times New Roman" w:hAnsi="Times New Roman" w:cs="Times New Roman"/>
          <w:color w:val="000000" w:themeColor="text1"/>
          <w:sz w:val="28"/>
          <w:szCs w:val="28"/>
          <w:lang w:val="ru-RU"/>
        </w:rPr>
        <w:t>’</w:t>
      </w:r>
      <w:r w:rsidR="007026FC" w:rsidRPr="008F4436">
        <w:rPr>
          <w:rFonts w:ascii="Times New Roman" w:eastAsia="Times New Roman" w:hAnsi="Times New Roman" w:cs="Times New Roman"/>
          <w:color w:val="000000" w:themeColor="text1"/>
          <w:sz w:val="28"/>
          <w:szCs w:val="28"/>
          <w:lang w:val="ru-RU"/>
        </w:rPr>
        <w:t xml:space="preserve">єктів </w:t>
      </w:r>
      <w:r w:rsidRPr="008F4436">
        <w:rPr>
          <w:rFonts w:ascii="Times New Roman" w:eastAsia="Times New Roman" w:hAnsi="Times New Roman" w:cs="Times New Roman"/>
          <w:color w:val="000000" w:themeColor="text1"/>
          <w:sz w:val="28"/>
          <w:szCs w:val="28"/>
          <w:lang w:val="ru-RU"/>
        </w:rPr>
        <w:t>при</w:t>
      </w:r>
      <w:r w:rsidR="007026FC" w:rsidRPr="008F4436">
        <w:rPr>
          <w:rFonts w:ascii="Times New Roman" w:eastAsia="Times New Roman" w:hAnsi="Times New Roman" w:cs="Times New Roman"/>
          <w:color w:val="000000" w:themeColor="text1"/>
          <w:sz w:val="28"/>
          <w:szCs w:val="28"/>
          <w:lang w:val="ru-RU"/>
        </w:rPr>
        <w:t>родно-заповідного фонду, а саме</w:t>
      </w:r>
      <w:r w:rsidRPr="008F4436">
        <w:rPr>
          <w:rFonts w:ascii="Times New Roman" w:eastAsia="Times New Roman" w:hAnsi="Times New Roman" w:cs="Times New Roman"/>
          <w:color w:val="000000" w:themeColor="text1"/>
          <w:sz w:val="28"/>
          <w:szCs w:val="28"/>
          <w:lang w:val="ru-RU"/>
        </w:rPr>
        <w:t xml:space="preserve">: </w:t>
      </w:r>
      <w:r w:rsidR="007026FC" w:rsidRPr="008F4436">
        <w:rPr>
          <w:rFonts w:ascii="Times New Roman" w:eastAsia="Times New Roman" w:hAnsi="Times New Roman" w:cs="Times New Roman"/>
          <w:color w:val="000000" w:themeColor="text1"/>
          <w:sz w:val="28"/>
          <w:szCs w:val="28"/>
          <w:lang w:val="ru-RU"/>
        </w:rPr>
        <w:t>«Гора Колосова»</w:t>
      </w:r>
      <w:r w:rsidRPr="008F4436">
        <w:rPr>
          <w:rFonts w:ascii="Times New Roman" w:eastAsia="Times New Roman" w:hAnsi="Times New Roman" w:cs="Times New Roman"/>
          <w:color w:val="000000" w:themeColor="text1"/>
          <w:sz w:val="28"/>
          <w:szCs w:val="28"/>
          <w:lang w:val="ru-RU"/>
        </w:rPr>
        <w:t>, «Кл</w:t>
      </w:r>
      <w:r w:rsidR="007026FC" w:rsidRPr="008F4436">
        <w:rPr>
          <w:rFonts w:ascii="Times New Roman" w:eastAsia="Times New Roman" w:hAnsi="Times New Roman" w:cs="Times New Roman"/>
          <w:color w:val="000000" w:themeColor="text1"/>
          <w:sz w:val="28"/>
          <w:szCs w:val="28"/>
          <w:lang w:val="ru-RU"/>
        </w:rPr>
        <w:t>яштор», «Малі Говди», «Заботюх»</w:t>
      </w:r>
      <w:r w:rsidRPr="008F4436">
        <w:rPr>
          <w:rFonts w:ascii="Times New Roman" w:eastAsia="Times New Roman" w:hAnsi="Times New Roman" w:cs="Times New Roman"/>
          <w:color w:val="000000" w:themeColor="text1"/>
          <w:sz w:val="28"/>
          <w:szCs w:val="28"/>
          <w:lang w:val="ru-RU"/>
        </w:rPr>
        <w:t>,</w:t>
      </w:r>
      <w:r w:rsidR="007026FC" w:rsidRPr="008F4436">
        <w:rPr>
          <w:rFonts w:ascii="Times New Roman" w:eastAsia="Times New Roman" w:hAnsi="Times New Roman" w:cs="Times New Roman"/>
          <w:color w:val="000000" w:themeColor="text1"/>
          <w:sz w:val="28"/>
          <w:szCs w:val="28"/>
          <w:lang w:val="ru-RU"/>
        </w:rPr>
        <w:t xml:space="preserve"> </w:t>
      </w:r>
      <w:r w:rsidRPr="008F4436">
        <w:rPr>
          <w:rFonts w:ascii="Times New Roman" w:eastAsia="Times New Roman" w:hAnsi="Times New Roman" w:cs="Times New Roman"/>
          <w:color w:val="000000" w:themeColor="text1"/>
          <w:sz w:val="28"/>
          <w:szCs w:val="28"/>
          <w:lang w:val="ru-RU"/>
        </w:rPr>
        <w:t>«Зелена криниця».</w:t>
      </w:r>
    </w:p>
    <w:p w:rsidR="00525E20" w:rsidRPr="008F4436" w:rsidRDefault="002949E9"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lang w:val="ru-RU"/>
        </w:rPr>
      </w:pPr>
      <w:r w:rsidRPr="008F4436">
        <w:rPr>
          <w:rFonts w:ascii="Times New Roman" w:eastAsia="Times New Roman" w:hAnsi="Times New Roman" w:cs="Times New Roman"/>
          <w:color w:val="000000" w:themeColor="text1"/>
          <w:sz w:val="28"/>
          <w:szCs w:val="28"/>
          <w:lang w:val="ru-RU"/>
        </w:rPr>
        <w:t>Рішенням сесії Рогатинської міської ради 25 травня цього року с</w:t>
      </w:r>
      <w:r w:rsidR="007026FC" w:rsidRPr="008F4436">
        <w:rPr>
          <w:rFonts w:ascii="Times New Roman" w:eastAsia="Times New Roman" w:hAnsi="Times New Roman" w:cs="Times New Roman"/>
          <w:color w:val="000000" w:themeColor="text1"/>
          <w:sz w:val="28"/>
          <w:szCs w:val="28"/>
          <w:lang w:val="ru-RU"/>
        </w:rPr>
        <w:t xml:space="preserve">творено комісію для підготовки проекту «Комплексної </w:t>
      </w:r>
      <w:r w:rsidRPr="008F4436">
        <w:rPr>
          <w:rFonts w:ascii="Times New Roman" w:eastAsia="Times New Roman" w:hAnsi="Times New Roman" w:cs="Times New Roman"/>
          <w:color w:val="000000" w:themeColor="text1"/>
          <w:sz w:val="28"/>
          <w:szCs w:val="28"/>
          <w:lang w:val="ru-RU"/>
        </w:rPr>
        <w:t xml:space="preserve">програми збереження, </w:t>
      </w:r>
      <w:r w:rsidRPr="008F4436">
        <w:rPr>
          <w:rFonts w:ascii="Times New Roman" w:eastAsia="Times New Roman" w:hAnsi="Times New Roman" w:cs="Times New Roman"/>
          <w:color w:val="000000" w:themeColor="text1"/>
          <w:sz w:val="28"/>
          <w:szCs w:val="28"/>
          <w:lang w:val="ru-RU"/>
        </w:rPr>
        <w:lastRenderedPageBreak/>
        <w:t>відтворення т</w:t>
      </w:r>
      <w:r w:rsidR="007026FC" w:rsidRPr="008F4436">
        <w:rPr>
          <w:rFonts w:ascii="Times New Roman" w:eastAsia="Times New Roman" w:hAnsi="Times New Roman" w:cs="Times New Roman"/>
          <w:color w:val="000000" w:themeColor="text1"/>
          <w:sz w:val="28"/>
          <w:szCs w:val="28"/>
          <w:lang w:val="ru-RU"/>
        </w:rPr>
        <w:t xml:space="preserve">а належного утримання об’єктів заповідного </w:t>
      </w:r>
      <w:r w:rsidR="00525E20" w:rsidRPr="008F4436">
        <w:rPr>
          <w:rFonts w:ascii="Times New Roman" w:eastAsia="Times New Roman" w:hAnsi="Times New Roman" w:cs="Times New Roman"/>
          <w:color w:val="000000" w:themeColor="text1"/>
          <w:sz w:val="28"/>
          <w:szCs w:val="28"/>
          <w:lang w:val="ru-RU"/>
        </w:rPr>
        <w:t>фонду на території громади».</w:t>
      </w:r>
    </w:p>
    <w:p w:rsidR="002949E9" w:rsidRPr="008F4436" w:rsidRDefault="00FD1839"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lang w:val="ru-RU"/>
        </w:rPr>
      </w:pPr>
      <w:r w:rsidRPr="008F4436">
        <w:rPr>
          <w:rFonts w:ascii="Times New Roman" w:eastAsia="Times New Roman" w:hAnsi="Times New Roman" w:cs="Times New Roman"/>
          <w:color w:val="000000" w:themeColor="text1"/>
          <w:sz w:val="28"/>
          <w:szCs w:val="28"/>
          <w:lang w:val="ru-RU"/>
        </w:rPr>
        <w:t>На</w:t>
      </w:r>
      <w:r w:rsidR="007026FC" w:rsidRPr="008F4436">
        <w:rPr>
          <w:rFonts w:ascii="Times New Roman" w:eastAsia="Times New Roman" w:hAnsi="Times New Roman" w:cs="Times New Roman"/>
          <w:color w:val="000000" w:themeColor="text1"/>
          <w:sz w:val="28"/>
          <w:szCs w:val="28"/>
          <w:lang w:val="ru-RU"/>
        </w:rPr>
        <w:t>весні 2023 року</w:t>
      </w:r>
      <w:r w:rsidR="002949E9" w:rsidRPr="008F4436">
        <w:rPr>
          <w:rFonts w:ascii="Times New Roman" w:eastAsia="Times New Roman" w:hAnsi="Times New Roman" w:cs="Times New Roman"/>
          <w:color w:val="000000" w:themeColor="text1"/>
          <w:sz w:val="28"/>
          <w:szCs w:val="28"/>
          <w:lang w:val="ru-RU"/>
        </w:rPr>
        <w:t xml:space="preserve"> на території громади проведено поса</w:t>
      </w:r>
      <w:r w:rsidR="007026FC" w:rsidRPr="008F4436">
        <w:rPr>
          <w:rFonts w:ascii="Times New Roman" w:eastAsia="Times New Roman" w:hAnsi="Times New Roman" w:cs="Times New Roman"/>
          <w:color w:val="000000" w:themeColor="text1"/>
          <w:sz w:val="28"/>
          <w:szCs w:val="28"/>
          <w:lang w:val="ru-RU"/>
        </w:rPr>
        <w:t xml:space="preserve">дку дерев в кількості 1283 штук </w:t>
      </w:r>
      <w:r w:rsidR="002949E9" w:rsidRPr="008F4436">
        <w:rPr>
          <w:rFonts w:ascii="Times New Roman" w:eastAsia="Times New Roman" w:hAnsi="Times New Roman" w:cs="Times New Roman"/>
          <w:color w:val="000000" w:themeColor="text1"/>
          <w:sz w:val="28"/>
          <w:szCs w:val="28"/>
          <w:lang w:val="ru-RU"/>
        </w:rPr>
        <w:t>і кущів в кількості 588 штук</w:t>
      </w:r>
      <w:r w:rsidR="007026FC" w:rsidRPr="008F4436">
        <w:rPr>
          <w:rFonts w:ascii="Times New Roman" w:eastAsia="Times New Roman" w:hAnsi="Times New Roman" w:cs="Times New Roman"/>
          <w:color w:val="000000" w:themeColor="text1"/>
          <w:sz w:val="28"/>
          <w:szCs w:val="28"/>
          <w:lang w:val="ru-RU"/>
        </w:rPr>
        <w:t>.</w:t>
      </w:r>
    </w:p>
    <w:p w:rsidR="007162EF" w:rsidRPr="008F4436" w:rsidRDefault="002949E9"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lang w:val="ru-RU"/>
        </w:rPr>
      </w:pPr>
      <w:r w:rsidRPr="008F4436">
        <w:rPr>
          <w:rFonts w:ascii="Times New Roman" w:eastAsia="Times New Roman" w:hAnsi="Times New Roman" w:cs="Times New Roman"/>
          <w:color w:val="000000" w:themeColor="text1"/>
          <w:sz w:val="28"/>
          <w:szCs w:val="28"/>
          <w:lang w:val="ru-RU"/>
        </w:rPr>
        <w:tab/>
        <w:t>Для поліпшення санітарно-гігієнічного стану громади проводиться екологічно безпечне збирання, перевезення, захоронення, ути</w:t>
      </w:r>
      <w:r w:rsidR="007026FC" w:rsidRPr="008F4436">
        <w:rPr>
          <w:rFonts w:ascii="Times New Roman" w:eastAsia="Times New Roman" w:hAnsi="Times New Roman" w:cs="Times New Roman"/>
          <w:color w:val="000000" w:themeColor="text1"/>
          <w:sz w:val="28"/>
          <w:szCs w:val="28"/>
          <w:lang w:val="ru-RU"/>
        </w:rPr>
        <w:t>лізації ТПВ з усіх населених пунктів громади</w:t>
      </w:r>
      <w:r w:rsidRPr="008F4436">
        <w:rPr>
          <w:rFonts w:ascii="Times New Roman" w:eastAsia="Times New Roman" w:hAnsi="Times New Roman" w:cs="Times New Roman"/>
          <w:color w:val="000000" w:themeColor="text1"/>
          <w:sz w:val="28"/>
          <w:szCs w:val="28"/>
          <w:lang w:val="ru-RU"/>
        </w:rPr>
        <w:t>.</w:t>
      </w:r>
    </w:p>
    <w:p w:rsidR="001C6E41" w:rsidRPr="008F4436" w:rsidRDefault="00603896"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lang w:val="ru-RU"/>
        </w:rPr>
      </w:pPr>
      <w:r w:rsidRPr="008F4436">
        <w:rPr>
          <w:rFonts w:ascii="Times New Roman" w:eastAsia="Times New Roman" w:hAnsi="Times New Roman" w:cs="Times New Roman"/>
          <w:color w:val="000000" w:themeColor="text1"/>
          <w:sz w:val="28"/>
          <w:szCs w:val="28"/>
          <w:lang w:val="ru-RU"/>
        </w:rPr>
        <w:t xml:space="preserve">З метою забезпечення високого рівня безпеки й правопорядку в громаді встановлено </w:t>
      </w:r>
      <w:r w:rsidR="001C6E41" w:rsidRPr="008F4436">
        <w:rPr>
          <w:rFonts w:ascii="Times New Roman" w:eastAsia="Times New Roman" w:hAnsi="Times New Roman" w:cs="Times New Roman"/>
          <w:color w:val="000000" w:themeColor="text1"/>
          <w:sz w:val="28"/>
          <w:szCs w:val="28"/>
          <w:lang w:val="ru-RU"/>
        </w:rPr>
        <w:t>40</w:t>
      </w:r>
      <w:r w:rsidRPr="008F4436">
        <w:rPr>
          <w:rFonts w:ascii="Times New Roman" w:eastAsia="Times New Roman" w:hAnsi="Times New Roman" w:cs="Times New Roman"/>
          <w:color w:val="000000" w:themeColor="text1"/>
          <w:sz w:val="28"/>
          <w:szCs w:val="28"/>
          <w:lang w:val="ru-RU"/>
        </w:rPr>
        <w:t xml:space="preserve"> камер ві</w:t>
      </w:r>
      <w:r w:rsidR="001C6E41" w:rsidRPr="008F4436">
        <w:rPr>
          <w:rFonts w:ascii="Times New Roman" w:eastAsia="Times New Roman" w:hAnsi="Times New Roman" w:cs="Times New Roman"/>
          <w:color w:val="000000" w:themeColor="text1"/>
          <w:sz w:val="28"/>
          <w:szCs w:val="28"/>
          <w:lang w:val="ru-RU"/>
        </w:rPr>
        <w:t>деоспостереження, в тому числі 7</w:t>
      </w:r>
      <w:r w:rsidRPr="008F4436">
        <w:rPr>
          <w:rFonts w:ascii="Times New Roman" w:eastAsia="Times New Roman" w:hAnsi="Times New Roman" w:cs="Times New Roman"/>
          <w:color w:val="000000" w:themeColor="text1"/>
          <w:sz w:val="28"/>
          <w:szCs w:val="28"/>
          <w:lang w:val="ru-RU"/>
        </w:rPr>
        <w:t xml:space="preserve"> з них у сільській місцевості (с.</w:t>
      </w:r>
      <w:r w:rsidR="003862BC" w:rsidRPr="008F4436">
        <w:rPr>
          <w:rFonts w:ascii="Times New Roman" w:eastAsia="Times New Roman" w:hAnsi="Times New Roman" w:cs="Times New Roman"/>
          <w:color w:val="000000" w:themeColor="text1"/>
          <w:sz w:val="28"/>
          <w:szCs w:val="28"/>
          <w:lang w:val="ru-RU"/>
        </w:rPr>
        <w:t xml:space="preserve"> </w:t>
      </w:r>
      <w:r w:rsidRPr="008F4436">
        <w:rPr>
          <w:rFonts w:ascii="Times New Roman" w:eastAsia="Times New Roman" w:hAnsi="Times New Roman" w:cs="Times New Roman"/>
          <w:color w:val="000000" w:themeColor="text1"/>
          <w:sz w:val="28"/>
          <w:szCs w:val="28"/>
          <w:lang w:val="ru-RU"/>
        </w:rPr>
        <w:t>Вербилівці, с.</w:t>
      </w:r>
      <w:r w:rsidR="003862BC" w:rsidRPr="008F4436">
        <w:rPr>
          <w:rFonts w:ascii="Times New Roman" w:eastAsia="Times New Roman" w:hAnsi="Times New Roman" w:cs="Times New Roman"/>
          <w:color w:val="000000" w:themeColor="text1"/>
          <w:sz w:val="28"/>
          <w:szCs w:val="28"/>
          <w:lang w:val="ru-RU"/>
        </w:rPr>
        <w:t xml:space="preserve"> </w:t>
      </w:r>
      <w:r w:rsidRPr="008F4436">
        <w:rPr>
          <w:rFonts w:ascii="Times New Roman" w:eastAsia="Times New Roman" w:hAnsi="Times New Roman" w:cs="Times New Roman"/>
          <w:color w:val="000000" w:themeColor="text1"/>
          <w:sz w:val="28"/>
          <w:szCs w:val="28"/>
          <w:lang w:val="ru-RU"/>
        </w:rPr>
        <w:t>Залужжя</w:t>
      </w:r>
      <w:r w:rsidR="001C6E41" w:rsidRPr="008F4436">
        <w:rPr>
          <w:rFonts w:ascii="Times New Roman" w:eastAsia="Times New Roman" w:hAnsi="Times New Roman" w:cs="Times New Roman"/>
          <w:color w:val="000000" w:themeColor="text1"/>
          <w:sz w:val="28"/>
          <w:szCs w:val="28"/>
          <w:lang w:val="ru-RU"/>
        </w:rPr>
        <w:t xml:space="preserve">, </w:t>
      </w:r>
      <w:r w:rsidR="00870102">
        <w:rPr>
          <w:rFonts w:ascii="Times New Roman" w:eastAsia="Times New Roman" w:hAnsi="Times New Roman" w:cs="Times New Roman"/>
          <w:color w:val="000000" w:themeColor="text1"/>
          <w:sz w:val="28"/>
          <w:szCs w:val="28"/>
          <w:lang w:val="ru-RU"/>
        </w:rPr>
        <w:t>с.</w:t>
      </w:r>
      <w:r w:rsidR="001C6E41" w:rsidRPr="008F4436">
        <w:rPr>
          <w:rFonts w:ascii="Times New Roman" w:eastAsia="Times New Roman" w:hAnsi="Times New Roman" w:cs="Times New Roman"/>
          <w:color w:val="000000" w:themeColor="text1"/>
          <w:sz w:val="28"/>
          <w:szCs w:val="28"/>
          <w:lang w:val="ru-RU"/>
        </w:rPr>
        <w:t xml:space="preserve">Кутці, </w:t>
      </w:r>
      <w:r w:rsidR="00870102">
        <w:rPr>
          <w:rFonts w:ascii="Times New Roman" w:eastAsia="Times New Roman" w:hAnsi="Times New Roman" w:cs="Times New Roman"/>
          <w:color w:val="000000" w:themeColor="text1"/>
          <w:sz w:val="28"/>
          <w:szCs w:val="28"/>
          <w:lang w:val="ru-RU"/>
        </w:rPr>
        <w:t>с.</w:t>
      </w:r>
      <w:r w:rsidR="001C6E41" w:rsidRPr="008F4436">
        <w:rPr>
          <w:rFonts w:ascii="Times New Roman" w:eastAsia="Times New Roman" w:hAnsi="Times New Roman" w:cs="Times New Roman"/>
          <w:color w:val="000000" w:themeColor="text1"/>
          <w:sz w:val="28"/>
          <w:szCs w:val="28"/>
          <w:lang w:val="ru-RU"/>
        </w:rPr>
        <w:t>Добринів</w:t>
      </w:r>
      <w:r w:rsidRPr="008F4436">
        <w:rPr>
          <w:rFonts w:ascii="Times New Roman" w:eastAsia="Times New Roman" w:hAnsi="Times New Roman" w:cs="Times New Roman"/>
          <w:color w:val="000000" w:themeColor="text1"/>
          <w:sz w:val="28"/>
          <w:szCs w:val="28"/>
          <w:lang w:val="ru-RU"/>
        </w:rPr>
        <w:t>).</w:t>
      </w:r>
      <w:r w:rsidR="00C3670F" w:rsidRPr="008F4436">
        <w:rPr>
          <w:rFonts w:ascii="Times New Roman" w:eastAsia="Times New Roman" w:hAnsi="Times New Roman" w:cs="Times New Roman"/>
          <w:color w:val="000000" w:themeColor="text1"/>
          <w:sz w:val="28"/>
          <w:szCs w:val="28"/>
          <w:lang w:val="ru-RU"/>
        </w:rPr>
        <w:t xml:space="preserve"> </w:t>
      </w:r>
    </w:p>
    <w:p w:rsidR="00390ABA" w:rsidRPr="008F4436" w:rsidRDefault="003F32D4"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Задля підвищення рівня безпеки </w:t>
      </w:r>
      <w:r w:rsidR="00E009C8" w:rsidRPr="008F4436">
        <w:rPr>
          <w:rFonts w:ascii="Times New Roman" w:eastAsia="Times New Roman" w:hAnsi="Times New Roman" w:cs="Times New Roman"/>
          <w:color w:val="000000" w:themeColor="text1"/>
          <w:sz w:val="28"/>
          <w:szCs w:val="28"/>
        </w:rPr>
        <w:t>у селі Фрага утворено добровільну пожежну команду.</w:t>
      </w:r>
    </w:p>
    <w:p w:rsidR="007026FC" w:rsidRPr="008F4436" w:rsidRDefault="007026FC"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p>
    <w:p w:rsidR="00E65D01" w:rsidRPr="000A620D" w:rsidRDefault="00390ABA" w:rsidP="00DD6056">
      <w:pPr>
        <w:numPr>
          <w:ilvl w:val="1"/>
          <w:numId w:val="1"/>
        </w:numPr>
        <w:spacing w:after="0" w:line="240" w:lineRule="auto"/>
        <w:ind w:left="0" w:firstLine="709"/>
        <w:jc w:val="center"/>
        <w:rPr>
          <w:rFonts w:ascii="Times New Roman" w:eastAsia="Times New Roman" w:hAnsi="Times New Roman" w:cs="Times New Roman"/>
          <w:i/>
          <w:color w:val="000000" w:themeColor="text1"/>
          <w:sz w:val="28"/>
          <w:szCs w:val="28"/>
        </w:rPr>
      </w:pPr>
      <w:r w:rsidRPr="008F4436">
        <w:rPr>
          <w:rFonts w:ascii="Times New Roman" w:eastAsia="Times New Roman" w:hAnsi="Times New Roman" w:cs="Times New Roman"/>
          <w:i/>
          <w:color w:val="000000" w:themeColor="text1"/>
          <w:sz w:val="28"/>
          <w:szCs w:val="28"/>
        </w:rPr>
        <w:t>Створення сприятливих умов для</w:t>
      </w:r>
      <w:r w:rsidRPr="008F4436">
        <w:rPr>
          <w:rFonts w:ascii="Times New Roman" w:eastAsia="Times New Roman" w:hAnsi="Times New Roman" w:cs="Times New Roman"/>
          <w:i/>
          <w:color w:val="000000" w:themeColor="text1"/>
          <w:sz w:val="28"/>
          <w:szCs w:val="28"/>
          <w:lang w:val="ru-RU"/>
        </w:rPr>
        <w:t xml:space="preserve"> просторового </w:t>
      </w:r>
      <w:r w:rsidRPr="008F4436">
        <w:rPr>
          <w:rFonts w:ascii="Times New Roman" w:eastAsia="Times New Roman" w:hAnsi="Times New Roman" w:cs="Times New Roman"/>
          <w:i/>
          <w:color w:val="000000" w:themeColor="text1"/>
          <w:sz w:val="28"/>
          <w:szCs w:val="28"/>
        </w:rPr>
        <w:t xml:space="preserve"> розвитку громади</w:t>
      </w:r>
    </w:p>
    <w:p w:rsidR="00774AAE" w:rsidRPr="008F4436" w:rsidRDefault="00774AAE" w:rsidP="00DD6056">
      <w:pPr>
        <w:pStyle w:val="Default"/>
        <w:ind w:firstLine="709"/>
        <w:jc w:val="both"/>
        <w:rPr>
          <w:rFonts w:eastAsiaTheme="minorHAnsi"/>
          <w:color w:val="000000" w:themeColor="text1"/>
          <w:sz w:val="28"/>
          <w:szCs w:val="28"/>
          <w:lang w:val="uk-UA" w:eastAsia="en-US"/>
        </w:rPr>
      </w:pPr>
      <w:r w:rsidRPr="008F4436">
        <w:rPr>
          <w:color w:val="000000" w:themeColor="text1"/>
          <w:sz w:val="28"/>
          <w:szCs w:val="28"/>
          <w:lang w:val="uk-UA"/>
        </w:rPr>
        <w:t xml:space="preserve">З метою забезпечення ефективної реалізації розроблення містобудівної документації населених пунктів, які входять до складу Рогатинської  міської територіальної громади, раціонального використання території, створення повноцінного життєвого середовища, комплексного вирішення архітектурно-містобудівних проблем громади, інвестиційної діяльності фізичних та юридичних осіб, врахування законних приватних, громадських та державних інтересів під час проведення містобудівної діяльності, збереження історико-культурного середовища розроблено та рішенням 37 сесії міської ради від 25.05.2023 року №6387 затверджено </w:t>
      </w:r>
      <w:r w:rsidRPr="008F4436">
        <w:rPr>
          <w:rFonts w:eastAsiaTheme="minorHAnsi"/>
          <w:color w:val="000000" w:themeColor="text1"/>
          <w:sz w:val="28"/>
          <w:szCs w:val="28"/>
          <w:lang w:val="uk-UA" w:eastAsia="en-US"/>
        </w:rPr>
        <w:t xml:space="preserve">Програму </w:t>
      </w:r>
      <w:r w:rsidR="002C0BE2" w:rsidRPr="008F4436">
        <w:rPr>
          <w:rFonts w:eastAsiaTheme="minorHAnsi"/>
          <w:color w:val="000000" w:themeColor="text1"/>
          <w:sz w:val="28"/>
          <w:szCs w:val="28"/>
          <w:lang w:val="uk-UA" w:eastAsia="en-US"/>
        </w:rPr>
        <w:t xml:space="preserve">розвитку містобудівної та </w:t>
      </w:r>
      <w:r w:rsidRPr="008F4436">
        <w:rPr>
          <w:rFonts w:eastAsiaTheme="minorHAnsi"/>
          <w:color w:val="000000" w:themeColor="text1"/>
          <w:sz w:val="28"/>
          <w:szCs w:val="28"/>
          <w:lang w:val="uk-UA" w:eastAsia="en-US"/>
        </w:rPr>
        <w:t>архітектурної діяльності Рогатинської міської територіальної громади на 2023-2028 роки.</w:t>
      </w:r>
    </w:p>
    <w:p w:rsidR="00774AAE" w:rsidRPr="008F4436" w:rsidRDefault="00774AAE" w:rsidP="00DD6056">
      <w:pPr>
        <w:pStyle w:val="a5"/>
        <w:ind w:firstLine="709"/>
        <w:jc w:val="both"/>
        <w:rPr>
          <w:rFonts w:ascii="Times New Roman" w:hAnsi="Times New Roman" w:cs="Times New Roman"/>
          <w:color w:val="000000" w:themeColor="text1"/>
          <w:sz w:val="28"/>
          <w:szCs w:val="28"/>
          <w:lang w:val="ru-RU"/>
        </w:rPr>
      </w:pPr>
      <w:r w:rsidRPr="008F4436">
        <w:rPr>
          <w:rFonts w:ascii="Times New Roman" w:hAnsi="Times New Roman" w:cs="Times New Roman"/>
          <w:color w:val="000000" w:themeColor="text1"/>
          <w:sz w:val="28"/>
          <w:szCs w:val="28"/>
          <w:lang w:val="ru-RU"/>
        </w:rPr>
        <w:t>Станом на сьогодішній день забезпеченіс</w:t>
      </w:r>
      <w:r w:rsidR="003C2166" w:rsidRPr="008F4436">
        <w:rPr>
          <w:rFonts w:ascii="Times New Roman" w:hAnsi="Times New Roman" w:cs="Times New Roman"/>
          <w:color w:val="000000" w:themeColor="text1"/>
          <w:sz w:val="28"/>
          <w:szCs w:val="28"/>
          <w:lang w:val="ru-RU"/>
        </w:rPr>
        <w:t xml:space="preserve">ть містобудівною документацією </w:t>
      </w:r>
      <w:r w:rsidRPr="008F4436">
        <w:rPr>
          <w:rFonts w:ascii="Times New Roman" w:hAnsi="Times New Roman" w:cs="Times New Roman"/>
          <w:color w:val="000000" w:themeColor="text1"/>
          <w:sz w:val="28"/>
          <w:szCs w:val="28"/>
          <w:lang w:val="ru-RU"/>
        </w:rPr>
        <w:t>населених пунктів нашої громади є така:</w:t>
      </w:r>
    </w:p>
    <w:p w:rsidR="008F146D" w:rsidRPr="008F4436" w:rsidRDefault="008F146D" w:rsidP="00DD6056">
      <w:pPr>
        <w:pStyle w:val="a5"/>
        <w:numPr>
          <w:ilvl w:val="0"/>
          <w:numId w:val="32"/>
        </w:numPr>
        <w:ind w:left="0" w:firstLine="709"/>
        <w:jc w:val="both"/>
        <w:rPr>
          <w:rFonts w:ascii="Times New Roman" w:hAnsi="Times New Roman" w:cs="Times New Roman"/>
          <w:color w:val="000000" w:themeColor="text1"/>
          <w:sz w:val="28"/>
          <w:szCs w:val="28"/>
          <w:lang w:val="ru-RU"/>
        </w:rPr>
      </w:pPr>
      <w:r w:rsidRPr="008F4436">
        <w:rPr>
          <w:rFonts w:ascii="Times New Roman" w:hAnsi="Times New Roman" w:cs="Times New Roman"/>
          <w:color w:val="000000" w:themeColor="text1"/>
          <w:sz w:val="28"/>
          <w:szCs w:val="28"/>
          <w:lang w:val="ru-RU"/>
        </w:rPr>
        <w:t>розроблено 6 детальних плані</w:t>
      </w:r>
      <w:r w:rsidR="00BE3E08">
        <w:rPr>
          <w:rFonts w:ascii="Times New Roman" w:hAnsi="Times New Roman" w:cs="Times New Roman"/>
          <w:color w:val="000000" w:themeColor="text1"/>
          <w:sz w:val="28"/>
          <w:szCs w:val="28"/>
          <w:lang w:val="ru-RU"/>
        </w:rPr>
        <w:t>в території земельних ділянок (</w:t>
      </w:r>
      <w:r w:rsidRPr="008F4436">
        <w:rPr>
          <w:rFonts w:ascii="Times New Roman" w:hAnsi="Times New Roman" w:cs="Times New Roman"/>
          <w:color w:val="000000" w:themeColor="text1"/>
          <w:sz w:val="28"/>
          <w:szCs w:val="28"/>
          <w:lang w:val="ru-RU"/>
        </w:rPr>
        <w:t>у с.</w:t>
      </w:r>
      <w:r w:rsidR="00BE3E08" w:rsidRPr="00BE3E08">
        <w:rPr>
          <w:rFonts w:ascii="Times New Roman" w:hAnsi="Times New Roman" w:cs="Times New Roman"/>
          <w:color w:val="000000" w:themeColor="text1"/>
          <w:sz w:val="28"/>
          <w:szCs w:val="28"/>
          <w:lang w:val="ru-RU"/>
        </w:rPr>
        <w:t xml:space="preserve"> </w:t>
      </w:r>
      <w:r w:rsidRPr="008F4436">
        <w:rPr>
          <w:rFonts w:ascii="Times New Roman" w:hAnsi="Times New Roman" w:cs="Times New Roman"/>
          <w:color w:val="000000" w:themeColor="text1"/>
          <w:sz w:val="28"/>
          <w:szCs w:val="28"/>
          <w:lang w:val="ru-RU"/>
        </w:rPr>
        <w:t>Підгороддя, Дички, Конюшки, Воронів, Воскресинці, Вербилівці);</w:t>
      </w:r>
    </w:p>
    <w:p w:rsidR="008F146D" w:rsidRPr="008F4436" w:rsidRDefault="008F146D" w:rsidP="00DD6056">
      <w:pPr>
        <w:pStyle w:val="a5"/>
        <w:numPr>
          <w:ilvl w:val="0"/>
          <w:numId w:val="32"/>
        </w:numPr>
        <w:ind w:left="0" w:firstLine="709"/>
        <w:jc w:val="both"/>
        <w:rPr>
          <w:rFonts w:ascii="Times New Roman" w:hAnsi="Times New Roman" w:cs="Times New Roman"/>
          <w:color w:val="000000" w:themeColor="text1"/>
          <w:sz w:val="28"/>
          <w:szCs w:val="28"/>
          <w:lang w:val="ru-RU"/>
        </w:rPr>
      </w:pPr>
      <w:r w:rsidRPr="008F4436">
        <w:rPr>
          <w:rFonts w:ascii="Times New Roman" w:hAnsi="Times New Roman" w:cs="Times New Roman"/>
          <w:color w:val="000000" w:themeColor="text1"/>
          <w:sz w:val="28"/>
          <w:szCs w:val="28"/>
          <w:lang w:val="ru-RU"/>
        </w:rPr>
        <w:t>видано 6 паспортів прив'язки тимчасових споруд (с.</w:t>
      </w:r>
      <w:r w:rsidR="00BE3E08" w:rsidRPr="00BE3E08">
        <w:rPr>
          <w:rFonts w:ascii="Times New Roman" w:hAnsi="Times New Roman" w:cs="Times New Roman"/>
          <w:color w:val="000000" w:themeColor="text1"/>
          <w:sz w:val="28"/>
          <w:szCs w:val="28"/>
          <w:lang w:val="ru-RU"/>
        </w:rPr>
        <w:t xml:space="preserve"> </w:t>
      </w:r>
      <w:r w:rsidRPr="008F4436">
        <w:rPr>
          <w:rFonts w:ascii="Times New Roman" w:hAnsi="Times New Roman" w:cs="Times New Roman"/>
          <w:color w:val="000000" w:themeColor="text1"/>
          <w:sz w:val="28"/>
          <w:szCs w:val="28"/>
          <w:lang w:val="ru-RU"/>
        </w:rPr>
        <w:t>Липівка,</w:t>
      </w:r>
      <w:r w:rsidR="00BE3E08" w:rsidRPr="00BE3E08">
        <w:rPr>
          <w:rFonts w:ascii="Times New Roman" w:hAnsi="Times New Roman" w:cs="Times New Roman"/>
          <w:color w:val="000000" w:themeColor="text1"/>
          <w:sz w:val="28"/>
          <w:szCs w:val="28"/>
          <w:lang w:val="ru-RU"/>
        </w:rPr>
        <w:t xml:space="preserve"> </w:t>
      </w:r>
      <w:r w:rsidR="00870102">
        <w:rPr>
          <w:rFonts w:ascii="Times New Roman" w:hAnsi="Times New Roman" w:cs="Times New Roman"/>
          <w:color w:val="000000" w:themeColor="text1"/>
          <w:sz w:val="28"/>
          <w:szCs w:val="28"/>
          <w:lang w:val="ru-RU"/>
        </w:rPr>
        <w:t>с.</w:t>
      </w:r>
      <w:r w:rsidRPr="008F4436">
        <w:rPr>
          <w:rFonts w:ascii="Times New Roman" w:hAnsi="Times New Roman" w:cs="Times New Roman"/>
          <w:color w:val="000000" w:themeColor="text1"/>
          <w:sz w:val="28"/>
          <w:szCs w:val="28"/>
          <w:lang w:val="ru-RU"/>
        </w:rPr>
        <w:t>Конюшки,</w:t>
      </w:r>
      <w:r w:rsidR="00BE3E08" w:rsidRPr="00BE3E08">
        <w:rPr>
          <w:rFonts w:ascii="Times New Roman" w:hAnsi="Times New Roman" w:cs="Times New Roman"/>
          <w:color w:val="000000" w:themeColor="text1"/>
          <w:sz w:val="28"/>
          <w:szCs w:val="28"/>
          <w:lang w:val="ru-RU"/>
        </w:rPr>
        <w:t xml:space="preserve"> </w:t>
      </w:r>
      <w:r w:rsidRPr="008F4436">
        <w:rPr>
          <w:rFonts w:ascii="Times New Roman" w:hAnsi="Times New Roman" w:cs="Times New Roman"/>
          <w:color w:val="000000" w:themeColor="text1"/>
          <w:sz w:val="28"/>
          <w:szCs w:val="28"/>
          <w:lang w:val="ru-RU"/>
        </w:rPr>
        <w:t>м.</w:t>
      </w:r>
      <w:r w:rsidR="00BE3E08" w:rsidRPr="00BE3E08">
        <w:rPr>
          <w:rFonts w:ascii="Times New Roman" w:hAnsi="Times New Roman" w:cs="Times New Roman"/>
          <w:color w:val="000000" w:themeColor="text1"/>
          <w:sz w:val="28"/>
          <w:szCs w:val="28"/>
          <w:lang w:val="ru-RU"/>
        </w:rPr>
        <w:t xml:space="preserve"> </w:t>
      </w:r>
      <w:r w:rsidRPr="008F4436">
        <w:rPr>
          <w:rFonts w:ascii="Times New Roman" w:hAnsi="Times New Roman" w:cs="Times New Roman"/>
          <w:color w:val="000000" w:themeColor="text1"/>
          <w:sz w:val="28"/>
          <w:szCs w:val="28"/>
          <w:lang w:val="ru-RU"/>
        </w:rPr>
        <w:t xml:space="preserve">Рогатин);     </w:t>
      </w:r>
    </w:p>
    <w:p w:rsidR="00774AAE" w:rsidRPr="008F4436" w:rsidRDefault="003C2166" w:rsidP="00DD6056">
      <w:pPr>
        <w:pStyle w:val="a5"/>
        <w:numPr>
          <w:ilvl w:val="0"/>
          <w:numId w:val="32"/>
        </w:numPr>
        <w:ind w:left="0" w:firstLine="709"/>
        <w:jc w:val="both"/>
        <w:rPr>
          <w:rFonts w:ascii="Times New Roman" w:hAnsi="Times New Roman" w:cs="Times New Roman"/>
          <w:color w:val="000000" w:themeColor="text1"/>
          <w:sz w:val="28"/>
          <w:szCs w:val="28"/>
          <w:lang w:val="ru-RU"/>
        </w:rPr>
      </w:pPr>
      <w:r w:rsidRPr="008F4436">
        <w:rPr>
          <w:rFonts w:ascii="Times New Roman" w:hAnsi="Times New Roman" w:cs="Times New Roman"/>
          <w:color w:val="000000" w:themeColor="text1"/>
          <w:sz w:val="28"/>
          <w:szCs w:val="28"/>
          <w:lang w:val="ru-RU"/>
        </w:rPr>
        <w:t xml:space="preserve">18 населених пунктів </w:t>
      </w:r>
      <w:r w:rsidR="00774AAE" w:rsidRPr="008F4436">
        <w:rPr>
          <w:rFonts w:ascii="Times New Roman" w:hAnsi="Times New Roman" w:cs="Times New Roman"/>
          <w:color w:val="000000" w:themeColor="text1"/>
          <w:sz w:val="28"/>
          <w:szCs w:val="28"/>
          <w:lang w:val="ru-RU"/>
        </w:rPr>
        <w:t>- розроблені та затверджені нові генеральні плани;</w:t>
      </w:r>
    </w:p>
    <w:p w:rsidR="00774AAE" w:rsidRPr="008F4436" w:rsidRDefault="00774AAE" w:rsidP="00DD6056">
      <w:pPr>
        <w:pStyle w:val="a5"/>
        <w:numPr>
          <w:ilvl w:val="0"/>
          <w:numId w:val="32"/>
        </w:numPr>
        <w:ind w:left="0" w:firstLine="709"/>
        <w:jc w:val="both"/>
        <w:rPr>
          <w:rFonts w:ascii="Times New Roman" w:hAnsi="Times New Roman" w:cs="Times New Roman"/>
          <w:color w:val="000000" w:themeColor="text1"/>
          <w:sz w:val="28"/>
          <w:szCs w:val="28"/>
          <w:lang w:val="ru-RU"/>
        </w:rPr>
      </w:pPr>
      <w:r w:rsidRPr="008F4436">
        <w:rPr>
          <w:rFonts w:ascii="Times New Roman" w:hAnsi="Times New Roman" w:cs="Times New Roman"/>
          <w:color w:val="000000" w:themeColor="text1"/>
          <w:sz w:val="28"/>
          <w:szCs w:val="28"/>
          <w:lang w:val="ru-RU"/>
        </w:rPr>
        <w:t>26 населених пунктів – старі генеральні плани;</w:t>
      </w:r>
    </w:p>
    <w:p w:rsidR="00AD173A" w:rsidRPr="008F4436" w:rsidRDefault="00774AAE" w:rsidP="00DD6056">
      <w:pPr>
        <w:pStyle w:val="a5"/>
        <w:numPr>
          <w:ilvl w:val="0"/>
          <w:numId w:val="32"/>
        </w:numPr>
        <w:ind w:left="0" w:firstLine="709"/>
        <w:jc w:val="both"/>
        <w:rPr>
          <w:rFonts w:ascii="Times New Roman" w:hAnsi="Times New Roman" w:cs="Times New Roman"/>
          <w:color w:val="000000" w:themeColor="text1"/>
          <w:sz w:val="28"/>
          <w:szCs w:val="28"/>
          <w:lang w:val="ru-RU"/>
        </w:rPr>
      </w:pPr>
      <w:r w:rsidRPr="008F4436">
        <w:rPr>
          <w:rFonts w:ascii="Times New Roman" w:hAnsi="Times New Roman" w:cs="Times New Roman"/>
          <w:color w:val="000000" w:themeColor="text1"/>
          <w:sz w:val="28"/>
          <w:szCs w:val="28"/>
          <w:lang w:val="ru-RU"/>
        </w:rPr>
        <w:t>28 населених пунктів- відсутні генеральні плани.</w:t>
      </w:r>
    </w:p>
    <w:p w:rsidR="00AD173A" w:rsidRPr="008F4436" w:rsidRDefault="00774AAE" w:rsidP="00DD6056">
      <w:pPr>
        <w:pStyle w:val="a5"/>
        <w:ind w:firstLine="709"/>
        <w:jc w:val="both"/>
        <w:rPr>
          <w:rFonts w:ascii="Times New Roman" w:hAnsi="Times New Roman" w:cs="Times New Roman"/>
          <w:color w:val="000000" w:themeColor="text1"/>
          <w:sz w:val="28"/>
          <w:szCs w:val="28"/>
          <w:lang w:val="ru-RU"/>
        </w:rPr>
      </w:pPr>
      <w:r w:rsidRPr="008F4436">
        <w:rPr>
          <w:rFonts w:ascii="Times New Roman" w:hAnsi="Times New Roman" w:cs="Times New Roman"/>
          <w:color w:val="000000" w:themeColor="text1"/>
          <w:sz w:val="28"/>
          <w:szCs w:val="28"/>
          <w:lang w:val="ru-RU"/>
        </w:rPr>
        <w:t>З метою врахуванн</w:t>
      </w:r>
      <w:r w:rsidR="003C2166" w:rsidRPr="008F4436">
        <w:rPr>
          <w:rFonts w:ascii="Times New Roman" w:hAnsi="Times New Roman" w:cs="Times New Roman"/>
          <w:color w:val="000000" w:themeColor="text1"/>
          <w:sz w:val="28"/>
          <w:szCs w:val="28"/>
          <w:lang w:val="ru-RU"/>
        </w:rPr>
        <w:t>я пропозицій громадськості щодо</w:t>
      </w:r>
      <w:r w:rsidRPr="008F4436">
        <w:rPr>
          <w:rFonts w:ascii="Times New Roman" w:hAnsi="Times New Roman" w:cs="Times New Roman"/>
          <w:color w:val="000000" w:themeColor="text1"/>
          <w:sz w:val="28"/>
          <w:szCs w:val="28"/>
          <w:lang w:val="ru-RU"/>
        </w:rPr>
        <w:t xml:space="preserve"> розробл</w:t>
      </w:r>
      <w:r w:rsidR="003C2166" w:rsidRPr="008F4436">
        <w:rPr>
          <w:rFonts w:ascii="Times New Roman" w:hAnsi="Times New Roman" w:cs="Times New Roman"/>
          <w:color w:val="000000" w:themeColor="text1"/>
          <w:sz w:val="28"/>
          <w:szCs w:val="28"/>
          <w:lang w:val="ru-RU"/>
        </w:rPr>
        <w:t xml:space="preserve">ення, оновлення та корегування </w:t>
      </w:r>
      <w:r w:rsidRPr="008F4436">
        <w:rPr>
          <w:rFonts w:ascii="Times New Roman" w:hAnsi="Times New Roman" w:cs="Times New Roman"/>
          <w:color w:val="000000" w:themeColor="text1"/>
          <w:sz w:val="28"/>
          <w:szCs w:val="28"/>
          <w:lang w:val="ru-RU"/>
        </w:rPr>
        <w:t xml:space="preserve">містобудівної документації проведено </w:t>
      </w:r>
      <w:r w:rsidR="00AD173A" w:rsidRPr="008F4436">
        <w:rPr>
          <w:rFonts w:ascii="Times New Roman" w:hAnsi="Times New Roman" w:cs="Times New Roman"/>
          <w:color w:val="000000" w:themeColor="text1"/>
          <w:sz w:val="28"/>
          <w:szCs w:val="28"/>
          <w:lang w:val="ru-RU"/>
        </w:rPr>
        <w:t>6</w:t>
      </w:r>
      <w:r w:rsidRPr="008F4436">
        <w:rPr>
          <w:rFonts w:ascii="Times New Roman" w:hAnsi="Times New Roman" w:cs="Times New Roman"/>
          <w:color w:val="000000" w:themeColor="text1"/>
          <w:sz w:val="28"/>
          <w:szCs w:val="28"/>
          <w:lang w:val="ru-RU"/>
        </w:rPr>
        <w:t xml:space="preserve"> громадських слухань на те</w:t>
      </w:r>
      <w:r w:rsidR="003C2166" w:rsidRPr="008F4436">
        <w:rPr>
          <w:rFonts w:ascii="Times New Roman" w:hAnsi="Times New Roman" w:cs="Times New Roman"/>
          <w:color w:val="000000" w:themeColor="text1"/>
          <w:sz w:val="28"/>
          <w:szCs w:val="28"/>
          <w:lang w:val="ru-RU"/>
        </w:rPr>
        <w:t>риторії громади</w:t>
      </w:r>
      <w:r w:rsidRPr="008F4436">
        <w:rPr>
          <w:rFonts w:ascii="Times New Roman" w:hAnsi="Times New Roman" w:cs="Times New Roman"/>
          <w:color w:val="000000" w:themeColor="text1"/>
          <w:sz w:val="28"/>
          <w:szCs w:val="28"/>
          <w:lang w:val="ru-RU"/>
        </w:rPr>
        <w:t xml:space="preserve">. </w:t>
      </w:r>
    </w:p>
    <w:p w:rsidR="00F6489C" w:rsidRPr="000A620D" w:rsidRDefault="00774AAE" w:rsidP="00DD6056">
      <w:pPr>
        <w:pStyle w:val="a5"/>
        <w:ind w:firstLine="709"/>
        <w:jc w:val="both"/>
        <w:rPr>
          <w:rFonts w:ascii="Times New Roman" w:eastAsiaTheme="minorHAnsi" w:hAnsi="Times New Roman" w:cs="Times New Roman"/>
          <w:color w:val="000000" w:themeColor="text1"/>
          <w:sz w:val="28"/>
          <w:szCs w:val="28"/>
          <w:lang w:eastAsia="en-US"/>
        </w:rPr>
      </w:pPr>
      <w:r w:rsidRPr="008F4436">
        <w:rPr>
          <w:rFonts w:ascii="Times New Roman" w:eastAsiaTheme="minorHAnsi" w:hAnsi="Times New Roman" w:cs="Times New Roman"/>
          <w:color w:val="000000" w:themeColor="text1"/>
          <w:sz w:val="28"/>
          <w:szCs w:val="28"/>
          <w:lang w:eastAsia="en-US"/>
        </w:rPr>
        <w:t>Виготовлено та затверджено проектно-кошторисну документацію «Нове будівництво молодіжного скверу в м.</w:t>
      </w:r>
      <w:r w:rsidR="00A10E43" w:rsidRPr="008F4436">
        <w:rPr>
          <w:rFonts w:ascii="Times New Roman" w:eastAsiaTheme="minorHAnsi" w:hAnsi="Times New Roman" w:cs="Times New Roman"/>
          <w:color w:val="000000" w:themeColor="text1"/>
          <w:sz w:val="28"/>
          <w:szCs w:val="28"/>
          <w:lang w:eastAsia="en-US"/>
        </w:rPr>
        <w:t xml:space="preserve"> </w:t>
      </w:r>
      <w:r w:rsidRPr="008F4436">
        <w:rPr>
          <w:rFonts w:ascii="Times New Roman" w:eastAsiaTheme="minorHAnsi" w:hAnsi="Times New Roman" w:cs="Times New Roman"/>
          <w:color w:val="000000" w:themeColor="text1"/>
          <w:sz w:val="28"/>
          <w:szCs w:val="28"/>
          <w:lang w:eastAsia="en-US"/>
        </w:rPr>
        <w:t>Рогатині по вул.</w:t>
      </w:r>
      <w:r w:rsidR="00216E86" w:rsidRPr="008F4436">
        <w:rPr>
          <w:rFonts w:ascii="Times New Roman" w:eastAsiaTheme="minorHAnsi" w:hAnsi="Times New Roman" w:cs="Times New Roman"/>
          <w:color w:val="000000" w:themeColor="text1"/>
          <w:sz w:val="28"/>
          <w:szCs w:val="28"/>
          <w:lang w:eastAsia="en-US"/>
        </w:rPr>
        <w:t xml:space="preserve"> </w:t>
      </w:r>
      <w:r w:rsidRPr="008F4436">
        <w:rPr>
          <w:rFonts w:ascii="Times New Roman" w:eastAsiaTheme="minorHAnsi" w:hAnsi="Times New Roman" w:cs="Times New Roman"/>
          <w:color w:val="000000" w:themeColor="text1"/>
          <w:sz w:val="28"/>
          <w:szCs w:val="28"/>
          <w:lang w:eastAsia="en-US"/>
        </w:rPr>
        <w:t>Галицькій».</w:t>
      </w:r>
      <w:r w:rsidR="00586EDB" w:rsidRPr="008F4436">
        <w:rPr>
          <w:rFonts w:ascii="Times New Roman" w:eastAsiaTheme="minorHAnsi" w:hAnsi="Times New Roman" w:cs="Times New Roman"/>
          <w:color w:val="000000" w:themeColor="text1"/>
          <w:sz w:val="28"/>
          <w:szCs w:val="28"/>
          <w:lang w:eastAsia="en-US"/>
        </w:rPr>
        <w:t xml:space="preserve"> </w:t>
      </w:r>
    </w:p>
    <w:p w:rsidR="007A4BDB" w:rsidRPr="008F4436" w:rsidRDefault="00870102" w:rsidP="00DD6056">
      <w:pPr>
        <w:pStyle w:val="Default"/>
        <w:ind w:firstLine="709"/>
        <w:jc w:val="both"/>
        <w:rPr>
          <w:rFonts w:eastAsiaTheme="minorHAnsi"/>
          <w:color w:val="000000" w:themeColor="text1"/>
          <w:sz w:val="28"/>
          <w:szCs w:val="28"/>
          <w:lang w:val="uk-UA" w:eastAsia="en-US"/>
        </w:rPr>
      </w:pPr>
      <w:r>
        <w:rPr>
          <w:rFonts w:eastAsiaTheme="minorHAnsi"/>
          <w:color w:val="000000" w:themeColor="text1"/>
          <w:sz w:val="28"/>
          <w:szCs w:val="28"/>
          <w:lang w:val="uk-UA" w:eastAsia="en-US"/>
        </w:rPr>
        <w:t>У</w:t>
      </w:r>
      <w:r w:rsidR="007A4BDB" w:rsidRPr="008F4436">
        <w:rPr>
          <w:rFonts w:eastAsiaTheme="minorHAnsi"/>
          <w:color w:val="000000" w:themeColor="text1"/>
          <w:sz w:val="28"/>
          <w:szCs w:val="28"/>
          <w:lang w:val="uk-UA" w:eastAsia="en-US"/>
        </w:rPr>
        <w:t xml:space="preserve"> межах 72 населених пунктів громади інвентаризовано 34978 земельних ділянок загальною площею 17926,0406 га.</w:t>
      </w:r>
    </w:p>
    <w:p w:rsidR="00667CF6" w:rsidRPr="008F4436" w:rsidRDefault="007A4BDB" w:rsidP="00882030">
      <w:pPr>
        <w:pStyle w:val="Default"/>
        <w:ind w:firstLine="709"/>
        <w:jc w:val="both"/>
        <w:rPr>
          <w:rFonts w:eastAsiaTheme="minorHAnsi"/>
          <w:color w:val="000000" w:themeColor="text1"/>
          <w:sz w:val="28"/>
          <w:szCs w:val="28"/>
          <w:lang w:val="uk-UA" w:eastAsia="en-US"/>
        </w:rPr>
      </w:pPr>
      <w:r w:rsidRPr="008F4436">
        <w:rPr>
          <w:rFonts w:eastAsiaTheme="minorHAnsi"/>
          <w:color w:val="000000" w:themeColor="text1"/>
          <w:sz w:val="28"/>
          <w:szCs w:val="28"/>
          <w:lang w:val="uk-UA" w:eastAsia="en-US"/>
        </w:rPr>
        <w:t>За звітний період опрацьов</w:t>
      </w:r>
      <w:r w:rsidR="00475B3B" w:rsidRPr="008F4436">
        <w:rPr>
          <w:rFonts w:eastAsiaTheme="minorHAnsi"/>
          <w:color w:val="000000" w:themeColor="text1"/>
          <w:sz w:val="28"/>
          <w:szCs w:val="28"/>
          <w:lang w:val="uk-UA" w:eastAsia="en-US"/>
        </w:rPr>
        <w:t>ано матеріали інвентаризації у 18</w:t>
      </w:r>
      <w:r w:rsidRPr="008F4436">
        <w:rPr>
          <w:rFonts w:eastAsiaTheme="minorHAnsi"/>
          <w:color w:val="000000" w:themeColor="text1"/>
          <w:sz w:val="28"/>
          <w:szCs w:val="28"/>
          <w:lang w:val="uk-UA" w:eastAsia="en-US"/>
        </w:rPr>
        <w:t xml:space="preserve"> старостинських округах (</w:t>
      </w:r>
      <w:r w:rsidR="00475B3B" w:rsidRPr="008F4436">
        <w:rPr>
          <w:rFonts w:eastAsiaTheme="minorHAnsi"/>
          <w:color w:val="000000" w:themeColor="text1"/>
          <w:sz w:val="28"/>
          <w:szCs w:val="28"/>
          <w:lang w:val="uk-UA" w:eastAsia="en-US"/>
        </w:rPr>
        <w:t>72 населені пункти</w:t>
      </w:r>
      <w:r w:rsidRPr="008F4436">
        <w:rPr>
          <w:rFonts w:eastAsiaTheme="minorHAnsi"/>
          <w:color w:val="000000" w:themeColor="text1"/>
          <w:sz w:val="28"/>
          <w:szCs w:val="28"/>
          <w:lang w:val="uk-UA" w:eastAsia="en-US"/>
        </w:rPr>
        <w:t>)</w:t>
      </w:r>
      <w:r w:rsidR="00475B3B" w:rsidRPr="008F4436">
        <w:rPr>
          <w:rFonts w:eastAsiaTheme="minorHAnsi"/>
          <w:color w:val="000000" w:themeColor="text1"/>
          <w:sz w:val="28"/>
          <w:szCs w:val="28"/>
          <w:lang w:val="uk-UA" w:eastAsia="en-US"/>
        </w:rPr>
        <w:t>.</w:t>
      </w:r>
      <w:r w:rsidRPr="008F4436">
        <w:rPr>
          <w:rFonts w:eastAsiaTheme="minorHAnsi"/>
          <w:color w:val="000000" w:themeColor="text1"/>
          <w:sz w:val="28"/>
          <w:szCs w:val="28"/>
          <w:lang w:val="uk-UA" w:eastAsia="en-US"/>
        </w:rPr>
        <w:t xml:space="preserve"> Крім того, на виконання заходів </w:t>
      </w:r>
      <w:r w:rsidRPr="008F4436">
        <w:rPr>
          <w:rFonts w:eastAsiaTheme="minorHAnsi"/>
          <w:color w:val="000000" w:themeColor="text1"/>
          <w:sz w:val="28"/>
          <w:szCs w:val="28"/>
          <w:lang w:val="uk-UA" w:eastAsia="en-US"/>
        </w:rPr>
        <w:lastRenderedPageBreak/>
        <w:t xml:space="preserve">Програми, передано право оренди на земельних торгах (аукціоні) </w:t>
      </w:r>
      <w:r w:rsidR="00673B08">
        <w:rPr>
          <w:rFonts w:eastAsiaTheme="minorHAnsi"/>
          <w:color w:val="000000" w:themeColor="text1"/>
          <w:sz w:val="28"/>
          <w:szCs w:val="28"/>
          <w:lang w:val="uk-UA" w:eastAsia="en-US"/>
        </w:rPr>
        <w:t>по</w:t>
      </w:r>
      <w:r w:rsidRPr="008F4436">
        <w:rPr>
          <w:rFonts w:eastAsiaTheme="minorHAnsi"/>
          <w:color w:val="000000" w:themeColor="text1"/>
          <w:sz w:val="28"/>
          <w:szCs w:val="28"/>
          <w:lang w:val="uk-UA" w:eastAsia="en-US"/>
        </w:rPr>
        <w:t xml:space="preserve"> </w:t>
      </w:r>
      <w:r w:rsidR="00673B08">
        <w:rPr>
          <w:rFonts w:eastAsiaTheme="minorHAnsi"/>
          <w:color w:val="000000" w:themeColor="text1"/>
          <w:sz w:val="28"/>
          <w:szCs w:val="28"/>
          <w:lang w:val="uk-UA" w:eastAsia="en-US"/>
        </w:rPr>
        <w:t>10 земельних ділян</w:t>
      </w:r>
      <w:r w:rsidR="00475B3B" w:rsidRPr="008F4436">
        <w:rPr>
          <w:rFonts w:eastAsiaTheme="minorHAnsi"/>
          <w:color w:val="000000" w:themeColor="text1"/>
          <w:sz w:val="28"/>
          <w:szCs w:val="28"/>
          <w:lang w:val="uk-UA" w:eastAsia="en-US"/>
        </w:rPr>
        <w:t>к</w:t>
      </w:r>
      <w:r w:rsidR="00673B08">
        <w:rPr>
          <w:rFonts w:eastAsiaTheme="minorHAnsi"/>
          <w:color w:val="000000" w:themeColor="text1"/>
          <w:sz w:val="28"/>
          <w:szCs w:val="28"/>
          <w:lang w:val="uk-UA" w:eastAsia="en-US"/>
        </w:rPr>
        <w:t>ах</w:t>
      </w:r>
      <w:r w:rsidRPr="008F4436">
        <w:rPr>
          <w:rFonts w:eastAsiaTheme="minorHAnsi"/>
          <w:color w:val="000000" w:themeColor="text1"/>
          <w:sz w:val="28"/>
          <w:szCs w:val="28"/>
          <w:lang w:val="uk-UA" w:eastAsia="en-US"/>
        </w:rPr>
        <w:t xml:space="preserve"> комунальної власності сільськогосподарського призначення, що збільшило надходження до міського бюджету на суму </w:t>
      </w:r>
      <w:r w:rsidR="00475B3B" w:rsidRPr="008F4436">
        <w:rPr>
          <w:rFonts w:eastAsiaTheme="minorHAnsi"/>
          <w:color w:val="000000" w:themeColor="text1"/>
          <w:sz w:val="28"/>
          <w:szCs w:val="28"/>
          <w:lang w:val="uk-UA" w:eastAsia="en-US"/>
        </w:rPr>
        <w:t>375813</w:t>
      </w:r>
      <w:r w:rsidRPr="008F4436">
        <w:rPr>
          <w:rFonts w:eastAsiaTheme="minorHAnsi"/>
          <w:color w:val="000000" w:themeColor="text1"/>
          <w:sz w:val="28"/>
          <w:szCs w:val="28"/>
          <w:lang w:val="uk-UA" w:eastAsia="en-US"/>
        </w:rPr>
        <w:t xml:space="preserve"> гривень.</w:t>
      </w:r>
    </w:p>
    <w:p w:rsidR="00A10E43" w:rsidRPr="008F4436" w:rsidRDefault="00A10E43" w:rsidP="00DD6056">
      <w:pPr>
        <w:pStyle w:val="Default"/>
        <w:ind w:firstLine="709"/>
        <w:jc w:val="both"/>
        <w:rPr>
          <w:rFonts w:eastAsiaTheme="minorHAnsi"/>
          <w:color w:val="000000" w:themeColor="text1"/>
          <w:sz w:val="28"/>
          <w:szCs w:val="28"/>
          <w:lang w:val="uk-UA" w:eastAsia="en-US"/>
        </w:rPr>
      </w:pPr>
      <w:r w:rsidRPr="008F4436">
        <w:rPr>
          <w:rFonts w:eastAsiaTheme="minorHAnsi"/>
          <w:color w:val="000000" w:themeColor="text1"/>
          <w:sz w:val="28"/>
          <w:szCs w:val="28"/>
          <w:lang w:val="uk-UA" w:eastAsia="en-US"/>
        </w:rPr>
        <w:t>Забезпечення належного вигляду рекламних конструкцій та благоустрою місць розташування рекламних засобів є важливою частиною розвитку громади, що безпосередньо впливає на підвищення якості</w:t>
      </w:r>
      <w:r w:rsidR="00DC0EE8" w:rsidRPr="008F4436">
        <w:rPr>
          <w:rFonts w:eastAsiaTheme="minorHAnsi"/>
          <w:color w:val="000000" w:themeColor="text1"/>
          <w:sz w:val="28"/>
          <w:szCs w:val="28"/>
          <w:lang w:val="uk-UA" w:eastAsia="en-US"/>
        </w:rPr>
        <w:t xml:space="preserve"> життя </w:t>
      </w:r>
      <w:r w:rsidRPr="008F4436">
        <w:rPr>
          <w:rFonts w:eastAsiaTheme="minorHAnsi"/>
          <w:color w:val="000000" w:themeColor="text1"/>
          <w:sz w:val="28"/>
          <w:szCs w:val="28"/>
          <w:lang w:val="uk-UA" w:eastAsia="en-US"/>
        </w:rPr>
        <w:t xml:space="preserve"> людей. Це сприяє створенню привабливого та естетичного середовища для громадян та відвідувачів території, збереженню культурного спадку та забезпеченню гармонійного розвитку міста чи населеного пункту. На території Рогатинської МТГ встановлено 25 білбордів, на яких розміщується реклама та інша важлива інформація. Си</w:t>
      </w:r>
      <w:r w:rsidR="00556866" w:rsidRPr="008F4436">
        <w:rPr>
          <w:rFonts w:eastAsiaTheme="minorHAnsi"/>
          <w:color w:val="000000" w:themeColor="text1"/>
          <w:sz w:val="28"/>
          <w:szCs w:val="28"/>
          <w:lang w:val="uk-UA" w:eastAsia="en-US"/>
        </w:rPr>
        <w:t>стематично здійснюється догляд т</w:t>
      </w:r>
      <w:r w:rsidRPr="008F4436">
        <w:rPr>
          <w:rFonts w:eastAsiaTheme="minorHAnsi"/>
          <w:color w:val="000000" w:themeColor="text1"/>
          <w:sz w:val="28"/>
          <w:szCs w:val="28"/>
          <w:lang w:val="uk-UA" w:eastAsia="en-US"/>
        </w:rPr>
        <w:t>а їх належне утримання.</w:t>
      </w:r>
    </w:p>
    <w:p w:rsidR="0094546D" w:rsidRPr="008F4436" w:rsidRDefault="0094546D" w:rsidP="00DD6056">
      <w:pPr>
        <w:tabs>
          <w:tab w:val="left" w:pos="993"/>
        </w:tabs>
        <w:spacing w:after="0" w:line="240" w:lineRule="auto"/>
        <w:jc w:val="both"/>
        <w:rPr>
          <w:rFonts w:ascii="Times New Roman" w:eastAsia="Times New Roman" w:hAnsi="Times New Roman" w:cs="Times New Roman"/>
          <w:color w:val="000000" w:themeColor="text1"/>
          <w:sz w:val="28"/>
          <w:szCs w:val="28"/>
          <w:lang w:val="ru-RU"/>
        </w:rPr>
      </w:pPr>
    </w:p>
    <w:p w:rsidR="00390ABA" w:rsidRPr="008F4436" w:rsidRDefault="00390ABA" w:rsidP="00DD6056">
      <w:pPr>
        <w:numPr>
          <w:ilvl w:val="1"/>
          <w:numId w:val="1"/>
        </w:numPr>
        <w:spacing w:after="0" w:line="240" w:lineRule="auto"/>
        <w:ind w:left="0" w:firstLine="709"/>
        <w:jc w:val="center"/>
        <w:rPr>
          <w:rFonts w:ascii="Times New Roman" w:eastAsia="Times New Roman" w:hAnsi="Times New Roman" w:cs="Times New Roman"/>
          <w:i/>
          <w:color w:val="000000" w:themeColor="text1"/>
          <w:sz w:val="28"/>
          <w:szCs w:val="28"/>
          <w:lang w:val="ru-RU"/>
        </w:rPr>
      </w:pPr>
      <w:r w:rsidRPr="008F4436">
        <w:rPr>
          <w:rFonts w:ascii="Times New Roman" w:eastAsia="Times New Roman" w:hAnsi="Times New Roman" w:cs="Times New Roman"/>
          <w:i/>
          <w:color w:val="000000" w:themeColor="text1"/>
          <w:sz w:val="28"/>
          <w:szCs w:val="28"/>
          <w:lang w:val="ru-RU"/>
        </w:rPr>
        <w:t>Запровадження сучасної системи управління громадою</w:t>
      </w:r>
    </w:p>
    <w:p w:rsidR="003C2166" w:rsidRPr="008F4436" w:rsidRDefault="003C2166" w:rsidP="00DD6056">
      <w:pPr>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Запровадження сучасної системи управління громадою - це процес, який спрямований на впровадження ефективних та інноваційних методів управління, щоб забезпечити ефективне функціонування та розвиток громади. Основною метою є задоволення потреб та очікувань громадян, покращення якості життя та розвиток соціоекономічного потенціалу території.</w:t>
      </w:r>
    </w:p>
    <w:p w:rsidR="009F2CB5" w:rsidRPr="008F4436" w:rsidRDefault="009F2CB5" w:rsidP="00DD6056">
      <w:pPr>
        <w:spacing w:after="0" w:line="240" w:lineRule="auto"/>
        <w:ind w:firstLine="709"/>
        <w:jc w:val="both"/>
        <w:rPr>
          <w:rFonts w:ascii="Times New Roman" w:eastAsia="Times New Roman" w:hAnsi="Times New Roman" w:cs="Times New Roman"/>
          <w:color w:val="000000" w:themeColor="text1"/>
          <w:sz w:val="28"/>
          <w:szCs w:val="28"/>
        </w:rPr>
      </w:pPr>
      <w:r w:rsidRPr="00422C45">
        <w:rPr>
          <w:rFonts w:ascii="Times New Roman" w:eastAsia="Times New Roman" w:hAnsi="Times New Roman" w:cs="Times New Roman"/>
          <w:sz w:val="28"/>
          <w:szCs w:val="28"/>
        </w:rPr>
        <w:t>Сучасні</w:t>
      </w:r>
      <w:r w:rsidRPr="008F4436">
        <w:rPr>
          <w:rFonts w:ascii="Times New Roman" w:eastAsia="Times New Roman" w:hAnsi="Times New Roman" w:cs="Times New Roman"/>
          <w:color w:val="000000" w:themeColor="text1"/>
          <w:sz w:val="28"/>
          <w:szCs w:val="28"/>
        </w:rPr>
        <w:t xml:space="preserve"> системи управління громадою </w:t>
      </w:r>
      <w:r w:rsidR="00044504" w:rsidRPr="008F4436">
        <w:rPr>
          <w:rFonts w:ascii="Times New Roman" w:eastAsia="Times New Roman" w:hAnsi="Times New Roman" w:cs="Times New Roman"/>
          <w:color w:val="000000" w:themeColor="text1"/>
          <w:sz w:val="28"/>
          <w:szCs w:val="28"/>
        </w:rPr>
        <w:t>включають</w:t>
      </w:r>
      <w:r w:rsidRPr="008F4436">
        <w:rPr>
          <w:rFonts w:ascii="Times New Roman" w:eastAsia="Times New Roman" w:hAnsi="Times New Roman" w:cs="Times New Roman"/>
          <w:color w:val="000000" w:themeColor="text1"/>
          <w:sz w:val="28"/>
          <w:szCs w:val="28"/>
        </w:rPr>
        <w:t xml:space="preserve"> такі компоненти:</w:t>
      </w:r>
    </w:p>
    <w:p w:rsidR="009F2CB5" w:rsidRPr="008F4436" w:rsidRDefault="00272D6B" w:rsidP="00DD6056">
      <w:pPr>
        <w:pStyle w:val="a3"/>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е</w:t>
      </w:r>
      <w:r w:rsidR="009F2CB5" w:rsidRPr="008F4436">
        <w:rPr>
          <w:rFonts w:ascii="Times New Roman" w:eastAsia="Times New Roman" w:hAnsi="Times New Roman" w:cs="Times New Roman"/>
          <w:color w:val="000000" w:themeColor="text1"/>
          <w:sz w:val="28"/>
          <w:szCs w:val="28"/>
        </w:rPr>
        <w:t xml:space="preserve">лектронні послуги: </w:t>
      </w:r>
      <w:r w:rsidRPr="008F4436">
        <w:rPr>
          <w:rFonts w:ascii="Times New Roman" w:eastAsia="Times New Roman" w:hAnsi="Times New Roman" w:cs="Times New Roman"/>
          <w:color w:val="000000" w:themeColor="text1"/>
          <w:sz w:val="28"/>
          <w:szCs w:val="28"/>
        </w:rPr>
        <w:t>в</w:t>
      </w:r>
      <w:r w:rsidR="009F2CB5" w:rsidRPr="008F4436">
        <w:rPr>
          <w:rFonts w:ascii="Times New Roman" w:eastAsia="Times New Roman" w:hAnsi="Times New Roman" w:cs="Times New Roman"/>
          <w:color w:val="000000" w:themeColor="text1"/>
          <w:sz w:val="28"/>
          <w:szCs w:val="28"/>
        </w:rPr>
        <w:t>провадження електронних послуг дозволяє громадянам отримувати доступ до різних послуг онлайн.</w:t>
      </w:r>
      <w:r w:rsidR="00044504" w:rsidRPr="008F4436">
        <w:rPr>
          <w:rFonts w:ascii="Times New Roman" w:eastAsia="Times New Roman" w:hAnsi="Times New Roman" w:cs="Times New Roman"/>
          <w:color w:val="000000" w:themeColor="text1"/>
          <w:sz w:val="28"/>
          <w:szCs w:val="28"/>
        </w:rPr>
        <w:t xml:space="preserve"> Зокрема на базі Рогатинського ЦНАПУ надаються </w:t>
      </w:r>
      <w:r w:rsidR="000C762D">
        <w:rPr>
          <w:rFonts w:ascii="Times New Roman" w:eastAsia="Times New Roman" w:hAnsi="Times New Roman" w:cs="Times New Roman"/>
          <w:color w:val="000000" w:themeColor="text1"/>
          <w:sz w:val="28"/>
          <w:szCs w:val="28"/>
        </w:rPr>
        <w:t>16 видів  електронних послуг, а саме:</w:t>
      </w:r>
      <w:r w:rsidR="00044504" w:rsidRPr="008F4436">
        <w:rPr>
          <w:rFonts w:ascii="Times New Roman" w:eastAsia="Times New Roman" w:hAnsi="Times New Roman" w:cs="Times New Roman"/>
          <w:color w:val="000000" w:themeColor="text1"/>
          <w:sz w:val="28"/>
          <w:szCs w:val="28"/>
        </w:rPr>
        <w:t xml:space="preserve"> декларування місця проживання, єВідновлення,</w:t>
      </w:r>
      <w:r w:rsidR="000C762D">
        <w:rPr>
          <w:rFonts w:ascii="Times New Roman" w:eastAsia="Times New Roman" w:hAnsi="Times New Roman" w:cs="Times New Roman"/>
          <w:color w:val="000000" w:themeColor="text1"/>
          <w:sz w:val="28"/>
          <w:szCs w:val="28"/>
        </w:rPr>
        <w:t xml:space="preserve"> єМалятко, витяг про місце проживання, витяг про місце проживання дитини, послуги ДРАЦС ( реєстрація шлюбу),</w:t>
      </w:r>
      <w:r w:rsidR="00044504" w:rsidRPr="008F4436">
        <w:rPr>
          <w:rFonts w:ascii="Times New Roman" w:eastAsia="Times New Roman" w:hAnsi="Times New Roman" w:cs="Times New Roman"/>
          <w:color w:val="000000" w:themeColor="text1"/>
          <w:sz w:val="28"/>
          <w:szCs w:val="28"/>
        </w:rPr>
        <w:t xml:space="preserve"> призначення субсидії, реєстрація ФОП,</w:t>
      </w:r>
      <w:r w:rsidR="000C762D">
        <w:rPr>
          <w:rFonts w:ascii="Times New Roman" w:eastAsia="Times New Roman" w:hAnsi="Times New Roman" w:cs="Times New Roman"/>
          <w:color w:val="000000" w:themeColor="text1"/>
          <w:sz w:val="28"/>
          <w:szCs w:val="28"/>
        </w:rPr>
        <w:t xml:space="preserve"> реєстрація юридичних осіб,</w:t>
      </w:r>
      <w:r w:rsidR="00044504" w:rsidRPr="008F4436">
        <w:rPr>
          <w:rFonts w:ascii="Times New Roman" w:eastAsia="Times New Roman" w:hAnsi="Times New Roman" w:cs="Times New Roman"/>
          <w:color w:val="000000" w:themeColor="text1"/>
          <w:sz w:val="28"/>
          <w:szCs w:val="28"/>
        </w:rPr>
        <w:t xml:space="preserve"> декларація готовності до експлуатації будівництва,</w:t>
      </w:r>
      <w:r w:rsidR="000C762D">
        <w:rPr>
          <w:rFonts w:ascii="Times New Roman" w:eastAsia="Times New Roman" w:hAnsi="Times New Roman" w:cs="Times New Roman"/>
          <w:color w:val="000000" w:themeColor="text1"/>
          <w:sz w:val="28"/>
          <w:szCs w:val="28"/>
        </w:rPr>
        <w:t xml:space="preserve"> витяг про нормативно-грошову оцінку земельної ділянки,</w:t>
      </w:r>
      <w:r w:rsidR="00044504" w:rsidRPr="008F4436">
        <w:rPr>
          <w:rFonts w:ascii="Times New Roman" w:eastAsia="Times New Roman" w:hAnsi="Times New Roman" w:cs="Times New Roman"/>
          <w:color w:val="000000" w:themeColor="text1"/>
          <w:sz w:val="28"/>
          <w:szCs w:val="28"/>
        </w:rPr>
        <w:t xml:space="preserve"> </w:t>
      </w:r>
      <w:r w:rsidR="000C762D">
        <w:rPr>
          <w:rFonts w:ascii="Times New Roman" w:eastAsia="Times New Roman" w:hAnsi="Times New Roman" w:cs="Times New Roman"/>
          <w:color w:val="000000" w:themeColor="text1"/>
          <w:sz w:val="28"/>
          <w:szCs w:val="28"/>
        </w:rPr>
        <w:t xml:space="preserve">державна реєстрація змін ФОП та припинення ФОП, </w:t>
      </w:r>
      <w:r w:rsidR="00044504" w:rsidRPr="008F4436">
        <w:rPr>
          <w:rFonts w:ascii="Times New Roman" w:eastAsia="Times New Roman" w:hAnsi="Times New Roman" w:cs="Times New Roman"/>
          <w:color w:val="000000" w:themeColor="text1"/>
          <w:sz w:val="28"/>
          <w:szCs w:val="28"/>
        </w:rPr>
        <w:t>інформація з Державних реєстрів (витяг з ДЗК, інформаційна довідка з ДРРП, безкоштовний запи</w:t>
      </w:r>
      <w:r w:rsidR="0012259E" w:rsidRPr="008F4436">
        <w:rPr>
          <w:rFonts w:ascii="Times New Roman" w:eastAsia="Times New Roman" w:hAnsi="Times New Roman" w:cs="Times New Roman"/>
          <w:color w:val="000000" w:themeColor="text1"/>
          <w:sz w:val="28"/>
          <w:szCs w:val="28"/>
        </w:rPr>
        <w:t>т на отримання відомостей з ЄДР</w:t>
      </w:r>
      <w:r w:rsidR="00044504" w:rsidRPr="008F4436">
        <w:rPr>
          <w:rFonts w:ascii="Times New Roman" w:eastAsia="Times New Roman" w:hAnsi="Times New Roman" w:cs="Times New Roman"/>
          <w:color w:val="000000" w:themeColor="text1"/>
          <w:sz w:val="28"/>
          <w:szCs w:val="28"/>
        </w:rPr>
        <w:t>ЮО, ФОП та громадських формувань</w:t>
      </w:r>
      <w:r w:rsidR="000C762D">
        <w:rPr>
          <w:rFonts w:ascii="Times New Roman" w:eastAsia="Times New Roman" w:hAnsi="Times New Roman" w:cs="Times New Roman"/>
          <w:color w:val="000000" w:themeColor="text1"/>
          <w:sz w:val="28"/>
          <w:szCs w:val="28"/>
        </w:rPr>
        <w:t>, платний витяг на отримання відомостей з ЄДРПОУ, ФОП та ГО</w:t>
      </w:r>
      <w:r w:rsidR="00044504" w:rsidRPr="008F4436">
        <w:rPr>
          <w:rFonts w:ascii="Times New Roman" w:eastAsia="Times New Roman" w:hAnsi="Times New Roman" w:cs="Times New Roman"/>
          <w:color w:val="000000" w:themeColor="text1"/>
          <w:sz w:val="28"/>
          <w:szCs w:val="28"/>
        </w:rPr>
        <w:t>).</w:t>
      </w:r>
      <w:r w:rsidR="009F2CB5" w:rsidRPr="008F4436">
        <w:rPr>
          <w:rFonts w:ascii="Times New Roman" w:eastAsia="Times New Roman" w:hAnsi="Times New Roman" w:cs="Times New Roman"/>
          <w:color w:val="000000" w:themeColor="text1"/>
          <w:sz w:val="28"/>
          <w:szCs w:val="28"/>
        </w:rPr>
        <w:t xml:space="preserve"> </w:t>
      </w:r>
      <w:r w:rsidR="007C4E38" w:rsidRPr="008F4436">
        <w:rPr>
          <w:rFonts w:ascii="Times New Roman" w:eastAsia="Times New Roman" w:hAnsi="Times New Roman" w:cs="Times New Roman"/>
          <w:color w:val="000000" w:themeColor="text1"/>
          <w:sz w:val="28"/>
          <w:szCs w:val="28"/>
        </w:rPr>
        <w:t>У сфері містобудування та архітектури розроблено технологічну картку адміністративної послуги (витяг з реєстру будівельної діяльності щодо інформації про присвоєння адрес Єдиної електронної системи у сфері будівництва)</w:t>
      </w:r>
      <w:r w:rsidR="00624735" w:rsidRPr="008F4436">
        <w:rPr>
          <w:rFonts w:ascii="Times New Roman" w:eastAsia="Times New Roman" w:hAnsi="Times New Roman" w:cs="Times New Roman"/>
          <w:color w:val="000000" w:themeColor="text1"/>
          <w:sz w:val="28"/>
          <w:szCs w:val="28"/>
        </w:rPr>
        <w:t>.</w:t>
      </w:r>
      <w:r w:rsidR="007C4E38" w:rsidRPr="008F4436">
        <w:rPr>
          <w:rFonts w:ascii="Times New Roman" w:eastAsia="Times New Roman" w:hAnsi="Times New Roman" w:cs="Times New Roman"/>
          <w:color w:val="000000" w:themeColor="text1"/>
          <w:sz w:val="28"/>
          <w:szCs w:val="28"/>
        </w:rPr>
        <w:t xml:space="preserve"> </w:t>
      </w:r>
      <w:r w:rsidR="00044504" w:rsidRPr="008F4436">
        <w:rPr>
          <w:rFonts w:ascii="Times New Roman" w:eastAsia="Times New Roman" w:hAnsi="Times New Roman" w:cs="Times New Roman"/>
          <w:color w:val="000000" w:themeColor="text1"/>
          <w:sz w:val="28"/>
          <w:szCs w:val="28"/>
        </w:rPr>
        <w:t>Також у мешканців громади є можливість</w:t>
      </w:r>
      <w:r w:rsidR="009F2CB5" w:rsidRPr="008F4436">
        <w:rPr>
          <w:rFonts w:ascii="Times New Roman" w:eastAsia="Times New Roman" w:hAnsi="Times New Roman" w:cs="Times New Roman"/>
          <w:color w:val="000000" w:themeColor="text1"/>
          <w:sz w:val="28"/>
          <w:szCs w:val="28"/>
        </w:rPr>
        <w:t xml:space="preserve"> пода</w:t>
      </w:r>
      <w:r w:rsidR="00044504" w:rsidRPr="008F4436">
        <w:rPr>
          <w:rFonts w:ascii="Times New Roman" w:eastAsia="Times New Roman" w:hAnsi="Times New Roman" w:cs="Times New Roman"/>
          <w:color w:val="000000" w:themeColor="text1"/>
          <w:sz w:val="28"/>
          <w:szCs w:val="28"/>
        </w:rPr>
        <w:t>ння електронного</w:t>
      </w:r>
      <w:r w:rsidRPr="008F4436">
        <w:rPr>
          <w:rFonts w:ascii="Times New Roman" w:eastAsia="Times New Roman" w:hAnsi="Times New Roman" w:cs="Times New Roman"/>
          <w:color w:val="000000" w:themeColor="text1"/>
          <w:sz w:val="28"/>
          <w:szCs w:val="28"/>
        </w:rPr>
        <w:t xml:space="preserve"> </w:t>
      </w:r>
      <w:r w:rsidR="009F2CB5" w:rsidRPr="008F4436">
        <w:rPr>
          <w:rFonts w:ascii="Times New Roman" w:eastAsia="Times New Roman" w:hAnsi="Times New Roman" w:cs="Times New Roman"/>
          <w:color w:val="000000" w:themeColor="text1"/>
          <w:sz w:val="28"/>
          <w:szCs w:val="28"/>
        </w:rPr>
        <w:t>звернення до органі</w:t>
      </w:r>
      <w:r w:rsidR="00CE0DC8">
        <w:rPr>
          <w:rFonts w:ascii="Times New Roman" w:eastAsia="Times New Roman" w:hAnsi="Times New Roman" w:cs="Times New Roman"/>
          <w:color w:val="000000" w:themeColor="text1"/>
          <w:sz w:val="28"/>
          <w:szCs w:val="28"/>
        </w:rPr>
        <w:t>в місцевого самоврядування тощо;</w:t>
      </w:r>
    </w:p>
    <w:p w:rsidR="009F2CB5" w:rsidRPr="008F4436" w:rsidRDefault="00272D6B" w:rsidP="00DD6056">
      <w:pPr>
        <w:pStyle w:val="a3"/>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в</w:t>
      </w:r>
      <w:r w:rsidR="009F2CB5" w:rsidRPr="008F4436">
        <w:rPr>
          <w:rFonts w:ascii="Times New Roman" w:eastAsia="Times New Roman" w:hAnsi="Times New Roman" w:cs="Times New Roman"/>
          <w:color w:val="000000" w:themeColor="text1"/>
          <w:sz w:val="28"/>
          <w:szCs w:val="28"/>
        </w:rPr>
        <w:t>ідкриті дані: публікація відкритих даних дозволяє громадянам та підприємствам отримувати доступ до інформац</w:t>
      </w:r>
      <w:r w:rsidR="00624735" w:rsidRPr="008F4436">
        <w:rPr>
          <w:rFonts w:ascii="Times New Roman" w:eastAsia="Times New Roman" w:hAnsi="Times New Roman" w:cs="Times New Roman"/>
          <w:color w:val="000000" w:themeColor="text1"/>
          <w:sz w:val="28"/>
          <w:szCs w:val="28"/>
        </w:rPr>
        <w:t>ії про різні аспекти життя громади</w:t>
      </w:r>
      <w:r w:rsidR="009F2CB5" w:rsidRPr="008F4436">
        <w:rPr>
          <w:rFonts w:ascii="Times New Roman" w:eastAsia="Times New Roman" w:hAnsi="Times New Roman" w:cs="Times New Roman"/>
          <w:color w:val="000000" w:themeColor="text1"/>
          <w:sz w:val="28"/>
          <w:szCs w:val="28"/>
        </w:rPr>
        <w:t>, такі як бюджет, інфраструктура, культурні заходи тощо. Це сприяє більшій прозорості та залученню громадськості до процесів прийняття рішень.</w:t>
      </w:r>
      <w:r w:rsidR="00624735" w:rsidRPr="008F4436">
        <w:rPr>
          <w:rFonts w:ascii="Times New Roman" w:eastAsia="Times New Roman" w:hAnsi="Times New Roman" w:cs="Times New Roman"/>
          <w:color w:val="000000" w:themeColor="text1"/>
          <w:sz w:val="28"/>
          <w:szCs w:val="28"/>
        </w:rPr>
        <w:t xml:space="preserve"> Відповідно до </w:t>
      </w:r>
      <w:r w:rsidR="00185530" w:rsidRPr="008F4436">
        <w:rPr>
          <w:rFonts w:ascii="Times New Roman" w:eastAsia="Times New Roman" w:hAnsi="Times New Roman" w:cs="Times New Roman"/>
          <w:color w:val="000000" w:themeColor="text1"/>
          <w:sz w:val="28"/>
          <w:szCs w:val="28"/>
        </w:rPr>
        <w:t>розпорядження міського голови 75-р від 19 квітня 2023 року визначено відповідальних осіб за забезпечення наповнення інформації, яка підлягає оприл</w:t>
      </w:r>
      <w:r w:rsidR="00CE0DC8">
        <w:rPr>
          <w:rFonts w:ascii="Times New Roman" w:eastAsia="Times New Roman" w:hAnsi="Times New Roman" w:cs="Times New Roman"/>
          <w:color w:val="000000" w:themeColor="text1"/>
          <w:sz w:val="28"/>
          <w:szCs w:val="28"/>
        </w:rPr>
        <w:t>юдненню у формі відкритих даних;</w:t>
      </w:r>
    </w:p>
    <w:p w:rsidR="009F2CB5" w:rsidRPr="008F4436" w:rsidRDefault="00272D6B" w:rsidP="00DD6056">
      <w:pPr>
        <w:pStyle w:val="a3"/>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lastRenderedPageBreak/>
        <w:t>е</w:t>
      </w:r>
      <w:r w:rsidR="009F2CB5" w:rsidRPr="008F4436">
        <w:rPr>
          <w:rFonts w:ascii="Times New Roman" w:eastAsia="Times New Roman" w:hAnsi="Times New Roman" w:cs="Times New Roman"/>
          <w:color w:val="000000" w:themeColor="text1"/>
          <w:sz w:val="28"/>
          <w:szCs w:val="28"/>
        </w:rPr>
        <w:t xml:space="preserve">лектронний документообіг: впровадження цифрових інструментів у роботі органів місцевого самоврядування </w:t>
      </w:r>
      <w:r w:rsidRPr="008F4436">
        <w:rPr>
          <w:rFonts w:ascii="Times New Roman" w:eastAsia="Times New Roman" w:hAnsi="Times New Roman" w:cs="Times New Roman"/>
          <w:color w:val="000000" w:themeColor="text1"/>
          <w:sz w:val="28"/>
          <w:szCs w:val="28"/>
        </w:rPr>
        <w:t>спрощує</w:t>
      </w:r>
      <w:r w:rsidR="009F2CB5" w:rsidRPr="008F4436">
        <w:rPr>
          <w:rFonts w:ascii="Times New Roman" w:eastAsia="Times New Roman" w:hAnsi="Times New Roman" w:cs="Times New Roman"/>
          <w:color w:val="000000" w:themeColor="text1"/>
          <w:sz w:val="28"/>
          <w:szCs w:val="28"/>
        </w:rPr>
        <w:t xml:space="preserve"> процеси прийняття рішень, оптимізувати роботу, зменшити бюрократію та покращити обслуговування громадян.</w:t>
      </w:r>
      <w:r w:rsidR="00044504" w:rsidRPr="008F4436">
        <w:rPr>
          <w:rFonts w:ascii="Times New Roman" w:eastAsia="Times New Roman" w:hAnsi="Times New Roman" w:cs="Times New Roman"/>
          <w:color w:val="000000" w:themeColor="text1"/>
          <w:sz w:val="28"/>
          <w:szCs w:val="28"/>
        </w:rPr>
        <w:t xml:space="preserve"> Зокрема</w:t>
      </w:r>
      <w:r w:rsidR="00882030">
        <w:rPr>
          <w:rFonts w:ascii="Times New Roman" w:eastAsia="Times New Roman" w:hAnsi="Times New Roman" w:cs="Times New Roman"/>
          <w:color w:val="000000" w:themeColor="text1"/>
          <w:sz w:val="28"/>
          <w:szCs w:val="28"/>
        </w:rPr>
        <w:t>,</w:t>
      </w:r>
      <w:r w:rsidR="00044504" w:rsidRPr="008F4436">
        <w:rPr>
          <w:rFonts w:ascii="Times New Roman" w:eastAsia="Times New Roman" w:hAnsi="Times New Roman" w:cs="Times New Roman"/>
          <w:color w:val="000000" w:themeColor="text1"/>
          <w:sz w:val="28"/>
          <w:szCs w:val="28"/>
        </w:rPr>
        <w:t xml:space="preserve"> у виконавчих органах міської ради встановлена система електронного документообігу </w:t>
      </w:r>
      <w:r w:rsidR="007C4E38" w:rsidRPr="008F4436">
        <w:rPr>
          <w:rFonts w:ascii="Times New Roman" w:eastAsia="Times New Roman" w:hAnsi="Times New Roman" w:cs="Times New Roman"/>
          <w:color w:val="000000" w:themeColor="text1"/>
          <w:sz w:val="28"/>
          <w:szCs w:val="28"/>
          <w:lang w:val="ru-RU"/>
        </w:rPr>
        <w:t>«</w:t>
      </w:r>
      <w:r w:rsidR="00044504" w:rsidRPr="008F4436">
        <w:rPr>
          <w:rFonts w:ascii="Times New Roman" w:eastAsia="Times New Roman" w:hAnsi="Times New Roman" w:cs="Times New Roman"/>
          <w:color w:val="000000" w:themeColor="text1"/>
          <w:sz w:val="28"/>
          <w:szCs w:val="28"/>
          <w:lang w:val="ru-RU"/>
        </w:rPr>
        <w:t>Alfresco</w:t>
      </w:r>
      <w:r w:rsidR="007C4E38" w:rsidRPr="008F4436">
        <w:rPr>
          <w:rFonts w:ascii="Times New Roman" w:eastAsia="Times New Roman" w:hAnsi="Times New Roman" w:cs="Times New Roman"/>
          <w:color w:val="000000" w:themeColor="text1"/>
          <w:sz w:val="28"/>
          <w:szCs w:val="28"/>
          <w:lang w:val="ru-RU"/>
        </w:rPr>
        <w:t>»</w:t>
      </w:r>
      <w:r w:rsidR="00CE0DC8">
        <w:rPr>
          <w:rFonts w:ascii="Times New Roman" w:eastAsia="Times New Roman" w:hAnsi="Times New Roman" w:cs="Times New Roman"/>
          <w:color w:val="000000" w:themeColor="text1"/>
          <w:sz w:val="28"/>
          <w:szCs w:val="28"/>
        </w:rPr>
        <w:t>;</w:t>
      </w:r>
    </w:p>
    <w:p w:rsidR="00667CF6" w:rsidRPr="002576F2" w:rsidRDefault="009F2CB5" w:rsidP="00DD6056">
      <w:pPr>
        <w:pStyle w:val="a3"/>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електронне голосування: впровадження електронного голосування може сприяти більшій участі громадян у виборчих процесах та дозволити збільшити прозорість та безпеку виборів.</w:t>
      </w:r>
      <w:r w:rsidR="00272D6B" w:rsidRPr="008F4436">
        <w:rPr>
          <w:rFonts w:ascii="Times New Roman" w:eastAsia="Times New Roman" w:hAnsi="Times New Roman" w:cs="Times New Roman"/>
          <w:color w:val="000000" w:themeColor="text1"/>
          <w:sz w:val="28"/>
          <w:szCs w:val="28"/>
        </w:rPr>
        <w:t xml:space="preserve"> У Рогатинській міській раді встановлений програмний комплекс </w:t>
      </w:r>
      <w:r w:rsidR="007C4E38" w:rsidRPr="008F4436">
        <w:rPr>
          <w:rFonts w:ascii="Times New Roman" w:eastAsia="Times New Roman" w:hAnsi="Times New Roman" w:cs="Times New Roman"/>
          <w:color w:val="000000" w:themeColor="text1"/>
          <w:sz w:val="28"/>
          <w:szCs w:val="28"/>
          <w:lang w:val="en-US"/>
        </w:rPr>
        <w:t>«</w:t>
      </w:r>
      <w:r w:rsidR="00272D6B" w:rsidRPr="008F4436">
        <w:rPr>
          <w:rFonts w:ascii="Times New Roman" w:eastAsia="Times New Roman" w:hAnsi="Times New Roman" w:cs="Times New Roman"/>
          <w:color w:val="000000" w:themeColor="text1"/>
          <w:sz w:val="28"/>
          <w:szCs w:val="28"/>
        </w:rPr>
        <w:t>Голос</w:t>
      </w:r>
      <w:r w:rsidR="007C4E38" w:rsidRPr="008F4436">
        <w:rPr>
          <w:rFonts w:ascii="Times New Roman" w:eastAsia="Times New Roman" w:hAnsi="Times New Roman" w:cs="Times New Roman"/>
          <w:color w:val="000000" w:themeColor="text1"/>
          <w:sz w:val="28"/>
          <w:szCs w:val="28"/>
          <w:lang w:val="en-US"/>
        </w:rPr>
        <w:t>»</w:t>
      </w:r>
      <w:r w:rsidR="00CE0DC8">
        <w:rPr>
          <w:rFonts w:ascii="Times New Roman" w:eastAsia="Times New Roman" w:hAnsi="Times New Roman" w:cs="Times New Roman"/>
          <w:color w:val="000000" w:themeColor="text1"/>
          <w:sz w:val="28"/>
          <w:szCs w:val="28"/>
        </w:rPr>
        <w:t>;</w:t>
      </w:r>
    </w:p>
    <w:p w:rsidR="009F2CB5" w:rsidRPr="008F4436" w:rsidRDefault="009F2CB5" w:rsidP="00DD6056">
      <w:pPr>
        <w:pStyle w:val="a3"/>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с</w:t>
      </w:r>
      <w:r w:rsidR="00F47841" w:rsidRPr="008F4436">
        <w:rPr>
          <w:rFonts w:ascii="Times New Roman" w:eastAsia="Times New Roman" w:hAnsi="Times New Roman" w:cs="Times New Roman"/>
          <w:color w:val="000000" w:themeColor="text1"/>
          <w:sz w:val="28"/>
          <w:szCs w:val="28"/>
        </w:rPr>
        <w:t>истеми моніторингу та аналізу. В</w:t>
      </w:r>
      <w:r w:rsidRPr="008F4436">
        <w:rPr>
          <w:rFonts w:ascii="Times New Roman" w:eastAsia="Times New Roman" w:hAnsi="Times New Roman" w:cs="Times New Roman"/>
          <w:color w:val="000000" w:themeColor="text1"/>
          <w:sz w:val="28"/>
          <w:szCs w:val="28"/>
        </w:rPr>
        <w:t xml:space="preserve">икористання технологій для моніторингу та аналізу даних </w:t>
      </w:r>
      <w:r w:rsidR="00272D6B" w:rsidRPr="008F4436">
        <w:rPr>
          <w:rFonts w:ascii="Times New Roman" w:eastAsia="Times New Roman" w:hAnsi="Times New Roman" w:cs="Times New Roman"/>
          <w:color w:val="000000" w:themeColor="text1"/>
          <w:sz w:val="28"/>
          <w:szCs w:val="28"/>
        </w:rPr>
        <w:t>допомагає</w:t>
      </w:r>
      <w:r w:rsidRPr="008F4436">
        <w:rPr>
          <w:rFonts w:ascii="Times New Roman" w:eastAsia="Times New Roman" w:hAnsi="Times New Roman" w:cs="Times New Roman"/>
          <w:color w:val="000000" w:themeColor="text1"/>
          <w:sz w:val="28"/>
          <w:szCs w:val="28"/>
        </w:rPr>
        <w:t xml:space="preserve"> у вирішенні різних викликів, з яким</w:t>
      </w:r>
      <w:r w:rsidR="00272D6B" w:rsidRPr="008F4436">
        <w:rPr>
          <w:rFonts w:ascii="Times New Roman" w:eastAsia="Times New Roman" w:hAnsi="Times New Roman" w:cs="Times New Roman"/>
          <w:color w:val="000000" w:themeColor="text1"/>
          <w:sz w:val="28"/>
          <w:szCs w:val="28"/>
        </w:rPr>
        <w:t>и стикається громада, таких як енергоефективність (АІС Енергосевіс)</w:t>
      </w:r>
      <w:r w:rsidRPr="008F4436">
        <w:rPr>
          <w:rFonts w:ascii="Times New Roman" w:eastAsia="Times New Roman" w:hAnsi="Times New Roman" w:cs="Times New Roman"/>
          <w:color w:val="000000" w:themeColor="text1"/>
          <w:sz w:val="28"/>
          <w:szCs w:val="28"/>
        </w:rPr>
        <w:t>,</w:t>
      </w:r>
      <w:r w:rsidR="00272D6B" w:rsidRPr="008F4436">
        <w:rPr>
          <w:rFonts w:ascii="Times New Roman" w:eastAsia="Times New Roman" w:hAnsi="Times New Roman" w:cs="Times New Roman"/>
          <w:color w:val="000000" w:themeColor="text1"/>
          <w:sz w:val="28"/>
          <w:szCs w:val="28"/>
        </w:rPr>
        <w:t xml:space="preserve"> господарські питання (встановлено програмний комплекс </w:t>
      </w:r>
      <w:r w:rsidR="007C4E38" w:rsidRPr="008F4436">
        <w:rPr>
          <w:rFonts w:ascii="Times New Roman" w:eastAsia="Times New Roman" w:hAnsi="Times New Roman" w:cs="Times New Roman"/>
          <w:color w:val="000000" w:themeColor="text1"/>
          <w:sz w:val="28"/>
          <w:szCs w:val="28"/>
        </w:rPr>
        <w:t>«</w:t>
      </w:r>
      <w:r w:rsidR="00272D6B" w:rsidRPr="008F4436">
        <w:rPr>
          <w:rFonts w:ascii="Times New Roman" w:eastAsia="Times New Roman" w:hAnsi="Times New Roman" w:cs="Times New Roman"/>
          <w:color w:val="000000" w:themeColor="text1"/>
          <w:sz w:val="28"/>
          <w:szCs w:val="28"/>
        </w:rPr>
        <w:t>Погосподарський облік</w:t>
      </w:r>
      <w:r w:rsidR="007C4E38" w:rsidRPr="008F4436">
        <w:rPr>
          <w:rFonts w:ascii="Times New Roman" w:eastAsia="Times New Roman" w:hAnsi="Times New Roman" w:cs="Times New Roman"/>
          <w:color w:val="000000" w:themeColor="text1"/>
          <w:sz w:val="28"/>
          <w:szCs w:val="28"/>
        </w:rPr>
        <w:t>»</w:t>
      </w:r>
      <w:r w:rsidR="00272D6B" w:rsidRPr="008F4436">
        <w:rPr>
          <w:rFonts w:ascii="Times New Roman" w:eastAsia="Times New Roman" w:hAnsi="Times New Roman" w:cs="Times New Roman"/>
          <w:color w:val="000000" w:themeColor="text1"/>
          <w:sz w:val="28"/>
          <w:szCs w:val="28"/>
        </w:rPr>
        <w:t>, безпека громади (</w:t>
      </w:r>
      <w:r w:rsidR="0027722C" w:rsidRPr="008F4436">
        <w:rPr>
          <w:rFonts w:ascii="Times New Roman" w:eastAsia="Times New Roman" w:hAnsi="Times New Roman" w:cs="Times New Roman"/>
          <w:color w:val="000000" w:themeColor="text1"/>
          <w:sz w:val="28"/>
          <w:szCs w:val="28"/>
        </w:rPr>
        <w:t>встановлено камери відеоспостереження);</w:t>
      </w:r>
    </w:p>
    <w:p w:rsidR="0027722C" w:rsidRPr="008F4436" w:rsidRDefault="0027722C" w:rsidP="00DD6056">
      <w:pPr>
        <w:pStyle w:val="a3"/>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підвищення рівня ква</w:t>
      </w:r>
      <w:r w:rsidR="00E41931">
        <w:rPr>
          <w:rFonts w:ascii="Times New Roman" w:eastAsia="Times New Roman" w:hAnsi="Times New Roman" w:cs="Times New Roman"/>
          <w:color w:val="000000" w:themeColor="text1"/>
          <w:sz w:val="28"/>
          <w:szCs w:val="28"/>
        </w:rPr>
        <w:t xml:space="preserve">ліфікації працівників. Щороку </w:t>
      </w:r>
      <w:r w:rsidR="00F47841" w:rsidRPr="008F4436">
        <w:rPr>
          <w:rFonts w:ascii="Times New Roman" w:eastAsia="Times New Roman" w:hAnsi="Times New Roman" w:cs="Times New Roman"/>
          <w:color w:val="000000" w:themeColor="text1"/>
          <w:sz w:val="28"/>
          <w:szCs w:val="28"/>
        </w:rPr>
        <w:t>працівники виконавчого комітету проходять</w:t>
      </w:r>
      <w:r w:rsidRPr="008F4436">
        <w:rPr>
          <w:rFonts w:ascii="Times New Roman" w:eastAsia="Times New Roman" w:hAnsi="Times New Roman" w:cs="Times New Roman"/>
          <w:color w:val="000000" w:themeColor="text1"/>
          <w:sz w:val="28"/>
          <w:szCs w:val="28"/>
        </w:rPr>
        <w:t xml:space="preserve"> </w:t>
      </w:r>
      <w:r w:rsidR="00F47841" w:rsidRPr="008F4436">
        <w:rPr>
          <w:rFonts w:ascii="Times New Roman" w:eastAsia="Times New Roman" w:hAnsi="Times New Roman" w:cs="Times New Roman"/>
          <w:color w:val="000000" w:themeColor="text1"/>
          <w:sz w:val="28"/>
          <w:szCs w:val="28"/>
        </w:rPr>
        <w:t xml:space="preserve">курси </w:t>
      </w:r>
      <w:r w:rsidRPr="008F4436">
        <w:rPr>
          <w:rFonts w:ascii="Times New Roman" w:eastAsia="Times New Roman" w:hAnsi="Times New Roman" w:cs="Times New Roman"/>
          <w:color w:val="000000" w:themeColor="text1"/>
          <w:sz w:val="28"/>
          <w:szCs w:val="28"/>
        </w:rPr>
        <w:t>підв</w:t>
      </w:r>
      <w:r w:rsidR="00F47841" w:rsidRPr="008F4436">
        <w:rPr>
          <w:rFonts w:ascii="Times New Roman" w:eastAsia="Times New Roman" w:hAnsi="Times New Roman" w:cs="Times New Roman"/>
          <w:color w:val="000000" w:themeColor="text1"/>
          <w:sz w:val="28"/>
          <w:szCs w:val="28"/>
        </w:rPr>
        <w:t>ищення кваліфікації працівників, відбувається стажування студентів із вищих навчальних закладів. Протягом 2023 року Рогатинську міську раду в рамках Програми «U-LEAD з Європою» було відібрано на навчання по розробці муніципального енергетичного плану та розробки</w:t>
      </w:r>
      <w:r w:rsidR="003C2166" w:rsidRPr="008F4436">
        <w:rPr>
          <w:rFonts w:ascii="Times New Roman" w:eastAsia="Times New Roman" w:hAnsi="Times New Roman" w:cs="Times New Roman"/>
          <w:color w:val="000000" w:themeColor="text1"/>
          <w:sz w:val="28"/>
          <w:szCs w:val="28"/>
        </w:rPr>
        <w:t xml:space="preserve"> комплексної безпекової громади;</w:t>
      </w:r>
    </w:p>
    <w:p w:rsidR="0094546D" w:rsidRPr="008F4436" w:rsidRDefault="00A43887" w:rsidP="00DD6056">
      <w:pPr>
        <w:pStyle w:val="a3"/>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активна діяльність Дитячого пар</w:t>
      </w:r>
      <w:r w:rsidR="003C2166" w:rsidRPr="008F4436">
        <w:rPr>
          <w:rFonts w:ascii="Times New Roman" w:eastAsia="Times New Roman" w:hAnsi="Times New Roman" w:cs="Times New Roman"/>
          <w:color w:val="000000" w:themeColor="text1"/>
          <w:sz w:val="28"/>
          <w:szCs w:val="28"/>
        </w:rPr>
        <w:t xml:space="preserve">ламенту та співпраця з молоддю і громадськими організаціями. </w:t>
      </w:r>
      <w:r w:rsidR="00BC1F80" w:rsidRPr="008F4436">
        <w:rPr>
          <w:rFonts w:ascii="Times New Roman" w:eastAsia="Calibri" w:hAnsi="Times New Roman" w:cs="Times New Roman"/>
          <w:color w:val="000000" w:themeColor="text1"/>
          <w:sz w:val="28"/>
          <w:szCs w:val="28"/>
        </w:rPr>
        <w:t>У 2023</w:t>
      </w:r>
      <w:r w:rsidR="0094546D" w:rsidRPr="008F4436">
        <w:rPr>
          <w:rFonts w:ascii="Times New Roman" w:eastAsia="Calibri" w:hAnsi="Times New Roman" w:cs="Times New Roman"/>
          <w:color w:val="000000" w:themeColor="text1"/>
          <w:sz w:val="28"/>
          <w:szCs w:val="28"/>
        </w:rPr>
        <w:t xml:space="preserve"> році свою роботу продовжив Дитячий парламент, який зазнав змін. Зокрема, було оновлено склад дитячого дорадчого органу активними представниками учнівських колективів навчальних закладів громади. </w:t>
      </w:r>
    </w:p>
    <w:p w:rsidR="0094546D" w:rsidRPr="008F4436" w:rsidRDefault="0094546D" w:rsidP="00DD6056">
      <w:pPr>
        <w:pStyle w:val="a5"/>
        <w:ind w:firstLine="709"/>
        <w:jc w:val="both"/>
        <w:rPr>
          <w:rFonts w:ascii="Times New Roman" w:eastAsia="Calibri" w:hAnsi="Times New Roman" w:cs="Times New Roman"/>
          <w:color w:val="000000" w:themeColor="text1"/>
          <w:sz w:val="28"/>
          <w:szCs w:val="28"/>
        </w:rPr>
      </w:pPr>
      <w:r w:rsidRPr="008F4436">
        <w:rPr>
          <w:rFonts w:ascii="Times New Roman" w:eastAsia="Calibri" w:hAnsi="Times New Roman" w:cs="Times New Roman"/>
          <w:color w:val="000000" w:themeColor="text1"/>
          <w:sz w:val="28"/>
          <w:szCs w:val="28"/>
        </w:rPr>
        <w:t>Відповідно у склад Дитячого парламенту входять 26 учнів, віком від 13 до 17 років. Серед членів парламенту вихованці Рогатинського ліцею №1, Рогатинського ліцею імені Братів Рогатинців, Рогатинського ліцею «Гімназія ім. Володимира Великого», Верхньолипицького і Княгиницького ліцеїв, а також гімназій сіл Липівка,  Бабухів, Пуків, Заланів, Воскресинці,  Васючин,  Фрага, Черче.</w:t>
      </w:r>
    </w:p>
    <w:p w:rsidR="0094546D" w:rsidRPr="008F4436" w:rsidRDefault="0094546D" w:rsidP="00DD6056">
      <w:pPr>
        <w:pStyle w:val="a5"/>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У реаліях жорстокої війни українська молодь має свого ангела-охоронця – військових, які бережуть наш спокій у будь-який час доби.</w:t>
      </w:r>
      <w:r w:rsidRPr="008F4436">
        <w:rPr>
          <w:rFonts w:ascii="Times New Roman" w:eastAsia="Calibri"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lang w:eastAsia="ru-RU"/>
        </w:rPr>
        <w:t>Тож діти Рогатинської громади долучилися  до акції «Підтримай солдата теплими словами», яка проходила у громаді. Попрямували на передову й маскувальні сітки, до плетіння яких долучалися також юні парламентарії та учні навчальних закладів громади.</w:t>
      </w:r>
    </w:p>
    <w:p w:rsidR="0094546D" w:rsidRPr="008F4436" w:rsidRDefault="0094546D" w:rsidP="00DD6056">
      <w:pPr>
        <w:pStyle w:val="a5"/>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Проводились неодноразові конкурси малюнків патріотичної тематики. Діти виготовляли сувеніри на писали листи підтримки солдатам. Відбувались різноманітні зустрічі, майстер-класи та заняття для дітей з числа внутрішньо переміщених осіб.</w:t>
      </w:r>
    </w:p>
    <w:p w:rsidR="0094546D" w:rsidRPr="0083659A" w:rsidRDefault="00882030" w:rsidP="00DD6056">
      <w:pPr>
        <w:pStyle w:val="a5"/>
        <w:ind w:firstLine="709"/>
        <w:jc w:val="both"/>
        <w:rPr>
          <w:rStyle w:val="wdyuqq"/>
          <w:rFonts w:ascii="Times New Roman" w:hAnsi="Times New Roman" w:cs="Times New Roman"/>
          <w:bCs/>
          <w:sz w:val="28"/>
          <w:szCs w:val="28"/>
        </w:rPr>
      </w:pPr>
      <w:r>
        <w:rPr>
          <w:rStyle w:val="wdyuqq"/>
          <w:rFonts w:ascii="Times New Roman" w:hAnsi="Times New Roman" w:cs="Times New Roman"/>
          <w:bCs/>
          <w:color w:val="000000" w:themeColor="text1"/>
          <w:sz w:val="28"/>
          <w:szCs w:val="28"/>
        </w:rPr>
        <w:t xml:space="preserve">У </w:t>
      </w:r>
      <w:r w:rsidR="00E00A44" w:rsidRPr="008F4436">
        <w:rPr>
          <w:rStyle w:val="wdyuqq"/>
          <w:rFonts w:ascii="Times New Roman" w:hAnsi="Times New Roman" w:cs="Times New Roman"/>
          <w:bCs/>
          <w:color w:val="000000" w:themeColor="text1"/>
          <w:sz w:val="28"/>
          <w:szCs w:val="28"/>
        </w:rPr>
        <w:t>2023 році</w:t>
      </w:r>
      <w:r w:rsidR="0094546D" w:rsidRPr="008F4436">
        <w:rPr>
          <w:rStyle w:val="wdyuqq"/>
          <w:rFonts w:ascii="Times New Roman" w:hAnsi="Times New Roman" w:cs="Times New Roman"/>
          <w:bCs/>
          <w:color w:val="000000" w:themeColor="text1"/>
          <w:sz w:val="28"/>
          <w:szCs w:val="28"/>
        </w:rPr>
        <w:t xml:space="preserve"> чле</w:t>
      </w:r>
      <w:r w:rsidR="00E00A44" w:rsidRPr="008F4436">
        <w:rPr>
          <w:rStyle w:val="wdyuqq"/>
          <w:rFonts w:ascii="Times New Roman" w:hAnsi="Times New Roman" w:cs="Times New Roman"/>
          <w:bCs/>
          <w:color w:val="000000" w:themeColor="text1"/>
          <w:sz w:val="28"/>
          <w:szCs w:val="28"/>
        </w:rPr>
        <w:t xml:space="preserve">ни Дитячого парламенту взяли участь </w:t>
      </w:r>
      <w:r w:rsidR="0094546D" w:rsidRPr="008F4436">
        <w:rPr>
          <w:rStyle w:val="wdyuqq"/>
          <w:rFonts w:ascii="Times New Roman" w:hAnsi="Times New Roman" w:cs="Times New Roman"/>
          <w:bCs/>
          <w:color w:val="000000" w:themeColor="text1"/>
          <w:sz w:val="28"/>
          <w:szCs w:val="28"/>
        </w:rPr>
        <w:t xml:space="preserve"> </w:t>
      </w:r>
      <w:r w:rsidR="00E41931">
        <w:rPr>
          <w:rStyle w:val="wdyuqq"/>
          <w:rFonts w:ascii="Times New Roman" w:hAnsi="Times New Roman" w:cs="Times New Roman"/>
          <w:bCs/>
          <w:color w:val="000000" w:themeColor="text1"/>
          <w:sz w:val="28"/>
          <w:szCs w:val="28"/>
        </w:rPr>
        <w:t>у реалізаці</w:t>
      </w:r>
      <w:r w:rsidR="00E00A44" w:rsidRPr="008F4436">
        <w:rPr>
          <w:rStyle w:val="wdyuqq"/>
          <w:rFonts w:ascii="Times New Roman" w:hAnsi="Times New Roman" w:cs="Times New Roman"/>
          <w:bCs/>
          <w:color w:val="000000" w:themeColor="text1"/>
          <w:sz w:val="28"/>
          <w:szCs w:val="28"/>
        </w:rPr>
        <w:t>ї</w:t>
      </w:r>
      <w:r w:rsidR="0094546D" w:rsidRPr="008F4436">
        <w:rPr>
          <w:rStyle w:val="wdyuqq"/>
          <w:rFonts w:ascii="Times New Roman" w:hAnsi="Times New Roman" w:cs="Times New Roman"/>
          <w:bCs/>
          <w:color w:val="000000" w:themeColor="text1"/>
          <w:sz w:val="28"/>
          <w:szCs w:val="28"/>
        </w:rPr>
        <w:t xml:space="preserve"> </w:t>
      </w:r>
      <w:r w:rsidR="0083659A">
        <w:rPr>
          <w:rStyle w:val="wdyuqq"/>
          <w:rFonts w:ascii="Times New Roman" w:hAnsi="Times New Roman" w:cs="Times New Roman"/>
          <w:bCs/>
          <w:color w:val="000000" w:themeColor="text1"/>
          <w:sz w:val="28"/>
          <w:szCs w:val="28"/>
        </w:rPr>
        <w:t>ініціативи Дитячий громадський</w:t>
      </w:r>
      <w:r w:rsidR="0094546D" w:rsidRPr="008F4436">
        <w:rPr>
          <w:rStyle w:val="wdyuqq"/>
          <w:rFonts w:ascii="Times New Roman" w:hAnsi="Times New Roman" w:cs="Times New Roman"/>
          <w:bCs/>
          <w:color w:val="000000" w:themeColor="text1"/>
          <w:sz w:val="28"/>
          <w:szCs w:val="28"/>
        </w:rPr>
        <w:t xml:space="preserve"> </w:t>
      </w:r>
      <w:r w:rsidR="0083659A">
        <w:rPr>
          <w:rStyle w:val="wdyuqq"/>
          <w:rFonts w:ascii="Times New Roman" w:hAnsi="Times New Roman" w:cs="Times New Roman"/>
          <w:bCs/>
          <w:sz w:val="28"/>
          <w:szCs w:val="28"/>
        </w:rPr>
        <w:t>бюджет</w:t>
      </w:r>
      <w:r w:rsidR="0083659A" w:rsidRPr="0083659A">
        <w:rPr>
          <w:rStyle w:val="wdyuqq"/>
          <w:rFonts w:ascii="Times New Roman" w:hAnsi="Times New Roman" w:cs="Times New Roman"/>
          <w:bCs/>
          <w:sz w:val="28"/>
          <w:szCs w:val="28"/>
        </w:rPr>
        <w:t>, розмір якого склав 200 000 грн.</w:t>
      </w:r>
      <w:r w:rsidR="00E41931" w:rsidRPr="0083659A">
        <w:rPr>
          <w:rStyle w:val="wdyuqq"/>
          <w:rFonts w:ascii="Times New Roman" w:hAnsi="Times New Roman" w:cs="Times New Roman"/>
          <w:bCs/>
          <w:sz w:val="28"/>
          <w:szCs w:val="28"/>
        </w:rPr>
        <w:t xml:space="preserve"> Із 15 поданих проєктів за результатами голосування було</w:t>
      </w:r>
      <w:r w:rsidR="0083659A" w:rsidRPr="0083659A">
        <w:rPr>
          <w:rStyle w:val="wdyuqq"/>
          <w:rFonts w:ascii="Times New Roman" w:hAnsi="Times New Roman" w:cs="Times New Roman"/>
          <w:bCs/>
          <w:sz w:val="28"/>
          <w:szCs w:val="28"/>
        </w:rPr>
        <w:t xml:space="preserve"> підтримано та </w:t>
      </w:r>
      <w:r w:rsidR="00E41931" w:rsidRPr="0083659A">
        <w:rPr>
          <w:rStyle w:val="wdyuqq"/>
          <w:rFonts w:ascii="Times New Roman" w:hAnsi="Times New Roman" w:cs="Times New Roman"/>
          <w:bCs/>
          <w:sz w:val="28"/>
          <w:szCs w:val="28"/>
        </w:rPr>
        <w:t xml:space="preserve"> реалізовано </w:t>
      </w:r>
      <w:r w:rsidR="00E41931" w:rsidRPr="0083659A">
        <w:rPr>
          <w:rStyle w:val="wdyuqq"/>
          <w:rFonts w:ascii="Times New Roman" w:hAnsi="Times New Roman" w:cs="Times New Roman"/>
          <w:bCs/>
          <w:sz w:val="28"/>
          <w:szCs w:val="28"/>
        </w:rPr>
        <w:lastRenderedPageBreak/>
        <w:t>7 проєктів на суму 176 225,9 грн.</w:t>
      </w:r>
      <w:r w:rsidR="00E41931" w:rsidRPr="0083659A">
        <w:t xml:space="preserve"> </w:t>
      </w:r>
      <w:r w:rsidR="00E41931" w:rsidRPr="0083659A">
        <w:rPr>
          <w:rStyle w:val="wdyuqq"/>
          <w:rFonts w:ascii="Times New Roman" w:hAnsi="Times New Roman" w:cs="Times New Roman"/>
          <w:bCs/>
          <w:sz w:val="28"/>
          <w:szCs w:val="28"/>
        </w:rPr>
        <w:t>Залишок невикористаних коштів ініціативи «Дитячий громадський бюджет» у сумі 23744,10 грн. використати на зміцнення матеріально-технічної бази Центру дитячої та юнацької творчості» Рогатинської міської за активну діяльність та участь у національних та міжнародних проєктах.</w:t>
      </w:r>
    </w:p>
    <w:p w:rsidR="00390ABA" w:rsidRPr="008F4436" w:rsidRDefault="00390ABA"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p>
    <w:p w:rsidR="00390ABA" w:rsidRPr="008F4436" w:rsidRDefault="00390ABA" w:rsidP="00DD6056">
      <w:pPr>
        <w:numPr>
          <w:ilvl w:val="1"/>
          <w:numId w:val="1"/>
        </w:numPr>
        <w:spacing w:after="0" w:line="240" w:lineRule="auto"/>
        <w:ind w:left="0" w:firstLine="709"/>
        <w:jc w:val="center"/>
        <w:rPr>
          <w:rFonts w:ascii="Times New Roman" w:eastAsia="Times New Roman" w:hAnsi="Times New Roman" w:cs="Times New Roman"/>
          <w:i/>
          <w:color w:val="000000" w:themeColor="text1"/>
          <w:sz w:val="28"/>
          <w:szCs w:val="28"/>
        </w:rPr>
      </w:pPr>
      <w:r w:rsidRPr="008F4436">
        <w:rPr>
          <w:rFonts w:ascii="Times New Roman" w:eastAsia="Times New Roman" w:hAnsi="Times New Roman" w:cs="Times New Roman"/>
          <w:i/>
          <w:color w:val="000000" w:themeColor="text1"/>
          <w:sz w:val="28"/>
          <w:szCs w:val="28"/>
        </w:rPr>
        <w:t>Розвиток  людського капіталу</w:t>
      </w:r>
    </w:p>
    <w:p w:rsidR="00390ABA" w:rsidRPr="008F4436" w:rsidRDefault="00C66578" w:rsidP="00DD6056">
      <w:pPr>
        <w:pStyle w:val="a5"/>
        <w:shd w:val="clear" w:color="auto" w:fill="FFFFFF" w:themeFill="background1"/>
        <w:ind w:firstLine="709"/>
        <w:jc w:val="both"/>
        <w:rPr>
          <w:rFonts w:ascii="Times New Roman" w:eastAsia="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shd w:val="clear" w:color="auto" w:fill="F7F7F8"/>
        </w:rPr>
        <w:t>Невід'ємною частиною розвитку громадянського суспільства у громаді є співпраця з організаціями</w:t>
      </w:r>
      <w:r w:rsidR="00A65EBD" w:rsidRPr="008F4436">
        <w:rPr>
          <w:rFonts w:ascii="Times New Roman" w:hAnsi="Times New Roman" w:cs="Times New Roman"/>
          <w:color w:val="000000" w:themeColor="text1"/>
          <w:sz w:val="28"/>
          <w:szCs w:val="28"/>
          <w:shd w:val="clear" w:color="auto" w:fill="F7F7F8"/>
        </w:rPr>
        <w:t xml:space="preserve"> громадянського суспільства</w:t>
      </w:r>
      <w:r w:rsidRPr="008F4436">
        <w:rPr>
          <w:rFonts w:ascii="Times New Roman" w:eastAsia="Times New Roman" w:hAnsi="Times New Roman" w:cs="Times New Roman"/>
          <w:color w:val="000000" w:themeColor="text1"/>
          <w:sz w:val="28"/>
          <w:szCs w:val="28"/>
        </w:rPr>
        <w:t>.</w:t>
      </w:r>
    </w:p>
    <w:p w:rsidR="006108E0" w:rsidRPr="008F4436" w:rsidRDefault="006108E0" w:rsidP="00DD6056">
      <w:pPr>
        <w:pStyle w:val="a5"/>
        <w:shd w:val="clear" w:color="auto" w:fill="FFFFFF" w:themeFill="background1"/>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На сьогоднішній день Рогатинська міська рада є членом та співпрацює з:</w:t>
      </w:r>
    </w:p>
    <w:p w:rsidR="006108E0" w:rsidRPr="008F4436" w:rsidRDefault="006108E0" w:rsidP="00DD6056">
      <w:pPr>
        <w:numPr>
          <w:ilvl w:val="0"/>
          <w:numId w:val="15"/>
        </w:numPr>
        <w:spacing w:after="0" w:line="240" w:lineRule="auto"/>
        <w:ind w:left="0" w:firstLine="709"/>
        <w:jc w:val="both"/>
        <w:textAlignment w:val="baseline"/>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асоціацією «Асоціація міст України»;</w:t>
      </w:r>
    </w:p>
    <w:p w:rsidR="006108E0" w:rsidRPr="008F4436" w:rsidRDefault="006108E0" w:rsidP="00DD6056">
      <w:pPr>
        <w:numPr>
          <w:ilvl w:val="0"/>
          <w:numId w:val="15"/>
        </w:numPr>
        <w:spacing w:after="0" w:line="240" w:lineRule="auto"/>
        <w:ind w:left="0" w:firstLine="709"/>
        <w:jc w:val="both"/>
        <w:textAlignment w:val="baseline"/>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асоціацією «Енергоефективні міста України»;</w:t>
      </w:r>
    </w:p>
    <w:p w:rsidR="006108E0" w:rsidRPr="008F4436" w:rsidRDefault="006108E0" w:rsidP="00DD6056">
      <w:pPr>
        <w:numPr>
          <w:ilvl w:val="0"/>
          <w:numId w:val="15"/>
        </w:numPr>
        <w:spacing w:after="0" w:line="240" w:lineRule="auto"/>
        <w:ind w:left="0" w:firstLine="709"/>
        <w:jc w:val="both"/>
        <w:textAlignment w:val="baseline"/>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асоціацією «Єврорегіон Карпати Україна – Карпатська агенція регіонального розвитку»</w:t>
      </w:r>
      <w:r w:rsidR="00030E70" w:rsidRPr="008F4436">
        <w:rPr>
          <w:rFonts w:ascii="Times New Roman" w:eastAsia="Times New Roman" w:hAnsi="Times New Roman" w:cs="Times New Roman"/>
          <w:color w:val="000000" w:themeColor="text1"/>
          <w:sz w:val="28"/>
          <w:szCs w:val="28"/>
        </w:rPr>
        <w:t>;</w:t>
      </w:r>
    </w:p>
    <w:p w:rsidR="006108E0" w:rsidRPr="008F4436" w:rsidRDefault="006108E0" w:rsidP="00DD6056">
      <w:pPr>
        <w:numPr>
          <w:ilvl w:val="0"/>
          <w:numId w:val="15"/>
        </w:numPr>
        <w:spacing w:after="0" w:line="240" w:lineRule="auto"/>
        <w:ind w:left="0" w:firstLine="709"/>
        <w:jc w:val="both"/>
        <w:textAlignment w:val="baseline"/>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Європейською ініціативою «Угода мерів-Схід»</w:t>
      </w:r>
      <w:r w:rsidR="00030E70" w:rsidRPr="008F4436">
        <w:rPr>
          <w:rFonts w:ascii="Times New Roman" w:eastAsia="Times New Roman" w:hAnsi="Times New Roman" w:cs="Times New Roman"/>
          <w:color w:val="000000" w:themeColor="text1"/>
          <w:sz w:val="28"/>
          <w:szCs w:val="28"/>
        </w:rPr>
        <w:t>;</w:t>
      </w:r>
    </w:p>
    <w:p w:rsidR="006108E0" w:rsidRPr="008F4436" w:rsidRDefault="006108E0" w:rsidP="00DD6056">
      <w:pPr>
        <w:numPr>
          <w:ilvl w:val="0"/>
          <w:numId w:val="15"/>
        </w:numPr>
        <w:spacing w:after="0" w:line="240" w:lineRule="auto"/>
        <w:ind w:left="0" w:firstLine="709"/>
        <w:jc w:val="both"/>
        <w:textAlignment w:val="baseline"/>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місцевою асоціацією органів місцевого самоврядування «Агенція розвитку об’єднаних тер</w:t>
      </w:r>
      <w:r w:rsidR="00D745C0" w:rsidRPr="008F4436">
        <w:rPr>
          <w:rFonts w:ascii="Times New Roman" w:eastAsia="Times New Roman" w:hAnsi="Times New Roman" w:cs="Times New Roman"/>
          <w:color w:val="000000" w:themeColor="text1"/>
          <w:sz w:val="28"/>
          <w:szCs w:val="28"/>
        </w:rPr>
        <w:t>иторіальних громад Прикарпаття»</w:t>
      </w:r>
      <w:r w:rsidR="00D745C0" w:rsidRPr="008F4436">
        <w:rPr>
          <w:rFonts w:ascii="Times New Roman" w:eastAsia="Times New Roman" w:hAnsi="Times New Roman" w:cs="Times New Roman"/>
          <w:color w:val="000000" w:themeColor="text1"/>
          <w:sz w:val="28"/>
          <w:szCs w:val="28"/>
          <w:lang w:val="ru-RU"/>
        </w:rPr>
        <w:t>;</w:t>
      </w:r>
    </w:p>
    <w:p w:rsidR="00D745C0" w:rsidRPr="008F4436" w:rsidRDefault="004D2509" w:rsidP="00DD6056">
      <w:pPr>
        <w:numPr>
          <w:ilvl w:val="0"/>
          <w:numId w:val="15"/>
        </w:numPr>
        <w:spacing w:after="0" w:line="240" w:lineRule="auto"/>
        <w:ind w:left="0"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Благодійною організацією «БФ</w:t>
      </w:r>
      <w:r w:rsidR="00CE0DC8">
        <w:rPr>
          <w:rFonts w:ascii="Times New Roman" w:eastAsia="Times New Roman" w:hAnsi="Times New Roman" w:cs="Times New Roman"/>
          <w:color w:val="000000" w:themeColor="text1"/>
          <w:sz w:val="28"/>
          <w:szCs w:val="28"/>
        </w:rPr>
        <w:t xml:space="preserve"> Рокада</w:t>
      </w:r>
      <w:r>
        <w:rPr>
          <w:rFonts w:ascii="Times New Roman" w:eastAsia="Times New Roman" w:hAnsi="Times New Roman" w:cs="Times New Roman"/>
          <w:color w:val="000000" w:themeColor="text1"/>
          <w:sz w:val="28"/>
          <w:szCs w:val="28"/>
        </w:rPr>
        <w:t>»</w:t>
      </w:r>
      <w:r w:rsidR="00CE0DC8">
        <w:rPr>
          <w:rFonts w:ascii="Times New Roman" w:eastAsia="Times New Roman" w:hAnsi="Times New Roman" w:cs="Times New Roman"/>
          <w:color w:val="000000" w:themeColor="text1"/>
          <w:sz w:val="28"/>
          <w:szCs w:val="28"/>
        </w:rPr>
        <w:t>;</w:t>
      </w:r>
    </w:p>
    <w:p w:rsidR="006108E0" w:rsidRPr="008F4436" w:rsidRDefault="006108E0" w:rsidP="00DD6056">
      <w:pPr>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Громада кандидат світової ініціативи Міжнародний фонд ООН ЮНІСЕФ «Громада, дружня до дітей та молоді».</w:t>
      </w:r>
    </w:p>
    <w:p w:rsidR="00B423CF" w:rsidRPr="008F4436" w:rsidRDefault="006108E0" w:rsidP="00DD6056">
      <w:pPr>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За рахунок коштів місцевого бюджету здійснюється фінансова підтримка</w:t>
      </w:r>
      <w:r w:rsidR="00030E70" w:rsidRPr="008F4436">
        <w:rPr>
          <w:rFonts w:ascii="Times New Roman" w:eastAsia="Times New Roman" w:hAnsi="Times New Roman" w:cs="Times New Roman"/>
          <w:color w:val="000000" w:themeColor="text1"/>
          <w:sz w:val="28"/>
          <w:szCs w:val="28"/>
        </w:rPr>
        <w:t xml:space="preserve"> ФК «Рогатин» (на 2023 рік виділено 200,0 тис.</w:t>
      </w:r>
      <w:r w:rsidR="006B2B79" w:rsidRPr="008F4436">
        <w:rPr>
          <w:rFonts w:ascii="Times New Roman" w:eastAsia="Times New Roman" w:hAnsi="Times New Roman" w:cs="Times New Roman"/>
          <w:color w:val="000000" w:themeColor="text1"/>
          <w:sz w:val="28"/>
          <w:szCs w:val="28"/>
        </w:rPr>
        <w:t xml:space="preserve"> </w:t>
      </w:r>
      <w:r w:rsidR="00030E70" w:rsidRPr="008F4436">
        <w:rPr>
          <w:rFonts w:ascii="Times New Roman" w:eastAsia="Times New Roman" w:hAnsi="Times New Roman" w:cs="Times New Roman"/>
          <w:color w:val="000000" w:themeColor="text1"/>
          <w:sz w:val="28"/>
          <w:szCs w:val="28"/>
        </w:rPr>
        <w:t>грн.), ГО «Рибалки-любителі Опілля» (2023 рік – 30,0 тис.</w:t>
      </w:r>
      <w:r w:rsidR="006B2B79" w:rsidRPr="008F4436">
        <w:rPr>
          <w:rFonts w:ascii="Times New Roman" w:eastAsia="Times New Roman" w:hAnsi="Times New Roman" w:cs="Times New Roman"/>
          <w:color w:val="000000" w:themeColor="text1"/>
          <w:sz w:val="28"/>
          <w:szCs w:val="28"/>
        </w:rPr>
        <w:t xml:space="preserve"> </w:t>
      </w:r>
      <w:r w:rsidR="00030E70" w:rsidRPr="008F4436">
        <w:rPr>
          <w:rFonts w:ascii="Times New Roman" w:eastAsia="Times New Roman" w:hAnsi="Times New Roman" w:cs="Times New Roman"/>
          <w:color w:val="000000" w:themeColor="text1"/>
          <w:sz w:val="28"/>
          <w:szCs w:val="28"/>
        </w:rPr>
        <w:t>грн.), ГО «Станиця Рогатин Пласту» (2023 рік – 50,0 тис.</w:t>
      </w:r>
      <w:r w:rsidR="006B2B79" w:rsidRPr="008F4436">
        <w:rPr>
          <w:rFonts w:ascii="Times New Roman" w:eastAsia="Times New Roman" w:hAnsi="Times New Roman" w:cs="Times New Roman"/>
          <w:color w:val="000000" w:themeColor="text1"/>
          <w:sz w:val="28"/>
          <w:szCs w:val="28"/>
        </w:rPr>
        <w:t xml:space="preserve"> </w:t>
      </w:r>
      <w:r w:rsidR="00030E70" w:rsidRPr="008F4436">
        <w:rPr>
          <w:rFonts w:ascii="Times New Roman" w:eastAsia="Times New Roman" w:hAnsi="Times New Roman" w:cs="Times New Roman"/>
          <w:color w:val="000000" w:themeColor="text1"/>
          <w:sz w:val="28"/>
          <w:szCs w:val="28"/>
        </w:rPr>
        <w:t>грн.)</w:t>
      </w:r>
      <w:r w:rsidR="00394CAD" w:rsidRPr="008F4436">
        <w:rPr>
          <w:rFonts w:ascii="Times New Roman" w:eastAsia="Times New Roman" w:hAnsi="Times New Roman" w:cs="Times New Roman"/>
          <w:color w:val="000000" w:themeColor="text1"/>
          <w:sz w:val="28"/>
          <w:szCs w:val="28"/>
        </w:rPr>
        <w:t>, ГО МСК «Роксолана» (2023 рік – 33,0 тис.</w:t>
      </w:r>
      <w:r w:rsidR="006B2B79" w:rsidRPr="008F4436">
        <w:rPr>
          <w:rFonts w:ascii="Times New Roman" w:eastAsia="Times New Roman" w:hAnsi="Times New Roman" w:cs="Times New Roman"/>
          <w:color w:val="000000" w:themeColor="text1"/>
          <w:sz w:val="28"/>
          <w:szCs w:val="28"/>
        </w:rPr>
        <w:t xml:space="preserve"> </w:t>
      </w:r>
      <w:r w:rsidR="00394CAD" w:rsidRPr="008F4436">
        <w:rPr>
          <w:rFonts w:ascii="Times New Roman" w:eastAsia="Times New Roman" w:hAnsi="Times New Roman" w:cs="Times New Roman"/>
          <w:color w:val="000000" w:themeColor="text1"/>
          <w:sz w:val="28"/>
          <w:szCs w:val="28"/>
        </w:rPr>
        <w:t>грн.)</w:t>
      </w:r>
      <w:r w:rsidR="00D745C0" w:rsidRPr="008F4436">
        <w:rPr>
          <w:rFonts w:ascii="Times New Roman" w:eastAsia="Times New Roman" w:hAnsi="Times New Roman" w:cs="Times New Roman"/>
          <w:color w:val="000000" w:themeColor="text1"/>
          <w:sz w:val="28"/>
          <w:szCs w:val="28"/>
        </w:rPr>
        <w:t>; ХКО Любов і милосердя (Карітас) (2023 рік –</w:t>
      </w:r>
      <w:r w:rsidR="00B423CF" w:rsidRPr="008F4436">
        <w:rPr>
          <w:rFonts w:ascii="Times New Roman" w:eastAsia="Times New Roman" w:hAnsi="Times New Roman" w:cs="Times New Roman"/>
          <w:color w:val="000000" w:themeColor="text1"/>
          <w:sz w:val="28"/>
          <w:szCs w:val="28"/>
        </w:rPr>
        <w:t xml:space="preserve"> 600 тис. грн</w:t>
      </w:r>
      <w:r w:rsidR="00D745C0" w:rsidRPr="008F4436">
        <w:rPr>
          <w:rFonts w:ascii="Times New Roman" w:eastAsia="Times New Roman" w:hAnsi="Times New Roman" w:cs="Times New Roman"/>
          <w:color w:val="000000" w:themeColor="text1"/>
          <w:sz w:val="28"/>
          <w:szCs w:val="28"/>
        </w:rPr>
        <w:t>)</w:t>
      </w:r>
      <w:r w:rsidR="00B423CF" w:rsidRPr="008F4436">
        <w:rPr>
          <w:rFonts w:ascii="Times New Roman" w:eastAsia="Times New Roman" w:hAnsi="Times New Roman" w:cs="Times New Roman"/>
          <w:color w:val="000000" w:themeColor="text1"/>
          <w:sz w:val="28"/>
          <w:szCs w:val="28"/>
        </w:rPr>
        <w:t>.</w:t>
      </w:r>
    </w:p>
    <w:p w:rsidR="00D75EE7" w:rsidRPr="008F4436" w:rsidRDefault="00B423CF" w:rsidP="00DD6056">
      <w:pPr>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    Важливу роль у розвитку людського капіталу громада приділяє у налагодженні</w:t>
      </w:r>
      <w:r w:rsidR="00390ABA" w:rsidRPr="008F4436">
        <w:rPr>
          <w:rFonts w:ascii="Times New Roman" w:eastAsia="Times New Roman" w:hAnsi="Times New Roman" w:cs="Times New Roman"/>
          <w:color w:val="000000" w:themeColor="text1"/>
          <w:sz w:val="28"/>
          <w:szCs w:val="28"/>
        </w:rPr>
        <w:t xml:space="preserve"> співпраці </w:t>
      </w:r>
      <w:r w:rsidRPr="008F4436">
        <w:rPr>
          <w:rFonts w:ascii="Times New Roman" w:eastAsia="Times New Roman" w:hAnsi="Times New Roman" w:cs="Times New Roman"/>
          <w:color w:val="000000" w:themeColor="text1"/>
          <w:sz w:val="28"/>
          <w:szCs w:val="28"/>
        </w:rPr>
        <w:t xml:space="preserve">із </w:t>
      </w:r>
      <w:r w:rsidR="00842A63" w:rsidRPr="008F4436">
        <w:rPr>
          <w:rFonts w:ascii="Times New Roman" w:eastAsia="Times New Roman" w:hAnsi="Times New Roman" w:cs="Times New Roman"/>
          <w:color w:val="000000" w:themeColor="text1"/>
          <w:sz w:val="28"/>
          <w:szCs w:val="28"/>
        </w:rPr>
        <w:t>вищими навчальними закладами, зокрема Рогатинська міська рада має укладені меморандуми та угоди про співпрацю із такими вищими навчальними закладами, як</w:t>
      </w:r>
      <w:r w:rsidR="000B7CFD" w:rsidRPr="008F4436">
        <w:rPr>
          <w:rFonts w:ascii="Times New Roman" w:eastAsia="Times New Roman" w:hAnsi="Times New Roman" w:cs="Times New Roman"/>
          <w:color w:val="000000" w:themeColor="text1"/>
          <w:sz w:val="28"/>
          <w:szCs w:val="28"/>
        </w:rPr>
        <w:t xml:space="preserve"> Івано-Франківський національний технічний університет нафти і газу, заклад вищої освіти Університет Короля Данила, державна установа «Український центр культурних досліджень».</w:t>
      </w:r>
    </w:p>
    <w:p w:rsidR="00947377" w:rsidRDefault="00D75EE7" w:rsidP="00DD6056">
      <w:pPr>
        <w:spacing w:after="0" w:line="240" w:lineRule="auto"/>
        <w:ind w:firstLine="709"/>
        <w:jc w:val="both"/>
        <w:textAlignment w:val="baseline"/>
        <w:rPr>
          <w:rFonts w:ascii="Times New Roman" w:eastAsia="Times New Roman" w:hAnsi="Times New Roman" w:cs="Times New Roman"/>
          <w:color w:val="000000" w:themeColor="text1"/>
          <w:sz w:val="28"/>
          <w:szCs w:val="28"/>
          <w:lang w:val="ru-RU"/>
        </w:rPr>
      </w:pPr>
      <w:r w:rsidRPr="008F4436">
        <w:rPr>
          <w:rFonts w:ascii="Times New Roman" w:eastAsia="Times New Roman" w:hAnsi="Times New Roman" w:cs="Times New Roman"/>
          <w:color w:val="000000" w:themeColor="text1"/>
          <w:sz w:val="28"/>
          <w:szCs w:val="28"/>
        </w:rPr>
        <w:t xml:space="preserve">Проведення профорієнтаційної роботи серед молоді громади є одним із чинників розвитку людського капіталу. </w:t>
      </w:r>
      <w:r w:rsidR="00FF3301" w:rsidRPr="008F4436">
        <w:rPr>
          <w:rFonts w:ascii="Times New Roman" w:eastAsia="Times New Roman" w:hAnsi="Times New Roman" w:cs="Times New Roman"/>
          <w:color w:val="000000" w:themeColor="text1"/>
          <w:sz w:val="28"/>
          <w:szCs w:val="28"/>
        </w:rPr>
        <w:t xml:space="preserve">Рогатинською районною філією Івано-Франківського ОЦЗ проводиться профорієнтаційна робота як для безробітних громадян так і для учнівської молоді. </w:t>
      </w:r>
      <w:r w:rsidR="00FF3301" w:rsidRPr="008F4436">
        <w:rPr>
          <w:rFonts w:ascii="Times New Roman" w:eastAsia="Times New Roman" w:hAnsi="Times New Roman" w:cs="Times New Roman"/>
          <w:color w:val="000000" w:themeColor="text1"/>
          <w:sz w:val="28"/>
          <w:szCs w:val="28"/>
          <w:lang w:val="ru-RU"/>
        </w:rPr>
        <w:t xml:space="preserve">Так, за </w:t>
      </w:r>
      <w:r w:rsidR="00FE4CF2" w:rsidRPr="008F4436">
        <w:rPr>
          <w:rFonts w:ascii="Times New Roman" w:eastAsia="Times New Roman" w:hAnsi="Times New Roman" w:cs="Times New Roman"/>
          <w:color w:val="000000" w:themeColor="text1"/>
          <w:sz w:val="28"/>
          <w:szCs w:val="28"/>
          <w:lang w:val="ru-RU"/>
        </w:rPr>
        <w:t>2023 рік</w:t>
      </w:r>
      <w:r w:rsidR="00FF3301" w:rsidRPr="008F4436">
        <w:rPr>
          <w:rFonts w:ascii="Times New Roman" w:eastAsia="Times New Roman" w:hAnsi="Times New Roman" w:cs="Times New Roman"/>
          <w:color w:val="000000" w:themeColor="text1"/>
          <w:sz w:val="28"/>
          <w:szCs w:val="28"/>
          <w:lang w:val="ru-RU"/>
        </w:rPr>
        <w:t xml:space="preserve"> проведено </w:t>
      </w:r>
      <w:r w:rsidR="00FE4CF2" w:rsidRPr="008F4436">
        <w:rPr>
          <w:rFonts w:ascii="Times New Roman" w:eastAsia="Times New Roman" w:hAnsi="Times New Roman" w:cs="Times New Roman"/>
          <w:color w:val="000000" w:themeColor="text1"/>
          <w:sz w:val="28"/>
          <w:szCs w:val="28"/>
          <w:lang w:val="ru-RU"/>
        </w:rPr>
        <w:t xml:space="preserve">58 </w:t>
      </w:r>
      <w:r w:rsidR="00FF3301" w:rsidRPr="008F4436">
        <w:rPr>
          <w:rFonts w:ascii="Times New Roman" w:eastAsia="Times New Roman" w:hAnsi="Times New Roman" w:cs="Times New Roman"/>
          <w:color w:val="000000" w:themeColor="text1"/>
          <w:sz w:val="28"/>
          <w:szCs w:val="28"/>
          <w:lang w:val="ru-RU"/>
        </w:rPr>
        <w:t xml:space="preserve">профконсультаційних заходи, у яких взяли участь </w:t>
      </w:r>
      <w:r w:rsidR="00FE4CF2" w:rsidRPr="008F4436">
        <w:rPr>
          <w:rFonts w:ascii="Times New Roman" w:eastAsia="Times New Roman" w:hAnsi="Times New Roman" w:cs="Times New Roman"/>
          <w:color w:val="000000" w:themeColor="text1"/>
          <w:sz w:val="28"/>
          <w:szCs w:val="28"/>
          <w:lang w:val="ru-RU"/>
        </w:rPr>
        <w:t>420</w:t>
      </w:r>
      <w:r w:rsidR="00FF3301" w:rsidRPr="008F4436">
        <w:rPr>
          <w:rFonts w:ascii="Times New Roman" w:eastAsia="Times New Roman" w:hAnsi="Times New Roman" w:cs="Times New Roman"/>
          <w:color w:val="000000" w:themeColor="text1"/>
          <w:sz w:val="28"/>
          <w:szCs w:val="28"/>
          <w:lang w:val="ru-RU"/>
        </w:rPr>
        <w:t xml:space="preserve"> осіб та </w:t>
      </w:r>
      <w:r w:rsidR="00FE4CF2" w:rsidRPr="008F4436">
        <w:rPr>
          <w:rFonts w:ascii="Times New Roman" w:eastAsia="Times New Roman" w:hAnsi="Times New Roman" w:cs="Times New Roman"/>
          <w:color w:val="000000" w:themeColor="text1"/>
          <w:sz w:val="28"/>
          <w:szCs w:val="28"/>
          <w:lang w:val="ru-RU"/>
        </w:rPr>
        <w:t>28</w:t>
      </w:r>
      <w:r w:rsidR="00FF3301" w:rsidRPr="008F4436">
        <w:rPr>
          <w:rFonts w:ascii="Times New Roman" w:eastAsia="Times New Roman" w:hAnsi="Times New Roman" w:cs="Times New Roman"/>
          <w:color w:val="000000" w:themeColor="text1"/>
          <w:sz w:val="28"/>
          <w:szCs w:val="28"/>
          <w:lang w:val="ru-RU"/>
        </w:rPr>
        <w:t xml:space="preserve"> профінформаційних семінари, у </w:t>
      </w:r>
      <w:r w:rsidR="00A40088" w:rsidRPr="008F4436">
        <w:rPr>
          <w:rFonts w:ascii="Times New Roman" w:eastAsia="Times New Roman" w:hAnsi="Times New Roman" w:cs="Times New Roman"/>
          <w:color w:val="000000" w:themeColor="text1"/>
          <w:sz w:val="28"/>
          <w:szCs w:val="28"/>
          <w:lang w:val="ru-RU"/>
        </w:rPr>
        <w:t xml:space="preserve">яких взяли участь </w:t>
      </w:r>
      <w:r w:rsidR="00FE4CF2" w:rsidRPr="008F4436">
        <w:rPr>
          <w:rFonts w:ascii="Times New Roman" w:eastAsia="Times New Roman" w:hAnsi="Times New Roman" w:cs="Times New Roman"/>
          <w:color w:val="000000" w:themeColor="text1"/>
          <w:sz w:val="28"/>
          <w:szCs w:val="28"/>
          <w:lang w:val="ru-RU"/>
        </w:rPr>
        <w:t>228 осіб</w:t>
      </w:r>
      <w:r w:rsidR="00A40088" w:rsidRPr="008F4436">
        <w:rPr>
          <w:rFonts w:ascii="Times New Roman" w:eastAsia="Times New Roman" w:hAnsi="Times New Roman" w:cs="Times New Roman"/>
          <w:color w:val="000000" w:themeColor="text1"/>
          <w:sz w:val="28"/>
          <w:szCs w:val="28"/>
          <w:lang w:val="ru-RU"/>
        </w:rPr>
        <w:t xml:space="preserve">. </w:t>
      </w:r>
      <w:r w:rsidR="00FE4CF2" w:rsidRPr="008F4436">
        <w:rPr>
          <w:rFonts w:ascii="Times New Roman" w:eastAsia="Times New Roman" w:hAnsi="Times New Roman" w:cs="Times New Roman"/>
          <w:color w:val="000000" w:themeColor="text1"/>
          <w:sz w:val="28"/>
          <w:szCs w:val="28"/>
          <w:lang w:val="ru-RU"/>
        </w:rPr>
        <w:t>Також було проведено 2 групових профінформаційних заходів для здобувачів освіти з числа молоді,у яких взяли участь 66 осіб.</w:t>
      </w:r>
    </w:p>
    <w:p w:rsidR="007F7F15" w:rsidRPr="007F7F15" w:rsidRDefault="007F7F15" w:rsidP="00DD6056">
      <w:pPr>
        <w:spacing w:after="0" w:line="240" w:lineRule="auto"/>
        <w:ind w:firstLine="709"/>
        <w:jc w:val="both"/>
        <w:textAlignment w:val="baseline"/>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 xml:space="preserve">У 2023 році спільно з </w:t>
      </w:r>
      <w:r w:rsidRPr="007F7F15">
        <w:rPr>
          <w:rFonts w:ascii="Times New Roman" w:eastAsia="Times New Roman" w:hAnsi="Times New Roman" w:cs="Times New Roman"/>
          <w:color w:val="000000" w:themeColor="text1"/>
          <w:sz w:val="28"/>
          <w:szCs w:val="28"/>
          <w:lang w:val="ru-RU"/>
        </w:rPr>
        <w:t>Рогатинською районною філією Івано-Франківського ОЦЗ</w:t>
      </w:r>
      <w:r>
        <w:rPr>
          <w:rFonts w:ascii="Times New Roman" w:eastAsia="Times New Roman" w:hAnsi="Times New Roman" w:cs="Times New Roman"/>
          <w:color w:val="000000" w:themeColor="text1"/>
          <w:sz w:val="28"/>
          <w:szCs w:val="28"/>
          <w:lang w:val="ru-RU"/>
        </w:rPr>
        <w:t xml:space="preserve"> до громадських робіт у громаді було залучено 37 осіб, яким виплачено 129,9 тис.грн. (88,4 тис.грн- кошти міської ради, 41,5 тис.грн- кошти Рогатинської районної філії</w:t>
      </w:r>
      <w:r w:rsidRPr="007F7F15">
        <w:rPr>
          <w:rFonts w:ascii="Times New Roman" w:eastAsia="Times New Roman" w:hAnsi="Times New Roman" w:cs="Times New Roman"/>
          <w:color w:val="000000" w:themeColor="text1"/>
          <w:sz w:val="28"/>
          <w:szCs w:val="28"/>
          <w:lang w:val="ru-RU"/>
        </w:rPr>
        <w:t xml:space="preserve"> Івано-Франківського ОЦЗ</w:t>
      </w:r>
      <w:r>
        <w:rPr>
          <w:rFonts w:ascii="Times New Roman" w:eastAsia="Times New Roman" w:hAnsi="Times New Roman" w:cs="Times New Roman"/>
          <w:color w:val="000000" w:themeColor="text1"/>
          <w:sz w:val="28"/>
          <w:szCs w:val="28"/>
          <w:lang w:val="ru-RU"/>
        </w:rPr>
        <w:t>).</w:t>
      </w:r>
    </w:p>
    <w:p w:rsidR="002576F2" w:rsidRPr="008F4436" w:rsidRDefault="002576F2" w:rsidP="00DD6056">
      <w:pPr>
        <w:tabs>
          <w:tab w:val="left" w:pos="993"/>
        </w:tabs>
        <w:spacing w:after="0" w:line="240" w:lineRule="auto"/>
        <w:jc w:val="both"/>
        <w:rPr>
          <w:rFonts w:ascii="Times New Roman" w:eastAsia="Times New Roman" w:hAnsi="Times New Roman" w:cs="Times New Roman"/>
          <w:color w:val="000000" w:themeColor="text1"/>
          <w:sz w:val="28"/>
          <w:szCs w:val="28"/>
          <w:lang w:val="ru-RU"/>
        </w:rPr>
      </w:pPr>
    </w:p>
    <w:p w:rsidR="00390ABA" w:rsidRPr="008F4436" w:rsidRDefault="00390ABA" w:rsidP="00DD6056">
      <w:pPr>
        <w:numPr>
          <w:ilvl w:val="0"/>
          <w:numId w:val="1"/>
        </w:numPr>
        <w:spacing w:after="0" w:line="240" w:lineRule="auto"/>
        <w:ind w:left="0" w:firstLine="709"/>
        <w:jc w:val="center"/>
        <w:rPr>
          <w:rFonts w:ascii="Times New Roman" w:eastAsia="Times New Roman" w:hAnsi="Times New Roman" w:cs="Times New Roman"/>
          <w:b/>
          <w:color w:val="000000" w:themeColor="text1"/>
          <w:sz w:val="28"/>
          <w:szCs w:val="28"/>
          <w:u w:val="single"/>
          <w:lang w:val="ru-RU"/>
        </w:rPr>
      </w:pPr>
      <w:r w:rsidRPr="008F4436">
        <w:rPr>
          <w:rFonts w:ascii="Times New Roman" w:eastAsia="Times New Roman" w:hAnsi="Times New Roman" w:cs="Times New Roman"/>
          <w:b/>
          <w:color w:val="000000" w:themeColor="text1"/>
          <w:sz w:val="28"/>
          <w:szCs w:val="28"/>
          <w:u w:val="single"/>
          <w:lang w:val="ru-RU"/>
        </w:rPr>
        <w:lastRenderedPageBreak/>
        <w:t>Формування конкурентоспроможної економіки як запоруки розвитку громади</w:t>
      </w:r>
    </w:p>
    <w:p w:rsidR="00390ABA" w:rsidRPr="008F4436" w:rsidRDefault="00390ABA" w:rsidP="00DD6056">
      <w:pPr>
        <w:spacing w:after="0" w:line="240" w:lineRule="auto"/>
        <w:ind w:firstLine="709"/>
        <w:jc w:val="center"/>
        <w:rPr>
          <w:rFonts w:ascii="Times New Roman" w:eastAsia="Times New Roman" w:hAnsi="Times New Roman" w:cs="Times New Roman"/>
          <w:i/>
          <w:color w:val="000000" w:themeColor="text1"/>
          <w:sz w:val="28"/>
          <w:szCs w:val="28"/>
        </w:rPr>
      </w:pPr>
      <w:r w:rsidRPr="008F4436">
        <w:rPr>
          <w:rFonts w:ascii="Times New Roman" w:eastAsia="Times New Roman" w:hAnsi="Times New Roman" w:cs="Times New Roman"/>
          <w:i/>
          <w:color w:val="000000" w:themeColor="text1"/>
          <w:sz w:val="28"/>
          <w:szCs w:val="28"/>
          <w:lang w:val="ru-RU"/>
        </w:rPr>
        <w:t>2.1. Розвиток пріоритетних сфер економіки</w:t>
      </w:r>
      <w:r w:rsidRPr="008F4436">
        <w:rPr>
          <w:rFonts w:ascii="Times New Roman" w:eastAsia="Times New Roman" w:hAnsi="Times New Roman" w:cs="Times New Roman"/>
          <w:i/>
          <w:color w:val="000000" w:themeColor="text1"/>
          <w:sz w:val="28"/>
          <w:szCs w:val="28"/>
        </w:rPr>
        <w:t xml:space="preserve"> та промоція громади</w:t>
      </w:r>
    </w:p>
    <w:p w:rsidR="00936F38" w:rsidRPr="008F4436" w:rsidRDefault="00DA064C" w:rsidP="00DD6056">
      <w:pPr>
        <w:pStyle w:val="a5"/>
        <w:ind w:firstLine="709"/>
        <w:jc w:val="both"/>
        <w:rPr>
          <w:rFonts w:ascii="Times New Roman" w:hAnsi="Times New Roman" w:cs="Times New Roman"/>
          <w:color w:val="000000" w:themeColor="text1"/>
          <w:sz w:val="28"/>
          <w:szCs w:val="28"/>
        </w:rPr>
      </w:pPr>
      <w:r w:rsidRPr="00DA064C">
        <w:rPr>
          <w:rFonts w:ascii="Times New Roman" w:hAnsi="Times New Roman" w:cs="Times New Roman"/>
          <w:color w:val="000000" w:themeColor="text1"/>
          <w:sz w:val="28"/>
          <w:szCs w:val="28"/>
        </w:rPr>
        <w:t>За даними Головного управління Державної податкової служби в Івано-Франківській області, станом на 01.12.2023 року у Рогатинській МТГ нараховується 1726 суб’єктів господарської діяльності із юридичною адресою в МТГ</w:t>
      </w:r>
      <w:r>
        <w:rPr>
          <w:rFonts w:ascii="Times New Roman" w:hAnsi="Times New Roman" w:cs="Times New Roman"/>
          <w:color w:val="000000" w:themeColor="text1"/>
          <w:sz w:val="28"/>
          <w:szCs w:val="28"/>
        </w:rPr>
        <w:t xml:space="preserve"> ( на 2,4 % менше, ніж у відповідному періоді 2022 року)</w:t>
      </w:r>
      <w:r w:rsidRPr="00DA064C">
        <w:rPr>
          <w:rFonts w:ascii="Times New Roman" w:hAnsi="Times New Roman" w:cs="Times New Roman"/>
          <w:color w:val="000000" w:themeColor="text1"/>
          <w:sz w:val="28"/>
          <w:szCs w:val="28"/>
        </w:rPr>
        <w:t>, із них: 728 – юридичних осіб</w:t>
      </w:r>
      <w:r>
        <w:rPr>
          <w:rFonts w:ascii="Times New Roman" w:hAnsi="Times New Roman" w:cs="Times New Roman"/>
          <w:color w:val="000000" w:themeColor="text1"/>
          <w:sz w:val="28"/>
          <w:szCs w:val="28"/>
        </w:rPr>
        <w:t xml:space="preserve"> (на 8</w:t>
      </w:r>
      <w:r w:rsidRPr="00DA064C">
        <w:rPr>
          <w:rFonts w:ascii="Times New Roman" w:hAnsi="Times New Roman" w:cs="Times New Roman"/>
          <w:color w:val="000000" w:themeColor="text1"/>
          <w:sz w:val="28"/>
          <w:szCs w:val="28"/>
        </w:rPr>
        <w:t>,4 % менше, ніж у відповідному періоді 2022 року</w:t>
      </w:r>
      <w:r>
        <w:rPr>
          <w:rFonts w:ascii="Times New Roman" w:hAnsi="Times New Roman" w:cs="Times New Roman"/>
          <w:color w:val="000000" w:themeColor="text1"/>
          <w:sz w:val="28"/>
          <w:szCs w:val="28"/>
        </w:rPr>
        <w:t xml:space="preserve">) </w:t>
      </w:r>
      <w:r w:rsidRPr="00DA064C">
        <w:rPr>
          <w:rFonts w:ascii="Times New Roman" w:hAnsi="Times New Roman" w:cs="Times New Roman"/>
          <w:color w:val="000000" w:themeColor="text1"/>
          <w:sz w:val="28"/>
          <w:szCs w:val="28"/>
        </w:rPr>
        <w:t xml:space="preserve"> та 998</w:t>
      </w:r>
      <w:r>
        <w:rPr>
          <w:rFonts w:ascii="Times New Roman" w:hAnsi="Times New Roman" w:cs="Times New Roman"/>
          <w:color w:val="000000" w:themeColor="text1"/>
          <w:sz w:val="28"/>
          <w:szCs w:val="28"/>
        </w:rPr>
        <w:t xml:space="preserve"> (</w:t>
      </w:r>
      <w:r w:rsidRPr="00DA064C">
        <w:rPr>
          <w:rFonts w:ascii="Times New Roman" w:hAnsi="Times New Roman" w:cs="Times New Roman"/>
          <w:color w:val="000000" w:themeColor="text1"/>
          <w:sz w:val="28"/>
          <w:szCs w:val="28"/>
        </w:rPr>
        <w:t xml:space="preserve">на </w:t>
      </w:r>
      <w:r>
        <w:rPr>
          <w:rFonts w:ascii="Times New Roman" w:hAnsi="Times New Roman" w:cs="Times New Roman"/>
          <w:color w:val="000000" w:themeColor="text1"/>
          <w:sz w:val="28"/>
          <w:szCs w:val="28"/>
        </w:rPr>
        <w:t>0,2</w:t>
      </w:r>
      <w:r w:rsidRPr="00DA064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більше</w:t>
      </w:r>
      <w:r w:rsidRPr="00DA064C">
        <w:rPr>
          <w:rFonts w:ascii="Times New Roman" w:hAnsi="Times New Roman" w:cs="Times New Roman"/>
          <w:color w:val="000000" w:themeColor="text1"/>
          <w:sz w:val="28"/>
          <w:szCs w:val="28"/>
        </w:rPr>
        <w:t>, ніж у відповідному періоді 2022 року</w:t>
      </w:r>
      <w:r>
        <w:rPr>
          <w:rFonts w:ascii="Times New Roman" w:hAnsi="Times New Roman" w:cs="Times New Roman"/>
          <w:color w:val="000000" w:themeColor="text1"/>
          <w:sz w:val="28"/>
          <w:szCs w:val="28"/>
        </w:rPr>
        <w:t>)</w:t>
      </w:r>
      <w:r w:rsidRPr="00DA064C">
        <w:rPr>
          <w:rFonts w:ascii="Times New Roman" w:hAnsi="Times New Roman" w:cs="Times New Roman"/>
          <w:color w:val="000000" w:themeColor="text1"/>
          <w:sz w:val="28"/>
          <w:szCs w:val="28"/>
        </w:rPr>
        <w:t xml:space="preserve"> – фізичних осіб-підприємців. Основна частка суб’єктів господарювання зосереджена у місті Рогатині, який є адміністративним центром громади.</w:t>
      </w:r>
      <w:r w:rsidR="00936F38" w:rsidRPr="008F4436">
        <w:rPr>
          <w:rFonts w:ascii="Times New Roman" w:hAnsi="Times New Roman" w:cs="Times New Roman"/>
          <w:color w:val="000000" w:themeColor="text1"/>
          <w:sz w:val="28"/>
          <w:szCs w:val="28"/>
        </w:rPr>
        <w:t>Економіка громади: аграрна промисловість, харчова промисловість, добувна промисловість, деревообробна промисловість, легка промисловість, хімічна промисловість, виробництво полімерної тари, торгівля, послуги.</w:t>
      </w:r>
    </w:p>
    <w:p w:rsidR="00313FD1" w:rsidRPr="008F4436" w:rsidRDefault="00313FD1"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Рогатинська міська територіальна громада завжди була аграрною громадою. Це зумовлено не лише значними площами чорнозему, а й наполегливою працею наших аграрних виробників, які, щодня боронячи український аграрний фронт, хоробро стоять на варті продовольчої безпеки громади, області та країни в цілому.</w:t>
      </w:r>
    </w:p>
    <w:p w:rsidR="00313FD1" w:rsidRPr="008F4436" w:rsidRDefault="00313FD1"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Так, 31 травня 2022 року на засіданні виконавчого комітету Рогатинської міської ради затверджено Програму підтримки самозабезпечення Рогатинської міської територіальної громади харчовими продуктами на 2022-2024 роки «Сади Перемоги», реалізація якої сприятиме вирощенню достатньої кількості необхідного врожаю сільськогосподарських культур, що  дозволить найбільш повно забезпечити нормативні потреби у продуктах харчування домогосподарств, ВПО, соціальних комунальних закладів та надати допомогу у забезпеченні продуктами харчування Збройних Сил України у період війни та повоєнний період.</w:t>
      </w:r>
    </w:p>
    <w:p w:rsidR="00B56303" w:rsidRPr="008F4436" w:rsidRDefault="00B5630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Загальна площа земельного фонду Рогатинської міської територіальної громади усього становить 63 476,4000 га, із них рілля - 33 553,6447 га.</w:t>
      </w:r>
    </w:p>
    <w:p w:rsidR="00B56303" w:rsidRPr="008F4436" w:rsidRDefault="00B5630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Основу агропромислового комплексу громади складають 105 сільськогосподарських підприємств різних організаційно-правових форм господарювання, з них: 20 товариств з обмеженою відповідальністю та 85 фермерських господарств, які у своїй діяльності використовують сільськогосподарські угіддя громади та спеціалізуються в основному на вирощуванні зернових культур, а також вирощуванні та утриманні ВРХ та свиней. Найпотужнішими агроформуваннями громади є: СГТзОВ «Уїзд», СФГ «Н</w:t>
      </w:r>
      <w:r w:rsidR="009F0965" w:rsidRPr="008F4436">
        <w:rPr>
          <w:rFonts w:ascii="Times New Roman" w:eastAsia="Times New Roman" w:hAnsi="Times New Roman" w:cs="Times New Roman"/>
          <w:color w:val="000000" w:themeColor="text1"/>
          <w:sz w:val="28"/>
          <w:szCs w:val="28"/>
        </w:rPr>
        <w:t xml:space="preserve">адія», </w:t>
      </w:r>
      <w:r w:rsidRPr="008F4436">
        <w:rPr>
          <w:rFonts w:ascii="Times New Roman" w:eastAsia="Times New Roman" w:hAnsi="Times New Roman" w:cs="Times New Roman"/>
          <w:color w:val="000000" w:themeColor="text1"/>
          <w:sz w:val="28"/>
          <w:szCs w:val="28"/>
        </w:rPr>
        <w:t xml:space="preserve"> ТОВ «Свірж»,СФГ «Ігора Валька», ФГ «Персей Агро», ТОВ «Захід-Агро МХП», СФГ «Лен-Пром», ТОВ «Колос Опілля», ТОВ «Фруктово-Трейд», СГВК ім.М.Грушевського»,                       ФГ «Шиманський», ТОВ «Агрокомпанія «Прикарпаття», ТзОВ «Ґудвел</w:t>
      </w:r>
      <w:r w:rsidR="009F0965" w:rsidRPr="008F4436">
        <w:rPr>
          <w:rFonts w:ascii="Times New Roman" w:eastAsia="Times New Roman" w:hAnsi="Times New Roman" w:cs="Times New Roman"/>
          <w:color w:val="000000" w:themeColor="text1"/>
          <w:sz w:val="28"/>
          <w:szCs w:val="28"/>
        </w:rPr>
        <w:t xml:space="preserve">лі Україна», </w:t>
      </w:r>
      <w:r w:rsidRPr="008F4436">
        <w:rPr>
          <w:rFonts w:ascii="Times New Roman" w:eastAsia="Times New Roman" w:hAnsi="Times New Roman" w:cs="Times New Roman"/>
          <w:color w:val="000000" w:themeColor="text1"/>
          <w:sz w:val="28"/>
          <w:szCs w:val="28"/>
        </w:rPr>
        <w:t>ТОВ «Бачів Агро», ТзОВ «Агропартнер ЮА», СФГ «Бурачок Віктора».</w:t>
      </w:r>
    </w:p>
    <w:p w:rsidR="00B56303" w:rsidRPr="008F4436" w:rsidRDefault="00B5630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lastRenderedPageBreak/>
        <w:t>У галузевій структурі сільського господарства Рогатинської міської територіальної громади провідне місце належить рослинництву та тваринництву.</w:t>
      </w:r>
    </w:p>
    <w:p w:rsidR="00B56303" w:rsidRPr="008F4436" w:rsidRDefault="00B5630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Застосування новітніх технологій вирощування сільськогосподарських культур, посів високоякісним насінням, використання нової сучасної техніки</w:t>
      </w:r>
      <w:r w:rsidR="004162F1" w:rsidRPr="008F4436">
        <w:rPr>
          <w:rFonts w:ascii="Times New Roman" w:eastAsia="Times New Roman" w:hAnsi="Times New Roman" w:cs="Times New Roman"/>
          <w:color w:val="000000" w:themeColor="text1"/>
          <w:sz w:val="28"/>
          <w:szCs w:val="28"/>
        </w:rPr>
        <w:t>,</w:t>
      </w:r>
      <w:r w:rsidRPr="008F4436">
        <w:rPr>
          <w:rFonts w:ascii="Times New Roman" w:eastAsia="Times New Roman" w:hAnsi="Times New Roman" w:cs="Times New Roman"/>
          <w:color w:val="000000" w:themeColor="text1"/>
          <w:sz w:val="28"/>
          <w:szCs w:val="28"/>
        </w:rPr>
        <w:t xml:space="preserve"> дало можливість підвищити якість врожаїв. В умовах поточного року сільгосппідприємствами за статистичними даними зібрано 24289,18 т пшениці з площі 4523,0 га при середній врожайності 53,7 ц/га, 3711,98 т ячменю з площі 675,0 га – 55,0 ц/га, 274,75 т кукурудзи з площі 2747,5 га – 108,5 ц/га, 3178,88 т соняшника з площі 947,3 га – 33,6 ц/га, 20046,28 т сої з площі 5831,4 га – 34,4 ц/га, 20046,28 т ріпаку з площі 5831,4 га – 34,4 ц/га, 500,0 т картоплі з площі 20,0 га - 250,0 ц/га, 865,0 т овочів з площі 40,0 га – 216,3 ц/га.</w:t>
      </w:r>
    </w:p>
    <w:p w:rsidR="00B56303" w:rsidRPr="008F4436" w:rsidRDefault="00B5630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За оперативними даними у сільгосппідприємствах, які займаються вирощуванням сільськогосподарських культур на території громади, посівна площа озимих сільськогосподарських культур під урожай 2024 року склала 6199 га, що на 4,01% менше, ніж у 2023 році (6458,2 га): озима пшениця – 2356,0 га, озимий ячмінь – 200,0 га, озиме жито – 233,0 га, озимий ріпак –23410,0 га.</w:t>
      </w:r>
    </w:p>
    <w:p w:rsidR="00B56303" w:rsidRPr="008F4436" w:rsidRDefault="00B5630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Підприємствами, які займаються виробництвом продукції тваринництва на території громади є</w:t>
      </w:r>
      <w:r w:rsidR="004162F1" w:rsidRPr="008F4436">
        <w:rPr>
          <w:rFonts w:ascii="Times New Roman" w:eastAsia="Times New Roman" w:hAnsi="Times New Roman" w:cs="Times New Roman"/>
          <w:color w:val="000000" w:themeColor="text1"/>
          <w:sz w:val="28"/>
          <w:szCs w:val="28"/>
        </w:rPr>
        <w:t>:</w:t>
      </w:r>
      <w:r w:rsidRPr="008F4436">
        <w:rPr>
          <w:rFonts w:ascii="Times New Roman" w:eastAsia="Times New Roman" w:hAnsi="Times New Roman" w:cs="Times New Roman"/>
          <w:color w:val="000000" w:themeColor="text1"/>
          <w:sz w:val="28"/>
          <w:szCs w:val="28"/>
        </w:rPr>
        <w:t xml:space="preserve"> ТзОВ «Ґудвеллі Україна», СГВК ім.М.Грушевського», СГТз</w:t>
      </w:r>
      <w:r w:rsidR="00F345B9" w:rsidRPr="008F4436">
        <w:rPr>
          <w:rFonts w:ascii="Times New Roman" w:eastAsia="Times New Roman" w:hAnsi="Times New Roman" w:cs="Times New Roman"/>
          <w:color w:val="000000" w:themeColor="text1"/>
          <w:sz w:val="28"/>
          <w:szCs w:val="28"/>
        </w:rPr>
        <w:t xml:space="preserve">ОВ «Уїзд», </w:t>
      </w:r>
      <w:r w:rsidRPr="008F4436">
        <w:rPr>
          <w:rFonts w:ascii="Times New Roman" w:eastAsia="Times New Roman" w:hAnsi="Times New Roman" w:cs="Times New Roman"/>
          <w:color w:val="000000" w:themeColor="text1"/>
          <w:sz w:val="28"/>
          <w:szCs w:val="28"/>
        </w:rPr>
        <w:t xml:space="preserve"> СФГ «Бурачок Віктора», СФГ «Надія». На території громади  27 домогосподарств утримують від трьох і більше корів (всього 144 ВРХ), в яких наявні 8 установок індивідуального доїння.</w:t>
      </w:r>
    </w:p>
    <w:p w:rsidR="00B56303" w:rsidRPr="008F4436" w:rsidRDefault="00B5630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Кількість сільськогосподарських тварин у 2023 році:</w:t>
      </w:r>
    </w:p>
    <w:p w:rsidR="00B56303" w:rsidRPr="008F4436" w:rsidRDefault="00B5630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ab/>
        <w:t>у сільськогосподарських підприємствах</w:t>
      </w:r>
      <w:r w:rsidR="000A620D">
        <w:rPr>
          <w:rFonts w:ascii="Times New Roman" w:eastAsia="Times New Roman" w:hAnsi="Times New Roman" w:cs="Times New Roman"/>
          <w:color w:val="000000" w:themeColor="text1"/>
          <w:sz w:val="28"/>
          <w:szCs w:val="28"/>
        </w:rPr>
        <w:t xml:space="preserve"> громади: велика рогата худоба </w:t>
      </w:r>
      <w:r w:rsidR="000A620D" w:rsidRPr="000A620D">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 xml:space="preserve"> 1893 шт., у т.ч. корови </w:t>
      </w:r>
      <w:r w:rsidR="000A620D" w:rsidRPr="000A620D">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 xml:space="preserve"> 913 шт., свині - 24304 шт.;</w:t>
      </w:r>
    </w:p>
    <w:p w:rsidR="00B56303" w:rsidRPr="008F4436" w:rsidRDefault="00B5630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ab/>
        <w:t>у приватних домогосподарствах громади: велика рогата худоба – 1415шт., у т.ч. корови – 1023шт., свині – 3345 шт., вівці – 70 шт., кози – 489 шт., коні – 410 шт.</w:t>
      </w:r>
    </w:p>
    <w:p w:rsidR="00B56303" w:rsidRPr="008F4436" w:rsidRDefault="00B5630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Аквакультурою (риборозведенням) на території громади займаються 13 суб’єктів господарювання, Основними є: ФГ «Бирич», СФГ «Лен-Пром», СФГ «Я</w:t>
      </w:r>
      <w:r w:rsidR="000A620D">
        <w:rPr>
          <w:rFonts w:ascii="Times New Roman" w:eastAsia="Times New Roman" w:hAnsi="Times New Roman" w:cs="Times New Roman"/>
          <w:color w:val="000000" w:themeColor="text1"/>
          <w:sz w:val="28"/>
          <w:szCs w:val="28"/>
        </w:rPr>
        <w:t xml:space="preserve">рослав»,  </w:t>
      </w:r>
      <w:r w:rsidRPr="008F4436">
        <w:rPr>
          <w:rFonts w:ascii="Times New Roman" w:eastAsia="Times New Roman" w:hAnsi="Times New Roman" w:cs="Times New Roman"/>
          <w:color w:val="000000" w:themeColor="text1"/>
          <w:sz w:val="28"/>
          <w:szCs w:val="28"/>
        </w:rPr>
        <w:t>ФГ «Малецький Василь», ФГ «Агро-Стандарт</w:t>
      </w:r>
      <w:r w:rsidR="00360908" w:rsidRPr="008F4436">
        <w:rPr>
          <w:rFonts w:ascii="Times New Roman" w:eastAsia="Times New Roman" w:hAnsi="Times New Roman" w:cs="Times New Roman"/>
          <w:color w:val="000000" w:themeColor="text1"/>
          <w:sz w:val="28"/>
          <w:szCs w:val="28"/>
        </w:rPr>
        <w:t xml:space="preserve">», СФГ «Лівчицького Я.В.» та </w:t>
      </w:r>
      <w:r w:rsidRPr="008F4436">
        <w:rPr>
          <w:rFonts w:ascii="Times New Roman" w:eastAsia="Times New Roman" w:hAnsi="Times New Roman" w:cs="Times New Roman"/>
          <w:color w:val="000000" w:themeColor="text1"/>
          <w:sz w:val="28"/>
          <w:szCs w:val="28"/>
        </w:rPr>
        <w:t>ТОВ «Колективне сільськогосподарське підприємство Рибгосп «Княгиничі».</w:t>
      </w:r>
    </w:p>
    <w:p w:rsidR="00B56303" w:rsidRPr="008F4436" w:rsidRDefault="00B5630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Сільськогосподарські підприємства громади протягом 2023 року скористались такими програмами підтримки агровиробників:</w:t>
      </w:r>
    </w:p>
    <w:p w:rsidR="00B56303" w:rsidRPr="008F4436" w:rsidRDefault="00B56303" w:rsidP="00DD6056">
      <w:pPr>
        <w:pStyle w:val="a5"/>
        <w:numPr>
          <w:ilvl w:val="0"/>
          <w:numId w:val="33"/>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через систему ДАР - для забезпечення продовольчої безпеки USAID з аграрного та сільського розвитку (АГРО) у співпраці з Міністерством аграрної політики та продовольства України надали насіння соняшника та мінеральні добрива для ярих і озимих культур;</w:t>
      </w:r>
    </w:p>
    <w:p w:rsidR="00B56303" w:rsidRPr="000A620D" w:rsidRDefault="00B56303" w:rsidP="00DD6056">
      <w:pPr>
        <w:pStyle w:val="a5"/>
        <w:numPr>
          <w:ilvl w:val="0"/>
          <w:numId w:val="33"/>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через портал “Дія”, шляхом заповнення заявки на отримання безповоротного мікрогранту:</w:t>
      </w:r>
      <w:r w:rsidR="000A620D" w:rsidRPr="000A620D">
        <w:rPr>
          <w:rFonts w:ascii="Times New Roman" w:eastAsia="Times New Roman" w:hAnsi="Times New Roman" w:cs="Times New Roman"/>
          <w:color w:val="000000" w:themeColor="text1"/>
          <w:sz w:val="28"/>
          <w:szCs w:val="28"/>
          <w:lang w:val="ru-RU"/>
        </w:rPr>
        <w:t xml:space="preserve"> </w:t>
      </w:r>
      <w:r w:rsidRPr="000A620D">
        <w:rPr>
          <w:rFonts w:ascii="Times New Roman" w:eastAsia="Times New Roman" w:hAnsi="Times New Roman" w:cs="Times New Roman"/>
          <w:color w:val="000000" w:themeColor="text1"/>
          <w:sz w:val="28"/>
          <w:szCs w:val="28"/>
        </w:rPr>
        <w:t>на створення або розвиток власного бізнесу «Своя справа»;</w:t>
      </w:r>
      <w:r w:rsidR="000A620D" w:rsidRPr="000A620D">
        <w:rPr>
          <w:rFonts w:ascii="Times New Roman" w:eastAsia="Times New Roman" w:hAnsi="Times New Roman" w:cs="Times New Roman"/>
          <w:color w:val="000000" w:themeColor="text1"/>
          <w:sz w:val="28"/>
          <w:szCs w:val="28"/>
          <w:lang w:val="ru-RU"/>
        </w:rPr>
        <w:t xml:space="preserve"> </w:t>
      </w:r>
      <w:r w:rsidRPr="000A620D">
        <w:rPr>
          <w:rFonts w:ascii="Times New Roman" w:eastAsia="Times New Roman" w:hAnsi="Times New Roman" w:cs="Times New Roman"/>
          <w:color w:val="000000" w:themeColor="text1"/>
          <w:sz w:val="28"/>
          <w:szCs w:val="28"/>
        </w:rPr>
        <w:t>на створення або розвиток переробних підприємств «Новий рівень»;</w:t>
      </w:r>
      <w:r w:rsidR="000A620D" w:rsidRPr="000A620D">
        <w:rPr>
          <w:rFonts w:ascii="Times New Roman" w:eastAsia="Times New Roman" w:hAnsi="Times New Roman" w:cs="Times New Roman"/>
          <w:color w:val="000000" w:themeColor="text1"/>
          <w:sz w:val="28"/>
          <w:szCs w:val="28"/>
          <w:lang w:val="ru-RU"/>
        </w:rPr>
        <w:t xml:space="preserve"> </w:t>
      </w:r>
      <w:r w:rsidRPr="000A620D">
        <w:rPr>
          <w:rFonts w:ascii="Times New Roman" w:eastAsia="Times New Roman" w:hAnsi="Times New Roman" w:cs="Times New Roman"/>
          <w:color w:val="000000" w:themeColor="text1"/>
          <w:sz w:val="28"/>
          <w:szCs w:val="28"/>
        </w:rPr>
        <w:t>на розвиток власного садівництва та ягідництва «Свій сад»</w:t>
      </w:r>
      <w:r w:rsidR="00E44ED8">
        <w:rPr>
          <w:rFonts w:ascii="Times New Roman" w:eastAsia="Times New Roman" w:hAnsi="Times New Roman" w:cs="Times New Roman"/>
          <w:color w:val="000000" w:themeColor="text1"/>
          <w:sz w:val="28"/>
          <w:szCs w:val="28"/>
        </w:rPr>
        <w:t xml:space="preserve"> (12,8 га на суму </w:t>
      </w:r>
      <w:r w:rsidR="00E44ED8">
        <w:rPr>
          <w:rFonts w:ascii="Times New Roman" w:eastAsia="Times New Roman" w:hAnsi="Times New Roman" w:cs="Times New Roman"/>
          <w:color w:val="000000" w:themeColor="text1"/>
          <w:sz w:val="28"/>
          <w:szCs w:val="28"/>
        </w:rPr>
        <w:lastRenderedPageBreak/>
        <w:t>3424,0 тис.грн.)</w:t>
      </w:r>
      <w:r w:rsidRPr="000A620D">
        <w:rPr>
          <w:rFonts w:ascii="Times New Roman" w:eastAsia="Times New Roman" w:hAnsi="Times New Roman" w:cs="Times New Roman"/>
          <w:color w:val="000000" w:themeColor="text1"/>
          <w:sz w:val="28"/>
          <w:szCs w:val="28"/>
        </w:rPr>
        <w:t>;</w:t>
      </w:r>
      <w:r w:rsidR="000A620D" w:rsidRPr="000A620D">
        <w:rPr>
          <w:rFonts w:ascii="Times New Roman" w:eastAsia="Times New Roman" w:hAnsi="Times New Roman" w:cs="Times New Roman"/>
          <w:color w:val="000000" w:themeColor="text1"/>
          <w:sz w:val="28"/>
          <w:szCs w:val="28"/>
          <w:lang w:val="ru-RU"/>
        </w:rPr>
        <w:t xml:space="preserve"> </w:t>
      </w:r>
      <w:r w:rsidRPr="000A620D">
        <w:rPr>
          <w:rFonts w:ascii="Times New Roman" w:eastAsia="Times New Roman" w:hAnsi="Times New Roman" w:cs="Times New Roman"/>
          <w:color w:val="000000" w:themeColor="text1"/>
          <w:sz w:val="28"/>
          <w:szCs w:val="28"/>
        </w:rPr>
        <w:t>на розвиток тепличного господарства «Своя теплиця»</w:t>
      </w:r>
      <w:r w:rsidR="00E44ED8">
        <w:rPr>
          <w:rFonts w:ascii="Times New Roman" w:eastAsia="Times New Roman" w:hAnsi="Times New Roman" w:cs="Times New Roman"/>
          <w:color w:val="000000" w:themeColor="text1"/>
          <w:sz w:val="28"/>
          <w:szCs w:val="28"/>
        </w:rPr>
        <w:t xml:space="preserve"> ( 2 га на суму 7000,0 тис.грн.)</w:t>
      </w:r>
      <w:r w:rsidRPr="000A620D">
        <w:rPr>
          <w:rFonts w:ascii="Times New Roman" w:eastAsia="Times New Roman" w:hAnsi="Times New Roman" w:cs="Times New Roman"/>
          <w:color w:val="000000" w:themeColor="text1"/>
          <w:sz w:val="28"/>
          <w:szCs w:val="28"/>
        </w:rPr>
        <w:t>;</w:t>
      </w:r>
      <w:r w:rsidR="000A620D" w:rsidRPr="000A620D">
        <w:rPr>
          <w:rFonts w:ascii="Times New Roman" w:eastAsia="Times New Roman" w:hAnsi="Times New Roman" w:cs="Times New Roman"/>
          <w:color w:val="000000" w:themeColor="text1"/>
          <w:sz w:val="28"/>
          <w:szCs w:val="28"/>
          <w:lang w:val="ru-RU"/>
        </w:rPr>
        <w:t xml:space="preserve"> </w:t>
      </w:r>
      <w:r w:rsidRPr="000A620D">
        <w:rPr>
          <w:rFonts w:ascii="Times New Roman" w:eastAsia="Times New Roman" w:hAnsi="Times New Roman" w:cs="Times New Roman"/>
          <w:color w:val="000000" w:themeColor="text1"/>
          <w:sz w:val="28"/>
          <w:szCs w:val="28"/>
        </w:rPr>
        <w:t>грант для ветеранів та членів їх сімей.</w:t>
      </w:r>
    </w:p>
    <w:p w:rsidR="00B56303" w:rsidRPr="008F4436" w:rsidRDefault="00B5630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Крім того, сільгоспвиробники від ФАО отримали рукава для зберігання зерна та надання послуг завантаження/вивантаження зерна у рукави, сільгоспвиробником, який отримав рукава для зберігання зерна. </w:t>
      </w:r>
    </w:p>
    <w:p w:rsidR="00B56303" w:rsidRPr="008F4436" w:rsidRDefault="00B5630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У надскладних умовах воєнного стану та несприятливих природних умов аграрії громади успішно завершили усі польові роботи, забезпечуючи продовольчу безпеку та формування місцевого продовольчого резерву;  виконують мобілізаційні завдання (замовлення) (план із заготівлі сільськогосподарської сировини з перспективою її подальшої поставки для потреб Збройних Сил України та інших військових формувань у межах мобілізаційних заходів); надавали і продовжують надавати гуманітарну допомогу внутрішньо переміщеним особам, які проживають на території громади, для потреб фронту, військових та цивільного населення областей, де ведуться бойові дії продукти харчування: крупи, макаронні вироби, муку, чай, каву, солодку випічку, консерви, вироби з м'яса, овочі, фрукти та інші продукти харчування.</w:t>
      </w:r>
    </w:p>
    <w:p w:rsidR="00760AC2" w:rsidRDefault="00047401"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Промисловість громади представлена підприємствами з добування корисних копалин та розроблення кар’єрів, із виробництва харчових продуктів, оброблення деревини та виготовлення виробів із деревини, випуску хімічної продукції, гумових і пластмасових виробів, іншої неметалевої мінеральної продукції, із постачання газу, пари та кондиційованого повітря, водопостачання та водовідведення. </w:t>
      </w:r>
    </w:p>
    <w:p w:rsidR="00422C45" w:rsidRPr="00422C45" w:rsidRDefault="00422C45" w:rsidP="00DD6056">
      <w:pPr>
        <w:shd w:val="clear" w:color="auto" w:fill="FFFFFF"/>
        <w:spacing w:after="0" w:line="240" w:lineRule="auto"/>
        <w:ind w:firstLine="708"/>
        <w:jc w:val="both"/>
        <w:rPr>
          <w:rFonts w:ascii="Arial" w:eastAsia="Times New Roman" w:hAnsi="Arial" w:cs="Arial"/>
          <w:color w:val="000000"/>
          <w:sz w:val="21"/>
          <w:szCs w:val="21"/>
        </w:rPr>
      </w:pPr>
      <w:r w:rsidRPr="00422C45">
        <w:rPr>
          <w:rFonts w:ascii="Times New Roman" w:eastAsia="Times New Roman" w:hAnsi="Times New Roman" w:cs="Times New Roman"/>
          <w:color w:val="000000"/>
          <w:sz w:val="28"/>
          <w:szCs w:val="28"/>
        </w:rPr>
        <w:t>Обсяг реалізованої промислової продукції (товарів, послуг) промисловими підприємствами громади за січень-листопад 2023 року склав 1473853,1 тис.грн.. 107272,3 тис.грн. (7,3%) продукції реалізовано за межі України.</w:t>
      </w:r>
    </w:p>
    <w:p w:rsidR="00422C45" w:rsidRPr="002576F2" w:rsidRDefault="00422C45" w:rsidP="00DD6056">
      <w:pPr>
        <w:shd w:val="clear" w:color="auto" w:fill="FFFFFF"/>
        <w:spacing w:after="0" w:line="240" w:lineRule="auto"/>
        <w:jc w:val="both"/>
        <w:rPr>
          <w:rFonts w:ascii="Arial" w:eastAsia="Times New Roman" w:hAnsi="Arial" w:cs="Arial"/>
          <w:color w:val="000000"/>
          <w:sz w:val="21"/>
          <w:szCs w:val="21"/>
        </w:rPr>
      </w:pPr>
      <w:r w:rsidRPr="00422C45">
        <w:rPr>
          <w:rFonts w:ascii="Times New Roman" w:eastAsia="Times New Roman" w:hAnsi="Times New Roman" w:cs="Times New Roman"/>
          <w:color w:val="000000"/>
          <w:sz w:val="28"/>
          <w:szCs w:val="28"/>
        </w:rPr>
        <w:t>Потенціал промислового комплексу формують ТзОВ СП «Галпласт», ТзОВ «Еліпс», ТзОВ «Голд Дроп - Україна», ТзОВ «Фірма «Хімпласт», ТзОВ «Трейдфорест - Груп», ТзОВ ПВП «Укрлісекспорт», ТзОВ «Рогатинський м'ясокомбінат», ТзОВ ВКФ «Скло-пак». Станом на 01.01.2024 року даними підприємствами сплачено 12584,0 тис.грн. – до місцевого бюджету та 47373,4 тис.грн. – до державного бюджету.</w:t>
      </w:r>
    </w:p>
    <w:p w:rsidR="00682544" w:rsidRPr="008F4436" w:rsidRDefault="00682544"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Систематично надається консультаційна підтримка суб’єктам підприємницької діяльності щодо заповнення проєктних заявок для участі у конкурсах та проєктах як українських так і міжнародних.</w:t>
      </w:r>
    </w:p>
    <w:p w:rsidR="00FE7F78" w:rsidRPr="008F4436" w:rsidRDefault="00FE7F78" w:rsidP="00DD6056">
      <w:pPr>
        <w:pStyle w:val="a5"/>
        <w:ind w:firstLine="709"/>
        <w:jc w:val="both"/>
        <w:rPr>
          <w:rFonts w:ascii="Times New Roman" w:eastAsia="Times New Roman" w:hAnsi="Times New Roman" w:cs="Times New Roman"/>
          <w:color w:val="000000" w:themeColor="text1"/>
          <w:sz w:val="28"/>
          <w:szCs w:val="28"/>
          <w:lang w:val="ru-RU"/>
        </w:rPr>
      </w:pPr>
      <w:r w:rsidRPr="008F4436">
        <w:rPr>
          <w:rFonts w:ascii="Times New Roman" w:eastAsia="Times New Roman" w:hAnsi="Times New Roman" w:cs="Times New Roman"/>
          <w:color w:val="000000" w:themeColor="text1"/>
          <w:sz w:val="28"/>
          <w:szCs w:val="28"/>
        </w:rPr>
        <w:t>Інфраструктура торгівлі та послуг. На сьогоднішній день у Рогатинській МТГ створено необхідні умови для формування і забезпечення ефективного функціонування закладів торгівлі та громадського харчування, удосконалення відносин між суб’єктами підприємницької діяльності.</w:t>
      </w:r>
      <w:r w:rsidR="008A75BE" w:rsidRPr="008A75BE">
        <w:t xml:space="preserve"> </w:t>
      </w:r>
      <w:r w:rsidR="008A75BE" w:rsidRPr="008A75BE">
        <w:rPr>
          <w:rFonts w:ascii="Times New Roman" w:eastAsia="Times New Roman" w:hAnsi="Times New Roman" w:cs="Times New Roman"/>
          <w:color w:val="000000" w:themeColor="text1"/>
          <w:sz w:val="28"/>
          <w:szCs w:val="28"/>
        </w:rPr>
        <w:t>Торговельну діяльність у громаді здійснюють 2 ринки ( промисловий і продуктовий), 315 закладів торгівлі (продуктові та промислові) та 20 закладів ресторанного господарства (</w:t>
      </w:r>
      <w:r w:rsidR="008A75BE">
        <w:rPr>
          <w:rFonts w:ascii="Times New Roman" w:eastAsia="Times New Roman" w:hAnsi="Times New Roman" w:cs="Times New Roman"/>
          <w:color w:val="000000" w:themeColor="text1"/>
          <w:sz w:val="28"/>
          <w:szCs w:val="28"/>
        </w:rPr>
        <w:t>кафе, бари, піцерії, ресторани).</w:t>
      </w:r>
      <w:r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lang w:val="ru-RU"/>
        </w:rPr>
        <w:t>На території Рогатинської МТГ фу</w:t>
      </w:r>
      <w:r w:rsidR="00B722EA" w:rsidRPr="008F4436">
        <w:rPr>
          <w:rFonts w:ascii="Times New Roman" w:eastAsia="Times New Roman" w:hAnsi="Times New Roman" w:cs="Times New Roman"/>
          <w:color w:val="000000" w:themeColor="text1"/>
          <w:sz w:val="28"/>
          <w:szCs w:val="28"/>
          <w:lang w:val="ru-RU"/>
        </w:rPr>
        <w:t>н</w:t>
      </w:r>
      <w:r w:rsidR="004162F1" w:rsidRPr="008F4436">
        <w:rPr>
          <w:rFonts w:ascii="Times New Roman" w:eastAsia="Times New Roman" w:hAnsi="Times New Roman" w:cs="Times New Roman"/>
          <w:color w:val="000000" w:themeColor="text1"/>
          <w:sz w:val="28"/>
          <w:szCs w:val="28"/>
          <w:lang w:val="ru-RU"/>
        </w:rPr>
        <w:t>кцоінує 7 перукарень, 10 готелів</w:t>
      </w:r>
      <w:r w:rsidRPr="008F4436">
        <w:rPr>
          <w:rFonts w:ascii="Times New Roman" w:eastAsia="Times New Roman" w:hAnsi="Times New Roman" w:cs="Times New Roman"/>
          <w:color w:val="000000" w:themeColor="text1"/>
          <w:sz w:val="28"/>
          <w:szCs w:val="28"/>
          <w:lang w:val="ru-RU"/>
        </w:rPr>
        <w:t>, ремонти одягу – 1, ремонт взуття – 2.</w:t>
      </w:r>
    </w:p>
    <w:p w:rsidR="00390ABA" w:rsidRDefault="00CE37F3" w:rsidP="00DD6056">
      <w:pPr>
        <w:pStyle w:val="a5"/>
        <w:ind w:firstLine="709"/>
        <w:jc w:val="both"/>
        <w:rPr>
          <w:rFonts w:ascii="Times New Roman" w:eastAsia="Times New Roman" w:hAnsi="Times New Roman" w:cs="Times New Roman"/>
          <w:color w:val="000000" w:themeColor="text1"/>
          <w:sz w:val="28"/>
          <w:szCs w:val="28"/>
          <w:lang w:val="ru-RU"/>
        </w:rPr>
      </w:pPr>
      <w:r w:rsidRPr="008F4436">
        <w:rPr>
          <w:rFonts w:ascii="Times New Roman" w:eastAsia="Times New Roman" w:hAnsi="Times New Roman" w:cs="Times New Roman"/>
          <w:color w:val="000000" w:themeColor="text1"/>
          <w:sz w:val="28"/>
          <w:szCs w:val="28"/>
          <w:lang w:val="ru-RU"/>
        </w:rPr>
        <w:lastRenderedPageBreak/>
        <w:t xml:space="preserve">Протягом звітного періоду впроваджувались заходи з метою </w:t>
      </w:r>
      <w:r w:rsidR="00390ABA" w:rsidRPr="008F4436">
        <w:rPr>
          <w:rFonts w:ascii="Times New Roman" w:eastAsia="Times New Roman" w:hAnsi="Times New Roman" w:cs="Times New Roman"/>
          <w:color w:val="000000" w:themeColor="text1"/>
          <w:sz w:val="28"/>
          <w:szCs w:val="28"/>
          <w:lang w:val="ru-RU"/>
        </w:rPr>
        <w:t>формування іміджу Рогатинської громади як регіону відкрито</w:t>
      </w:r>
      <w:r w:rsidRPr="008F4436">
        <w:rPr>
          <w:rFonts w:ascii="Times New Roman" w:eastAsia="Times New Roman" w:hAnsi="Times New Roman" w:cs="Times New Roman"/>
          <w:color w:val="000000" w:themeColor="text1"/>
          <w:sz w:val="28"/>
          <w:szCs w:val="28"/>
          <w:lang w:val="ru-RU"/>
        </w:rPr>
        <w:t>го та привабливого для туристів.</w:t>
      </w:r>
    </w:p>
    <w:p w:rsidR="000A620D" w:rsidRPr="008F4436" w:rsidRDefault="000A620D" w:rsidP="00DD6056">
      <w:pPr>
        <w:pStyle w:val="a5"/>
        <w:jc w:val="both"/>
        <w:rPr>
          <w:rFonts w:ascii="Times New Roman" w:eastAsia="Times New Roman" w:hAnsi="Times New Roman" w:cs="Times New Roman"/>
          <w:color w:val="000000" w:themeColor="text1"/>
          <w:sz w:val="28"/>
          <w:szCs w:val="28"/>
        </w:rPr>
      </w:pPr>
    </w:p>
    <w:p w:rsidR="003B0C22" w:rsidRPr="000A620D" w:rsidRDefault="00390ABA" w:rsidP="00DD6056">
      <w:pPr>
        <w:pStyle w:val="a3"/>
        <w:numPr>
          <w:ilvl w:val="1"/>
          <w:numId w:val="7"/>
        </w:numPr>
        <w:spacing w:after="0" w:line="240" w:lineRule="auto"/>
        <w:ind w:left="0" w:firstLine="709"/>
        <w:jc w:val="center"/>
        <w:rPr>
          <w:rFonts w:ascii="Times New Roman" w:eastAsia="Times New Roman" w:hAnsi="Times New Roman" w:cs="Times New Roman"/>
          <w:i/>
          <w:color w:val="000000" w:themeColor="text1"/>
          <w:sz w:val="28"/>
          <w:szCs w:val="28"/>
        </w:rPr>
      </w:pPr>
      <w:r w:rsidRPr="008F4436">
        <w:rPr>
          <w:rFonts w:ascii="Times New Roman" w:eastAsia="Times New Roman" w:hAnsi="Times New Roman" w:cs="Times New Roman"/>
          <w:i/>
          <w:color w:val="000000" w:themeColor="text1"/>
          <w:sz w:val="28"/>
          <w:szCs w:val="28"/>
        </w:rPr>
        <w:t>Розвиток інвестиційної та міжнародної діяльності громади</w:t>
      </w:r>
    </w:p>
    <w:p w:rsidR="000146A3" w:rsidRPr="008F4436" w:rsidRDefault="000146A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Протягом звітного періоду здійснювались заходи </w:t>
      </w:r>
      <w:r w:rsidR="009B1371" w:rsidRPr="008F4436">
        <w:rPr>
          <w:rFonts w:ascii="Times New Roman" w:eastAsia="Times New Roman" w:hAnsi="Times New Roman" w:cs="Times New Roman"/>
          <w:color w:val="000000" w:themeColor="text1"/>
          <w:sz w:val="28"/>
          <w:szCs w:val="28"/>
        </w:rPr>
        <w:t>для</w:t>
      </w:r>
      <w:r w:rsidRPr="008F4436">
        <w:rPr>
          <w:rFonts w:ascii="Times New Roman" w:eastAsia="Times New Roman" w:hAnsi="Times New Roman" w:cs="Times New Roman"/>
          <w:color w:val="000000" w:themeColor="text1"/>
          <w:sz w:val="28"/>
          <w:szCs w:val="28"/>
        </w:rPr>
        <w:t xml:space="preserve"> покращення інвестиційної привабливості громади та її промоції,  м</w:t>
      </w:r>
      <w:r w:rsidR="009B1371" w:rsidRPr="008F4436">
        <w:rPr>
          <w:rFonts w:ascii="Times New Roman" w:eastAsia="Times New Roman" w:hAnsi="Times New Roman" w:cs="Times New Roman"/>
          <w:color w:val="000000" w:themeColor="text1"/>
          <w:sz w:val="28"/>
          <w:szCs w:val="28"/>
        </w:rPr>
        <w:t>іжнародної співпраці</w:t>
      </w:r>
      <w:r w:rsidR="003B0C22" w:rsidRPr="008F4436">
        <w:rPr>
          <w:rFonts w:ascii="Times New Roman" w:eastAsia="Times New Roman" w:hAnsi="Times New Roman" w:cs="Times New Roman"/>
          <w:color w:val="000000" w:themeColor="text1"/>
          <w:sz w:val="28"/>
          <w:szCs w:val="28"/>
        </w:rPr>
        <w:t>.</w:t>
      </w:r>
    </w:p>
    <w:p w:rsidR="003B0C22" w:rsidRPr="008F4436" w:rsidRDefault="003B0C22"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Щоб залучити додаткові фінансові ресурси з інших джерел фінансування у 2023 році підготовлено та подано 37 проєктів, з них 14- реалізованих. Зокрема це: </w:t>
      </w:r>
    </w:p>
    <w:p w:rsidR="003B0C22" w:rsidRPr="008F4436" w:rsidRDefault="003B0C22" w:rsidP="00DD6056">
      <w:pPr>
        <w:pStyle w:val="a3"/>
        <w:numPr>
          <w:ilvl w:val="0"/>
          <w:numId w:val="31"/>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Проєкт «Проведення заходів з комплексного енергозбереження культурного центру-клубу бібліотеки в селі Воскресинці» за підтримки Благодійного фонду «МХП».Бюджет проєкту 100 тис.грн.</w:t>
      </w:r>
    </w:p>
    <w:p w:rsidR="003B0C22" w:rsidRPr="008F4436" w:rsidRDefault="003B0C22" w:rsidP="00DD6056">
      <w:pPr>
        <w:pStyle w:val="a3"/>
        <w:numPr>
          <w:ilvl w:val="0"/>
          <w:numId w:val="31"/>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Проєкт «Нове життя для сільського клубу: «Ремонт та модернізація інфраструктури культурного центру у селі Вербилівці»  за підтримки Благодійного фонду «МХП» Загальний бюджет  проєкту -  199 000.0 грн.</w:t>
      </w:r>
    </w:p>
    <w:p w:rsidR="003B0C22" w:rsidRPr="008F4436" w:rsidRDefault="003B0C22" w:rsidP="00DD6056">
      <w:pPr>
        <w:pStyle w:val="a3"/>
        <w:numPr>
          <w:ilvl w:val="0"/>
          <w:numId w:val="31"/>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Проєкт на конкурс  «СЕЛО МРІЇ» за підтримки Ґудвеллі Україна  «Створення сучасного освітнього простору у селі Підгороддя»  Бюджет проєкту – 73 000,0 грн.</w:t>
      </w:r>
    </w:p>
    <w:p w:rsidR="003B0C22" w:rsidRPr="008F4436" w:rsidRDefault="003B0C22" w:rsidP="00DD6056">
      <w:pPr>
        <w:pStyle w:val="a3"/>
        <w:numPr>
          <w:ilvl w:val="0"/>
          <w:numId w:val="31"/>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Проєкт на конкурс  «СЕЛО МРІЇ» за підтримки Ґудвеллі Україна «Модернізація сільського клубу у с.</w:t>
      </w:r>
      <w:r w:rsidR="006D69F6" w:rsidRPr="008F4436">
        <w:rPr>
          <w:rFonts w:ascii="Times New Roman" w:hAnsi="Times New Roman" w:cs="Times New Roman"/>
          <w:color w:val="000000" w:themeColor="text1"/>
          <w:sz w:val="28"/>
          <w:szCs w:val="28"/>
          <w:lang w:val="ru-RU"/>
        </w:rPr>
        <w:t xml:space="preserve"> </w:t>
      </w:r>
      <w:r w:rsidRPr="008F4436">
        <w:rPr>
          <w:rFonts w:ascii="Times New Roman" w:hAnsi="Times New Roman" w:cs="Times New Roman"/>
          <w:color w:val="000000" w:themeColor="text1"/>
          <w:sz w:val="28"/>
          <w:szCs w:val="28"/>
        </w:rPr>
        <w:t>Дички». Бюджет проєкту – 70 000,0 грн.</w:t>
      </w:r>
    </w:p>
    <w:p w:rsidR="003B0C22" w:rsidRPr="008F4436" w:rsidRDefault="003B0C22" w:rsidP="00DD6056">
      <w:pPr>
        <w:pStyle w:val="a3"/>
        <w:numPr>
          <w:ilvl w:val="0"/>
          <w:numId w:val="31"/>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Проєкт на конкурс  «СЕЛО МРІЇ» за підтримки Ґудвеллі Україна «У теплому клубі цікаво і затишно» в селі Яглуш. Бюджет проєкту – 72 000,0 грн.</w:t>
      </w:r>
    </w:p>
    <w:p w:rsidR="003B0C22" w:rsidRPr="008F4436" w:rsidRDefault="003B0C22" w:rsidP="00DD6056">
      <w:pPr>
        <w:pStyle w:val="a3"/>
        <w:numPr>
          <w:ilvl w:val="0"/>
          <w:numId w:val="31"/>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Проєкт на конкурс  «СЕЛО МРІЇ» за підтримки Ґудвеллі Україна «Рухаймось разом: Розвиток спортивної інфраструктури у маленькому селі Перенівка. Бюджет проєкту – 73 000,0 грн.</w:t>
      </w:r>
    </w:p>
    <w:p w:rsidR="003B0C22" w:rsidRPr="008F4436" w:rsidRDefault="003B0C22" w:rsidP="00DD6056">
      <w:pPr>
        <w:pStyle w:val="a3"/>
        <w:numPr>
          <w:ilvl w:val="0"/>
          <w:numId w:val="31"/>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Проєкт «Волонтерство громадах: виклики та рішення з безпеки в умовах воєнного часу» реалізовується МАОМС «Агенція розвитку ОТГ Прикарпаття» у межах Програми «Спільнодія», яка виконується @Фондом Східна Європа у партнерстві з Українським незалежним центром політичних досліджень.</w:t>
      </w:r>
      <w:r w:rsidRPr="008F4436">
        <w:rPr>
          <w:color w:val="000000" w:themeColor="text1"/>
        </w:rPr>
        <w:t xml:space="preserve"> </w:t>
      </w:r>
      <w:r w:rsidRPr="008F4436">
        <w:rPr>
          <w:rFonts w:ascii="Times New Roman" w:hAnsi="Times New Roman" w:cs="Times New Roman"/>
          <w:color w:val="000000" w:themeColor="text1"/>
          <w:sz w:val="28"/>
          <w:szCs w:val="28"/>
        </w:rPr>
        <w:t>Бюджет проєкту – 120 000,0 грн.</w:t>
      </w:r>
    </w:p>
    <w:p w:rsidR="003B0C22" w:rsidRPr="008F4436" w:rsidRDefault="003B0C22" w:rsidP="00DD6056">
      <w:pPr>
        <w:pStyle w:val="a3"/>
        <w:numPr>
          <w:ilvl w:val="0"/>
          <w:numId w:val="31"/>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Проєкт від БО БФ Рокада «Створення ігрового простору для гуртка «Школа раннього розвитку» на базі Рогатинського центру дитячої та юнацької творчості». Бюджет проекту 147 000 грн.</w:t>
      </w:r>
    </w:p>
    <w:p w:rsidR="003B0C22" w:rsidRPr="008F4436" w:rsidRDefault="003B0C22" w:rsidP="00DD6056">
      <w:pPr>
        <w:pStyle w:val="a3"/>
        <w:numPr>
          <w:ilvl w:val="0"/>
          <w:numId w:val="31"/>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Проект DECIDE  Міжмуніцмпальне співробітництво в сфері освіти. Проект « Створення сенсорної кімнати для КУ Інклюзивно-ресурсний центр»   Бюджет проекту  130 000 грн.</w:t>
      </w:r>
    </w:p>
    <w:p w:rsidR="003B0C22" w:rsidRPr="008F4436" w:rsidRDefault="003B0C22" w:rsidP="00DD6056">
      <w:pPr>
        <w:pStyle w:val="a3"/>
        <w:numPr>
          <w:ilvl w:val="0"/>
          <w:numId w:val="31"/>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Реалізовано  українсько-польського проекту обміну молоддю "Людина+Лялька=Театр". Бюджет проєкту- </w:t>
      </w:r>
      <w:r w:rsidR="00477214" w:rsidRPr="008F4436">
        <w:rPr>
          <w:rFonts w:ascii="Times New Roman" w:hAnsi="Times New Roman" w:cs="Times New Roman"/>
          <w:color w:val="000000" w:themeColor="text1"/>
          <w:sz w:val="28"/>
          <w:szCs w:val="28"/>
        </w:rPr>
        <w:t>35,5</w:t>
      </w:r>
      <w:r w:rsidRPr="008F4436">
        <w:rPr>
          <w:rFonts w:ascii="Times New Roman" w:hAnsi="Times New Roman" w:cs="Times New Roman"/>
          <w:color w:val="000000" w:themeColor="text1"/>
          <w:sz w:val="28"/>
          <w:szCs w:val="28"/>
        </w:rPr>
        <w:t xml:space="preserve"> тис.грн.</w:t>
      </w:r>
    </w:p>
    <w:p w:rsidR="003B0C22" w:rsidRPr="008F4436" w:rsidRDefault="003B0C22" w:rsidP="00DD6056">
      <w:pPr>
        <w:pStyle w:val="a3"/>
        <w:numPr>
          <w:ilvl w:val="0"/>
          <w:numId w:val="31"/>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«ProAction - Покращення доступу до житла, освіти та якісних соціальних послуг для дітей та сімей в Україні» за підтримки  швейцарського  фонду  Terre des hommes «Освітній простір  у Центрі дитячої та юнацької творчості». Бюджет проекту 383 090 грн.</w:t>
      </w:r>
    </w:p>
    <w:p w:rsidR="003B0C22" w:rsidRPr="008F4436" w:rsidRDefault="003B0C22" w:rsidP="00DD6056">
      <w:pPr>
        <w:pStyle w:val="a3"/>
        <w:numPr>
          <w:ilvl w:val="0"/>
          <w:numId w:val="31"/>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lastRenderedPageBreak/>
        <w:t>«ProAction - Покращення доступу до житла, освіти та якісних соціальних послуг для дітей та сімей в Україні» за підтримки  швейцарського  фонду  Terre des hommes ».  Проект « Створення кімнати освітнього простору у Рогатинському ліцеї №2» Бюджет проекту   76 000 грн.</w:t>
      </w:r>
    </w:p>
    <w:p w:rsidR="003B0C22" w:rsidRPr="008F4436" w:rsidRDefault="003B0C22" w:rsidP="00DD6056">
      <w:pPr>
        <w:pStyle w:val="a3"/>
        <w:numPr>
          <w:ilvl w:val="0"/>
          <w:numId w:val="31"/>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Участь у програмі “Міні-гранти для спільнот та груп людей, які готові вирішувати проблеми громади спричинені кризою” (SCLR), яку реалізовує Угорська Екуменічна Служба Допомоги (УЕСД)  Проект «Соціальна мобільність: електровелосипедами до допомоги» для  соціальних робітників КУ «Центр соціальних служб».  Бюджет проекту- 165 382,00 грн.</w:t>
      </w:r>
    </w:p>
    <w:p w:rsidR="003B0C22" w:rsidRPr="000A620D" w:rsidRDefault="003B0C22" w:rsidP="00DD6056">
      <w:pPr>
        <w:pStyle w:val="a3"/>
        <w:numPr>
          <w:ilvl w:val="0"/>
          <w:numId w:val="31"/>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 Проєкт  «Захист та психосоціальна підтримка постраждалих від війни дітей та сімей в Україні»  ( ліцей №1) за фінансування Tierra de hombres Espana та  Xunta de Galicia. Бюджет проєкту- 300 000 грн.   </w:t>
      </w:r>
    </w:p>
    <w:p w:rsidR="003B0C22" w:rsidRPr="000A620D" w:rsidRDefault="003B0C22" w:rsidP="00DD6056">
      <w:pPr>
        <w:pStyle w:val="a3"/>
        <w:spacing w:after="0" w:line="240" w:lineRule="auto"/>
        <w:ind w:left="0" w:firstLine="709"/>
        <w:jc w:val="both"/>
        <w:rPr>
          <w:rFonts w:ascii="Times New Roman" w:hAnsi="Times New Roman" w:cs="Times New Roman"/>
          <w:color w:val="000000" w:themeColor="text1"/>
          <w:sz w:val="28"/>
          <w:szCs w:val="28"/>
        </w:rPr>
      </w:pPr>
      <w:r w:rsidRPr="000A620D">
        <w:rPr>
          <w:rFonts w:ascii="Times New Roman" w:hAnsi="Times New Roman" w:cs="Times New Roman"/>
          <w:color w:val="000000" w:themeColor="text1"/>
          <w:sz w:val="28"/>
          <w:szCs w:val="28"/>
        </w:rPr>
        <w:t>Загальна сума залучених коштів від проєктної діяльності за 2023 рік-</w:t>
      </w:r>
      <w:r w:rsidR="00477214" w:rsidRPr="000A620D">
        <w:rPr>
          <w:rFonts w:ascii="Times New Roman" w:hAnsi="Times New Roman" w:cs="Times New Roman"/>
          <w:color w:val="000000" w:themeColor="text1"/>
          <w:sz w:val="28"/>
          <w:szCs w:val="28"/>
        </w:rPr>
        <w:t>2026,5</w:t>
      </w:r>
      <w:r w:rsidR="00A71C80" w:rsidRPr="000A620D">
        <w:rPr>
          <w:rFonts w:ascii="Times New Roman" w:hAnsi="Times New Roman" w:cs="Times New Roman"/>
          <w:color w:val="000000" w:themeColor="text1"/>
          <w:sz w:val="28"/>
          <w:szCs w:val="28"/>
        </w:rPr>
        <w:t xml:space="preserve"> тис.</w:t>
      </w:r>
      <w:r w:rsidRPr="000A620D">
        <w:rPr>
          <w:rFonts w:ascii="Times New Roman" w:hAnsi="Times New Roman" w:cs="Times New Roman"/>
          <w:color w:val="000000" w:themeColor="text1"/>
          <w:sz w:val="28"/>
          <w:szCs w:val="28"/>
        </w:rPr>
        <w:t xml:space="preserve">  </w:t>
      </w:r>
      <w:r w:rsidR="004807D6" w:rsidRPr="000A620D">
        <w:rPr>
          <w:rFonts w:ascii="Times New Roman" w:hAnsi="Times New Roman" w:cs="Times New Roman"/>
          <w:color w:val="000000" w:themeColor="text1"/>
          <w:sz w:val="28"/>
          <w:szCs w:val="28"/>
        </w:rPr>
        <w:t>грн.</w:t>
      </w:r>
    </w:p>
    <w:p w:rsidR="000146A3" w:rsidRPr="008F4436" w:rsidRDefault="000146A3" w:rsidP="00DD6056">
      <w:pPr>
        <w:widowControl w:val="0"/>
        <w:kinsoku w:val="0"/>
        <w:overflowPunct w:val="0"/>
        <w:autoSpaceDE w:val="0"/>
        <w:autoSpaceDN w:val="0"/>
        <w:adjustRightInd w:val="0"/>
        <w:spacing w:after="0" w:line="240" w:lineRule="auto"/>
        <w:ind w:firstLine="709"/>
        <w:jc w:val="both"/>
        <w:rPr>
          <w:rFonts w:ascii="Times New Roman" w:hAnsi="Times New Roman" w:cs="Times New Roman"/>
          <w:color w:val="000000" w:themeColor="text1"/>
          <w:spacing w:val="-2"/>
          <w:sz w:val="28"/>
          <w:szCs w:val="28"/>
        </w:rPr>
      </w:pPr>
      <w:r w:rsidRPr="008F4436">
        <w:rPr>
          <w:rFonts w:ascii="Times New Roman" w:hAnsi="Times New Roman" w:cs="Times New Roman"/>
          <w:color w:val="000000" w:themeColor="text1"/>
          <w:spacing w:val="-2"/>
          <w:sz w:val="28"/>
          <w:szCs w:val="28"/>
        </w:rPr>
        <w:t>Громада бере участь у Програмі енергетичної трансформації Бурштин+, в рамках якої буде проведено комплекс заходів і про</w:t>
      </w:r>
      <w:r w:rsidR="004C0135" w:rsidRPr="008F4436">
        <w:rPr>
          <w:rFonts w:ascii="Times New Roman" w:hAnsi="Times New Roman" w:cs="Times New Roman"/>
          <w:color w:val="000000" w:themeColor="text1"/>
          <w:spacing w:val="-2"/>
          <w:sz w:val="28"/>
          <w:szCs w:val="28"/>
        </w:rPr>
        <w:t>є</w:t>
      </w:r>
      <w:r w:rsidRPr="008F4436">
        <w:rPr>
          <w:rFonts w:ascii="Times New Roman" w:hAnsi="Times New Roman" w:cs="Times New Roman"/>
          <w:color w:val="000000" w:themeColor="text1"/>
          <w:spacing w:val="-2"/>
          <w:sz w:val="28"/>
          <w:szCs w:val="28"/>
        </w:rPr>
        <w:t>ктів, спрямованих на реалізацію  Європейського зеленого курсу в українському Прикарпатті.</w:t>
      </w:r>
    </w:p>
    <w:p w:rsidR="00CC2099" w:rsidRPr="008F4436" w:rsidRDefault="00CC2099" w:rsidP="00DD6056">
      <w:pPr>
        <w:widowControl w:val="0"/>
        <w:kinsoku w:val="0"/>
        <w:overflowPunct w:val="0"/>
        <w:autoSpaceDE w:val="0"/>
        <w:autoSpaceDN w:val="0"/>
        <w:adjustRightInd w:val="0"/>
        <w:spacing w:after="0" w:line="240" w:lineRule="auto"/>
        <w:ind w:firstLine="709"/>
        <w:jc w:val="both"/>
        <w:rPr>
          <w:rFonts w:ascii="Times New Roman" w:hAnsi="Times New Roman" w:cs="Times New Roman"/>
          <w:color w:val="000000" w:themeColor="text1"/>
          <w:spacing w:val="-2"/>
          <w:sz w:val="28"/>
          <w:szCs w:val="28"/>
        </w:rPr>
      </w:pPr>
      <w:r w:rsidRPr="008F4436">
        <w:rPr>
          <w:rFonts w:ascii="Times New Roman" w:hAnsi="Times New Roman" w:cs="Times New Roman"/>
          <w:color w:val="000000" w:themeColor="text1"/>
          <w:spacing w:val="-2"/>
          <w:sz w:val="28"/>
          <w:szCs w:val="28"/>
        </w:rPr>
        <w:t>В рамках транскордонного співробітництва в «Програмі Interreg NEXT Польща-Україна 2021-2027» у польському місті Соколув-Подляски відбулась зустріч представників громад, де було представлено інвестиційні можливості Рогатинської громади. Спільно із польським містом Соколув-Подляски розробляється концепція проєкту «Спільний енергетичний перехід та зменшення вуглецевого сліду в транскордонних громадах».</w:t>
      </w:r>
    </w:p>
    <w:p w:rsidR="00BD6EA6" w:rsidRPr="008F4436" w:rsidRDefault="00BD6EA6" w:rsidP="00DD6056">
      <w:pPr>
        <w:widowControl w:val="0"/>
        <w:kinsoku w:val="0"/>
        <w:overflowPunct w:val="0"/>
        <w:autoSpaceDE w:val="0"/>
        <w:autoSpaceDN w:val="0"/>
        <w:adjustRightInd w:val="0"/>
        <w:spacing w:after="0" w:line="240" w:lineRule="auto"/>
        <w:ind w:firstLine="709"/>
        <w:jc w:val="both"/>
        <w:rPr>
          <w:rFonts w:ascii="Times New Roman" w:hAnsi="Times New Roman" w:cs="Times New Roman"/>
          <w:color w:val="000000" w:themeColor="text1"/>
          <w:spacing w:val="-2"/>
          <w:sz w:val="28"/>
          <w:szCs w:val="28"/>
        </w:rPr>
      </w:pPr>
    </w:p>
    <w:p w:rsidR="009F0965" w:rsidRPr="008F4436" w:rsidRDefault="009F0965" w:rsidP="00DD6056">
      <w:pPr>
        <w:widowControl w:val="0"/>
        <w:kinsoku w:val="0"/>
        <w:overflowPunct w:val="0"/>
        <w:autoSpaceDE w:val="0"/>
        <w:autoSpaceDN w:val="0"/>
        <w:adjustRightInd w:val="0"/>
        <w:spacing w:after="0" w:line="240" w:lineRule="auto"/>
        <w:ind w:firstLine="709"/>
        <w:jc w:val="center"/>
        <w:rPr>
          <w:rFonts w:ascii="Times New Roman" w:hAnsi="Times New Roman" w:cs="Times New Roman"/>
          <w:i/>
          <w:color w:val="000000" w:themeColor="text1"/>
          <w:spacing w:val="-2"/>
          <w:sz w:val="28"/>
          <w:szCs w:val="28"/>
        </w:rPr>
      </w:pPr>
      <w:r w:rsidRPr="008F4436">
        <w:rPr>
          <w:rFonts w:ascii="Times New Roman" w:hAnsi="Times New Roman" w:cs="Times New Roman"/>
          <w:color w:val="000000" w:themeColor="text1"/>
          <w:spacing w:val="-2"/>
          <w:sz w:val="28"/>
          <w:szCs w:val="28"/>
        </w:rPr>
        <w:t xml:space="preserve">2.3.  </w:t>
      </w:r>
      <w:r w:rsidRPr="008F4436">
        <w:rPr>
          <w:rFonts w:ascii="Times New Roman" w:hAnsi="Times New Roman" w:cs="Times New Roman"/>
          <w:i/>
          <w:color w:val="000000" w:themeColor="text1"/>
          <w:spacing w:val="-2"/>
          <w:sz w:val="28"/>
          <w:szCs w:val="28"/>
        </w:rPr>
        <w:t>Співпраця з міжнародними організаціями</w:t>
      </w:r>
    </w:p>
    <w:p w:rsidR="007F699D" w:rsidRPr="00FD1CDB" w:rsidRDefault="007F699D" w:rsidP="00DD6056">
      <w:pPr>
        <w:tabs>
          <w:tab w:val="left" w:pos="993"/>
        </w:tabs>
        <w:spacing w:after="0" w:line="240" w:lineRule="auto"/>
        <w:ind w:firstLine="709"/>
        <w:jc w:val="both"/>
        <w:rPr>
          <w:rFonts w:ascii="Times New Roman" w:eastAsia="Times New Roman" w:hAnsi="Times New Roman" w:cs="Times New Roman"/>
          <w:color w:val="FF0000"/>
          <w:sz w:val="28"/>
          <w:szCs w:val="28"/>
          <w:lang w:val="ru-RU"/>
        </w:rPr>
      </w:pPr>
      <w:r w:rsidRPr="008F4436">
        <w:rPr>
          <w:rFonts w:ascii="Times New Roman" w:eastAsia="Times New Roman" w:hAnsi="Times New Roman" w:cs="Times New Roman"/>
          <w:color w:val="000000" w:themeColor="text1"/>
          <w:sz w:val="28"/>
          <w:szCs w:val="28"/>
        </w:rPr>
        <w:t>У рамках співпраці з Міжнародною Організацією з Міграції (МОМ)  у 2023 році було проведено комплексний ремонт у прихистках для проживання ВПО ( Обельниця,</w:t>
      </w:r>
      <w:r w:rsidR="00A97E58"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Кліщівна,</w:t>
      </w:r>
      <w:r w:rsidR="00A97E58"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 xml:space="preserve">Журів, Черче, Потік). </w:t>
      </w:r>
      <w:r w:rsidRPr="008F4436">
        <w:rPr>
          <w:rFonts w:ascii="Times New Roman" w:eastAsia="Times New Roman" w:hAnsi="Times New Roman" w:cs="Times New Roman"/>
          <w:color w:val="000000" w:themeColor="text1"/>
          <w:sz w:val="28"/>
          <w:szCs w:val="28"/>
          <w:lang w:val="ru-RU"/>
        </w:rPr>
        <w:t>Завдяки реалізації цього проекту з ремонту прихистків для проживання ВПО за кошти МОМ, ми забезпечили належні умови проживання для вразливих</w:t>
      </w:r>
      <w:r w:rsidR="000A620D">
        <w:rPr>
          <w:rFonts w:ascii="Times New Roman" w:eastAsia="Times New Roman" w:hAnsi="Times New Roman" w:cs="Times New Roman"/>
          <w:color w:val="000000" w:themeColor="text1"/>
          <w:sz w:val="28"/>
          <w:szCs w:val="28"/>
          <w:lang w:val="ru-RU"/>
        </w:rPr>
        <w:t xml:space="preserve"> осіб, що перебувають у нас на </w:t>
      </w:r>
      <w:r w:rsidRPr="008F4436">
        <w:rPr>
          <w:rFonts w:ascii="Times New Roman" w:eastAsia="Times New Roman" w:hAnsi="Times New Roman" w:cs="Times New Roman"/>
          <w:color w:val="000000" w:themeColor="text1"/>
          <w:sz w:val="28"/>
          <w:szCs w:val="28"/>
          <w:lang w:val="ru-RU"/>
        </w:rPr>
        <w:t>о</w:t>
      </w:r>
      <w:r w:rsidR="000A620D">
        <w:rPr>
          <w:rFonts w:ascii="Times New Roman" w:eastAsia="Times New Roman" w:hAnsi="Times New Roman" w:cs="Times New Roman"/>
          <w:color w:val="000000" w:themeColor="text1"/>
          <w:sz w:val="28"/>
          <w:szCs w:val="28"/>
          <w:lang w:val="ru-RU"/>
        </w:rPr>
        <w:t xml:space="preserve">бліку. Загальна сума залучених </w:t>
      </w:r>
      <w:r w:rsidRPr="008F4436">
        <w:rPr>
          <w:rFonts w:ascii="Times New Roman" w:eastAsia="Times New Roman" w:hAnsi="Times New Roman" w:cs="Times New Roman"/>
          <w:color w:val="000000" w:themeColor="text1"/>
          <w:sz w:val="28"/>
          <w:szCs w:val="28"/>
          <w:lang w:val="ru-RU"/>
        </w:rPr>
        <w:t xml:space="preserve">коштів </w:t>
      </w:r>
      <w:r w:rsidR="00A97E58" w:rsidRPr="008F4436">
        <w:rPr>
          <w:rFonts w:ascii="Times New Roman" w:eastAsia="Times New Roman" w:hAnsi="Times New Roman" w:cs="Times New Roman"/>
          <w:color w:val="000000" w:themeColor="text1"/>
          <w:sz w:val="28"/>
          <w:szCs w:val="28"/>
          <w:lang w:val="ru-RU"/>
        </w:rPr>
        <w:t xml:space="preserve">- </w:t>
      </w:r>
      <w:r w:rsidR="0000753E">
        <w:rPr>
          <w:rFonts w:ascii="Times New Roman" w:eastAsia="Times New Roman" w:hAnsi="Times New Roman" w:cs="Times New Roman"/>
          <w:color w:val="000000" w:themeColor="text1"/>
          <w:sz w:val="28"/>
          <w:szCs w:val="28"/>
          <w:lang w:val="ru-RU"/>
        </w:rPr>
        <w:t>16 572,7 тис.грн.</w:t>
      </w:r>
    </w:p>
    <w:p w:rsidR="003B0C22" w:rsidRPr="008F4436" w:rsidRDefault="003B0C22" w:rsidP="00DD6056">
      <w:pPr>
        <w:widowControl w:val="0"/>
        <w:kinsoku w:val="0"/>
        <w:overflowPunct w:val="0"/>
        <w:autoSpaceDE w:val="0"/>
        <w:autoSpaceDN w:val="0"/>
        <w:adjustRightInd w:val="0"/>
        <w:spacing w:after="0" w:line="240" w:lineRule="auto"/>
        <w:jc w:val="both"/>
        <w:rPr>
          <w:rFonts w:ascii="Times New Roman" w:hAnsi="Times New Roman" w:cs="Times New Roman"/>
          <w:color w:val="000000" w:themeColor="text1"/>
          <w:spacing w:val="-2"/>
          <w:sz w:val="28"/>
          <w:szCs w:val="28"/>
        </w:rPr>
      </w:pPr>
    </w:p>
    <w:p w:rsidR="00390ABA" w:rsidRPr="008F4436" w:rsidRDefault="00390ABA" w:rsidP="00DD6056">
      <w:pPr>
        <w:numPr>
          <w:ilvl w:val="0"/>
          <w:numId w:val="7"/>
        </w:numPr>
        <w:spacing w:after="0" w:line="240" w:lineRule="auto"/>
        <w:ind w:left="0" w:firstLine="709"/>
        <w:jc w:val="center"/>
        <w:rPr>
          <w:rFonts w:ascii="Times New Roman" w:eastAsia="Times New Roman" w:hAnsi="Times New Roman" w:cs="Times New Roman"/>
          <w:b/>
          <w:color w:val="000000" w:themeColor="text1"/>
          <w:sz w:val="28"/>
          <w:szCs w:val="28"/>
          <w:u w:val="single"/>
        </w:rPr>
      </w:pPr>
      <w:r w:rsidRPr="008F4436">
        <w:rPr>
          <w:rFonts w:ascii="Times New Roman" w:eastAsia="Times New Roman" w:hAnsi="Times New Roman" w:cs="Times New Roman"/>
          <w:b/>
          <w:color w:val="000000" w:themeColor="text1"/>
          <w:sz w:val="28"/>
          <w:szCs w:val="28"/>
          <w:u w:val="single"/>
        </w:rPr>
        <w:t>Формування соціально орієнтованої громади із різноманітним освітнім, культурним та спортивним середовищем</w:t>
      </w:r>
    </w:p>
    <w:p w:rsidR="00390ABA" w:rsidRPr="008F4436" w:rsidRDefault="00390ABA" w:rsidP="00DD6056">
      <w:pPr>
        <w:spacing w:after="0" w:line="240" w:lineRule="auto"/>
        <w:ind w:firstLine="709"/>
        <w:jc w:val="center"/>
        <w:rPr>
          <w:rFonts w:ascii="Times New Roman" w:eastAsia="Times New Roman" w:hAnsi="Times New Roman" w:cs="Times New Roman"/>
          <w:i/>
          <w:color w:val="000000" w:themeColor="text1"/>
          <w:sz w:val="28"/>
          <w:szCs w:val="28"/>
        </w:rPr>
      </w:pPr>
      <w:r w:rsidRPr="008F4436">
        <w:rPr>
          <w:rFonts w:ascii="Times New Roman" w:eastAsia="Times New Roman" w:hAnsi="Times New Roman" w:cs="Times New Roman"/>
          <w:i/>
          <w:color w:val="000000" w:themeColor="text1"/>
          <w:sz w:val="28"/>
          <w:szCs w:val="28"/>
        </w:rPr>
        <w:t>3.1 Доступна медицина</w:t>
      </w:r>
    </w:p>
    <w:p w:rsidR="00DC3676" w:rsidRPr="00DC3676" w:rsidRDefault="0049329A" w:rsidP="00DD6056">
      <w:pPr>
        <w:pStyle w:val="a5"/>
        <w:ind w:firstLine="709"/>
        <w:jc w:val="both"/>
        <w:rPr>
          <w:rFonts w:ascii="Times New Roman" w:hAnsi="Times New Roman" w:cs="Times New Roman"/>
          <w:sz w:val="28"/>
          <w:szCs w:val="28"/>
        </w:rPr>
      </w:pPr>
      <w:r w:rsidRPr="008F4436">
        <w:rPr>
          <w:rFonts w:ascii="Times New Roman" w:hAnsi="Times New Roman" w:cs="Times New Roman"/>
          <w:color w:val="000000" w:themeColor="text1"/>
          <w:sz w:val="28"/>
          <w:szCs w:val="28"/>
        </w:rPr>
        <w:t>Первинний рівень медичної допомоги у громаді забезпечує Комунальне некомерційне підприємство «Рогатинський центр первинної медико-санітарної допомоги». В структурі КНП «Рогатинський ЦПМ-СД»</w:t>
      </w:r>
      <w:r w:rsidR="00395A95" w:rsidRPr="008F4436">
        <w:rPr>
          <w:rFonts w:ascii="Times New Roman" w:hAnsi="Times New Roman" w:cs="Times New Roman"/>
          <w:color w:val="000000" w:themeColor="text1"/>
          <w:sz w:val="28"/>
          <w:szCs w:val="28"/>
        </w:rPr>
        <w:t xml:space="preserve"> на даний час </w:t>
      </w:r>
      <w:r w:rsidRPr="008F4436">
        <w:rPr>
          <w:rFonts w:ascii="Times New Roman" w:hAnsi="Times New Roman" w:cs="Times New Roman"/>
          <w:color w:val="000000" w:themeColor="text1"/>
          <w:sz w:val="28"/>
          <w:szCs w:val="28"/>
        </w:rPr>
        <w:t xml:space="preserve"> функціонують 13 амбулаторій загальної практики-сімейної медицини, із н</w:t>
      </w:r>
      <w:r w:rsidR="00395A95" w:rsidRPr="008F4436">
        <w:rPr>
          <w:rFonts w:ascii="Times New Roman" w:hAnsi="Times New Roman" w:cs="Times New Roman"/>
          <w:color w:val="000000" w:themeColor="text1"/>
          <w:sz w:val="28"/>
          <w:szCs w:val="28"/>
        </w:rPr>
        <w:t>их: 12 сільських та 1 міська,  35</w:t>
      </w:r>
      <w:r w:rsidRPr="008F4436">
        <w:rPr>
          <w:rFonts w:ascii="Times New Roman" w:hAnsi="Times New Roman" w:cs="Times New Roman"/>
          <w:color w:val="000000" w:themeColor="text1"/>
          <w:sz w:val="28"/>
          <w:szCs w:val="28"/>
        </w:rPr>
        <w:t xml:space="preserve"> пунктів здоров'я/ФАПів</w:t>
      </w:r>
      <w:r w:rsidR="00395A95" w:rsidRPr="008F4436">
        <w:rPr>
          <w:rFonts w:ascii="Times New Roman" w:hAnsi="Times New Roman" w:cs="Times New Roman"/>
          <w:color w:val="000000" w:themeColor="text1"/>
          <w:sz w:val="28"/>
          <w:szCs w:val="28"/>
        </w:rPr>
        <w:t xml:space="preserve"> та 5 медичних пунктів тимчасового базування</w:t>
      </w:r>
      <w:r w:rsidRPr="008F4436">
        <w:rPr>
          <w:rFonts w:ascii="Times New Roman" w:hAnsi="Times New Roman" w:cs="Times New Roman"/>
          <w:color w:val="000000" w:themeColor="text1"/>
          <w:sz w:val="28"/>
          <w:szCs w:val="28"/>
        </w:rPr>
        <w:t>. Кількість працівників  - 138, в тому числі лі</w:t>
      </w:r>
      <w:r w:rsidR="00C62933" w:rsidRPr="008F4436">
        <w:rPr>
          <w:rFonts w:ascii="Times New Roman" w:hAnsi="Times New Roman" w:cs="Times New Roman"/>
          <w:color w:val="000000" w:themeColor="text1"/>
          <w:sz w:val="28"/>
          <w:szCs w:val="28"/>
        </w:rPr>
        <w:t>карів - 26, медичних сестер – 63</w:t>
      </w:r>
      <w:r w:rsidRPr="008F4436">
        <w:rPr>
          <w:rFonts w:ascii="Times New Roman" w:hAnsi="Times New Roman" w:cs="Times New Roman"/>
          <w:color w:val="000000" w:themeColor="text1"/>
          <w:sz w:val="28"/>
          <w:szCs w:val="28"/>
        </w:rPr>
        <w:t xml:space="preserve">, </w:t>
      </w:r>
      <w:r w:rsidRPr="00DC3676">
        <w:rPr>
          <w:rFonts w:ascii="Times New Roman" w:hAnsi="Times New Roman" w:cs="Times New Roman"/>
          <w:sz w:val="28"/>
          <w:szCs w:val="28"/>
        </w:rPr>
        <w:t>молодших сестер – 12.</w:t>
      </w:r>
    </w:p>
    <w:p w:rsidR="0049329A" w:rsidRPr="00DC3676" w:rsidRDefault="00A63641" w:rsidP="00DD6056">
      <w:pPr>
        <w:pStyle w:val="a5"/>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DC3676">
        <w:rPr>
          <w:rFonts w:ascii="Times New Roman" w:hAnsi="Times New Roman" w:cs="Times New Roman"/>
          <w:sz w:val="28"/>
          <w:szCs w:val="28"/>
        </w:rPr>
        <w:t xml:space="preserve">У 2023 році до КНП «Рогатинський ЦПМ-СД» звернулось 78217 пацієнтів, що на 5512 пацієнтів більше, ніж у 2022 році. У 2023 році пацієнти </w:t>
      </w:r>
      <w:r w:rsidRPr="00DC3676">
        <w:rPr>
          <w:rFonts w:ascii="Times New Roman" w:hAnsi="Times New Roman" w:cs="Times New Roman"/>
          <w:sz w:val="28"/>
          <w:szCs w:val="28"/>
        </w:rPr>
        <w:lastRenderedPageBreak/>
        <w:t>укла</w:t>
      </w:r>
      <w:r w:rsidR="0000753E" w:rsidRPr="00DC3676">
        <w:rPr>
          <w:rFonts w:ascii="Times New Roman" w:hAnsi="Times New Roman" w:cs="Times New Roman"/>
          <w:sz w:val="28"/>
          <w:szCs w:val="28"/>
        </w:rPr>
        <w:t>ли з центром 28179 декларацій (</w:t>
      </w:r>
      <w:r w:rsidRPr="00DC3676">
        <w:rPr>
          <w:rFonts w:ascii="Times New Roman" w:hAnsi="Times New Roman" w:cs="Times New Roman"/>
          <w:sz w:val="28"/>
          <w:szCs w:val="28"/>
        </w:rPr>
        <w:t>27662 дек</w:t>
      </w:r>
      <w:r w:rsidR="0000753E" w:rsidRPr="00DC3676">
        <w:rPr>
          <w:rFonts w:ascii="Times New Roman" w:hAnsi="Times New Roman" w:cs="Times New Roman"/>
          <w:sz w:val="28"/>
          <w:szCs w:val="28"/>
        </w:rPr>
        <w:t>ларацій- 2022 рік</w:t>
      </w:r>
      <w:r w:rsidRPr="00DC3676">
        <w:rPr>
          <w:rFonts w:ascii="Times New Roman" w:hAnsi="Times New Roman" w:cs="Times New Roman"/>
          <w:sz w:val="28"/>
          <w:szCs w:val="28"/>
        </w:rPr>
        <w:t xml:space="preserve"> </w:t>
      </w:r>
      <w:r w:rsidR="0000753E" w:rsidRPr="00DC3676">
        <w:rPr>
          <w:rFonts w:ascii="Times New Roman" w:hAnsi="Times New Roman" w:cs="Times New Roman"/>
          <w:sz w:val="28"/>
          <w:szCs w:val="28"/>
        </w:rPr>
        <w:t>), кількість пакетів НСЗУ  у 2023 році – 4 на суму 26979,2 тис.грн ( 1 – за 2022 рік на суму 26914,2 тис.грн.).</w:t>
      </w:r>
    </w:p>
    <w:p w:rsidR="00193FEE" w:rsidRPr="008F4436" w:rsidRDefault="00193FEE"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ЗОЗ первинного рівня забезпечені лікарськими засобами для надання невідкладної медичної допомоги та виробами медичного призначення відповідно табеля оснащення.</w:t>
      </w:r>
    </w:p>
    <w:p w:rsidR="0049329A" w:rsidRPr="008F4436" w:rsidRDefault="0049329A"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Вторинний рівень медичної допомоги у громаді забезпечує КНМП «Рогатинська центральна районна лікарня». Кількість ліжкомісць – 14</w:t>
      </w:r>
      <w:r w:rsidR="004F349E" w:rsidRPr="008F4436">
        <w:rPr>
          <w:rFonts w:ascii="Times New Roman" w:hAnsi="Times New Roman" w:cs="Times New Roman"/>
          <w:color w:val="000000" w:themeColor="text1"/>
          <w:sz w:val="28"/>
          <w:szCs w:val="28"/>
        </w:rPr>
        <w:t>5</w:t>
      </w:r>
      <w:r w:rsidRPr="008F4436">
        <w:rPr>
          <w:rFonts w:ascii="Times New Roman" w:hAnsi="Times New Roman" w:cs="Times New Roman"/>
          <w:color w:val="000000" w:themeColor="text1"/>
          <w:sz w:val="28"/>
          <w:szCs w:val="28"/>
        </w:rPr>
        <w:t xml:space="preserve">. Кількість працівників – </w:t>
      </w:r>
      <w:r w:rsidR="003E61B8" w:rsidRPr="008F4436">
        <w:rPr>
          <w:rFonts w:ascii="Times New Roman" w:hAnsi="Times New Roman" w:cs="Times New Roman"/>
          <w:color w:val="000000" w:themeColor="text1"/>
          <w:sz w:val="28"/>
          <w:szCs w:val="28"/>
        </w:rPr>
        <w:t>303</w:t>
      </w:r>
      <w:r w:rsidRPr="008F4436">
        <w:rPr>
          <w:rFonts w:ascii="Times New Roman" w:hAnsi="Times New Roman" w:cs="Times New Roman"/>
          <w:color w:val="000000" w:themeColor="text1"/>
          <w:sz w:val="28"/>
          <w:szCs w:val="28"/>
        </w:rPr>
        <w:t xml:space="preserve">, в тому числі лікарів - </w:t>
      </w:r>
      <w:r w:rsidR="003E61B8" w:rsidRPr="008F4436">
        <w:rPr>
          <w:rFonts w:ascii="Times New Roman" w:hAnsi="Times New Roman" w:cs="Times New Roman"/>
          <w:color w:val="000000" w:themeColor="text1"/>
          <w:sz w:val="28"/>
          <w:szCs w:val="28"/>
        </w:rPr>
        <w:t>79</w:t>
      </w:r>
      <w:r w:rsidRPr="008F4436">
        <w:rPr>
          <w:rFonts w:ascii="Times New Roman" w:hAnsi="Times New Roman" w:cs="Times New Roman"/>
          <w:color w:val="000000" w:themeColor="text1"/>
          <w:sz w:val="28"/>
          <w:szCs w:val="28"/>
        </w:rPr>
        <w:t xml:space="preserve">, лікарів – інтернів – </w:t>
      </w:r>
      <w:r w:rsidR="003E61B8" w:rsidRPr="008F4436">
        <w:rPr>
          <w:rFonts w:ascii="Times New Roman" w:hAnsi="Times New Roman" w:cs="Times New Roman"/>
          <w:color w:val="000000" w:themeColor="text1"/>
          <w:sz w:val="28"/>
          <w:szCs w:val="28"/>
        </w:rPr>
        <w:t>2</w:t>
      </w:r>
      <w:r w:rsidRPr="008F4436">
        <w:rPr>
          <w:rFonts w:ascii="Times New Roman" w:hAnsi="Times New Roman" w:cs="Times New Roman"/>
          <w:color w:val="000000" w:themeColor="text1"/>
          <w:sz w:val="28"/>
          <w:szCs w:val="28"/>
        </w:rPr>
        <w:t>.</w:t>
      </w:r>
      <w:r w:rsidR="00D111B7">
        <w:rPr>
          <w:rFonts w:ascii="Times New Roman" w:hAnsi="Times New Roman" w:cs="Times New Roman"/>
          <w:color w:val="000000" w:themeColor="text1"/>
          <w:sz w:val="28"/>
          <w:szCs w:val="28"/>
        </w:rPr>
        <w:t xml:space="preserve"> У 2023 році проліковано 6785 пацієнтів ( 5342 пацієнти у 2022 році), кількість пакетів НСЗУ  у 2023 році – 16</w:t>
      </w:r>
      <w:r w:rsidR="0000753E">
        <w:rPr>
          <w:rFonts w:ascii="Times New Roman" w:hAnsi="Times New Roman" w:cs="Times New Roman"/>
          <w:color w:val="000000" w:themeColor="text1"/>
          <w:sz w:val="28"/>
          <w:szCs w:val="28"/>
        </w:rPr>
        <w:t xml:space="preserve"> на суму 83881,3 тис.грн</w:t>
      </w:r>
      <w:r w:rsidR="00D111B7">
        <w:rPr>
          <w:rFonts w:ascii="Times New Roman" w:hAnsi="Times New Roman" w:cs="Times New Roman"/>
          <w:color w:val="000000" w:themeColor="text1"/>
          <w:sz w:val="28"/>
          <w:szCs w:val="28"/>
        </w:rPr>
        <w:t xml:space="preserve"> ( 15 – за 2022 рік</w:t>
      </w:r>
      <w:r w:rsidR="0000753E">
        <w:rPr>
          <w:rFonts w:ascii="Times New Roman" w:hAnsi="Times New Roman" w:cs="Times New Roman"/>
          <w:color w:val="000000" w:themeColor="text1"/>
          <w:sz w:val="28"/>
          <w:szCs w:val="28"/>
        </w:rPr>
        <w:t xml:space="preserve"> на суму 63469,6 тис.грн.</w:t>
      </w:r>
      <w:r w:rsidR="00D111B7">
        <w:rPr>
          <w:rFonts w:ascii="Times New Roman" w:hAnsi="Times New Roman" w:cs="Times New Roman"/>
          <w:color w:val="000000" w:themeColor="text1"/>
          <w:sz w:val="28"/>
          <w:szCs w:val="28"/>
        </w:rPr>
        <w:t>).</w:t>
      </w:r>
      <w:r w:rsidRPr="008F4436">
        <w:rPr>
          <w:rFonts w:ascii="Times New Roman" w:hAnsi="Times New Roman" w:cs="Times New Roman"/>
          <w:color w:val="000000" w:themeColor="text1"/>
          <w:sz w:val="28"/>
          <w:szCs w:val="28"/>
        </w:rPr>
        <w:t xml:space="preserve"> Крім того, лікарня обслуговує мешканців сусідніх Букачівської та Перемишлянської громад.</w:t>
      </w:r>
    </w:p>
    <w:p w:rsidR="008C363E" w:rsidRPr="008F4436" w:rsidRDefault="00053196"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З метою підвищення якості надання медичних послуг </w:t>
      </w:r>
      <w:r w:rsidR="003F7799" w:rsidRPr="008F4436">
        <w:rPr>
          <w:rFonts w:ascii="Times New Roman" w:hAnsi="Times New Roman" w:cs="Times New Roman"/>
          <w:color w:val="000000" w:themeColor="text1"/>
          <w:sz w:val="28"/>
          <w:szCs w:val="28"/>
        </w:rPr>
        <w:t xml:space="preserve">в КНМП «Рогатинська ЦРЛ» </w:t>
      </w:r>
      <w:r w:rsidRPr="008F4436">
        <w:rPr>
          <w:rFonts w:ascii="Times New Roman" w:hAnsi="Times New Roman" w:cs="Times New Roman"/>
          <w:color w:val="000000" w:themeColor="text1"/>
          <w:sz w:val="28"/>
          <w:szCs w:val="28"/>
        </w:rPr>
        <w:t xml:space="preserve">забезпечено безоплатне стаціонарне лікування жителів громади. </w:t>
      </w:r>
      <w:r w:rsidR="00AF5E91" w:rsidRPr="008F4436">
        <w:rPr>
          <w:rFonts w:ascii="Times New Roman" w:hAnsi="Times New Roman" w:cs="Times New Roman"/>
          <w:color w:val="000000" w:themeColor="text1"/>
          <w:sz w:val="28"/>
          <w:szCs w:val="28"/>
        </w:rPr>
        <w:t xml:space="preserve">Закладами охорони здоров'я громади забезпечується виконання соціальних гарантій пільговим категорія громадян. </w:t>
      </w:r>
      <w:r w:rsidRPr="008F4436">
        <w:rPr>
          <w:rFonts w:ascii="Times New Roman" w:hAnsi="Times New Roman" w:cs="Times New Roman"/>
          <w:color w:val="000000" w:themeColor="text1"/>
          <w:sz w:val="28"/>
          <w:szCs w:val="28"/>
        </w:rPr>
        <w:t>Під час амбулаторного лікування пацієнти забезпечуються безоплатним лікуванням по програмі «Доступні ліки» з такими захворюваннями як цукровий та нецукровий діабет, гіпертонічна хвороба, бронхіальна астма, хвороби серцево-судинної системи. Національною службою здоров’я України розширено перелік захворювань, лікарські засоби для лікування яких підлягають реімбурсації. Включено: розлади психіки та поведінки, хвороба Паркінсона, епілепсія, післяопераційний період з трансплантації.</w:t>
      </w:r>
      <w:r w:rsidR="003F7799" w:rsidRPr="008F4436">
        <w:rPr>
          <w:rFonts w:ascii="Times New Roman" w:hAnsi="Times New Roman" w:cs="Times New Roman"/>
          <w:color w:val="000000" w:themeColor="text1"/>
          <w:sz w:val="28"/>
          <w:szCs w:val="28"/>
        </w:rPr>
        <w:t xml:space="preserve"> </w:t>
      </w:r>
      <w:r w:rsidR="007E4DC5" w:rsidRPr="008F4436">
        <w:rPr>
          <w:rFonts w:ascii="Times New Roman" w:hAnsi="Times New Roman" w:cs="Times New Roman"/>
          <w:color w:val="000000" w:themeColor="text1"/>
          <w:sz w:val="28"/>
          <w:szCs w:val="28"/>
        </w:rPr>
        <w:t xml:space="preserve">На даний час </w:t>
      </w:r>
      <w:r w:rsidR="00D45AC5" w:rsidRPr="008F4436">
        <w:rPr>
          <w:rFonts w:ascii="Times New Roman" w:hAnsi="Times New Roman" w:cs="Times New Roman"/>
          <w:color w:val="000000" w:themeColor="text1"/>
          <w:sz w:val="28"/>
          <w:szCs w:val="28"/>
        </w:rPr>
        <w:t>ЦРЛ та КНП «Рогатинський Ц ПМ-СД»</w:t>
      </w:r>
      <w:r w:rsidR="007E4DC5" w:rsidRPr="008F4436">
        <w:rPr>
          <w:rFonts w:ascii="Times New Roman" w:hAnsi="Times New Roman" w:cs="Times New Roman"/>
          <w:color w:val="000000" w:themeColor="text1"/>
          <w:sz w:val="28"/>
          <w:szCs w:val="28"/>
        </w:rPr>
        <w:t xml:space="preserve"> забезпечен</w:t>
      </w:r>
      <w:r w:rsidR="00D45AC5" w:rsidRPr="008F4436">
        <w:rPr>
          <w:rFonts w:ascii="Times New Roman" w:hAnsi="Times New Roman" w:cs="Times New Roman"/>
          <w:color w:val="000000" w:themeColor="text1"/>
          <w:sz w:val="28"/>
          <w:szCs w:val="28"/>
        </w:rPr>
        <w:t>і лікарськими засобами, виробами</w:t>
      </w:r>
      <w:r w:rsidR="00A97E58" w:rsidRPr="008F4436">
        <w:rPr>
          <w:rFonts w:ascii="Times New Roman" w:hAnsi="Times New Roman" w:cs="Times New Roman"/>
          <w:color w:val="000000" w:themeColor="text1"/>
          <w:sz w:val="28"/>
          <w:szCs w:val="28"/>
        </w:rPr>
        <w:t xml:space="preserve">, </w:t>
      </w:r>
      <w:r w:rsidR="007E4DC5" w:rsidRPr="008F4436">
        <w:rPr>
          <w:rFonts w:ascii="Times New Roman" w:hAnsi="Times New Roman" w:cs="Times New Roman"/>
          <w:color w:val="000000" w:themeColor="text1"/>
          <w:sz w:val="28"/>
          <w:szCs w:val="28"/>
        </w:rPr>
        <w:t>необхідним обладнанням для проведення ефективної діагностики, лікування та моніторингу стану здоров’я па</w:t>
      </w:r>
      <w:r w:rsidR="008C363E" w:rsidRPr="008F4436">
        <w:rPr>
          <w:rFonts w:ascii="Times New Roman" w:hAnsi="Times New Roman" w:cs="Times New Roman"/>
          <w:color w:val="000000" w:themeColor="text1"/>
          <w:sz w:val="28"/>
          <w:szCs w:val="28"/>
        </w:rPr>
        <w:t>ц</w:t>
      </w:r>
      <w:r w:rsidR="007E4DC5" w:rsidRPr="008F4436">
        <w:rPr>
          <w:rFonts w:ascii="Times New Roman" w:hAnsi="Times New Roman" w:cs="Times New Roman"/>
          <w:color w:val="000000" w:themeColor="text1"/>
          <w:sz w:val="28"/>
          <w:szCs w:val="28"/>
        </w:rPr>
        <w:t>ієнтів</w:t>
      </w:r>
      <w:r w:rsidR="008C363E" w:rsidRPr="008F4436">
        <w:rPr>
          <w:rFonts w:ascii="Times New Roman" w:hAnsi="Times New Roman" w:cs="Times New Roman"/>
          <w:color w:val="000000" w:themeColor="text1"/>
          <w:sz w:val="28"/>
          <w:szCs w:val="28"/>
        </w:rPr>
        <w:t xml:space="preserve">. </w:t>
      </w:r>
    </w:p>
    <w:p w:rsidR="00053196" w:rsidRPr="008F4436" w:rsidRDefault="008C363E"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Заклад</w:t>
      </w:r>
      <w:r w:rsidR="00D45AC5" w:rsidRPr="008F4436">
        <w:rPr>
          <w:rFonts w:ascii="Times New Roman" w:hAnsi="Times New Roman" w:cs="Times New Roman"/>
          <w:color w:val="000000" w:themeColor="text1"/>
          <w:sz w:val="28"/>
          <w:szCs w:val="28"/>
        </w:rPr>
        <w:t>и о</w:t>
      </w:r>
      <w:r w:rsidR="005F52B2" w:rsidRPr="008F4436">
        <w:rPr>
          <w:rFonts w:ascii="Times New Roman" w:hAnsi="Times New Roman" w:cs="Times New Roman"/>
          <w:color w:val="000000" w:themeColor="text1"/>
          <w:sz w:val="28"/>
          <w:szCs w:val="28"/>
        </w:rPr>
        <w:t>хорони здоров'я громади (ЦРЛ, Ц</w:t>
      </w:r>
      <w:r w:rsidR="00D45AC5" w:rsidRPr="008F4436">
        <w:rPr>
          <w:rFonts w:ascii="Times New Roman" w:hAnsi="Times New Roman" w:cs="Times New Roman"/>
          <w:color w:val="000000" w:themeColor="text1"/>
          <w:sz w:val="28"/>
          <w:szCs w:val="28"/>
        </w:rPr>
        <w:t>ПМ-СД, амбулаторії)</w:t>
      </w:r>
      <w:r w:rsidRPr="008F4436">
        <w:rPr>
          <w:rFonts w:ascii="Times New Roman" w:hAnsi="Times New Roman" w:cs="Times New Roman"/>
          <w:color w:val="000000" w:themeColor="text1"/>
          <w:sz w:val="28"/>
          <w:szCs w:val="28"/>
        </w:rPr>
        <w:t xml:space="preserve"> підключен</w:t>
      </w:r>
      <w:r w:rsidR="00D45AC5" w:rsidRPr="008F4436">
        <w:rPr>
          <w:rFonts w:ascii="Times New Roman" w:hAnsi="Times New Roman" w:cs="Times New Roman"/>
          <w:color w:val="000000" w:themeColor="text1"/>
          <w:sz w:val="28"/>
          <w:szCs w:val="28"/>
        </w:rPr>
        <w:t>і</w:t>
      </w:r>
      <w:r w:rsidRPr="008F4436">
        <w:rPr>
          <w:rFonts w:ascii="Times New Roman" w:hAnsi="Times New Roman" w:cs="Times New Roman"/>
          <w:color w:val="000000" w:themeColor="text1"/>
          <w:sz w:val="28"/>
          <w:szCs w:val="28"/>
        </w:rPr>
        <w:t xml:space="preserve"> до медичної інформаційної системи «</w:t>
      </w:r>
      <w:r w:rsidRPr="008F4436">
        <w:rPr>
          <w:rFonts w:ascii="Times New Roman" w:hAnsi="Times New Roman" w:cs="Times New Roman"/>
          <w:color w:val="000000" w:themeColor="text1"/>
          <w:sz w:val="28"/>
          <w:szCs w:val="28"/>
          <w:lang w:val="en-US"/>
        </w:rPr>
        <w:t>ASKEP</w:t>
      </w:r>
      <w:r w:rsidRPr="008F4436">
        <w:rPr>
          <w:rFonts w:ascii="Times New Roman" w:hAnsi="Times New Roman" w:cs="Times New Roman"/>
          <w:color w:val="000000" w:themeColor="text1"/>
          <w:sz w:val="28"/>
          <w:szCs w:val="28"/>
        </w:rPr>
        <w:t xml:space="preserve">», яка являється однією із систем в єдиній базі даних </w:t>
      </w:r>
      <w:r w:rsidRPr="008F4436">
        <w:rPr>
          <w:rFonts w:ascii="Times New Roman" w:hAnsi="Times New Roman" w:cs="Times New Roman"/>
          <w:color w:val="000000" w:themeColor="text1"/>
          <w:sz w:val="28"/>
          <w:szCs w:val="28"/>
          <w:lang w:val="en-US"/>
        </w:rPr>
        <w:t>E</w:t>
      </w:r>
      <w:r w:rsidR="00D45AC5" w:rsidRPr="008F4436">
        <w:rPr>
          <w:rFonts w:ascii="Times New Roman" w:hAnsi="Times New Roman" w:cs="Times New Roman"/>
          <w:color w:val="000000" w:themeColor="text1"/>
          <w:sz w:val="28"/>
          <w:szCs w:val="28"/>
        </w:rPr>
        <w:t>-</w:t>
      </w:r>
      <w:r w:rsidRPr="008F4436">
        <w:rPr>
          <w:rFonts w:ascii="Times New Roman" w:hAnsi="Times New Roman" w:cs="Times New Roman"/>
          <w:color w:val="000000" w:themeColor="text1"/>
          <w:sz w:val="28"/>
          <w:szCs w:val="28"/>
          <w:lang w:val="en-US"/>
        </w:rPr>
        <w:t>HEALTH</w:t>
      </w:r>
      <w:r w:rsidRPr="008F4436">
        <w:rPr>
          <w:rFonts w:ascii="Times New Roman" w:hAnsi="Times New Roman" w:cs="Times New Roman"/>
          <w:color w:val="000000" w:themeColor="text1"/>
          <w:sz w:val="28"/>
          <w:szCs w:val="28"/>
        </w:rPr>
        <w:t xml:space="preserve"> Міністерства охорони здоров’я України. Запроваджено єдину електронну чергу через реєстратуру. Записатися можна особисто в реєстратурі, онлайн, по телефону, а також запис може бути зроблений сімейним лікарем або вузьким спеціалістом.</w:t>
      </w:r>
    </w:p>
    <w:p w:rsidR="00915C4E" w:rsidRPr="008F4436" w:rsidRDefault="00D45AC5"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Робочі місця в амбулаторіях та </w:t>
      </w:r>
      <w:r w:rsidR="00915C4E" w:rsidRPr="008F4436">
        <w:rPr>
          <w:rFonts w:ascii="Times New Roman" w:hAnsi="Times New Roman" w:cs="Times New Roman"/>
          <w:color w:val="000000" w:themeColor="text1"/>
          <w:sz w:val="28"/>
          <w:szCs w:val="28"/>
        </w:rPr>
        <w:t>80 робочих місць</w:t>
      </w:r>
      <w:r w:rsidRPr="008F4436">
        <w:rPr>
          <w:rFonts w:ascii="Times New Roman" w:hAnsi="Times New Roman" w:cs="Times New Roman"/>
          <w:color w:val="000000" w:themeColor="text1"/>
          <w:sz w:val="28"/>
          <w:szCs w:val="28"/>
        </w:rPr>
        <w:t xml:space="preserve"> в ЦРЛ</w:t>
      </w:r>
      <w:r w:rsidR="00915C4E" w:rsidRPr="008F4436">
        <w:rPr>
          <w:rFonts w:ascii="Times New Roman" w:hAnsi="Times New Roman" w:cs="Times New Roman"/>
          <w:color w:val="000000" w:themeColor="text1"/>
          <w:sz w:val="28"/>
          <w:szCs w:val="28"/>
        </w:rPr>
        <w:t>, забезпечені комп</w:t>
      </w:r>
      <w:r w:rsidR="00915C4E" w:rsidRPr="008F4436">
        <w:rPr>
          <w:rFonts w:ascii="Times New Roman" w:hAnsi="Times New Roman" w:cs="Times New Roman"/>
          <w:color w:val="000000" w:themeColor="text1"/>
          <w:sz w:val="28"/>
          <w:szCs w:val="28"/>
          <w:lang w:val="ru-RU"/>
        </w:rPr>
        <w:t>’</w:t>
      </w:r>
      <w:r w:rsidR="00915C4E" w:rsidRPr="008F4436">
        <w:rPr>
          <w:rFonts w:ascii="Times New Roman" w:hAnsi="Times New Roman" w:cs="Times New Roman"/>
          <w:color w:val="000000" w:themeColor="text1"/>
          <w:sz w:val="28"/>
          <w:szCs w:val="28"/>
        </w:rPr>
        <w:t>ютерами на 100%. Всі  комп</w:t>
      </w:r>
      <w:r w:rsidR="00915C4E" w:rsidRPr="008F4436">
        <w:rPr>
          <w:rFonts w:ascii="Times New Roman" w:hAnsi="Times New Roman" w:cs="Times New Roman"/>
          <w:color w:val="000000" w:themeColor="text1"/>
          <w:sz w:val="28"/>
          <w:szCs w:val="28"/>
          <w:lang w:val="ru-RU"/>
        </w:rPr>
        <w:t>’</w:t>
      </w:r>
      <w:r w:rsidR="00915C4E" w:rsidRPr="008F4436">
        <w:rPr>
          <w:rFonts w:ascii="Times New Roman" w:hAnsi="Times New Roman" w:cs="Times New Roman"/>
          <w:color w:val="000000" w:themeColor="text1"/>
          <w:sz w:val="28"/>
          <w:szCs w:val="28"/>
        </w:rPr>
        <w:t xml:space="preserve">ютери підключені до </w:t>
      </w:r>
      <w:r w:rsidR="0006561B" w:rsidRPr="008F4436">
        <w:rPr>
          <w:rFonts w:ascii="Times New Roman" w:hAnsi="Times New Roman" w:cs="Times New Roman"/>
          <w:color w:val="000000" w:themeColor="text1"/>
          <w:sz w:val="28"/>
          <w:szCs w:val="28"/>
        </w:rPr>
        <w:t>мережі І</w:t>
      </w:r>
      <w:r w:rsidR="00915C4E" w:rsidRPr="008F4436">
        <w:rPr>
          <w:rFonts w:ascii="Times New Roman" w:hAnsi="Times New Roman" w:cs="Times New Roman"/>
          <w:color w:val="000000" w:themeColor="text1"/>
          <w:sz w:val="28"/>
          <w:szCs w:val="28"/>
        </w:rPr>
        <w:t>нтернет з доступом до бази даних пацієнтів</w:t>
      </w:r>
      <w:r w:rsidR="00604F4E" w:rsidRPr="008F4436">
        <w:rPr>
          <w:rFonts w:ascii="Times New Roman" w:hAnsi="Times New Roman" w:cs="Times New Roman"/>
          <w:color w:val="000000" w:themeColor="text1"/>
          <w:sz w:val="28"/>
          <w:szCs w:val="28"/>
        </w:rPr>
        <w:t xml:space="preserve"> </w:t>
      </w:r>
      <w:r w:rsidR="000D334C" w:rsidRPr="008F4436">
        <w:rPr>
          <w:rFonts w:ascii="Times New Roman" w:hAnsi="Times New Roman" w:cs="Times New Roman"/>
          <w:color w:val="000000" w:themeColor="text1"/>
          <w:sz w:val="28"/>
          <w:szCs w:val="28"/>
        </w:rPr>
        <w:t>З</w:t>
      </w:r>
      <w:r w:rsidR="00604F4E" w:rsidRPr="008F4436">
        <w:rPr>
          <w:rFonts w:ascii="Times New Roman" w:hAnsi="Times New Roman" w:cs="Times New Roman"/>
          <w:color w:val="000000" w:themeColor="text1"/>
          <w:sz w:val="28"/>
          <w:szCs w:val="28"/>
        </w:rPr>
        <w:t>а</w:t>
      </w:r>
      <w:r w:rsidR="0006561B" w:rsidRPr="008F4436">
        <w:rPr>
          <w:rFonts w:ascii="Times New Roman" w:hAnsi="Times New Roman" w:cs="Times New Roman"/>
          <w:color w:val="000000" w:themeColor="text1"/>
          <w:sz w:val="28"/>
          <w:szCs w:val="28"/>
        </w:rPr>
        <w:t xml:space="preserve"> рахунок використання</w:t>
      </w:r>
      <w:r w:rsidR="00604F4E" w:rsidRPr="008F4436">
        <w:rPr>
          <w:rFonts w:ascii="Times New Roman" w:hAnsi="Times New Roman" w:cs="Times New Roman"/>
          <w:color w:val="000000" w:themeColor="text1"/>
          <w:sz w:val="28"/>
          <w:szCs w:val="28"/>
        </w:rPr>
        <w:t xml:space="preserve"> медичної інформаційної системи «ASKEP»</w:t>
      </w:r>
      <w:r w:rsidR="000D334C" w:rsidRPr="008F4436">
        <w:rPr>
          <w:rFonts w:ascii="Times New Roman" w:hAnsi="Times New Roman" w:cs="Times New Roman"/>
          <w:color w:val="000000" w:themeColor="text1"/>
          <w:sz w:val="28"/>
          <w:szCs w:val="28"/>
        </w:rPr>
        <w:t xml:space="preserve"> на кожного задекларованого пацієнта первинного рівня створюється електронна карта пацієнта</w:t>
      </w:r>
      <w:r w:rsidR="00604F4E" w:rsidRPr="008F4436">
        <w:rPr>
          <w:rFonts w:ascii="Times New Roman" w:hAnsi="Times New Roman" w:cs="Times New Roman"/>
          <w:color w:val="000000" w:themeColor="text1"/>
          <w:sz w:val="28"/>
          <w:szCs w:val="28"/>
        </w:rPr>
        <w:t>.</w:t>
      </w:r>
    </w:p>
    <w:p w:rsidR="00EF6329" w:rsidRPr="008F4436" w:rsidRDefault="00D45AC5"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В КНМП «Рогатинська ЦРЛ» </w:t>
      </w:r>
      <w:r w:rsidR="00985B63" w:rsidRPr="008F4436">
        <w:rPr>
          <w:rFonts w:ascii="Times New Roman" w:hAnsi="Times New Roman" w:cs="Times New Roman"/>
          <w:color w:val="000000" w:themeColor="text1"/>
          <w:sz w:val="28"/>
          <w:szCs w:val="28"/>
        </w:rPr>
        <w:t>та КНП «Рогатинський Ц</w:t>
      </w:r>
      <w:r w:rsidRPr="008F4436">
        <w:rPr>
          <w:rFonts w:ascii="Times New Roman" w:hAnsi="Times New Roman" w:cs="Times New Roman"/>
          <w:color w:val="000000" w:themeColor="text1"/>
          <w:sz w:val="28"/>
          <w:szCs w:val="28"/>
        </w:rPr>
        <w:t xml:space="preserve">ПМ-СД» </w:t>
      </w:r>
      <w:r w:rsidR="00142080" w:rsidRPr="008F4436">
        <w:rPr>
          <w:rFonts w:ascii="Times New Roman" w:eastAsia="Times New Roman" w:hAnsi="Times New Roman" w:cs="Times New Roman"/>
          <w:color w:val="000000" w:themeColor="text1"/>
          <w:sz w:val="28"/>
          <w:szCs w:val="28"/>
        </w:rPr>
        <w:t xml:space="preserve">запроваджено системний контроль та оцінку якості надання медичних послуг. Зокрема, </w:t>
      </w:r>
      <w:r w:rsidRPr="008F4436">
        <w:rPr>
          <w:rFonts w:ascii="Times New Roman" w:eastAsia="Times New Roman" w:hAnsi="Times New Roman" w:cs="Times New Roman"/>
          <w:color w:val="000000" w:themeColor="text1"/>
          <w:sz w:val="28"/>
          <w:szCs w:val="28"/>
        </w:rPr>
        <w:t xml:space="preserve">відповідними </w:t>
      </w:r>
      <w:r w:rsidR="00142080" w:rsidRPr="008F4436">
        <w:rPr>
          <w:rFonts w:ascii="Times New Roman" w:eastAsia="Times New Roman" w:hAnsi="Times New Roman" w:cs="Times New Roman"/>
          <w:color w:val="000000" w:themeColor="text1"/>
          <w:sz w:val="28"/>
          <w:szCs w:val="28"/>
        </w:rPr>
        <w:t>н</w:t>
      </w:r>
      <w:r w:rsidR="00EF6329" w:rsidRPr="008F4436">
        <w:rPr>
          <w:rFonts w:ascii="Times New Roman" w:hAnsi="Times New Roman" w:cs="Times New Roman"/>
          <w:color w:val="000000" w:themeColor="text1"/>
          <w:sz w:val="28"/>
          <w:szCs w:val="28"/>
        </w:rPr>
        <w:t>аказ</w:t>
      </w:r>
      <w:r w:rsidRPr="008F4436">
        <w:rPr>
          <w:rFonts w:ascii="Times New Roman" w:hAnsi="Times New Roman" w:cs="Times New Roman"/>
          <w:color w:val="000000" w:themeColor="text1"/>
          <w:sz w:val="28"/>
          <w:szCs w:val="28"/>
        </w:rPr>
        <w:t>ами з</w:t>
      </w:r>
      <w:r w:rsidR="00EF6329" w:rsidRPr="008F4436">
        <w:rPr>
          <w:rFonts w:ascii="Times New Roman" w:hAnsi="Times New Roman" w:cs="Times New Roman"/>
          <w:color w:val="000000" w:themeColor="text1"/>
          <w:sz w:val="28"/>
          <w:szCs w:val="28"/>
        </w:rPr>
        <w:t xml:space="preserve">атверджено «Положення про систему контролю якості надання медичної допомоги» , запроваджено оновлені критерії оцінки роботи лікарів, середнього та молодшого медичного персоналу, запроваджено оновлені критерії оцінки карти стаціонарного хворого, оновлені </w:t>
      </w:r>
      <w:r w:rsidR="00EF6329" w:rsidRPr="008F4436">
        <w:rPr>
          <w:rFonts w:ascii="Times New Roman" w:hAnsi="Times New Roman" w:cs="Times New Roman"/>
          <w:color w:val="000000" w:themeColor="text1"/>
          <w:sz w:val="28"/>
          <w:szCs w:val="28"/>
        </w:rPr>
        <w:lastRenderedPageBreak/>
        <w:t>критерії оцінки рівня якості лікува</w:t>
      </w:r>
      <w:r w:rsidR="00142080" w:rsidRPr="008F4436">
        <w:rPr>
          <w:rFonts w:ascii="Times New Roman" w:hAnsi="Times New Roman" w:cs="Times New Roman"/>
          <w:color w:val="000000" w:themeColor="text1"/>
          <w:sz w:val="28"/>
          <w:szCs w:val="28"/>
        </w:rPr>
        <w:t xml:space="preserve">ння в стаціонарному відділенні, </w:t>
      </w:r>
      <w:r w:rsidR="00EF6329" w:rsidRPr="008F4436">
        <w:rPr>
          <w:rFonts w:ascii="Times New Roman" w:hAnsi="Times New Roman" w:cs="Times New Roman"/>
          <w:color w:val="000000" w:themeColor="text1"/>
          <w:sz w:val="28"/>
          <w:szCs w:val="28"/>
        </w:rPr>
        <w:t>створено комісію із забезпечення якості медичної допомоги</w:t>
      </w:r>
      <w:r w:rsidR="00142080" w:rsidRPr="008F4436">
        <w:rPr>
          <w:rFonts w:ascii="Times New Roman" w:hAnsi="Times New Roman" w:cs="Times New Roman"/>
          <w:color w:val="000000" w:themeColor="text1"/>
          <w:sz w:val="28"/>
          <w:szCs w:val="28"/>
        </w:rPr>
        <w:t>, в</w:t>
      </w:r>
      <w:r w:rsidR="00EF6329" w:rsidRPr="008F4436">
        <w:rPr>
          <w:rFonts w:ascii="Times New Roman" w:hAnsi="Times New Roman" w:cs="Times New Roman"/>
          <w:color w:val="000000" w:themeColor="text1"/>
          <w:sz w:val="28"/>
          <w:szCs w:val="28"/>
        </w:rPr>
        <w:t xml:space="preserve">проваджено поетапну систему контролю якості надання медичної допомоги, </w:t>
      </w:r>
      <w:r w:rsidR="00142080" w:rsidRPr="008F4436">
        <w:rPr>
          <w:rFonts w:ascii="Times New Roman" w:hAnsi="Times New Roman" w:cs="Times New Roman"/>
          <w:color w:val="000000" w:themeColor="text1"/>
          <w:sz w:val="28"/>
          <w:szCs w:val="28"/>
        </w:rPr>
        <w:t>з</w:t>
      </w:r>
      <w:r w:rsidR="00EF6329" w:rsidRPr="008F4436">
        <w:rPr>
          <w:rFonts w:ascii="Times New Roman" w:hAnsi="Times New Roman" w:cs="Times New Roman"/>
          <w:color w:val="000000" w:themeColor="text1"/>
          <w:sz w:val="28"/>
          <w:szCs w:val="28"/>
        </w:rPr>
        <w:t>апроваджено індикатори якості для закладу та окремо для структурних підрозділів.</w:t>
      </w:r>
      <w:r w:rsidR="00142080" w:rsidRPr="008F4436">
        <w:rPr>
          <w:rFonts w:ascii="Times New Roman" w:hAnsi="Times New Roman" w:cs="Times New Roman"/>
          <w:color w:val="000000" w:themeColor="text1"/>
          <w:sz w:val="28"/>
          <w:szCs w:val="28"/>
        </w:rPr>
        <w:t xml:space="preserve"> </w:t>
      </w:r>
      <w:r w:rsidR="00EF6329" w:rsidRPr="008F4436">
        <w:rPr>
          <w:rFonts w:ascii="Times New Roman" w:hAnsi="Times New Roman" w:cs="Times New Roman"/>
          <w:color w:val="000000" w:themeColor="text1"/>
          <w:sz w:val="28"/>
          <w:szCs w:val="28"/>
        </w:rPr>
        <w:t xml:space="preserve">Щомісячно проводиться аналіз індикаторів якості роботи за відповідною шкалою оцінювання, врахування дефектів та проводиться їх розгляд на оперативних нарадах медичній раді.     </w:t>
      </w:r>
    </w:p>
    <w:p w:rsidR="00053196" w:rsidRPr="008F4436" w:rsidRDefault="005F52B2"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У 2023 році в </w:t>
      </w:r>
      <w:r w:rsidR="00053196" w:rsidRPr="008F4436">
        <w:rPr>
          <w:rFonts w:ascii="Times New Roman" w:hAnsi="Times New Roman" w:cs="Times New Roman"/>
          <w:color w:val="000000" w:themeColor="text1"/>
          <w:sz w:val="28"/>
          <w:szCs w:val="28"/>
        </w:rPr>
        <w:t xml:space="preserve"> КНМП «Рогатинська ЦРЛ» відкрито стаціонарне паліативне відділення на </w:t>
      </w:r>
      <w:r w:rsidR="00DB18D3">
        <w:rPr>
          <w:rFonts w:ascii="Times New Roman" w:hAnsi="Times New Roman" w:cs="Times New Roman"/>
          <w:color w:val="000000" w:themeColor="text1"/>
          <w:sz w:val="28"/>
          <w:szCs w:val="28"/>
        </w:rPr>
        <w:t>22 ліжкомісць.</w:t>
      </w:r>
      <w:r w:rsidR="00053196" w:rsidRPr="008F4436">
        <w:rPr>
          <w:rFonts w:ascii="Times New Roman" w:hAnsi="Times New Roman" w:cs="Times New Roman"/>
          <w:color w:val="000000" w:themeColor="text1"/>
          <w:sz w:val="28"/>
          <w:szCs w:val="28"/>
        </w:rPr>
        <w:t xml:space="preserve"> В зв'язку із збільшенням кількості хворих з неврологічною патологією додатково з 01.04.2023 року розгорнуто 5 стаціонарних неврологічних ліжок.</w:t>
      </w:r>
      <w:r w:rsidR="008945EE" w:rsidRPr="008F4436">
        <w:rPr>
          <w:rFonts w:ascii="Times New Roman" w:hAnsi="Times New Roman" w:cs="Times New Roman"/>
          <w:color w:val="000000" w:themeColor="text1"/>
          <w:sz w:val="28"/>
          <w:szCs w:val="28"/>
        </w:rPr>
        <w:t xml:space="preserve"> </w:t>
      </w:r>
      <w:r w:rsidR="00053196" w:rsidRPr="008F4436">
        <w:rPr>
          <w:rFonts w:ascii="Times New Roman" w:hAnsi="Times New Roman" w:cs="Times New Roman"/>
          <w:color w:val="000000" w:themeColor="text1"/>
          <w:sz w:val="28"/>
          <w:szCs w:val="28"/>
        </w:rPr>
        <w:t xml:space="preserve">Затверджено ліжковий фонд КНМП «Рогатинська ЦРЛ» </w:t>
      </w:r>
      <w:r w:rsidRPr="008F4436">
        <w:rPr>
          <w:rFonts w:ascii="Times New Roman" w:hAnsi="Times New Roman" w:cs="Times New Roman"/>
          <w:color w:val="000000" w:themeColor="text1"/>
          <w:sz w:val="28"/>
          <w:szCs w:val="28"/>
        </w:rPr>
        <w:t>з 01.04.2023 року в кількості 15</w:t>
      </w:r>
      <w:r w:rsidR="00053196" w:rsidRPr="008F4436">
        <w:rPr>
          <w:rFonts w:ascii="Times New Roman" w:hAnsi="Times New Roman" w:cs="Times New Roman"/>
          <w:color w:val="000000" w:themeColor="text1"/>
          <w:sz w:val="28"/>
          <w:szCs w:val="28"/>
        </w:rPr>
        <w:t>5 ліжок</w:t>
      </w:r>
      <w:r w:rsidR="008945EE" w:rsidRPr="008F4436">
        <w:rPr>
          <w:rFonts w:ascii="Times New Roman" w:hAnsi="Times New Roman" w:cs="Times New Roman"/>
          <w:color w:val="000000" w:themeColor="text1"/>
          <w:sz w:val="28"/>
          <w:szCs w:val="28"/>
        </w:rPr>
        <w:t>.</w:t>
      </w:r>
    </w:p>
    <w:p w:rsidR="001A0DE7" w:rsidRPr="008F4436" w:rsidRDefault="00915C4E"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Заплановано проведення капітального ремонту поліклінічного, терапевтичного та операційного відділень ЦРЛ. Виготовлено проектно-кошторисні документації. Проведено поточний ремонт реєстратури поліклініки (використано 190,804 тис.</w:t>
      </w:r>
      <w:r w:rsidR="001C005A" w:rsidRPr="008F4436">
        <w:rPr>
          <w:rFonts w:ascii="Times New Roman" w:hAnsi="Times New Roman" w:cs="Times New Roman"/>
          <w:color w:val="000000" w:themeColor="text1"/>
          <w:sz w:val="28"/>
          <w:szCs w:val="28"/>
        </w:rPr>
        <w:t xml:space="preserve"> </w:t>
      </w:r>
      <w:r w:rsidR="00A97E58" w:rsidRPr="008F4436">
        <w:rPr>
          <w:rFonts w:ascii="Times New Roman" w:hAnsi="Times New Roman" w:cs="Times New Roman"/>
          <w:color w:val="000000" w:themeColor="text1"/>
          <w:sz w:val="28"/>
          <w:szCs w:val="28"/>
        </w:rPr>
        <w:t xml:space="preserve">грн.), </w:t>
      </w:r>
      <w:r w:rsidRPr="008F4436">
        <w:rPr>
          <w:rFonts w:ascii="Times New Roman" w:hAnsi="Times New Roman" w:cs="Times New Roman"/>
          <w:color w:val="000000" w:themeColor="text1"/>
          <w:sz w:val="28"/>
          <w:szCs w:val="28"/>
        </w:rPr>
        <w:t xml:space="preserve"> реанімаційного відділення (використано 211,5 тис.</w:t>
      </w:r>
      <w:r w:rsidR="001C005A" w:rsidRPr="008F4436">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грн.)</w:t>
      </w:r>
      <w:r w:rsidR="001A0DE7" w:rsidRPr="008F4436">
        <w:rPr>
          <w:rFonts w:ascii="Times New Roman" w:hAnsi="Times New Roman" w:cs="Times New Roman"/>
          <w:color w:val="000000" w:themeColor="text1"/>
          <w:sz w:val="28"/>
          <w:szCs w:val="28"/>
        </w:rPr>
        <w:t xml:space="preserve"> та капремонт коридору в поліклініці на першому поверсі (314,2 тис.грн.)</w:t>
      </w:r>
      <w:r w:rsidR="007D23BE" w:rsidRPr="008F4436">
        <w:rPr>
          <w:rFonts w:ascii="Times New Roman" w:hAnsi="Times New Roman" w:cs="Times New Roman"/>
          <w:color w:val="000000" w:themeColor="text1"/>
          <w:sz w:val="28"/>
          <w:szCs w:val="28"/>
        </w:rPr>
        <w:t>.</w:t>
      </w:r>
      <w:r w:rsidR="00D05FF7" w:rsidRPr="008F4436">
        <w:rPr>
          <w:rFonts w:ascii="Times New Roman" w:hAnsi="Times New Roman" w:cs="Times New Roman"/>
          <w:color w:val="000000" w:themeColor="text1"/>
          <w:sz w:val="28"/>
          <w:szCs w:val="28"/>
        </w:rPr>
        <w:t xml:space="preserve"> </w:t>
      </w:r>
    </w:p>
    <w:p w:rsidR="001A0DE7" w:rsidRPr="008F4436" w:rsidRDefault="001A0DE7"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Наприкінці 2023 року введено в експлуатацію новий ліфт (автоматичний). Загальна вартість робіт по заміні ліфта становить 1 497,3 тис. грн.( 738,0 тис.</w:t>
      </w:r>
      <w:r w:rsidR="00CE0DC8" w:rsidRPr="00CE0DC8">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грн.-кошти обласної субвенції,</w:t>
      </w:r>
      <w:r w:rsidR="00930E1B" w:rsidRPr="008F4436">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200,0 тис.</w:t>
      </w:r>
      <w:r w:rsidR="00CE0DC8" w:rsidRPr="00CE0DC8">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грн.- кошти міської ради,</w:t>
      </w:r>
      <w:r w:rsidR="00930E1B" w:rsidRPr="008F4436">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559,3 тис.</w:t>
      </w:r>
      <w:r w:rsidR="00CE0DC8" w:rsidRPr="00CE0DC8">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грн.- власні кошти).</w:t>
      </w:r>
    </w:p>
    <w:p w:rsidR="00447EA7" w:rsidRPr="008F4436" w:rsidRDefault="001A0DE7"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Придбано медичне обладнання на загальну суму 4 090,7 тис. грн. (кошти обласної субвенції - 3 700,0 тис.</w:t>
      </w:r>
      <w:r w:rsidR="00CE0DC8" w:rsidRPr="00CE0DC8">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грн.,  співфінансування коштів міської ради – 100,0 тис. грн.,</w:t>
      </w:r>
      <w:r w:rsidR="00302503" w:rsidRPr="008F4436">
        <w:rPr>
          <w:color w:val="000000" w:themeColor="text1"/>
        </w:rPr>
        <w:t xml:space="preserve"> </w:t>
      </w:r>
      <w:r w:rsidR="00302503" w:rsidRPr="008F4436">
        <w:rPr>
          <w:rFonts w:ascii="Times New Roman" w:hAnsi="Times New Roman" w:cs="Times New Roman"/>
          <w:color w:val="000000" w:themeColor="text1"/>
          <w:sz w:val="28"/>
          <w:szCs w:val="28"/>
        </w:rPr>
        <w:t>залучення власних коштів – 290,7 тис. грн.).</w:t>
      </w:r>
      <w:r w:rsidRPr="008F4436">
        <w:rPr>
          <w:rFonts w:ascii="Times New Roman" w:hAnsi="Times New Roman" w:cs="Times New Roman"/>
          <w:color w:val="000000" w:themeColor="text1"/>
          <w:sz w:val="28"/>
          <w:szCs w:val="28"/>
        </w:rPr>
        <w:t xml:space="preserve">  </w:t>
      </w:r>
      <w:r w:rsidR="00447EA7" w:rsidRPr="008F4436">
        <w:rPr>
          <w:rFonts w:ascii="Times New Roman" w:hAnsi="Times New Roman" w:cs="Times New Roman"/>
          <w:color w:val="000000" w:themeColor="text1"/>
          <w:sz w:val="28"/>
          <w:szCs w:val="28"/>
        </w:rPr>
        <w:t xml:space="preserve">За ці кошти  придбано: два апарати штучної вентиляції легень, лампа операційна, венозний сканер з настільною приставкою; операційний стіл, монітор пацієнта, модуль капнографія, пульсоксиметр, спірометр, електрокардіографічна система, холтер, електрокардіограф. </w:t>
      </w:r>
    </w:p>
    <w:p w:rsidR="001A0DE7" w:rsidRPr="008F4436" w:rsidRDefault="00447EA7"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У 2023 році повноцінно запрацювала киснева станція загальною вартістю 4 562,4 тис. грн., яка отримана від благодійної організації «Всеукраїнська мережа людей, які живуть з ВІЛ/СНІД» (БО 100 відсотків життя).</w:t>
      </w:r>
    </w:p>
    <w:p w:rsidR="00EC79C5" w:rsidRPr="008F4436" w:rsidRDefault="00EC79C5"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Відповідно до </w:t>
      </w:r>
      <w:r w:rsidR="007D23BE" w:rsidRPr="008F4436">
        <w:rPr>
          <w:rFonts w:ascii="Times New Roman" w:hAnsi="Times New Roman" w:cs="Times New Roman"/>
          <w:color w:val="000000" w:themeColor="text1"/>
          <w:sz w:val="28"/>
          <w:szCs w:val="28"/>
        </w:rPr>
        <w:t xml:space="preserve">Програми Розвитку ООН для КНП </w:t>
      </w:r>
      <w:r w:rsidRPr="008F4436">
        <w:rPr>
          <w:rFonts w:ascii="Times New Roman" w:hAnsi="Times New Roman" w:cs="Times New Roman"/>
          <w:color w:val="000000" w:themeColor="text1"/>
          <w:sz w:val="28"/>
          <w:szCs w:val="28"/>
        </w:rPr>
        <w:t>«</w:t>
      </w:r>
      <w:r w:rsidR="001A0DE7" w:rsidRPr="008F4436">
        <w:rPr>
          <w:rFonts w:ascii="Times New Roman" w:hAnsi="Times New Roman" w:cs="Times New Roman"/>
          <w:color w:val="000000" w:themeColor="text1"/>
          <w:sz w:val="28"/>
          <w:szCs w:val="28"/>
        </w:rPr>
        <w:t>Рогатинського Ц</w:t>
      </w:r>
      <w:r w:rsidR="007D23BE" w:rsidRPr="008F4436">
        <w:rPr>
          <w:rFonts w:ascii="Times New Roman" w:hAnsi="Times New Roman" w:cs="Times New Roman"/>
          <w:color w:val="000000" w:themeColor="text1"/>
          <w:sz w:val="28"/>
          <w:szCs w:val="28"/>
        </w:rPr>
        <w:t>ПМ-СД</w:t>
      </w:r>
      <w:r w:rsidRPr="008F4436">
        <w:rPr>
          <w:rFonts w:ascii="Times New Roman" w:hAnsi="Times New Roman" w:cs="Times New Roman"/>
          <w:color w:val="000000" w:themeColor="text1"/>
          <w:sz w:val="28"/>
          <w:szCs w:val="28"/>
        </w:rPr>
        <w:t>»</w:t>
      </w:r>
      <w:r w:rsidR="00355E07" w:rsidRPr="008F4436">
        <w:rPr>
          <w:rFonts w:ascii="Times New Roman" w:hAnsi="Times New Roman" w:cs="Times New Roman"/>
          <w:color w:val="000000" w:themeColor="text1"/>
          <w:sz w:val="28"/>
          <w:szCs w:val="28"/>
        </w:rPr>
        <w:t xml:space="preserve"> було передано дизельний</w:t>
      </w:r>
      <w:r w:rsidR="007D23BE" w:rsidRPr="008F4436">
        <w:rPr>
          <w:rFonts w:ascii="Times New Roman" w:hAnsi="Times New Roman" w:cs="Times New Roman"/>
          <w:color w:val="000000" w:themeColor="text1"/>
          <w:sz w:val="28"/>
          <w:szCs w:val="28"/>
        </w:rPr>
        <w:t xml:space="preserve"> генератор потужністю 20 кВт, медичне обладнання для лабораторної діагностики, обстеження дітей.</w:t>
      </w:r>
      <w:r w:rsidR="00355E07" w:rsidRPr="008F4436">
        <w:rPr>
          <w:rFonts w:ascii="Times New Roman" w:hAnsi="Times New Roman" w:cs="Times New Roman"/>
          <w:color w:val="000000" w:themeColor="text1"/>
          <w:sz w:val="28"/>
          <w:szCs w:val="28"/>
        </w:rPr>
        <w:t xml:space="preserve"> Ще один дизельний генератор</w:t>
      </w:r>
      <w:r w:rsidR="00472A7A" w:rsidRPr="008F4436">
        <w:rPr>
          <w:rFonts w:ascii="Times New Roman" w:hAnsi="Times New Roman" w:cs="Times New Roman"/>
          <w:color w:val="000000" w:themeColor="text1"/>
          <w:sz w:val="28"/>
          <w:szCs w:val="28"/>
        </w:rPr>
        <w:t>, потужністю 6 кВТ</w:t>
      </w:r>
      <w:r w:rsidR="00355E07" w:rsidRPr="008F4436">
        <w:rPr>
          <w:rFonts w:ascii="Times New Roman" w:hAnsi="Times New Roman" w:cs="Times New Roman"/>
          <w:color w:val="000000" w:themeColor="text1"/>
          <w:sz w:val="28"/>
          <w:szCs w:val="28"/>
        </w:rPr>
        <w:t xml:space="preserve"> було передано установі від міської ради.</w:t>
      </w:r>
    </w:p>
    <w:p w:rsidR="007D23BE" w:rsidRPr="008F4436" w:rsidRDefault="00EC79C5"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А</w:t>
      </w:r>
      <w:r w:rsidR="007D23BE" w:rsidRPr="008F4436">
        <w:rPr>
          <w:rFonts w:ascii="Times New Roman" w:hAnsi="Times New Roman" w:cs="Times New Roman"/>
          <w:color w:val="000000" w:themeColor="text1"/>
          <w:sz w:val="28"/>
          <w:szCs w:val="28"/>
        </w:rPr>
        <w:t xml:space="preserve">мбулаторії </w:t>
      </w:r>
      <w:r w:rsidRPr="008F4436">
        <w:rPr>
          <w:rFonts w:ascii="Times New Roman" w:hAnsi="Times New Roman" w:cs="Times New Roman"/>
          <w:color w:val="000000" w:themeColor="text1"/>
          <w:sz w:val="28"/>
          <w:szCs w:val="28"/>
        </w:rPr>
        <w:t xml:space="preserve">оснащені </w:t>
      </w:r>
      <w:r w:rsidR="007D23BE" w:rsidRPr="008F4436">
        <w:rPr>
          <w:rFonts w:ascii="Times New Roman" w:hAnsi="Times New Roman" w:cs="Times New Roman"/>
          <w:color w:val="000000" w:themeColor="text1"/>
          <w:sz w:val="28"/>
          <w:szCs w:val="28"/>
        </w:rPr>
        <w:t>холодильним обладнанням для забезпечення належного холодового ланцюга при вакцинації населення.</w:t>
      </w:r>
    </w:p>
    <w:p w:rsidR="007D23BE" w:rsidRPr="008F4436" w:rsidRDefault="004F349E"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Зроблено коригування </w:t>
      </w:r>
      <w:r w:rsidR="007D23BE" w:rsidRPr="008F4436">
        <w:rPr>
          <w:rFonts w:ascii="Times New Roman" w:hAnsi="Times New Roman" w:cs="Times New Roman"/>
          <w:color w:val="000000" w:themeColor="text1"/>
          <w:sz w:val="28"/>
          <w:szCs w:val="28"/>
        </w:rPr>
        <w:t>проє</w:t>
      </w:r>
      <w:r w:rsidR="00EC79C5" w:rsidRPr="008F4436">
        <w:rPr>
          <w:rFonts w:ascii="Times New Roman" w:hAnsi="Times New Roman" w:cs="Times New Roman"/>
          <w:color w:val="000000" w:themeColor="text1"/>
          <w:sz w:val="28"/>
          <w:szCs w:val="28"/>
        </w:rPr>
        <w:t>к</w:t>
      </w:r>
      <w:r w:rsidR="007D23BE" w:rsidRPr="008F4436">
        <w:rPr>
          <w:rFonts w:ascii="Times New Roman" w:hAnsi="Times New Roman" w:cs="Times New Roman"/>
          <w:color w:val="000000" w:themeColor="text1"/>
          <w:sz w:val="28"/>
          <w:szCs w:val="28"/>
        </w:rPr>
        <w:t>тно</w:t>
      </w:r>
      <w:r w:rsidR="001C005A" w:rsidRPr="008F4436">
        <w:rPr>
          <w:rFonts w:ascii="Times New Roman" w:hAnsi="Times New Roman" w:cs="Times New Roman"/>
          <w:color w:val="000000" w:themeColor="text1"/>
          <w:sz w:val="28"/>
          <w:szCs w:val="28"/>
        </w:rPr>
        <w:t xml:space="preserve"> </w:t>
      </w:r>
      <w:r w:rsidR="007D23BE" w:rsidRPr="008F4436">
        <w:rPr>
          <w:rFonts w:ascii="Times New Roman" w:hAnsi="Times New Roman" w:cs="Times New Roman"/>
          <w:color w:val="000000" w:themeColor="text1"/>
          <w:sz w:val="28"/>
          <w:szCs w:val="28"/>
        </w:rPr>
        <w:t>-</w:t>
      </w:r>
      <w:r w:rsidR="001C005A" w:rsidRPr="008F4436">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кошторисної документації</w:t>
      </w:r>
      <w:r w:rsidR="00EC79C5" w:rsidRPr="008F4436">
        <w:rPr>
          <w:rFonts w:ascii="Times New Roman" w:hAnsi="Times New Roman" w:cs="Times New Roman"/>
          <w:color w:val="000000" w:themeColor="text1"/>
          <w:sz w:val="28"/>
          <w:szCs w:val="28"/>
        </w:rPr>
        <w:t xml:space="preserve"> для продовження капітального ремонту </w:t>
      </w:r>
      <w:r w:rsidR="002E65E1" w:rsidRPr="008F4436">
        <w:rPr>
          <w:rFonts w:ascii="Times New Roman" w:hAnsi="Times New Roman" w:cs="Times New Roman"/>
          <w:color w:val="000000" w:themeColor="text1"/>
          <w:sz w:val="28"/>
          <w:szCs w:val="28"/>
        </w:rPr>
        <w:t>приміщення КНП «Рогатинського Ц</w:t>
      </w:r>
      <w:r w:rsidR="00EC79C5" w:rsidRPr="008F4436">
        <w:rPr>
          <w:rFonts w:ascii="Times New Roman" w:hAnsi="Times New Roman" w:cs="Times New Roman"/>
          <w:color w:val="000000" w:themeColor="text1"/>
          <w:sz w:val="28"/>
          <w:szCs w:val="28"/>
        </w:rPr>
        <w:t>ПМ</w:t>
      </w:r>
      <w:r w:rsidR="001C005A" w:rsidRPr="008F4436">
        <w:rPr>
          <w:rFonts w:ascii="Times New Roman" w:hAnsi="Times New Roman" w:cs="Times New Roman"/>
          <w:color w:val="000000" w:themeColor="text1"/>
          <w:sz w:val="28"/>
          <w:szCs w:val="28"/>
        </w:rPr>
        <w:t xml:space="preserve"> </w:t>
      </w:r>
      <w:r w:rsidR="00EC79C5" w:rsidRPr="008F4436">
        <w:rPr>
          <w:rFonts w:ascii="Times New Roman" w:hAnsi="Times New Roman" w:cs="Times New Roman"/>
          <w:color w:val="000000" w:themeColor="text1"/>
          <w:sz w:val="28"/>
          <w:szCs w:val="28"/>
        </w:rPr>
        <w:t>-СД»</w:t>
      </w:r>
      <w:r w:rsidR="007D23BE" w:rsidRPr="008F4436">
        <w:rPr>
          <w:rFonts w:ascii="Times New Roman" w:hAnsi="Times New Roman" w:cs="Times New Roman"/>
          <w:color w:val="000000" w:themeColor="text1"/>
          <w:sz w:val="28"/>
          <w:szCs w:val="28"/>
        </w:rPr>
        <w:t xml:space="preserve">. </w:t>
      </w:r>
      <w:r w:rsidR="00CD44CC" w:rsidRPr="008F4436">
        <w:rPr>
          <w:rFonts w:ascii="Times New Roman" w:hAnsi="Times New Roman" w:cs="Times New Roman"/>
          <w:color w:val="000000" w:themeColor="text1"/>
          <w:sz w:val="28"/>
          <w:szCs w:val="28"/>
        </w:rPr>
        <w:t xml:space="preserve">Було проведено </w:t>
      </w:r>
      <w:r w:rsidR="007D23BE" w:rsidRPr="008F4436">
        <w:rPr>
          <w:rFonts w:ascii="Times New Roman" w:hAnsi="Times New Roman" w:cs="Times New Roman"/>
          <w:color w:val="000000" w:themeColor="text1"/>
          <w:sz w:val="28"/>
          <w:szCs w:val="28"/>
        </w:rPr>
        <w:t xml:space="preserve"> поточний ремонт приміщення амбулаторії ЗП-СМ с. Черче (придбано будівельні матер</w:t>
      </w:r>
      <w:r w:rsidR="00EC79C5" w:rsidRPr="008F4436">
        <w:rPr>
          <w:rFonts w:ascii="Times New Roman" w:hAnsi="Times New Roman" w:cs="Times New Roman"/>
          <w:color w:val="000000" w:themeColor="text1"/>
          <w:sz w:val="28"/>
          <w:szCs w:val="28"/>
        </w:rPr>
        <w:t>і</w:t>
      </w:r>
      <w:r w:rsidR="007D23BE" w:rsidRPr="008F4436">
        <w:rPr>
          <w:rFonts w:ascii="Times New Roman" w:hAnsi="Times New Roman" w:cs="Times New Roman"/>
          <w:color w:val="000000" w:themeColor="text1"/>
          <w:sz w:val="28"/>
          <w:szCs w:val="28"/>
        </w:rPr>
        <w:t xml:space="preserve">али) та </w:t>
      </w:r>
      <w:r w:rsidR="00EC79C5" w:rsidRPr="008F4436">
        <w:rPr>
          <w:rFonts w:ascii="Times New Roman" w:hAnsi="Times New Roman" w:cs="Times New Roman"/>
          <w:color w:val="000000" w:themeColor="text1"/>
          <w:sz w:val="28"/>
          <w:szCs w:val="28"/>
        </w:rPr>
        <w:t>пунктів здоров'я сіл</w:t>
      </w:r>
      <w:r w:rsidR="007D23BE" w:rsidRPr="008F4436">
        <w:rPr>
          <w:rFonts w:ascii="Times New Roman" w:hAnsi="Times New Roman" w:cs="Times New Roman"/>
          <w:color w:val="000000" w:themeColor="text1"/>
          <w:sz w:val="28"/>
          <w:szCs w:val="28"/>
        </w:rPr>
        <w:t xml:space="preserve"> Вільхова та Руда на </w:t>
      </w:r>
      <w:r w:rsidR="00EC79C5" w:rsidRPr="008F4436">
        <w:rPr>
          <w:rFonts w:ascii="Times New Roman" w:hAnsi="Times New Roman" w:cs="Times New Roman"/>
          <w:color w:val="000000" w:themeColor="text1"/>
          <w:sz w:val="28"/>
          <w:szCs w:val="28"/>
        </w:rPr>
        <w:t xml:space="preserve">загальну суму </w:t>
      </w:r>
      <w:r w:rsidR="007D23BE" w:rsidRPr="008F4436">
        <w:rPr>
          <w:rFonts w:ascii="Times New Roman" w:hAnsi="Times New Roman" w:cs="Times New Roman"/>
          <w:color w:val="000000" w:themeColor="text1"/>
          <w:sz w:val="28"/>
          <w:szCs w:val="28"/>
        </w:rPr>
        <w:t>40</w:t>
      </w:r>
      <w:r w:rsidR="00EC79C5" w:rsidRPr="008F4436">
        <w:rPr>
          <w:rFonts w:ascii="Times New Roman" w:hAnsi="Times New Roman" w:cs="Times New Roman"/>
          <w:color w:val="000000" w:themeColor="text1"/>
          <w:sz w:val="28"/>
          <w:szCs w:val="28"/>
        </w:rPr>
        <w:t>,</w:t>
      </w:r>
      <w:r w:rsidR="007D23BE" w:rsidRPr="008F4436">
        <w:rPr>
          <w:rFonts w:ascii="Times New Roman" w:hAnsi="Times New Roman" w:cs="Times New Roman"/>
          <w:color w:val="000000" w:themeColor="text1"/>
          <w:sz w:val="28"/>
          <w:szCs w:val="28"/>
        </w:rPr>
        <w:t xml:space="preserve">0 </w:t>
      </w:r>
      <w:r w:rsidR="00EC79C5" w:rsidRPr="008F4436">
        <w:rPr>
          <w:rFonts w:ascii="Times New Roman" w:hAnsi="Times New Roman" w:cs="Times New Roman"/>
          <w:color w:val="000000" w:themeColor="text1"/>
          <w:sz w:val="28"/>
          <w:szCs w:val="28"/>
        </w:rPr>
        <w:t>тис.</w:t>
      </w:r>
      <w:r w:rsidR="001C005A" w:rsidRPr="008F4436">
        <w:rPr>
          <w:rFonts w:ascii="Times New Roman" w:hAnsi="Times New Roman" w:cs="Times New Roman"/>
          <w:color w:val="000000" w:themeColor="text1"/>
          <w:sz w:val="28"/>
          <w:szCs w:val="28"/>
        </w:rPr>
        <w:t xml:space="preserve"> грн.</w:t>
      </w:r>
    </w:p>
    <w:p w:rsidR="00053196" w:rsidRPr="008F4436" w:rsidRDefault="00B51577" w:rsidP="00DD6056">
      <w:pPr>
        <w:pStyle w:val="a5"/>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lastRenderedPageBreak/>
        <w:t xml:space="preserve">Приміщення  ЦПМС-Д м. Рогатин, сільські АЗП-СМ </w:t>
      </w:r>
      <w:r w:rsidR="00D05FF7" w:rsidRPr="008F4436">
        <w:rPr>
          <w:rFonts w:ascii="Times New Roman" w:hAnsi="Times New Roman" w:cs="Times New Roman"/>
          <w:color w:val="000000" w:themeColor="text1"/>
          <w:sz w:val="28"/>
          <w:szCs w:val="28"/>
        </w:rPr>
        <w:t xml:space="preserve"> та ЦРЛ облаштовано па</w:t>
      </w:r>
      <w:r w:rsidR="000447E5" w:rsidRPr="008F4436">
        <w:rPr>
          <w:rFonts w:ascii="Times New Roman" w:hAnsi="Times New Roman" w:cs="Times New Roman"/>
          <w:color w:val="000000" w:themeColor="text1"/>
          <w:sz w:val="28"/>
          <w:szCs w:val="28"/>
        </w:rPr>
        <w:t xml:space="preserve">ндусами </w:t>
      </w:r>
      <w:r w:rsidR="00D05FF7" w:rsidRPr="008F4436">
        <w:rPr>
          <w:rFonts w:ascii="Times New Roman" w:hAnsi="Times New Roman" w:cs="Times New Roman"/>
          <w:color w:val="000000" w:themeColor="text1"/>
          <w:sz w:val="28"/>
          <w:szCs w:val="28"/>
        </w:rPr>
        <w:t xml:space="preserve"> для маломобільних груп, є експертні висновки.</w:t>
      </w:r>
    </w:p>
    <w:p w:rsidR="00CF27E5" w:rsidRPr="008F4436" w:rsidRDefault="00CF27E5" w:rsidP="00DD6056">
      <w:pPr>
        <w:spacing w:after="0" w:line="240" w:lineRule="auto"/>
        <w:rPr>
          <w:rFonts w:ascii="Times New Roman" w:eastAsia="Times New Roman" w:hAnsi="Times New Roman" w:cs="Times New Roman"/>
          <w:i/>
          <w:color w:val="000000" w:themeColor="text1"/>
          <w:sz w:val="28"/>
          <w:szCs w:val="28"/>
        </w:rPr>
      </w:pPr>
    </w:p>
    <w:p w:rsidR="00390ABA" w:rsidRPr="008F4436" w:rsidRDefault="00390ABA" w:rsidP="00DD6056">
      <w:pPr>
        <w:spacing w:after="0" w:line="240" w:lineRule="auto"/>
        <w:ind w:firstLine="709"/>
        <w:jc w:val="center"/>
        <w:rPr>
          <w:rFonts w:ascii="Times New Roman" w:eastAsia="Times New Roman" w:hAnsi="Times New Roman" w:cs="Times New Roman"/>
          <w:i/>
          <w:color w:val="000000" w:themeColor="text1"/>
          <w:sz w:val="28"/>
          <w:szCs w:val="28"/>
        </w:rPr>
      </w:pPr>
      <w:r w:rsidRPr="008F4436">
        <w:rPr>
          <w:rFonts w:ascii="Times New Roman" w:eastAsia="Times New Roman" w:hAnsi="Times New Roman" w:cs="Times New Roman"/>
          <w:i/>
          <w:color w:val="000000" w:themeColor="text1"/>
          <w:sz w:val="28"/>
          <w:szCs w:val="28"/>
        </w:rPr>
        <w:t>3.2 Ефективний соціальний захист населення</w:t>
      </w:r>
    </w:p>
    <w:p w:rsidR="009E2BF7" w:rsidRPr="008F4436" w:rsidRDefault="00A1726F"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Протягом 2023 року</w:t>
      </w:r>
      <w:r w:rsidR="007407C4" w:rsidRPr="008F4436">
        <w:rPr>
          <w:rFonts w:ascii="Times New Roman" w:eastAsia="Times New Roman" w:hAnsi="Times New Roman" w:cs="Times New Roman"/>
          <w:color w:val="000000" w:themeColor="text1"/>
          <w:sz w:val="28"/>
          <w:szCs w:val="28"/>
        </w:rPr>
        <w:t xml:space="preserve"> в</w:t>
      </w:r>
      <w:r w:rsidR="009E2BF7" w:rsidRPr="008F4436">
        <w:rPr>
          <w:rFonts w:ascii="Times New Roman" w:eastAsia="Times New Roman" w:hAnsi="Times New Roman" w:cs="Times New Roman"/>
          <w:color w:val="000000" w:themeColor="text1"/>
          <w:sz w:val="28"/>
          <w:szCs w:val="28"/>
        </w:rPr>
        <w:t>ідбувалося подальше становлення системи надання соціальних послуг, визначалися пріоритети і напрямки розвитку, напрацьовувалися методології визначення потреб жителів громади у соціальних послугах відбувалося уточнення процедурних питань набуття статус</w:t>
      </w:r>
      <w:r w:rsidR="00E44A89" w:rsidRPr="008F4436">
        <w:rPr>
          <w:rFonts w:ascii="Times New Roman" w:eastAsia="Times New Roman" w:hAnsi="Times New Roman" w:cs="Times New Roman"/>
          <w:color w:val="000000" w:themeColor="text1"/>
          <w:sz w:val="28"/>
          <w:szCs w:val="28"/>
        </w:rPr>
        <w:t xml:space="preserve">у </w:t>
      </w:r>
      <w:r w:rsidR="00C33F69" w:rsidRPr="008F4436">
        <w:rPr>
          <w:rFonts w:ascii="Times New Roman" w:eastAsia="Times New Roman" w:hAnsi="Times New Roman" w:cs="Times New Roman"/>
          <w:color w:val="000000" w:themeColor="text1"/>
          <w:sz w:val="28"/>
          <w:szCs w:val="28"/>
        </w:rPr>
        <w:t xml:space="preserve"> </w:t>
      </w:r>
      <w:r w:rsidR="00E44A89" w:rsidRPr="008F4436">
        <w:rPr>
          <w:rFonts w:ascii="Times New Roman" w:eastAsia="Times New Roman" w:hAnsi="Times New Roman" w:cs="Times New Roman"/>
          <w:color w:val="000000" w:themeColor="text1"/>
          <w:sz w:val="28"/>
          <w:szCs w:val="28"/>
        </w:rPr>
        <w:t xml:space="preserve">отримувача соціальних послуг. </w:t>
      </w:r>
      <w:r w:rsidR="009E2BF7" w:rsidRPr="008F4436">
        <w:rPr>
          <w:rFonts w:ascii="Times New Roman" w:eastAsia="Times New Roman" w:hAnsi="Times New Roman" w:cs="Times New Roman"/>
          <w:color w:val="000000" w:themeColor="text1"/>
          <w:sz w:val="28"/>
          <w:szCs w:val="28"/>
        </w:rPr>
        <w:t>Затверджено Дорожню карту розвитку соціальних послуг у громаді.</w:t>
      </w:r>
      <w:r w:rsidR="00E44A89" w:rsidRPr="008F4436">
        <w:rPr>
          <w:rFonts w:ascii="Times New Roman" w:eastAsia="Times New Roman" w:hAnsi="Times New Roman" w:cs="Times New Roman"/>
          <w:color w:val="000000" w:themeColor="text1"/>
          <w:sz w:val="28"/>
          <w:szCs w:val="28"/>
        </w:rPr>
        <w:t xml:space="preserve"> </w:t>
      </w:r>
      <w:r w:rsidR="007407C4" w:rsidRPr="008F4436">
        <w:rPr>
          <w:rFonts w:ascii="Times New Roman" w:eastAsia="Times New Roman" w:hAnsi="Times New Roman" w:cs="Times New Roman"/>
          <w:color w:val="000000" w:themeColor="text1"/>
          <w:sz w:val="28"/>
          <w:szCs w:val="28"/>
        </w:rPr>
        <w:t xml:space="preserve">Діє Програма соціального захисту та соціальних послуг на території Рогатинської міської </w:t>
      </w:r>
      <w:r w:rsidR="00000D16">
        <w:rPr>
          <w:rFonts w:ascii="Times New Roman" w:eastAsia="Times New Roman" w:hAnsi="Times New Roman" w:cs="Times New Roman"/>
          <w:color w:val="000000" w:themeColor="text1"/>
          <w:sz w:val="28"/>
          <w:szCs w:val="28"/>
        </w:rPr>
        <w:t xml:space="preserve">територіальної </w:t>
      </w:r>
      <w:r w:rsidR="007407C4" w:rsidRPr="008F4436">
        <w:rPr>
          <w:rFonts w:ascii="Times New Roman" w:eastAsia="Times New Roman" w:hAnsi="Times New Roman" w:cs="Times New Roman"/>
          <w:color w:val="000000" w:themeColor="text1"/>
          <w:sz w:val="28"/>
          <w:szCs w:val="28"/>
        </w:rPr>
        <w:t>громади на 2021-2023 роки та Дорожня карта розвитку соціальних послуг у громаді.</w:t>
      </w:r>
    </w:p>
    <w:p w:rsidR="009E2BF7" w:rsidRPr="008F4436" w:rsidRDefault="007407C4"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З початку війни на тери</w:t>
      </w:r>
      <w:r w:rsidR="00826BC1" w:rsidRPr="008F4436">
        <w:rPr>
          <w:rFonts w:ascii="Times New Roman" w:eastAsia="Times New Roman" w:hAnsi="Times New Roman" w:cs="Times New Roman"/>
          <w:color w:val="000000" w:themeColor="text1"/>
          <w:sz w:val="28"/>
          <w:szCs w:val="28"/>
        </w:rPr>
        <w:t>торії громади зареєстровано 3297</w:t>
      </w:r>
      <w:r w:rsidRPr="008F4436">
        <w:rPr>
          <w:rFonts w:ascii="Times New Roman" w:eastAsia="Times New Roman" w:hAnsi="Times New Roman" w:cs="Times New Roman"/>
          <w:color w:val="000000" w:themeColor="text1"/>
          <w:sz w:val="28"/>
          <w:szCs w:val="28"/>
        </w:rPr>
        <w:t xml:space="preserve"> внутрішньо переміщених осіб із 198 населених пунктів України</w:t>
      </w:r>
      <w:r w:rsidRPr="008F4436">
        <w:rPr>
          <w:rFonts w:ascii="Times New Roman" w:eastAsia="Times New Roman" w:hAnsi="Times New Roman" w:cs="Times New Roman"/>
          <w:b/>
          <w:color w:val="000000" w:themeColor="text1"/>
          <w:sz w:val="28"/>
          <w:szCs w:val="28"/>
        </w:rPr>
        <w:t>.</w:t>
      </w:r>
      <w:r w:rsidR="006D2467" w:rsidRPr="008F4436">
        <w:rPr>
          <w:rFonts w:ascii="Times New Roman" w:eastAsia="Times New Roman" w:hAnsi="Times New Roman" w:cs="Times New Roman"/>
          <w:b/>
          <w:color w:val="000000" w:themeColor="text1"/>
          <w:sz w:val="28"/>
          <w:szCs w:val="28"/>
        </w:rPr>
        <w:t xml:space="preserve"> </w:t>
      </w:r>
      <w:r w:rsidR="004734A1" w:rsidRPr="008F4436">
        <w:rPr>
          <w:rFonts w:ascii="Times New Roman" w:eastAsia="Times New Roman" w:hAnsi="Times New Roman" w:cs="Times New Roman"/>
          <w:color w:val="000000" w:themeColor="text1"/>
          <w:sz w:val="28"/>
          <w:szCs w:val="28"/>
        </w:rPr>
        <w:t xml:space="preserve">Центром надання адміністративних послуг переміщеним особам видано </w:t>
      </w:r>
      <w:r w:rsidR="0048545C" w:rsidRPr="008F4436">
        <w:rPr>
          <w:rFonts w:ascii="Times New Roman" w:eastAsia="Times New Roman" w:hAnsi="Times New Roman" w:cs="Times New Roman"/>
          <w:color w:val="000000" w:themeColor="text1"/>
          <w:sz w:val="28"/>
          <w:szCs w:val="28"/>
        </w:rPr>
        <w:t>62</w:t>
      </w:r>
      <w:r w:rsidR="004734A1" w:rsidRPr="008F4436">
        <w:rPr>
          <w:rFonts w:ascii="Times New Roman" w:eastAsia="Times New Roman" w:hAnsi="Times New Roman" w:cs="Times New Roman"/>
          <w:color w:val="000000" w:themeColor="text1"/>
          <w:sz w:val="28"/>
          <w:szCs w:val="28"/>
        </w:rPr>
        <w:t xml:space="preserve"> довідки про взяття на облік та оформлено </w:t>
      </w:r>
      <w:r w:rsidR="00256CCB" w:rsidRPr="008F4436">
        <w:rPr>
          <w:rFonts w:ascii="Times New Roman" w:eastAsia="Times New Roman" w:hAnsi="Times New Roman" w:cs="Times New Roman"/>
          <w:color w:val="000000" w:themeColor="text1"/>
          <w:sz w:val="28"/>
          <w:szCs w:val="28"/>
        </w:rPr>
        <w:t>1782 звернення</w:t>
      </w:r>
      <w:r w:rsidR="004734A1" w:rsidRPr="008F4436">
        <w:rPr>
          <w:rFonts w:ascii="Times New Roman" w:eastAsia="Times New Roman" w:hAnsi="Times New Roman" w:cs="Times New Roman"/>
          <w:color w:val="000000" w:themeColor="text1"/>
          <w:sz w:val="28"/>
          <w:szCs w:val="28"/>
        </w:rPr>
        <w:t xml:space="preserve"> про надання допомоги на проживання внутрішньо переміщеним особам.</w:t>
      </w:r>
      <w:r w:rsidR="006D2467" w:rsidRPr="008F4436">
        <w:rPr>
          <w:rFonts w:ascii="Times New Roman" w:eastAsia="Times New Roman" w:hAnsi="Times New Roman" w:cs="Times New Roman"/>
          <w:color w:val="000000" w:themeColor="text1"/>
          <w:sz w:val="28"/>
          <w:szCs w:val="28"/>
        </w:rPr>
        <w:t xml:space="preserve"> </w:t>
      </w:r>
      <w:r w:rsidR="009E2BF7" w:rsidRPr="008F4436">
        <w:rPr>
          <w:rFonts w:ascii="Times New Roman" w:eastAsia="Times New Roman" w:hAnsi="Times New Roman" w:cs="Times New Roman"/>
          <w:color w:val="000000" w:themeColor="text1"/>
          <w:sz w:val="28"/>
          <w:szCs w:val="28"/>
        </w:rPr>
        <w:t xml:space="preserve">  Внутрішньо переміщені особи органічно інтегровані у громаду, мають можливість отримувати медичні, соціальні, освітні та інші послуги. </w:t>
      </w:r>
      <w:r w:rsidR="008F3680" w:rsidRPr="008F4436">
        <w:rPr>
          <w:rFonts w:ascii="Times New Roman" w:eastAsia="Times New Roman" w:hAnsi="Times New Roman" w:cs="Times New Roman"/>
          <w:color w:val="000000" w:themeColor="text1"/>
          <w:sz w:val="28"/>
          <w:szCs w:val="28"/>
        </w:rPr>
        <w:t xml:space="preserve">Зокрема, у </w:t>
      </w:r>
      <w:r w:rsidR="009E2BF7" w:rsidRPr="008F4436">
        <w:rPr>
          <w:rFonts w:ascii="Times New Roman" w:eastAsia="Times New Roman" w:hAnsi="Times New Roman" w:cs="Times New Roman"/>
          <w:color w:val="000000" w:themeColor="text1"/>
          <w:sz w:val="28"/>
          <w:szCs w:val="28"/>
        </w:rPr>
        <w:t xml:space="preserve">навчальних закладах громади </w:t>
      </w:r>
      <w:r w:rsidR="00522FC8" w:rsidRPr="008F4436">
        <w:rPr>
          <w:rFonts w:ascii="Times New Roman" w:eastAsia="Times New Roman" w:hAnsi="Times New Roman" w:cs="Times New Roman"/>
          <w:color w:val="000000" w:themeColor="text1"/>
          <w:sz w:val="28"/>
          <w:szCs w:val="28"/>
        </w:rPr>
        <w:t xml:space="preserve">навчається </w:t>
      </w:r>
      <w:r w:rsidR="000832CE" w:rsidRPr="000832CE">
        <w:rPr>
          <w:rFonts w:ascii="Times New Roman" w:eastAsia="Times New Roman" w:hAnsi="Times New Roman" w:cs="Times New Roman"/>
          <w:color w:val="000000" w:themeColor="text1"/>
          <w:sz w:val="28"/>
          <w:szCs w:val="28"/>
          <w:lang w:val="ru-RU"/>
        </w:rPr>
        <w:t>73</w:t>
      </w:r>
      <w:r w:rsidR="008F3680" w:rsidRPr="008F4436">
        <w:rPr>
          <w:rFonts w:ascii="Times New Roman" w:eastAsia="Times New Roman" w:hAnsi="Times New Roman" w:cs="Times New Roman"/>
          <w:color w:val="000000" w:themeColor="text1"/>
          <w:sz w:val="28"/>
          <w:szCs w:val="28"/>
        </w:rPr>
        <w:t xml:space="preserve"> дітей </w:t>
      </w:r>
      <w:r w:rsidR="009E2BF7" w:rsidRPr="008F4436">
        <w:rPr>
          <w:rFonts w:ascii="Times New Roman" w:eastAsia="Times New Roman" w:hAnsi="Times New Roman" w:cs="Times New Roman"/>
          <w:color w:val="000000" w:themeColor="text1"/>
          <w:sz w:val="28"/>
          <w:szCs w:val="28"/>
        </w:rPr>
        <w:t xml:space="preserve">із сімей внутрішньо переміщених осіб. </w:t>
      </w:r>
    </w:p>
    <w:p w:rsidR="009E2BF7" w:rsidRPr="008F4436" w:rsidRDefault="009E2BF7"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 Внесено зміни до Програми якими передбачено план заходів та обсяги фінансування  на 2023 рік, які, насамперед, спрямовані на надання соціальної підтримки учасникам бойових дій проти російської агресії та членам їх сімей. </w:t>
      </w:r>
    </w:p>
    <w:p w:rsidR="009E2BF7" w:rsidRPr="008F4436" w:rsidRDefault="009E2BF7"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Передбачено відшкодування комунальних послуг, що надаються комунальними підприємствами засновником яких є міська рада; надання одноразових грошових допомог, в тому числі сім’ям загиблих; щомісячних допомог дітям загиблих.</w:t>
      </w:r>
    </w:p>
    <w:p w:rsidR="000A620D" w:rsidRDefault="005C2CD4"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Програмою соціального захисту та соціальних послуг на території Рогатинської міської громади </w:t>
      </w:r>
      <w:r w:rsidR="0048709D">
        <w:rPr>
          <w:rFonts w:ascii="Times New Roman" w:eastAsia="Times New Roman" w:hAnsi="Times New Roman" w:cs="Times New Roman"/>
          <w:color w:val="000000" w:themeColor="text1"/>
          <w:sz w:val="28"/>
          <w:szCs w:val="28"/>
        </w:rPr>
        <w:t>передбачено</w:t>
      </w:r>
      <w:r w:rsidRPr="008F4436">
        <w:rPr>
          <w:rFonts w:ascii="Times New Roman" w:eastAsia="Times New Roman" w:hAnsi="Times New Roman" w:cs="Times New Roman"/>
          <w:color w:val="000000" w:themeColor="text1"/>
          <w:sz w:val="28"/>
          <w:szCs w:val="28"/>
        </w:rPr>
        <w:t xml:space="preserve"> заходи що стосуються надання одноразової грошової допомоги учасникам бойових дій. У 2023 році таку допомогу отримали 156 учасників бойових дій проти російської агресії </w:t>
      </w:r>
      <w:r w:rsidR="00FB6553" w:rsidRPr="008F4436">
        <w:rPr>
          <w:rFonts w:ascii="Times New Roman" w:eastAsia="Times New Roman" w:hAnsi="Times New Roman" w:cs="Times New Roman"/>
          <w:color w:val="000000" w:themeColor="text1"/>
          <w:sz w:val="28"/>
          <w:szCs w:val="28"/>
        </w:rPr>
        <w:t xml:space="preserve"> - </w:t>
      </w:r>
      <w:r w:rsidRPr="008F4436">
        <w:rPr>
          <w:rFonts w:ascii="Times New Roman" w:eastAsia="Times New Roman" w:hAnsi="Times New Roman" w:cs="Times New Roman"/>
          <w:color w:val="000000" w:themeColor="text1"/>
          <w:sz w:val="28"/>
          <w:szCs w:val="28"/>
        </w:rPr>
        <w:t>по 2 000,0</w:t>
      </w:r>
      <w:r w:rsidR="00FB6553" w:rsidRPr="008F4436">
        <w:rPr>
          <w:rFonts w:ascii="Times New Roman" w:eastAsia="Times New Roman" w:hAnsi="Times New Roman" w:cs="Times New Roman"/>
          <w:color w:val="000000" w:themeColor="text1"/>
          <w:sz w:val="28"/>
          <w:szCs w:val="28"/>
        </w:rPr>
        <w:t xml:space="preserve"> грн.</w:t>
      </w:r>
      <w:r w:rsidRPr="008F4436">
        <w:rPr>
          <w:rFonts w:ascii="Times New Roman" w:eastAsia="Times New Roman" w:hAnsi="Times New Roman" w:cs="Times New Roman"/>
          <w:color w:val="000000" w:themeColor="text1"/>
          <w:sz w:val="28"/>
          <w:szCs w:val="28"/>
        </w:rPr>
        <w:t xml:space="preserve"> кожному н</w:t>
      </w:r>
      <w:r w:rsidR="0082608A" w:rsidRPr="008F4436">
        <w:rPr>
          <w:rFonts w:ascii="Times New Roman" w:eastAsia="Times New Roman" w:hAnsi="Times New Roman" w:cs="Times New Roman"/>
          <w:color w:val="000000" w:themeColor="text1"/>
          <w:sz w:val="28"/>
          <w:szCs w:val="28"/>
        </w:rPr>
        <w:t>а загальну суму 312 000,0 грн. На 2024 рік</w:t>
      </w:r>
      <w:r w:rsidRPr="008F4436">
        <w:rPr>
          <w:rFonts w:ascii="Times New Roman" w:eastAsia="Times New Roman" w:hAnsi="Times New Roman" w:cs="Times New Roman"/>
          <w:color w:val="000000" w:themeColor="text1"/>
          <w:sz w:val="28"/>
          <w:szCs w:val="28"/>
        </w:rPr>
        <w:t xml:space="preserve"> розмір такої допомоги становить 3 000, 0 грн.</w:t>
      </w:r>
    </w:p>
    <w:p w:rsidR="00B5454D" w:rsidRPr="000A620D" w:rsidRDefault="00B5454D"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hAnsi="Times New Roman"/>
          <w:color w:val="000000" w:themeColor="text1"/>
          <w:sz w:val="28"/>
          <w:szCs w:val="28"/>
        </w:rPr>
        <w:t>Програмою соціального захисту та соціальних послуг на території Рогатинс</w:t>
      </w:r>
      <w:r w:rsidR="0048709D">
        <w:rPr>
          <w:rFonts w:ascii="Times New Roman" w:hAnsi="Times New Roman"/>
          <w:color w:val="000000" w:themeColor="text1"/>
          <w:sz w:val="28"/>
          <w:szCs w:val="28"/>
        </w:rPr>
        <w:t>ької міської</w:t>
      </w:r>
      <w:r w:rsidR="006440CB">
        <w:rPr>
          <w:rFonts w:ascii="Times New Roman" w:hAnsi="Times New Roman"/>
          <w:color w:val="000000" w:themeColor="text1"/>
          <w:sz w:val="28"/>
          <w:szCs w:val="28"/>
        </w:rPr>
        <w:t xml:space="preserve"> територіальної</w:t>
      </w:r>
      <w:r w:rsidR="0048709D">
        <w:rPr>
          <w:rFonts w:ascii="Times New Roman" w:hAnsi="Times New Roman"/>
          <w:color w:val="000000" w:themeColor="text1"/>
          <w:sz w:val="28"/>
          <w:szCs w:val="28"/>
        </w:rPr>
        <w:t xml:space="preserve"> громади на 2023 рік  передбачено 600 тис.грн. на </w:t>
      </w:r>
      <w:r w:rsidRPr="008F4436">
        <w:rPr>
          <w:rFonts w:ascii="Times New Roman" w:hAnsi="Times New Roman"/>
          <w:color w:val="000000" w:themeColor="text1"/>
          <w:sz w:val="28"/>
          <w:szCs w:val="28"/>
        </w:rPr>
        <w:t xml:space="preserve"> </w:t>
      </w:r>
      <w:r w:rsidR="0048709D">
        <w:rPr>
          <w:rFonts w:ascii="Times New Roman" w:hAnsi="Times New Roman"/>
          <w:color w:val="000000" w:themeColor="text1"/>
          <w:sz w:val="28"/>
          <w:szCs w:val="28"/>
        </w:rPr>
        <w:t xml:space="preserve">організацію </w:t>
      </w:r>
      <w:r w:rsidRPr="008F4436">
        <w:rPr>
          <w:rFonts w:ascii="Times New Roman" w:hAnsi="Times New Roman"/>
          <w:color w:val="000000" w:themeColor="text1"/>
          <w:sz w:val="28"/>
          <w:szCs w:val="28"/>
        </w:rPr>
        <w:t>безоплатного харчування одиноких громадян похилого віку та осіб, що перебувають у складних життєвих обставинах</w:t>
      </w:r>
      <w:r w:rsidR="0048709D">
        <w:rPr>
          <w:rFonts w:ascii="Times New Roman" w:hAnsi="Times New Roman"/>
          <w:color w:val="000000" w:themeColor="text1"/>
          <w:sz w:val="28"/>
          <w:szCs w:val="28"/>
        </w:rPr>
        <w:t>.</w:t>
      </w:r>
      <w:r w:rsidRPr="008F4436">
        <w:rPr>
          <w:rFonts w:ascii="Times New Roman" w:hAnsi="Times New Roman"/>
          <w:color w:val="000000" w:themeColor="text1"/>
          <w:sz w:val="28"/>
          <w:szCs w:val="28"/>
        </w:rPr>
        <w:t xml:space="preserve"> </w:t>
      </w:r>
      <w:r w:rsidR="0048709D">
        <w:rPr>
          <w:rFonts w:ascii="Times New Roman" w:hAnsi="Times New Roman"/>
          <w:color w:val="000000" w:themeColor="text1"/>
          <w:sz w:val="28"/>
          <w:szCs w:val="28"/>
        </w:rPr>
        <w:t xml:space="preserve">Такою послугою скористались </w:t>
      </w:r>
      <w:r w:rsidRPr="008F4436">
        <w:rPr>
          <w:rFonts w:ascii="Times New Roman" w:hAnsi="Times New Roman"/>
          <w:color w:val="000000" w:themeColor="text1"/>
          <w:sz w:val="28"/>
          <w:szCs w:val="28"/>
        </w:rPr>
        <w:t xml:space="preserve"> 29 жителів міста Рогатина.</w:t>
      </w:r>
    </w:p>
    <w:p w:rsidR="009E2BF7" w:rsidRPr="008F4436" w:rsidRDefault="009E2BF7"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Вагомим показником ефективності реалізації заходів Програми є реальна допомога жителям громади які її потребують. </w:t>
      </w:r>
      <w:r w:rsidR="00113A53" w:rsidRPr="008F4436">
        <w:rPr>
          <w:rFonts w:ascii="Times New Roman" w:eastAsia="Times New Roman" w:hAnsi="Times New Roman" w:cs="Times New Roman"/>
          <w:color w:val="000000" w:themeColor="text1"/>
          <w:sz w:val="28"/>
          <w:szCs w:val="28"/>
        </w:rPr>
        <w:t>Впродовж 2023</w:t>
      </w:r>
      <w:r w:rsidRPr="008F4436">
        <w:rPr>
          <w:rFonts w:ascii="Times New Roman" w:eastAsia="Times New Roman" w:hAnsi="Times New Roman" w:cs="Times New Roman"/>
          <w:color w:val="000000" w:themeColor="text1"/>
          <w:sz w:val="28"/>
          <w:szCs w:val="28"/>
        </w:rPr>
        <w:t xml:space="preserve"> року </w:t>
      </w:r>
      <w:r w:rsidR="00D332C9" w:rsidRPr="008F4436">
        <w:rPr>
          <w:rFonts w:ascii="Times New Roman" w:eastAsia="Times New Roman" w:hAnsi="Times New Roman" w:cs="Times New Roman"/>
          <w:color w:val="000000" w:themeColor="text1"/>
          <w:sz w:val="28"/>
          <w:szCs w:val="28"/>
        </w:rPr>
        <w:t>964</w:t>
      </w:r>
      <w:r w:rsidRPr="008F4436">
        <w:rPr>
          <w:rFonts w:ascii="Times New Roman" w:eastAsia="Times New Roman" w:hAnsi="Times New Roman" w:cs="Times New Roman"/>
          <w:color w:val="000000" w:themeColor="text1"/>
          <w:sz w:val="28"/>
          <w:szCs w:val="28"/>
        </w:rPr>
        <w:t xml:space="preserve"> особам надано одноразових грошових допомог на загальну суму </w:t>
      </w:r>
      <w:r w:rsidR="00D332C9" w:rsidRPr="008F4436">
        <w:rPr>
          <w:rFonts w:ascii="Times New Roman" w:eastAsia="Times New Roman" w:hAnsi="Times New Roman" w:cs="Times New Roman"/>
          <w:color w:val="000000" w:themeColor="text1"/>
          <w:sz w:val="28"/>
          <w:szCs w:val="28"/>
        </w:rPr>
        <w:t>3</w:t>
      </w:r>
      <w:r w:rsidR="00754246"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4</w:t>
      </w:r>
      <w:r w:rsidR="00D332C9" w:rsidRPr="008F4436">
        <w:rPr>
          <w:rFonts w:ascii="Times New Roman" w:eastAsia="Times New Roman" w:hAnsi="Times New Roman" w:cs="Times New Roman"/>
          <w:color w:val="000000" w:themeColor="text1"/>
          <w:sz w:val="28"/>
          <w:szCs w:val="28"/>
        </w:rPr>
        <w:t>10</w:t>
      </w:r>
      <w:r w:rsidRPr="008F4436">
        <w:rPr>
          <w:rFonts w:ascii="Times New Roman" w:eastAsia="Times New Roman" w:hAnsi="Times New Roman" w:cs="Times New Roman"/>
          <w:color w:val="000000" w:themeColor="text1"/>
          <w:sz w:val="28"/>
          <w:szCs w:val="28"/>
        </w:rPr>
        <w:t xml:space="preserve"> </w:t>
      </w:r>
      <w:r w:rsidR="00D332C9" w:rsidRPr="008F4436">
        <w:rPr>
          <w:rFonts w:ascii="Times New Roman" w:eastAsia="Times New Roman" w:hAnsi="Times New Roman" w:cs="Times New Roman"/>
          <w:color w:val="000000" w:themeColor="text1"/>
          <w:sz w:val="28"/>
          <w:szCs w:val="28"/>
        </w:rPr>
        <w:t>235</w:t>
      </w:r>
      <w:r w:rsidRPr="008F4436">
        <w:rPr>
          <w:rFonts w:ascii="Times New Roman" w:eastAsia="Times New Roman" w:hAnsi="Times New Roman" w:cs="Times New Roman"/>
          <w:color w:val="000000" w:themeColor="text1"/>
          <w:sz w:val="28"/>
          <w:szCs w:val="28"/>
        </w:rPr>
        <w:t>,0 грн, в тому числі:</w:t>
      </w:r>
    </w:p>
    <w:p w:rsidR="009E2BF7" w:rsidRPr="008F4436" w:rsidRDefault="00F4759C" w:rsidP="00DD6056">
      <w:pPr>
        <w:pStyle w:val="a3"/>
        <w:numPr>
          <w:ilvl w:val="0"/>
          <w:numId w:val="3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2 учасникам </w:t>
      </w:r>
      <w:r w:rsidR="009E2BF7"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ОУН-УПА</w:t>
      </w:r>
      <w:r w:rsidR="009E2BF7" w:rsidRPr="008F4436">
        <w:rPr>
          <w:rFonts w:ascii="Times New Roman" w:eastAsia="Times New Roman" w:hAnsi="Times New Roman" w:cs="Times New Roman"/>
          <w:color w:val="000000" w:themeColor="text1"/>
          <w:sz w:val="28"/>
          <w:szCs w:val="28"/>
        </w:rPr>
        <w:t xml:space="preserve">  на суму 1</w:t>
      </w:r>
      <w:r w:rsidRPr="008F4436">
        <w:rPr>
          <w:rFonts w:ascii="Times New Roman" w:eastAsia="Times New Roman" w:hAnsi="Times New Roman" w:cs="Times New Roman"/>
          <w:color w:val="000000" w:themeColor="text1"/>
          <w:sz w:val="28"/>
          <w:szCs w:val="28"/>
        </w:rPr>
        <w:t>20</w:t>
      </w:r>
      <w:r w:rsidR="009E2BF7" w:rsidRPr="008F4436">
        <w:rPr>
          <w:rFonts w:ascii="Times New Roman" w:eastAsia="Times New Roman" w:hAnsi="Times New Roman" w:cs="Times New Roman"/>
          <w:color w:val="000000" w:themeColor="text1"/>
          <w:sz w:val="28"/>
          <w:szCs w:val="28"/>
        </w:rPr>
        <w:t xml:space="preserve"> 000,0 грн;</w:t>
      </w:r>
    </w:p>
    <w:p w:rsidR="009E2BF7" w:rsidRPr="008F4436" w:rsidRDefault="009E2BF7" w:rsidP="00DD6056">
      <w:pPr>
        <w:pStyle w:val="a3"/>
        <w:numPr>
          <w:ilvl w:val="0"/>
          <w:numId w:val="3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lastRenderedPageBreak/>
        <w:t>на лікування та у зв</w:t>
      </w:r>
      <w:r w:rsidR="00471255" w:rsidRPr="008F4436">
        <w:rPr>
          <w:rFonts w:ascii="Times New Roman" w:eastAsia="Times New Roman" w:hAnsi="Times New Roman" w:cs="Times New Roman"/>
          <w:color w:val="000000" w:themeColor="text1"/>
          <w:sz w:val="28"/>
          <w:szCs w:val="28"/>
          <w:lang w:val="ru-RU"/>
        </w:rPr>
        <w:t>’</w:t>
      </w:r>
      <w:r w:rsidRPr="008F4436">
        <w:rPr>
          <w:rFonts w:ascii="Times New Roman" w:eastAsia="Times New Roman" w:hAnsi="Times New Roman" w:cs="Times New Roman"/>
          <w:color w:val="000000" w:themeColor="text1"/>
          <w:sz w:val="28"/>
          <w:szCs w:val="28"/>
        </w:rPr>
        <w:t xml:space="preserve">язку із важким матеріальним становищем, </w:t>
      </w:r>
      <w:r w:rsidR="000803F4" w:rsidRPr="008F4436">
        <w:rPr>
          <w:rFonts w:ascii="Times New Roman" w:eastAsia="Times New Roman" w:hAnsi="Times New Roman" w:cs="Times New Roman"/>
          <w:color w:val="000000" w:themeColor="text1"/>
          <w:sz w:val="28"/>
          <w:szCs w:val="28"/>
        </w:rPr>
        <w:t>345</w:t>
      </w:r>
      <w:r w:rsidRPr="008F4436">
        <w:rPr>
          <w:rFonts w:ascii="Times New Roman" w:eastAsia="Times New Roman" w:hAnsi="Times New Roman" w:cs="Times New Roman"/>
          <w:color w:val="000000" w:themeColor="text1"/>
          <w:sz w:val="28"/>
          <w:szCs w:val="28"/>
        </w:rPr>
        <w:t xml:space="preserve"> особам на суму </w:t>
      </w:r>
      <w:r w:rsidR="000803F4" w:rsidRPr="008F4436">
        <w:rPr>
          <w:rFonts w:ascii="Times New Roman" w:eastAsia="Times New Roman" w:hAnsi="Times New Roman" w:cs="Times New Roman"/>
          <w:color w:val="000000" w:themeColor="text1"/>
          <w:sz w:val="28"/>
          <w:szCs w:val="28"/>
        </w:rPr>
        <w:t>824</w:t>
      </w:r>
      <w:r w:rsidR="00113A53" w:rsidRPr="008F4436">
        <w:rPr>
          <w:rFonts w:ascii="Times New Roman" w:eastAsia="Times New Roman" w:hAnsi="Times New Roman" w:cs="Times New Roman"/>
          <w:color w:val="000000" w:themeColor="text1"/>
          <w:sz w:val="28"/>
          <w:szCs w:val="28"/>
        </w:rPr>
        <w:t xml:space="preserve"> 200</w:t>
      </w:r>
      <w:r w:rsidRPr="008F4436">
        <w:rPr>
          <w:rFonts w:ascii="Times New Roman" w:eastAsia="Times New Roman" w:hAnsi="Times New Roman" w:cs="Times New Roman"/>
          <w:color w:val="000000" w:themeColor="text1"/>
          <w:sz w:val="28"/>
          <w:szCs w:val="28"/>
        </w:rPr>
        <w:t>,0 грн;</w:t>
      </w:r>
    </w:p>
    <w:p w:rsidR="009E2BF7" w:rsidRPr="008F4436" w:rsidRDefault="009662C7" w:rsidP="00DD6056">
      <w:pPr>
        <w:pStyle w:val="a3"/>
        <w:numPr>
          <w:ilvl w:val="0"/>
          <w:numId w:val="3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на поховання, 28 особам – 84</w:t>
      </w:r>
      <w:r w:rsidR="009E2BF7" w:rsidRPr="008F4436">
        <w:rPr>
          <w:rFonts w:ascii="Times New Roman" w:eastAsia="Times New Roman" w:hAnsi="Times New Roman" w:cs="Times New Roman"/>
          <w:color w:val="000000" w:themeColor="text1"/>
          <w:sz w:val="28"/>
          <w:szCs w:val="28"/>
        </w:rPr>
        <w:t xml:space="preserve"> 000,0 грн;</w:t>
      </w:r>
    </w:p>
    <w:p w:rsidR="009E2BF7" w:rsidRPr="008F4436" w:rsidRDefault="00BB0E6E" w:rsidP="00DD6056">
      <w:pPr>
        <w:pStyle w:val="a3"/>
        <w:numPr>
          <w:ilvl w:val="0"/>
          <w:numId w:val="3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143 </w:t>
      </w:r>
      <w:r w:rsidR="009E2BF7" w:rsidRPr="008F4436">
        <w:rPr>
          <w:rFonts w:ascii="Times New Roman" w:eastAsia="Times New Roman" w:hAnsi="Times New Roman" w:cs="Times New Roman"/>
          <w:color w:val="000000" w:themeColor="text1"/>
          <w:sz w:val="28"/>
          <w:szCs w:val="28"/>
        </w:rPr>
        <w:t>сім</w:t>
      </w:r>
      <w:r w:rsidR="00BC70CB" w:rsidRPr="008F4436">
        <w:rPr>
          <w:rFonts w:ascii="Times New Roman" w:eastAsia="Times New Roman" w:hAnsi="Times New Roman" w:cs="Times New Roman"/>
          <w:color w:val="000000" w:themeColor="text1"/>
          <w:sz w:val="28"/>
          <w:szCs w:val="28"/>
        </w:rPr>
        <w:t>’</w:t>
      </w:r>
      <w:r w:rsidR="009E2BF7" w:rsidRPr="008F4436">
        <w:rPr>
          <w:rFonts w:ascii="Times New Roman" w:eastAsia="Times New Roman" w:hAnsi="Times New Roman" w:cs="Times New Roman"/>
          <w:color w:val="000000" w:themeColor="text1"/>
          <w:sz w:val="28"/>
          <w:szCs w:val="28"/>
        </w:rPr>
        <w:t xml:space="preserve">ям в яких є діти з інвалідністю – </w:t>
      </w:r>
      <w:r w:rsidRPr="008F4436">
        <w:rPr>
          <w:rFonts w:ascii="Times New Roman" w:eastAsia="Times New Roman" w:hAnsi="Times New Roman" w:cs="Times New Roman"/>
          <w:color w:val="000000" w:themeColor="text1"/>
          <w:sz w:val="28"/>
          <w:szCs w:val="28"/>
        </w:rPr>
        <w:t>386</w:t>
      </w:r>
      <w:r w:rsidR="009E2BF7" w:rsidRPr="008F4436">
        <w:rPr>
          <w:rFonts w:ascii="Times New Roman" w:eastAsia="Times New Roman" w:hAnsi="Times New Roman" w:cs="Times New Roman"/>
          <w:color w:val="000000" w:themeColor="text1"/>
          <w:sz w:val="28"/>
          <w:szCs w:val="28"/>
        </w:rPr>
        <w:t xml:space="preserve"> 000,0 грн;</w:t>
      </w:r>
    </w:p>
    <w:p w:rsidR="009E2BF7" w:rsidRPr="008F4436" w:rsidRDefault="00565483" w:rsidP="00DD6056">
      <w:pPr>
        <w:pStyle w:val="a3"/>
        <w:numPr>
          <w:ilvl w:val="0"/>
          <w:numId w:val="3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онкохворим, 169</w:t>
      </w:r>
      <w:r w:rsidR="009E2BF7" w:rsidRPr="008F4436">
        <w:rPr>
          <w:rFonts w:ascii="Times New Roman" w:eastAsia="Times New Roman" w:hAnsi="Times New Roman" w:cs="Times New Roman"/>
          <w:color w:val="000000" w:themeColor="text1"/>
          <w:sz w:val="28"/>
          <w:szCs w:val="28"/>
        </w:rPr>
        <w:t xml:space="preserve"> особам – </w:t>
      </w:r>
      <w:r w:rsidRPr="008F4436">
        <w:rPr>
          <w:rFonts w:ascii="Times New Roman" w:eastAsia="Times New Roman" w:hAnsi="Times New Roman" w:cs="Times New Roman"/>
          <w:color w:val="000000" w:themeColor="text1"/>
          <w:sz w:val="28"/>
          <w:szCs w:val="28"/>
        </w:rPr>
        <w:t>569</w:t>
      </w:r>
      <w:r w:rsidR="009E2BF7" w:rsidRPr="008F4436">
        <w:rPr>
          <w:rFonts w:ascii="Times New Roman" w:eastAsia="Times New Roman" w:hAnsi="Times New Roman" w:cs="Times New Roman"/>
          <w:color w:val="000000" w:themeColor="text1"/>
          <w:sz w:val="28"/>
          <w:szCs w:val="28"/>
        </w:rPr>
        <w:t xml:space="preserve"> 000,0 грн;</w:t>
      </w:r>
    </w:p>
    <w:p w:rsidR="009E2BF7" w:rsidRPr="008F4436" w:rsidRDefault="009E2BF7" w:rsidP="00DD6056">
      <w:pPr>
        <w:pStyle w:val="a3"/>
        <w:numPr>
          <w:ilvl w:val="0"/>
          <w:numId w:val="3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учасникам ліквідації аварії на ЧАЕС, </w:t>
      </w:r>
      <w:r w:rsidR="00BA0D22" w:rsidRPr="008F4436">
        <w:rPr>
          <w:rFonts w:ascii="Times New Roman" w:eastAsia="Times New Roman" w:hAnsi="Times New Roman" w:cs="Times New Roman"/>
          <w:color w:val="000000" w:themeColor="text1"/>
          <w:sz w:val="28"/>
          <w:szCs w:val="28"/>
        </w:rPr>
        <w:t>38</w:t>
      </w:r>
      <w:r w:rsidRPr="008F4436">
        <w:rPr>
          <w:rFonts w:ascii="Times New Roman" w:eastAsia="Times New Roman" w:hAnsi="Times New Roman" w:cs="Times New Roman"/>
          <w:color w:val="000000" w:themeColor="text1"/>
          <w:sz w:val="28"/>
          <w:szCs w:val="28"/>
        </w:rPr>
        <w:t xml:space="preserve"> особам – 40 000,0 грн;</w:t>
      </w:r>
    </w:p>
    <w:p w:rsidR="009E2BF7" w:rsidRPr="008F4436" w:rsidRDefault="009E2BF7" w:rsidP="00DD6056">
      <w:pPr>
        <w:pStyle w:val="a3"/>
        <w:numPr>
          <w:ilvl w:val="0"/>
          <w:numId w:val="3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учасни</w:t>
      </w:r>
      <w:r w:rsidR="00BA0D22" w:rsidRPr="008F4436">
        <w:rPr>
          <w:rFonts w:ascii="Times New Roman" w:eastAsia="Times New Roman" w:hAnsi="Times New Roman" w:cs="Times New Roman"/>
          <w:color w:val="000000" w:themeColor="text1"/>
          <w:sz w:val="28"/>
          <w:szCs w:val="28"/>
        </w:rPr>
        <w:t>кам бойових дій в Афганістані, 5 особам – 40 0</w:t>
      </w:r>
      <w:r w:rsidRPr="008F4436">
        <w:rPr>
          <w:rFonts w:ascii="Times New Roman" w:eastAsia="Times New Roman" w:hAnsi="Times New Roman" w:cs="Times New Roman"/>
          <w:color w:val="000000" w:themeColor="text1"/>
          <w:sz w:val="28"/>
          <w:szCs w:val="28"/>
        </w:rPr>
        <w:t>00,0 грн;</w:t>
      </w:r>
    </w:p>
    <w:p w:rsidR="009E2BF7" w:rsidRPr="008F4436" w:rsidRDefault="00BA0D22" w:rsidP="00DD6056">
      <w:pPr>
        <w:pStyle w:val="a3"/>
        <w:numPr>
          <w:ilvl w:val="0"/>
          <w:numId w:val="3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4</w:t>
      </w:r>
      <w:r w:rsidR="009E2BF7" w:rsidRPr="008F4436">
        <w:rPr>
          <w:rFonts w:ascii="Times New Roman" w:eastAsia="Times New Roman" w:hAnsi="Times New Roman" w:cs="Times New Roman"/>
          <w:color w:val="000000" w:themeColor="text1"/>
          <w:sz w:val="28"/>
          <w:szCs w:val="28"/>
        </w:rPr>
        <w:t xml:space="preserve"> особам, яким виповнилося 100 і більше років – </w:t>
      </w:r>
      <w:r w:rsidRPr="008F4436">
        <w:rPr>
          <w:rFonts w:ascii="Times New Roman" w:eastAsia="Times New Roman" w:hAnsi="Times New Roman" w:cs="Times New Roman"/>
          <w:color w:val="000000" w:themeColor="text1"/>
          <w:sz w:val="28"/>
          <w:szCs w:val="28"/>
        </w:rPr>
        <w:t>14</w:t>
      </w:r>
      <w:r w:rsidR="009E2BF7" w:rsidRPr="008F4436">
        <w:rPr>
          <w:rFonts w:ascii="Times New Roman" w:eastAsia="Times New Roman" w:hAnsi="Times New Roman" w:cs="Times New Roman"/>
          <w:color w:val="000000" w:themeColor="text1"/>
          <w:sz w:val="28"/>
          <w:szCs w:val="28"/>
        </w:rPr>
        <w:t xml:space="preserve"> 000,0 грн;</w:t>
      </w:r>
    </w:p>
    <w:p w:rsidR="006B1792" w:rsidRPr="008F4436" w:rsidRDefault="006B1792" w:rsidP="00DD6056">
      <w:pPr>
        <w:pStyle w:val="a3"/>
        <w:numPr>
          <w:ilvl w:val="0"/>
          <w:numId w:val="3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39 особам при виникненні надзвичайних обставин ( повінь, пожеж</w:t>
      </w:r>
      <w:r w:rsidR="00B32493">
        <w:rPr>
          <w:rFonts w:ascii="Times New Roman" w:eastAsia="Times New Roman" w:hAnsi="Times New Roman" w:cs="Times New Roman"/>
          <w:color w:val="000000" w:themeColor="text1"/>
          <w:sz w:val="28"/>
          <w:szCs w:val="28"/>
        </w:rPr>
        <w:t>а та ін.) на суму 208 035,0 грн</w:t>
      </w:r>
      <w:r w:rsidR="00B32493" w:rsidRPr="00B32493">
        <w:rPr>
          <w:rFonts w:ascii="Times New Roman" w:eastAsia="Times New Roman" w:hAnsi="Times New Roman" w:cs="Times New Roman"/>
          <w:color w:val="000000" w:themeColor="text1"/>
          <w:sz w:val="28"/>
          <w:szCs w:val="28"/>
          <w:lang w:val="ru-RU"/>
        </w:rPr>
        <w:t>;</w:t>
      </w:r>
    </w:p>
    <w:p w:rsidR="00F10BC4" w:rsidRPr="008F4436" w:rsidRDefault="00F10BC4" w:rsidP="00DD6056">
      <w:pPr>
        <w:pStyle w:val="a3"/>
        <w:numPr>
          <w:ilvl w:val="0"/>
          <w:numId w:val="3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16 сім'ям загиблих учасників бойових дій проти російської агресії на встановлення надмогильного пам'ятника на загальну суму 850 0</w:t>
      </w:r>
      <w:r w:rsidR="00B32493">
        <w:rPr>
          <w:rFonts w:ascii="Times New Roman" w:eastAsia="Times New Roman" w:hAnsi="Times New Roman" w:cs="Times New Roman"/>
          <w:color w:val="000000" w:themeColor="text1"/>
          <w:sz w:val="28"/>
          <w:szCs w:val="28"/>
        </w:rPr>
        <w:t>00,0 грн;</w:t>
      </w:r>
    </w:p>
    <w:p w:rsidR="00C35134" w:rsidRPr="008F4436" w:rsidRDefault="00C35134" w:rsidP="00DD6056">
      <w:pPr>
        <w:pStyle w:val="a3"/>
        <w:numPr>
          <w:ilvl w:val="0"/>
          <w:numId w:val="3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156 учасникам бойових дій проти російської агресії на суму 312 000,0 грн</w:t>
      </w:r>
      <w:r w:rsidR="00B32493" w:rsidRPr="00B32493">
        <w:rPr>
          <w:rFonts w:ascii="Times New Roman" w:eastAsia="Times New Roman" w:hAnsi="Times New Roman" w:cs="Times New Roman"/>
          <w:color w:val="000000" w:themeColor="text1"/>
          <w:sz w:val="28"/>
          <w:szCs w:val="28"/>
          <w:lang w:val="ru-RU"/>
        </w:rPr>
        <w:t>;</w:t>
      </w:r>
    </w:p>
    <w:p w:rsidR="009E2BF7" w:rsidRPr="008F4436" w:rsidRDefault="00C35134" w:rsidP="00DD6056">
      <w:pPr>
        <w:pStyle w:val="a3"/>
        <w:numPr>
          <w:ilvl w:val="0"/>
          <w:numId w:val="3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20 породіллям, які проживають на </w:t>
      </w:r>
      <w:r w:rsidR="00B32493">
        <w:rPr>
          <w:rFonts w:ascii="Times New Roman" w:eastAsia="Times New Roman" w:hAnsi="Times New Roman" w:cs="Times New Roman"/>
          <w:color w:val="000000" w:themeColor="text1"/>
          <w:sz w:val="28"/>
          <w:szCs w:val="28"/>
        </w:rPr>
        <w:t>території громади- 21 000,0 грн;</w:t>
      </w:r>
    </w:p>
    <w:p w:rsidR="00DD41E9" w:rsidRPr="008F4436" w:rsidRDefault="00DD41E9" w:rsidP="00DD6056">
      <w:pPr>
        <w:pStyle w:val="a3"/>
        <w:numPr>
          <w:ilvl w:val="0"/>
          <w:numId w:val="3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16 дітям загиблих учасників бойових дій проти російської агресії на загальну суму 340 200,0 грн.</w:t>
      </w:r>
    </w:p>
    <w:p w:rsidR="00CE4E86" w:rsidRPr="008F4436" w:rsidRDefault="00CE4E86"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На в</w:t>
      </w:r>
      <w:r w:rsidR="00DB43B0" w:rsidRPr="008F4436">
        <w:rPr>
          <w:rFonts w:ascii="Times New Roman" w:eastAsia="Times New Roman" w:hAnsi="Times New Roman" w:cs="Times New Roman"/>
          <w:color w:val="000000" w:themeColor="text1"/>
          <w:sz w:val="28"/>
          <w:szCs w:val="28"/>
        </w:rPr>
        <w:t>иконання заходів програми у 2023</w:t>
      </w:r>
      <w:r w:rsidRPr="008F4436">
        <w:rPr>
          <w:rFonts w:ascii="Times New Roman" w:eastAsia="Times New Roman" w:hAnsi="Times New Roman" w:cs="Times New Roman"/>
          <w:color w:val="000000" w:themeColor="text1"/>
          <w:sz w:val="28"/>
          <w:szCs w:val="28"/>
        </w:rPr>
        <w:t xml:space="preserve"> році профінансовано </w:t>
      </w:r>
      <w:r w:rsidR="00DB43B0" w:rsidRPr="008F4436">
        <w:rPr>
          <w:rFonts w:ascii="Times New Roman" w:eastAsia="Times New Roman" w:hAnsi="Times New Roman" w:cs="Times New Roman"/>
          <w:color w:val="000000" w:themeColor="text1"/>
          <w:sz w:val="28"/>
          <w:szCs w:val="28"/>
        </w:rPr>
        <w:t>5</w:t>
      </w:r>
      <w:r w:rsidRPr="008F4436">
        <w:rPr>
          <w:rFonts w:ascii="Times New Roman" w:eastAsia="Times New Roman" w:hAnsi="Times New Roman" w:cs="Times New Roman"/>
          <w:color w:val="000000" w:themeColor="text1"/>
          <w:sz w:val="28"/>
          <w:szCs w:val="28"/>
        </w:rPr>
        <w:t> </w:t>
      </w:r>
      <w:r w:rsidR="00DB43B0" w:rsidRPr="008F4436">
        <w:rPr>
          <w:rFonts w:ascii="Times New Roman" w:eastAsia="Times New Roman" w:hAnsi="Times New Roman" w:cs="Times New Roman"/>
          <w:color w:val="000000" w:themeColor="text1"/>
          <w:sz w:val="28"/>
          <w:szCs w:val="28"/>
        </w:rPr>
        <w:t>757</w:t>
      </w:r>
      <w:r w:rsidRPr="008F4436">
        <w:rPr>
          <w:rFonts w:ascii="Times New Roman" w:eastAsia="Times New Roman" w:hAnsi="Times New Roman" w:cs="Times New Roman"/>
          <w:color w:val="000000" w:themeColor="text1"/>
          <w:sz w:val="28"/>
          <w:szCs w:val="28"/>
        </w:rPr>
        <w:t> </w:t>
      </w:r>
      <w:r w:rsidR="00DB43B0" w:rsidRPr="008F4436">
        <w:rPr>
          <w:rFonts w:ascii="Times New Roman" w:eastAsia="Times New Roman" w:hAnsi="Times New Roman" w:cs="Times New Roman"/>
          <w:color w:val="000000" w:themeColor="text1"/>
          <w:sz w:val="28"/>
          <w:szCs w:val="28"/>
        </w:rPr>
        <w:t>608</w:t>
      </w:r>
      <w:r w:rsidRPr="008F4436">
        <w:rPr>
          <w:rFonts w:ascii="Times New Roman" w:eastAsia="Times New Roman" w:hAnsi="Times New Roman" w:cs="Times New Roman"/>
          <w:color w:val="000000" w:themeColor="text1"/>
          <w:sz w:val="28"/>
          <w:szCs w:val="28"/>
        </w:rPr>
        <w:t>,0</w:t>
      </w:r>
      <w:r w:rsidRPr="008F4436">
        <w:rPr>
          <w:rFonts w:ascii="Times New Roman" w:eastAsia="Times New Roman" w:hAnsi="Times New Roman" w:cs="Times New Roman"/>
          <w:color w:val="000000" w:themeColor="text1"/>
          <w:sz w:val="28"/>
          <w:szCs w:val="28"/>
          <w:lang w:val="ru-RU"/>
        </w:rPr>
        <w:t xml:space="preserve"> </w:t>
      </w:r>
      <w:r w:rsidRPr="008F4436">
        <w:rPr>
          <w:rFonts w:ascii="Times New Roman" w:eastAsia="Times New Roman" w:hAnsi="Times New Roman" w:cs="Times New Roman"/>
          <w:color w:val="000000" w:themeColor="text1"/>
          <w:sz w:val="28"/>
          <w:szCs w:val="28"/>
        </w:rPr>
        <w:t>грн.</w:t>
      </w:r>
    </w:p>
    <w:p w:rsidR="00B975AD" w:rsidRPr="008F4436" w:rsidRDefault="00B975AD"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Фінансувалися компенсаційні виплати фізичним особам, які надають соціальні послуги</w:t>
      </w:r>
      <w:r w:rsidR="003857A0" w:rsidRPr="008F4436">
        <w:rPr>
          <w:rFonts w:ascii="Times New Roman" w:eastAsia="Times New Roman" w:hAnsi="Times New Roman" w:cs="Times New Roman"/>
          <w:color w:val="000000" w:themeColor="text1"/>
          <w:sz w:val="28"/>
          <w:szCs w:val="28"/>
        </w:rPr>
        <w:t xml:space="preserve"> на непрофесійній основі. У 2023</w:t>
      </w:r>
      <w:r w:rsidRPr="008F4436">
        <w:rPr>
          <w:rFonts w:ascii="Times New Roman" w:eastAsia="Times New Roman" w:hAnsi="Times New Roman" w:cs="Times New Roman"/>
          <w:color w:val="000000" w:themeColor="text1"/>
          <w:sz w:val="28"/>
          <w:szCs w:val="28"/>
        </w:rPr>
        <w:t xml:space="preserve"> році компенсацію отримали </w:t>
      </w:r>
      <w:r w:rsidR="003857A0" w:rsidRPr="008F4436">
        <w:rPr>
          <w:rFonts w:ascii="Times New Roman" w:eastAsia="Times New Roman" w:hAnsi="Times New Roman" w:cs="Times New Roman"/>
          <w:color w:val="000000" w:themeColor="text1"/>
          <w:sz w:val="28"/>
          <w:szCs w:val="28"/>
        </w:rPr>
        <w:t xml:space="preserve">79 </w:t>
      </w:r>
      <w:r w:rsidRPr="008F4436">
        <w:rPr>
          <w:rFonts w:ascii="Times New Roman" w:eastAsia="Times New Roman" w:hAnsi="Times New Roman" w:cs="Times New Roman"/>
          <w:color w:val="000000" w:themeColor="text1"/>
          <w:sz w:val="28"/>
          <w:szCs w:val="28"/>
        </w:rPr>
        <w:t>жителі</w:t>
      </w:r>
      <w:r w:rsidR="003857A0" w:rsidRPr="008F4436">
        <w:rPr>
          <w:rFonts w:ascii="Times New Roman" w:eastAsia="Times New Roman" w:hAnsi="Times New Roman" w:cs="Times New Roman"/>
          <w:color w:val="000000" w:themeColor="text1"/>
          <w:sz w:val="28"/>
          <w:szCs w:val="28"/>
        </w:rPr>
        <w:t>в</w:t>
      </w:r>
      <w:r w:rsidRPr="008F4436">
        <w:rPr>
          <w:rFonts w:ascii="Times New Roman" w:eastAsia="Times New Roman" w:hAnsi="Times New Roman" w:cs="Times New Roman"/>
          <w:color w:val="000000" w:themeColor="text1"/>
          <w:sz w:val="28"/>
          <w:szCs w:val="28"/>
        </w:rPr>
        <w:t xml:space="preserve"> громади на суму </w:t>
      </w:r>
      <w:r w:rsidR="003857A0" w:rsidRPr="008F4436">
        <w:rPr>
          <w:rFonts w:ascii="Times New Roman" w:eastAsia="Times New Roman" w:hAnsi="Times New Roman" w:cs="Times New Roman"/>
          <w:color w:val="000000" w:themeColor="text1"/>
          <w:sz w:val="28"/>
          <w:szCs w:val="28"/>
        </w:rPr>
        <w:t>1 007 853,07</w:t>
      </w:r>
      <w:r w:rsidRPr="008F4436">
        <w:rPr>
          <w:rFonts w:ascii="Times New Roman" w:eastAsia="Times New Roman" w:hAnsi="Times New Roman" w:cs="Times New Roman"/>
          <w:color w:val="000000" w:themeColor="text1"/>
          <w:sz w:val="28"/>
          <w:szCs w:val="28"/>
        </w:rPr>
        <w:t xml:space="preserve"> грн. </w:t>
      </w:r>
    </w:p>
    <w:p w:rsidR="00731B7B" w:rsidRPr="008F4436" w:rsidRDefault="00B975AD"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Окрім цього на компенсацію витрат на пільговий проїзд окремих категорій громадян при користуванні пасажирським транспортом на 6-ти приміських соціальних маршрутах у 20</w:t>
      </w:r>
      <w:r w:rsidR="00731B7B" w:rsidRPr="008F4436">
        <w:rPr>
          <w:rFonts w:ascii="Times New Roman" w:eastAsia="Times New Roman" w:hAnsi="Times New Roman" w:cs="Times New Roman"/>
          <w:color w:val="000000" w:themeColor="text1"/>
          <w:sz w:val="28"/>
          <w:szCs w:val="28"/>
        </w:rPr>
        <w:t>23</w:t>
      </w:r>
      <w:r w:rsidRPr="008F4436">
        <w:rPr>
          <w:rFonts w:ascii="Times New Roman" w:eastAsia="Times New Roman" w:hAnsi="Times New Roman" w:cs="Times New Roman"/>
          <w:color w:val="000000" w:themeColor="text1"/>
          <w:sz w:val="28"/>
          <w:szCs w:val="28"/>
        </w:rPr>
        <w:t xml:space="preserve"> році</w:t>
      </w:r>
      <w:r w:rsidR="009717E2"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використано</w:t>
      </w:r>
      <w:r w:rsidR="00C33F69" w:rsidRPr="008F4436">
        <w:rPr>
          <w:rFonts w:ascii="Times New Roman" w:eastAsia="Times New Roman" w:hAnsi="Times New Roman" w:cs="Times New Roman"/>
          <w:color w:val="000000" w:themeColor="text1"/>
          <w:sz w:val="28"/>
          <w:szCs w:val="28"/>
        </w:rPr>
        <w:t xml:space="preserve"> 740 тис.</w:t>
      </w:r>
      <w:r w:rsidRPr="008F4436">
        <w:rPr>
          <w:rFonts w:ascii="Times New Roman" w:eastAsia="Times New Roman" w:hAnsi="Times New Roman" w:cs="Times New Roman"/>
          <w:color w:val="000000" w:themeColor="text1"/>
          <w:sz w:val="28"/>
          <w:szCs w:val="28"/>
        </w:rPr>
        <w:t xml:space="preserve"> </w:t>
      </w:r>
      <w:r w:rsidR="00731B7B" w:rsidRPr="008F4436">
        <w:rPr>
          <w:rFonts w:ascii="Times New Roman" w:eastAsia="Times New Roman" w:hAnsi="Times New Roman" w:cs="Times New Roman"/>
          <w:color w:val="000000" w:themeColor="text1"/>
          <w:sz w:val="28"/>
          <w:szCs w:val="28"/>
        </w:rPr>
        <w:t>грн.</w:t>
      </w:r>
      <w:r w:rsidR="00C33F69"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На організацію безоплатного харчування одиноких громадян похилого віку та осіб, що перебувають у скл</w:t>
      </w:r>
      <w:r w:rsidR="00731B7B" w:rsidRPr="008F4436">
        <w:rPr>
          <w:rFonts w:ascii="Times New Roman" w:eastAsia="Times New Roman" w:hAnsi="Times New Roman" w:cs="Times New Roman"/>
          <w:color w:val="000000" w:themeColor="text1"/>
          <w:sz w:val="28"/>
          <w:szCs w:val="28"/>
        </w:rPr>
        <w:t>адних життєвих обставинах у 2023</w:t>
      </w:r>
      <w:r w:rsidRPr="008F4436">
        <w:rPr>
          <w:rFonts w:ascii="Times New Roman" w:eastAsia="Times New Roman" w:hAnsi="Times New Roman" w:cs="Times New Roman"/>
          <w:color w:val="000000" w:themeColor="text1"/>
          <w:sz w:val="28"/>
          <w:szCs w:val="28"/>
        </w:rPr>
        <w:t xml:space="preserve"> році профінансовано </w:t>
      </w:r>
      <w:r w:rsidR="00C33F69" w:rsidRPr="008F4436">
        <w:rPr>
          <w:rFonts w:ascii="Times New Roman" w:eastAsia="Times New Roman" w:hAnsi="Times New Roman" w:cs="Times New Roman"/>
          <w:color w:val="000000" w:themeColor="text1"/>
          <w:sz w:val="28"/>
          <w:szCs w:val="28"/>
        </w:rPr>
        <w:t>600 тис.</w:t>
      </w:r>
      <w:r w:rsidRPr="008F4436">
        <w:rPr>
          <w:rFonts w:ascii="Times New Roman" w:eastAsia="Times New Roman" w:hAnsi="Times New Roman" w:cs="Times New Roman"/>
          <w:color w:val="000000" w:themeColor="text1"/>
          <w:sz w:val="28"/>
          <w:szCs w:val="28"/>
        </w:rPr>
        <w:t>грн</w:t>
      </w:r>
      <w:r w:rsidR="00731B7B" w:rsidRPr="008F4436">
        <w:rPr>
          <w:rFonts w:ascii="Times New Roman" w:eastAsia="Times New Roman" w:hAnsi="Times New Roman" w:cs="Times New Roman"/>
          <w:color w:val="000000" w:themeColor="text1"/>
          <w:sz w:val="28"/>
          <w:szCs w:val="28"/>
        </w:rPr>
        <w:t>. Протягом 2023</w:t>
      </w:r>
      <w:r w:rsidRPr="008F4436">
        <w:rPr>
          <w:rFonts w:ascii="Times New Roman" w:eastAsia="Times New Roman" w:hAnsi="Times New Roman" w:cs="Times New Roman"/>
          <w:color w:val="000000" w:themeColor="text1"/>
          <w:sz w:val="28"/>
          <w:szCs w:val="28"/>
        </w:rPr>
        <w:t xml:space="preserve"> року </w:t>
      </w:r>
      <w:r w:rsidR="00C33F69" w:rsidRPr="008F4436">
        <w:rPr>
          <w:rFonts w:ascii="Times New Roman" w:eastAsia="Times New Roman" w:hAnsi="Times New Roman" w:cs="Times New Roman"/>
          <w:color w:val="000000" w:themeColor="text1"/>
          <w:sz w:val="28"/>
          <w:szCs w:val="28"/>
        </w:rPr>
        <w:t xml:space="preserve"> 34</w:t>
      </w:r>
      <w:r w:rsidRPr="008F4436">
        <w:rPr>
          <w:rFonts w:ascii="Times New Roman" w:eastAsia="Times New Roman" w:hAnsi="Times New Roman" w:cs="Times New Roman"/>
          <w:color w:val="000000" w:themeColor="text1"/>
          <w:sz w:val="28"/>
          <w:szCs w:val="28"/>
        </w:rPr>
        <w:t xml:space="preserve"> жителі міста Рогатина отримували гарячі обіди</w:t>
      </w:r>
      <w:r w:rsidR="00731B7B" w:rsidRPr="008F4436">
        <w:rPr>
          <w:rFonts w:ascii="Times New Roman" w:eastAsia="Times New Roman" w:hAnsi="Times New Roman" w:cs="Times New Roman"/>
          <w:color w:val="000000" w:themeColor="text1"/>
          <w:sz w:val="28"/>
          <w:szCs w:val="28"/>
        </w:rPr>
        <w:t>.</w:t>
      </w:r>
    </w:p>
    <w:p w:rsidR="00756E76" w:rsidRPr="008F4436" w:rsidRDefault="007407C4" w:rsidP="00DD6056">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В межах реалізації проєкту «Модернізація системи соціальної підтримки населення України», що фінансується Міжнародним банком реконструкції та розвитку, отримано офісні меблі для організації роботи працівників структурних підрозділів з питань соціального захисту населення, служб у справах дітей та фахівців із соціальної роботи.</w:t>
      </w:r>
    </w:p>
    <w:p w:rsidR="008337DE" w:rsidRPr="008F4436" w:rsidRDefault="008337DE"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З метою надання соціальних послуг на території громади створена та діє комунальна ус</w:t>
      </w:r>
      <w:r w:rsidR="002C35D2" w:rsidRPr="008F4436">
        <w:rPr>
          <w:rFonts w:ascii="Times New Roman" w:eastAsia="Times New Roman" w:hAnsi="Times New Roman" w:cs="Times New Roman"/>
          <w:color w:val="000000" w:themeColor="text1"/>
          <w:sz w:val="28"/>
          <w:szCs w:val="28"/>
        </w:rPr>
        <w:t>танова «Центр соціальних служб»</w:t>
      </w:r>
      <w:r w:rsidRPr="008F4436">
        <w:rPr>
          <w:rFonts w:ascii="Times New Roman" w:eastAsia="Times New Roman" w:hAnsi="Times New Roman" w:cs="Times New Roman"/>
          <w:color w:val="000000" w:themeColor="text1"/>
          <w:sz w:val="28"/>
          <w:szCs w:val="28"/>
        </w:rPr>
        <w:t>. В складі установи працює  3 відділення :</w:t>
      </w:r>
    </w:p>
    <w:p w:rsidR="005B0542" w:rsidRPr="008F4436" w:rsidRDefault="005B0542" w:rsidP="00DD6056">
      <w:pPr>
        <w:pStyle w:val="a5"/>
        <w:numPr>
          <w:ilvl w:val="0"/>
          <w:numId w:val="35"/>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відділення соціальної допомоги вдома.</w:t>
      </w:r>
    </w:p>
    <w:p w:rsidR="005B0542" w:rsidRPr="008F4436" w:rsidRDefault="005B0542" w:rsidP="00DD6056">
      <w:pPr>
        <w:pStyle w:val="a5"/>
        <w:numPr>
          <w:ilvl w:val="0"/>
          <w:numId w:val="35"/>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відділення стаціонарного догляду для постійного та тимчасового проживання у с. Данильче для громадян похилого віку та осіб з інвалідністю;</w:t>
      </w:r>
    </w:p>
    <w:p w:rsidR="005B0542" w:rsidRPr="008F4436" w:rsidRDefault="005B0542" w:rsidP="00DD6056">
      <w:pPr>
        <w:pStyle w:val="a5"/>
        <w:numPr>
          <w:ilvl w:val="0"/>
          <w:numId w:val="35"/>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відділення соціальної служби у справах сім’ї та молоді.</w:t>
      </w:r>
    </w:p>
    <w:p w:rsidR="005B0542"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Протягом 2023 року надано послугу догляд вдома 452 особам з III, IV, V групою рухової активності, які потребують сторонньої допомоги за місцем </w:t>
      </w:r>
      <w:r w:rsidRPr="008F4436">
        <w:rPr>
          <w:rFonts w:ascii="Times New Roman" w:eastAsia="Times New Roman" w:hAnsi="Times New Roman" w:cs="Times New Roman"/>
          <w:color w:val="000000" w:themeColor="text1"/>
          <w:sz w:val="28"/>
          <w:szCs w:val="28"/>
        </w:rPr>
        <w:lastRenderedPageBreak/>
        <w:t>проживання, згідно з медичним висновком та відповідно до вимог Державного стандарту догляду вдома, з них:</w:t>
      </w:r>
    </w:p>
    <w:p w:rsidR="005B0542" w:rsidRPr="008F4436" w:rsidRDefault="005B0542" w:rsidP="00DD6056">
      <w:pPr>
        <w:pStyle w:val="a5"/>
        <w:numPr>
          <w:ilvl w:val="0"/>
          <w:numId w:val="36"/>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319 ос. одиноким непрацездатним громадянам;</w:t>
      </w:r>
    </w:p>
    <w:p w:rsidR="005B0542" w:rsidRPr="008F4436" w:rsidRDefault="005B0542" w:rsidP="00DD6056">
      <w:pPr>
        <w:pStyle w:val="a5"/>
        <w:numPr>
          <w:ilvl w:val="0"/>
          <w:numId w:val="36"/>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133 ос. одиноко проживаючим громадянам похилого віку.</w:t>
      </w:r>
    </w:p>
    <w:p w:rsidR="005B0542"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Отримали дану послугу 78 осіб з інвалідністю та 365 громадян похилого вік. Динаміка наданих послуг у 2023 році до 2022 року особам, які перебувають у відділенні соціальної допомоги вдома становить 99%.</w:t>
      </w:r>
    </w:p>
    <w:p w:rsidR="005B0542"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 Станом на 01.01.2024р. на обслуговуванні перебуває 390 осіб з них:</w:t>
      </w:r>
    </w:p>
    <w:p w:rsidR="005B0542" w:rsidRPr="008F4436" w:rsidRDefault="005B0542" w:rsidP="00DD6056">
      <w:pPr>
        <w:pStyle w:val="a5"/>
        <w:numPr>
          <w:ilvl w:val="0"/>
          <w:numId w:val="37"/>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298 ос. одиноких непрацездатних громадян;</w:t>
      </w:r>
    </w:p>
    <w:p w:rsidR="005B0542" w:rsidRPr="008F4436" w:rsidRDefault="005B0542" w:rsidP="00DD6056">
      <w:pPr>
        <w:pStyle w:val="a5"/>
        <w:numPr>
          <w:ilvl w:val="0"/>
          <w:numId w:val="37"/>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92 ос. </w:t>
      </w:r>
      <w:r w:rsidR="003765EB" w:rsidRPr="008F4436">
        <w:rPr>
          <w:rFonts w:ascii="Times New Roman" w:eastAsia="Times New Roman" w:hAnsi="Times New Roman" w:cs="Times New Roman"/>
          <w:color w:val="000000" w:themeColor="text1"/>
          <w:sz w:val="28"/>
          <w:szCs w:val="28"/>
        </w:rPr>
        <w:t>о</w:t>
      </w:r>
      <w:r w:rsidRPr="008F4436">
        <w:rPr>
          <w:rFonts w:ascii="Times New Roman" w:eastAsia="Times New Roman" w:hAnsi="Times New Roman" w:cs="Times New Roman"/>
          <w:color w:val="000000" w:themeColor="text1"/>
          <w:sz w:val="28"/>
          <w:szCs w:val="28"/>
        </w:rPr>
        <w:t>диноко</w:t>
      </w:r>
      <w:r w:rsidR="003765EB" w:rsidRPr="008F4436">
        <w:rPr>
          <w:rFonts w:ascii="Times New Roman" w:eastAsia="Times New Roman" w:hAnsi="Times New Roman" w:cs="Times New Roman"/>
          <w:color w:val="000000" w:themeColor="text1"/>
          <w:sz w:val="28"/>
          <w:szCs w:val="28"/>
        </w:rPr>
        <w:t>-</w:t>
      </w:r>
      <w:r w:rsidRPr="008F4436">
        <w:rPr>
          <w:rFonts w:ascii="Times New Roman" w:eastAsia="Times New Roman" w:hAnsi="Times New Roman" w:cs="Times New Roman"/>
          <w:color w:val="000000" w:themeColor="text1"/>
          <w:sz w:val="28"/>
          <w:szCs w:val="28"/>
        </w:rPr>
        <w:t xml:space="preserve"> проживаючих непрацездатних громадян.</w:t>
      </w:r>
    </w:p>
    <w:p w:rsidR="005B0542"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У 2023 року прийнято на обслуговування 55 осіб та 2 внутрішньо переміщених осіб прийнято у відділення екстрено (кризово).</w:t>
      </w:r>
    </w:p>
    <w:p w:rsidR="005B0542" w:rsidRPr="008F4436" w:rsidRDefault="00FB6553"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Особам</w:t>
      </w:r>
      <w:r w:rsidR="005B0542" w:rsidRPr="008F4436">
        <w:rPr>
          <w:rFonts w:ascii="Times New Roman" w:eastAsia="Times New Roman" w:hAnsi="Times New Roman" w:cs="Times New Roman"/>
          <w:color w:val="000000" w:themeColor="text1"/>
          <w:sz w:val="28"/>
          <w:szCs w:val="28"/>
        </w:rPr>
        <w:t>, які перебувають у складних життєвих обставинах, спричинених інвалідністю</w:t>
      </w:r>
      <w:r w:rsidRPr="008F4436">
        <w:rPr>
          <w:rFonts w:ascii="Times New Roman" w:eastAsia="Times New Roman" w:hAnsi="Times New Roman" w:cs="Times New Roman"/>
          <w:color w:val="000000" w:themeColor="text1"/>
          <w:sz w:val="28"/>
          <w:szCs w:val="28"/>
        </w:rPr>
        <w:t xml:space="preserve"> за </w:t>
      </w:r>
      <w:r w:rsidR="005B0542" w:rsidRPr="008F4436">
        <w:rPr>
          <w:rFonts w:ascii="Times New Roman" w:eastAsia="Times New Roman" w:hAnsi="Times New Roman" w:cs="Times New Roman"/>
          <w:color w:val="000000" w:themeColor="text1"/>
          <w:sz w:val="28"/>
          <w:szCs w:val="28"/>
        </w:rPr>
        <w:t xml:space="preserve"> віком та станом здоров'я та, які знаходяться на обслуговуванні у відділенні соціальної допомоги вд</w:t>
      </w:r>
      <w:r w:rsidRPr="008F4436">
        <w:rPr>
          <w:rFonts w:ascii="Times New Roman" w:eastAsia="Times New Roman" w:hAnsi="Times New Roman" w:cs="Times New Roman"/>
          <w:color w:val="000000" w:themeColor="text1"/>
          <w:sz w:val="28"/>
          <w:szCs w:val="28"/>
        </w:rPr>
        <w:t>ома, а саме 13 осо</w:t>
      </w:r>
      <w:r w:rsidR="005B0542" w:rsidRPr="008F4436">
        <w:rPr>
          <w:rFonts w:ascii="Times New Roman" w:eastAsia="Times New Roman" w:hAnsi="Times New Roman" w:cs="Times New Roman"/>
          <w:color w:val="000000" w:themeColor="text1"/>
          <w:sz w:val="28"/>
          <w:szCs w:val="28"/>
        </w:rPr>
        <w:t>б</w:t>
      </w:r>
      <w:r w:rsidRPr="008F4436">
        <w:rPr>
          <w:rFonts w:ascii="Times New Roman" w:eastAsia="Times New Roman" w:hAnsi="Times New Roman" w:cs="Times New Roman"/>
          <w:color w:val="000000" w:themeColor="text1"/>
          <w:sz w:val="28"/>
          <w:szCs w:val="28"/>
        </w:rPr>
        <w:t>ам</w:t>
      </w:r>
      <w:r w:rsidR="005B0542" w:rsidRPr="008F4436">
        <w:rPr>
          <w:rFonts w:ascii="Times New Roman" w:eastAsia="Times New Roman" w:hAnsi="Times New Roman" w:cs="Times New Roman"/>
          <w:color w:val="000000" w:themeColor="text1"/>
          <w:sz w:val="28"/>
          <w:szCs w:val="28"/>
        </w:rPr>
        <w:t xml:space="preserve"> м. Рогатина надається безкоштовне харчування організацією Карітас. Середнє навантаження на 1 соціального робітника в центрі становить 10,7 підопічних.</w:t>
      </w:r>
    </w:p>
    <w:p w:rsidR="005B0542"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Надається соціальна послуга стаціонарний догляд, </w:t>
      </w:r>
      <w:r w:rsidR="00F57675" w:rsidRPr="008F4436">
        <w:rPr>
          <w:rFonts w:ascii="Times New Roman" w:eastAsia="Times New Roman" w:hAnsi="Times New Roman" w:cs="Times New Roman"/>
          <w:color w:val="000000" w:themeColor="text1"/>
          <w:sz w:val="28"/>
          <w:szCs w:val="28"/>
        </w:rPr>
        <w:t>що включає</w:t>
      </w:r>
      <w:r w:rsidRPr="008F4436">
        <w:rPr>
          <w:rFonts w:ascii="Times New Roman" w:eastAsia="Times New Roman" w:hAnsi="Times New Roman" w:cs="Times New Roman"/>
          <w:color w:val="000000" w:themeColor="text1"/>
          <w:sz w:val="28"/>
          <w:szCs w:val="28"/>
        </w:rPr>
        <w:t xml:space="preserve"> послуги</w:t>
      </w:r>
      <w:r w:rsidR="00F57675"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підтримане проживання, інформування, консультування, транспортування, екстрене (кризове втручання).</w:t>
      </w:r>
    </w:p>
    <w:p w:rsidR="005B0542"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Протягом 2023 року надано</w:t>
      </w:r>
      <w:r w:rsidR="0080019A" w:rsidRPr="008F4436">
        <w:rPr>
          <w:rFonts w:ascii="Times New Roman" w:eastAsia="Times New Roman" w:hAnsi="Times New Roman" w:cs="Times New Roman"/>
          <w:color w:val="000000" w:themeColor="text1"/>
          <w:sz w:val="28"/>
          <w:szCs w:val="28"/>
        </w:rPr>
        <w:t xml:space="preserve"> послуг 38 особам, з них 3 особам</w:t>
      </w:r>
      <w:r w:rsidRPr="008F4436">
        <w:rPr>
          <w:rFonts w:ascii="Times New Roman" w:eastAsia="Times New Roman" w:hAnsi="Times New Roman" w:cs="Times New Roman"/>
          <w:color w:val="000000" w:themeColor="text1"/>
          <w:sz w:val="28"/>
          <w:szCs w:val="28"/>
        </w:rPr>
        <w:t xml:space="preserve"> ВПО (поступило 9 осіб, з них екстрено кризово </w:t>
      </w:r>
      <w:r w:rsidR="0080019A"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 xml:space="preserve">7) . Станом на 01.01.2024р. проживає 30 ос. в т. ч на обслуговуванні 2 ос. </w:t>
      </w:r>
      <w:r w:rsidR="0080019A" w:rsidRPr="008F4436">
        <w:rPr>
          <w:rFonts w:ascii="Times New Roman" w:eastAsia="Times New Roman" w:hAnsi="Times New Roman" w:cs="Times New Roman"/>
          <w:color w:val="000000" w:themeColor="text1"/>
          <w:sz w:val="28"/>
          <w:szCs w:val="28"/>
        </w:rPr>
        <w:t>і</w:t>
      </w:r>
      <w:r w:rsidRPr="008F4436">
        <w:rPr>
          <w:rFonts w:ascii="Times New Roman" w:eastAsia="Times New Roman" w:hAnsi="Times New Roman" w:cs="Times New Roman"/>
          <w:color w:val="000000" w:themeColor="text1"/>
          <w:sz w:val="28"/>
          <w:szCs w:val="28"/>
        </w:rPr>
        <w:t>з статусом ВПО.</w:t>
      </w:r>
    </w:p>
    <w:p w:rsidR="005B0542"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Проживаючі забезпечені комунально-побутовим обслуговуванням, 4-х разовим повноцінним харчуванням, медикаментами, повністю підгузками та пеленками, засобами гігієни, одягом та взуттям, постільною білизною, м'яким та твердим інвентарем .</w:t>
      </w:r>
    </w:p>
    <w:p w:rsidR="005B0542"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Собівартість проживання у відділенні стаціонарного догляду на одного підопічного у 2023 році становила – 11957,32 грн.</w:t>
      </w:r>
    </w:p>
    <w:p w:rsidR="005B0542"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Середня вартість забезпечення 1 ос. медикаментами, в т.ч. підгузками становила –818,00 грн.</w:t>
      </w:r>
    </w:p>
    <w:p w:rsidR="005B0542"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Середня вартість забезпечення 1 ос. продуктами харчування становила 2873,70 грн., по цінах закупки товарів.</w:t>
      </w:r>
    </w:p>
    <w:p w:rsidR="005B0542"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Протягом року до відділення надійшла інформація від суб’єктів соціальної роботи ( в.ч. самозвернення) щодо 173 сімей/ осіб різних категорій, у яких здійснено оцінку потреб. Сім'ї/ особи</w:t>
      </w:r>
      <w:r w:rsidR="0080019A" w:rsidRPr="008F4436">
        <w:rPr>
          <w:rFonts w:ascii="Times New Roman" w:eastAsia="Times New Roman" w:hAnsi="Times New Roman" w:cs="Times New Roman"/>
          <w:color w:val="000000" w:themeColor="text1"/>
          <w:sz w:val="28"/>
          <w:szCs w:val="28"/>
        </w:rPr>
        <w:t>,</w:t>
      </w:r>
      <w:r w:rsidRPr="008F4436">
        <w:rPr>
          <w:rFonts w:ascii="Times New Roman" w:eastAsia="Times New Roman" w:hAnsi="Times New Roman" w:cs="Times New Roman"/>
          <w:color w:val="000000" w:themeColor="text1"/>
          <w:sz w:val="28"/>
          <w:szCs w:val="28"/>
        </w:rPr>
        <w:t xml:space="preserve"> у яких виявлено складні життєві обставини,</w:t>
      </w:r>
      <w:r w:rsidR="0080019A"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охоплено їх соціальними послугами,</w:t>
      </w:r>
      <w:r w:rsidR="0080019A" w:rsidRPr="008F4436">
        <w:rPr>
          <w:rFonts w:ascii="Times New Roman" w:eastAsia="Times New Roman" w:hAnsi="Times New Roman" w:cs="Times New Roman"/>
          <w:color w:val="000000" w:themeColor="text1"/>
          <w:sz w:val="28"/>
          <w:szCs w:val="28"/>
        </w:rPr>
        <w:t xml:space="preserve"> </w:t>
      </w:r>
      <w:r w:rsidR="000A620D">
        <w:rPr>
          <w:rFonts w:ascii="Times New Roman" w:eastAsia="Times New Roman" w:hAnsi="Times New Roman" w:cs="Times New Roman"/>
          <w:color w:val="000000" w:themeColor="text1"/>
          <w:sz w:val="28"/>
          <w:szCs w:val="28"/>
        </w:rPr>
        <w:t>а саме</w:t>
      </w:r>
      <w:r w:rsidRPr="008F4436">
        <w:rPr>
          <w:rFonts w:ascii="Times New Roman" w:eastAsia="Times New Roman" w:hAnsi="Times New Roman" w:cs="Times New Roman"/>
          <w:color w:val="000000" w:themeColor="text1"/>
          <w:sz w:val="28"/>
          <w:szCs w:val="28"/>
        </w:rPr>
        <w:t>:</w:t>
      </w:r>
    </w:p>
    <w:p w:rsidR="005B0542" w:rsidRPr="008F4436" w:rsidRDefault="005B0542" w:rsidP="00DD6056">
      <w:pPr>
        <w:pStyle w:val="a5"/>
        <w:numPr>
          <w:ilvl w:val="0"/>
          <w:numId w:val="38"/>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представництво інтересів</w:t>
      </w:r>
      <w:r w:rsidR="0080019A"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 xml:space="preserve"> 28</w:t>
      </w:r>
      <w:r w:rsidR="0080019A" w:rsidRPr="008F4436">
        <w:rPr>
          <w:rFonts w:ascii="Times New Roman" w:eastAsia="Times New Roman" w:hAnsi="Times New Roman" w:cs="Times New Roman"/>
          <w:color w:val="000000" w:themeColor="text1"/>
          <w:sz w:val="28"/>
          <w:szCs w:val="28"/>
        </w:rPr>
        <w:t xml:space="preserve"> послуг</w:t>
      </w:r>
      <w:r w:rsidRPr="008F4436">
        <w:rPr>
          <w:rFonts w:ascii="Times New Roman" w:eastAsia="Times New Roman" w:hAnsi="Times New Roman" w:cs="Times New Roman"/>
          <w:color w:val="000000" w:themeColor="text1"/>
          <w:sz w:val="28"/>
          <w:szCs w:val="28"/>
        </w:rPr>
        <w:t>;</w:t>
      </w:r>
    </w:p>
    <w:p w:rsidR="005B0542" w:rsidRPr="008F4436" w:rsidRDefault="005B0542" w:rsidP="00DD6056">
      <w:pPr>
        <w:pStyle w:val="a5"/>
        <w:numPr>
          <w:ilvl w:val="0"/>
          <w:numId w:val="38"/>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соціальна профілактика – 31</w:t>
      </w:r>
      <w:r w:rsidR="0080019A" w:rsidRPr="008F4436">
        <w:rPr>
          <w:rFonts w:ascii="Times New Roman" w:eastAsia="Times New Roman" w:hAnsi="Times New Roman" w:cs="Times New Roman"/>
          <w:color w:val="000000" w:themeColor="text1"/>
          <w:sz w:val="28"/>
          <w:szCs w:val="28"/>
        </w:rPr>
        <w:t xml:space="preserve"> послуг</w:t>
      </w:r>
      <w:r w:rsidR="00057F22" w:rsidRPr="008F4436">
        <w:rPr>
          <w:rFonts w:ascii="Times New Roman" w:eastAsia="Times New Roman" w:hAnsi="Times New Roman" w:cs="Times New Roman"/>
          <w:color w:val="000000" w:themeColor="text1"/>
          <w:sz w:val="28"/>
          <w:szCs w:val="28"/>
        </w:rPr>
        <w:t>а;</w:t>
      </w:r>
    </w:p>
    <w:p w:rsidR="005B0542" w:rsidRPr="008F4436" w:rsidRDefault="005B0542" w:rsidP="00DD6056">
      <w:pPr>
        <w:pStyle w:val="a5"/>
        <w:numPr>
          <w:ilvl w:val="0"/>
          <w:numId w:val="38"/>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інформування -60</w:t>
      </w:r>
      <w:r w:rsidR="00057F22" w:rsidRPr="008F4436">
        <w:rPr>
          <w:rFonts w:ascii="Times New Roman" w:eastAsia="Times New Roman" w:hAnsi="Times New Roman" w:cs="Times New Roman"/>
          <w:color w:val="000000" w:themeColor="text1"/>
          <w:sz w:val="28"/>
          <w:szCs w:val="28"/>
        </w:rPr>
        <w:t xml:space="preserve"> послуг</w:t>
      </w:r>
      <w:r w:rsidRPr="008F4436">
        <w:rPr>
          <w:rFonts w:ascii="Times New Roman" w:eastAsia="Times New Roman" w:hAnsi="Times New Roman" w:cs="Times New Roman"/>
          <w:color w:val="000000" w:themeColor="text1"/>
          <w:sz w:val="28"/>
          <w:szCs w:val="28"/>
        </w:rPr>
        <w:t xml:space="preserve"> ;</w:t>
      </w:r>
    </w:p>
    <w:p w:rsidR="005B0542" w:rsidRPr="008F4436" w:rsidRDefault="005B0542" w:rsidP="00DD6056">
      <w:pPr>
        <w:pStyle w:val="a5"/>
        <w:numPr>
          <w:ilvl w:val="0"/>
          <w:numId w:val="38"/>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посередництво-2</w:t>
      </w:r>
      <w:r w:rsidR="00057F22" w:rsidRPr="008F4436">
        <w:rPr>
          <w:rFonts w:ascii="Times New Roman" w:eastAsia="Times New Roman" w:hAnsi="Times New Roman" w:cs="Times New Roman"/>
          <w:color w:val="000000" w:themeColor="text1"/>
          <w:sz w:val="28"/>
          <w:szCs w:val="28"/>
        </w:rPr>
        <w:t xml:space="preserve"> послуги</w:t>
      </w:r>
      <w:r w:rsidRPr="008F4436">
        <w:rPr>
          <w:rFonts w:ascii="Times New Roman" w:eastAsia="Times New Roman" w:hAnsi="Times New Roman" w:cs="Times New Roman"/>
          <w:color w:val="000000" w:themeColor="text1"/>
          <w:sz w:val="28"/>
          <w:szCs w:val="28"/>
        </w:rPr>
        <w:t>;</w:t>
      </w:r>
    </w:p>
    <w:p w:rsidR="005B0542" w:rsidRPr="008F4436" w:rsidRDefault="005B0542" w:rsidP="00DD6056">
      <w:pPr>
        <w:pStyle w:val="a5"/>
        <w:numPr>
          <w:ilvl w:val="0"/>
          <w:numId w:val="38"/>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натуральна (гуманітарна) допомог -132</w:t>
      </w:r>
      <w:r w:rsidR="00057F22" w:rsidRPr="008F4436">
        <w:rPr>
          <w:rFonts w:ascii="Times New Roman" w:eastAsia="Times New Roman" w:hAnsi="Times New Roman" w:cs="Times New Roman"/>
          <w:color w:val="000000" w:themeColor="text1"/>
          <w:sz w:val="28"/>
          <w:szCs w:val="28"/>
        </w:rPr>
        <w:t xml:space="preserve"> послуги</w:t>
      </w:r>
      <w:r w:rsidRPr="008F4436">
        <w:rPr>
          <w:rFonts w:ascii="Times New Roman" w:eastAsia="Times New Roman" w:hAnsi="Times New Roman" w:cs="Times New Roman"/>
          <w:color w:val="000000" w:themeColor="text1"/>
          <w:sz w:val="28"/>
          <w:szCs w:val="28"/>
        </w:rPr>
        <w:t>;</w:t>
      </w:r>
    </w:p>
    <w:p w:rsidR="000A620D" w:rsidRDefault="005B0542" w:rsidP="00DD6056">
      <w:pPr>
        <w:pStyle w:val="a5"/>
        <w:numPr>
          <w:ilvl w:val="0"/>
          <w:numId w:val="38"/>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транспортні послуги-2 сім'ї та 1 особа; </w:t>
      </w:r>
    </w:p>
    <w:p w:rsidR="005B0542" w:rsidRPr="008F4436" w:rsidRDefault="005B0542" w:rsidP="00DD6056">
      <w:pPr>
        <w:pStyle w:val="a5"/>
        <w:numPr>
          <w:ilvl w:val="0"/>
          <w:numId w:val="38"/>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lastRenderedPageBreak/>
        <w:t>соціальний супровід осіб\сімей, які перебувають у складних життєвих обставинах охоплено-54 сім'ї та 1 особа.</w:t>
      </w:r>
    </w:p>
    <w:p w:rsidR="005B0542"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Створено реєстр отримувачів соціальних послуг та реєстр отримувачів послуги соціального супроводу. За соціальною картою надано 114 сім'ям та 3 особам соціальні послуги. Протягом звітного періоду в 16 сім'ях подолано і у 17 сім'ях мінімізовано складні життєві обставини внаслідок надання їм комплексу соціальних послуг. За заявою та зміною місця проживання отримувача соціальної послуги, припинено надання послуг 1 сім'ї.</w:t>
      </w:r>
    </w:p>
    <w:p w:rsidR="00816F72"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В результаті надання соціальних послуг задоволено потреби сімей\осіб щодо: </w:t>
      </w:r>
    </w:p>
    <w:p w:rsidR="005B0542" w:rsidRPr="008F4436" w:rsidRDefault="005B0542" w:rsidP="00DD6056">
      <w:pPr>
        <w:pStyle w:val="a5"/>
        <w:numPr>
          <w:ilvl w:val="0"/>
          <w:numId w:val="39"/>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юридичної допомоги – 5;</w:t>
      </w:r>
    </w:p>
    <w:p w:rsidR="00057F22" w:rsidRPr="008F4436" w:rsidRDefault="005B0542" w:rsidP="00DD6056">
      <w:pPr>
        <w:pStyle w:val="a5"/>
        <w:numPr>
          <w:ilvl w:val="0"/>
          <w:numId w:val="39"/>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працевлаштування -4 сім'ї; </w:t>
      </w:r>
    </w:p>
    <w:p w:rsidR="00057F22" w:rsidRPr="008F4436" w:rsidRDefault="005B0542" w:rsidP="00DD6056">
      <w:pPr>
        <w:pStyle w:val="a5"/>
        <w:numPr>
          <w:ilvl w:val="0"/>
          <w:numId w:val="39"/>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щодо вирішення житлово-побутових умов-1сім'я; </w:t>
      </w:r>
    </w:p>
    <w:p w:rsidR="00057F22" w:rsidRPr="008F4436" w:rsidRDefault="005B0542" w:rsidP="00DD6056">
      <w:pPr>
        <w:pStyle w:val="a5"/>
        <w:numPr>
          <w:ilvl w:val="0"/>
          <w:numId w:val="39"/>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організація лікування\оздоровлення-8 сімей, 1 особа з числа дітей-сиріт;</w:t>
      </w:r>
    </w:p>
    <w:p w:rsidR="00057F22" w:rsidRPr="008F4436" w:rsidRDefault="005B0542" w:rsidP="00DD6056">
      <w:pPr>
        <w:pStyle w:val="a5"/>
        <w:numPr>
          <w:ilvl w:val="0"/>
          <w:numId w:val="39"/>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сприяння офор</w:t>
      </w:r>
      <w:r w:rsidR="00057F22" w:rsidRPr="008F4436">
        <w:rPr>
          <w:rFonts w:ascii="Times New Roman" w:eastAsia="Times New Roman" w:hAnsi="Times New Roman" w:cs="Times New Roman"/>
          <w:color w:val="000000" w:themeColor="text1"/>
          <w:sz w:val="28"/>
          <w:szCs w:val="28"/>
        </w:rPr>
        <w:t xml:space="preserve">мленні\відновленні документів-1особа; </w:t>
      </w:r>
    </w:p>
    <w:p w:rsidR="00057F22" w:rsidRPr="008F4436" w:rsidRDefault="005B0542" w:rsidP="00DD6056">
      <w:pPr>
        <w:pStyle w:val="a5"/>
        <w:numPr>
          <w:ilvl w:val="0"/>
          <w:numId w:val="39"/>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встановлення інвалідності дитині</w:t>
      </w:r>
      <w:r w:rsidR="00057F22"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-1 сім</w:t>
      </w:r>
      <w:r w:rsidR="000A778A" w:rsidRPr="008F4436">
        <w:rPr>
          <w:rFonts w:ascii="Times New Roman" w:eastAsia="Times New Roman" w:hAnsi="Times New Roman" w:cs="Times New Roman"/>
          <w:color w:val="000000" w:themeColor="text1"/>
          <w:sz w:val="28"/>
          <w:szCs w:val="28"/>
        </w:rPr>
        <w:t>'</w:t>
      </w:r>
      <w:r w:rsidRPr="008F4436">
        <w:rPr>
          <w:rFonts w:ascii="Times New Roman" w:eastAsia="Times New Roman" w:hAnsi="Times New Roman" w:cs="Times New Roman"/>
          <w:color w:val="000000" w:themeColor="text1"/>
          <w:sz w:val="28"/>
          <w:szCs w:val="28"/>
        </w:rPr>
        <w:t xml:space="preserve">я; </w:t>
      </w:r>
    </w:p>
    <w:p w:rsidR="00057F22" w:rsidRPr="008F4436" w:rsidRDefault="005B0542" w:rsidP="00DD6056">
      <w:pPr>
        <w:pStyle w:val="a5"/>
        <w:numPr>
          <w:ilvl w:val="0"/>
          <w:numId w:val="39"/>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продовження інвалідності-1 особі з числа дітей-сиріт; </w:t>
      </w:r>
    </w:p>
    <w:p w:rsidR="005B0542" w:rsidRPr="008F4436" w:rsidRDefault="005B0542" w:rsidP="00DD6056">
      <w:pPr>
        <w:pStyle w:val="a5"/>
        <w:numPr>
          <w:ilvl w:val="0"/>
          <w:numId w:val="39"/>
        </w:numPr>
        <w:ind w:left="0"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відновлення електропостачання-1 одинокій матері з числа дітей-сиріт.</w:t>
      </w:r>
      <w:r w:rsidR="000A778A"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Проведено перевірку цільового використання державної допомоги при народженні дитини у 72 сім’ях громади. Станом на 01.01.2024р. під соціальним супроводом перебуває 21 сім'я.</w:t>
      </w:r>
    </w:p>
    <w:p w:rsidR="005B0542"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Проведено 27 заходів соціального, інформаційно-просвітницького спрямування. Виготовлено та розповсюджено буклети, листівки на різноманітну тематику. Налагоджено співпрацю з центром пробації, який направляє засуджених осіб молодіжного віку, що відбувають покарання, не пов’язані із позбавленням волі для надання їм соціальних послуг, 2 особам надано соціальні послуги.</w:t>
      </w:r>
    </w:p>
    <w:p w:rsidR="005B0542"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Протягом 2023 року направлено на стаціонарне лікування (паліативне лікування) в КНМП «Рогатинська ЦРЛ» та проліковано 32 одиноких осіб похилого віку та осіб з інвалідністю, що перебувають у відділенні соціальної допомоги вдома та у відділенні стаціонарного догляду для постійного або тимчасового проживання у с. Данильче.</w:t>
      </w:r>
    </w:p>
    <w:p w:rsidR="005B0542"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Надано 74 транспортних послуг у в</w:t>
      </w:r>
      <w:r w:rsidR="008E03B5" w:rsidRPr="008F4436">
        <w:rPr>
          <w:rFonts w:ascii="Times New Roman" w:eastAsia="Times New Roman" w:hAnsi="Times New Roman" w:cs="Times New Roman"/>
          <w:color w:val="000000" w:themeColor="text1"/>
          <w:sz w:val="28"/>
          <w:szCs w:val="28"/>
        </w:rPr>
        <w:t>ідділення соціальної допомоги, П</w:t>
      </w:r>
      <w:r w:rsidRPr="008F4436">
        <w:rPr>
          <w:rFonts w:ascii="Times New Roman" w:eastAsia="Times New Roman" w:hAnsi="Times New Roman" w:cs="Times New Roman"/>
          <w:color w:val="000000" w:themeColor="text1"/>
          <w:sz w:val="28"/>
          <w:szCs w:val="28"/>
        </w:rPr>
        <w:t xml:space="preserve">енсійний фонд України, у лікарні, до юридичних та фінансових установ в межах громади. За сприяння голови міської ради протягом 2023 року надано гуманітарної допомоги у вигляді продуктів харчування 452 особам на суму 175082,00 тис. грн.,, які перебувають на обслуговуванні у відділенні соціальної допомоги вдома. До Дня знань забезпечено 10 дітей, з числа сімей, які опинилися у складних життєвих обставинах та йдуть у перший клас ранцями </w:t>
      </w:r>
      <w:r w:rsidR="008E03B5" w:rsidRPr="008F4436">
        <w:rPr>
          <w:rFonts w:ascii="Times New Roman" w:eastAsia="Times New Roman" w:hAnsi="Times New Roman" w:cs="Times New Roman"/>
          <w:color w:val="000000" w:themeColor="text1"/>
          <w:sz w:val="28"/>
          <w:szCs w:val="28"/>
        </w:rPr>
        <w:t xml:space="preserve">першокласників </w:t>
      </w:r>
      <w:r w:rsidRPr="008F4436">
        <w:rPr>
          <w:rFonts w:ascii="Times New Roman" w:eastAsia="Times New Roman" w:hAnsi="Times New Roman" w:cs="Times New Roman"/>
          <w:color w:val="000000" w:themeColor="text1"/>
          <w:sz w:val="28"/>
          <w:szCs w:val="28"/>
        </w:rPr>
        <w:t>та 27 дітей шкільним приладдям. До Дня Святого Миколая 50 дітям з числа сімей, які опинилися у складних життєвих обставинах</w:t>
      </w:r>
      <w:r w:rsidR="008E03B5"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 xml:space="preserve"> солодощами. До Різдва Христового забезпечено 2</w:t>
      </w:r>
      <w:r w:rsidR="008E03B5" w:rsidRPr="008F4436">
        <w:rPr>
          <w:rFonts w:ascii="Times New Roman" w:eastAsia="Times New Roman" w:hAnsi="Times New Roman" w:cs="Times New Roman"/>
          <w:color w:val="000000" w:themeColor="text1"/>
          <w:sz w:val="28"/>
          <w:szCs w:val="28"/>
        </w:rPr>
        <w:t xml:space="preserve">3 сім'ї продуктовими наборами. </w:t>
      </w:r>
      <w:r w:rsidRPr="008F4436">
        <w:rPr>
          <w:rFonts w:ascii="Times New Roman" w:eastAsia="Times New Roman" w:hAnsi="Times New Roman" w:cs="Times New Roman"/>
          <w:color w:val="000000" w:themeColor="text1"/>
          <w:sz w:val="28"/>
          <w:szCs w:val="28"/>
        </w:rPr>
        <w:t>У рамках програми «Мінігр</w:t>
      </w:r>
      <w:r w:rsidR="008E03B5" w:rsidRPr="008F4436">
        <w:rPr>
          <w:rFonts w:ascii="Times New Roman" w:eastAsia="Times New Roman" w:hAnsi="Times New Roman" w:cs="Times New Roman"/>
          <w:color w:val="000000" w:themeColor="text1"/>
          <w:sz w:val="28"/>
          <w:szCs w:val="28"/>
        </w:rPr>
        <w:t>анти для спільнот та груп людей</w:t>
      </w:r>
      <w:r w:rsidRPr="008F4436">
        <w:rPr>
          <w:rFonts w:ascii="Times New Roman" w:eastAsia="Times New Roman" w:hAnsi="Times New Roman" w:cs="Times New Roman"/>
          <w:color w:val="000000" w:themeColor="text1"/>
          <w:sz w:val="28"/>
          <w:szCs w:val="28"/>
        </w:rPr>
        <w:t xml:space="preserve">, які </w:t>
      </w:r>
      <w:r w:rsidRPr="008F4436">
        <w:rPr>
          <w:rFonts w:ascii="Times New Roman" w:eastAsia="Times New Roman" w:hAnsi="Times New Roman" w:cs="Times New Roman"/>
          <w:color w:val="000000" w:themeColor="text1"/>
          <w:sz w:val="28"/>
          <w:szCs w:val="28"/>
        </w:rPr>
        <w:lastRenderedPageBreak/>
        <w:t>готові вирішувати проблеми громади спричинені кризою» (SCLR)</w:t>
      </w:r>
      <w:r w:rsidR="008E03B5" w:rsidRPr="008F4436">
        <w:rPr>
          <w:rFonts w:ascii="Times New Roman" w:eastAsia="Times New Roman" w:hAnsi="Times New Roman" w:cs="Times New Roman"/>
          <w:color w:val="000000" w:themeColor="text1"/>
          <w:sz w:val="28"/>
          <w:szCs w:val="28"/>
        </w:rPr>
        <w:t xml:space="preserve">у співпраці з </w:t>
      </w:r>
      <w:r w:rsidRPr="008F4436">
        <w:rPr>
          <w:rFonts w:ascii="Times New Roman" w:eastAsia="Times New Roman" w:hAnsi="Times New Roman" w:cs="Times New Roman"/>
          <w:color w:val="000000" w:themeColor="text1"/>
          <w:sz w:val="28"/>
          <w:szCs w:val="28"/>
        </w:rPr>
        <w:t xml:space="preserve"> БО «Підгороддя» придбано 6 електричних засобів пересування та замки для них на загальну суму 151740,24 грн.</w:t>
      </w:r>
    </w:p>
    <w:p w:rsidR="00953223" w:rsidRPr="008F4436" w:rsidRDefault="005B0542"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Протягом року уже неодноразово громадською організацією «Центр Екобогуслов'я та сталого розвитку» за сприянням Wega International та PUSSA, благодійним фондом « Я </w:t>
      </w:r>
      <w:r w:rsidR="00953223"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майбутнє України», релігійною організацією Християн Віри Євангельської</w:t>
      </w:r>
      <w:r w:rsidR="00953223" w:rsidRPr="008F4436">
        <w:rPr>
          <w:rFonts w:ascii="Times New Roman" w:eastAsia="Times New Roman" w:hAnsi="Times New Roman" w:cs="Times New Roman"/>
          <w:color w:val="000000" w:themeColor="text1"/>
          <w:sz w:val="28"/>
          <w:szCs w:val="28"/>
        </w:rPr>
        <w:t>,</w:t>
      </w:r>
      <w:r w:rsidRPr="008F4436">
        <w:rPr>
          <w:rFonts w:ascii="Times New Roman" w:eastAsia="Times New Roman" w:hAnsi="Times New Roman" w:cs="Times New Roman"/>
          <w:color w:val="000000" w:themeColor="text1"/>
          <w:sz w:val="28"/>
          <w:szCs w:val="28"/>
        </w:rPr>
        <w:t xml:space="preserve"> надається допомога для наших підопічних. Благодійною організацією «Благодійний фонд» «Любов до ближнього</w:t>
      </w:r>
      <w:r w:rsidR="00953223" w:rsidRPr="008F4436">
        <w:rPr>
          <w:rFonts w:ascii="Times New Roman" w:eastAsia="Times New Roman" w:hAnsi="Times New Roman" w:cs="Times New Roman"/>
          <w:color w:val="000000" w:themeColor="text1"/>
          <w:sz w:val="28"/>
          <w:szCs w:val="28"/>
        </w:rPr>
        <w:t xml:space="preserve"> </w:t>
      </w:r>
      <w:r w:rsidRPr="008F4436">
        <w:rPr>
          <w:rFonts w:ascii="Times New Roman" w:eastAsia="Times New Roman" w:hAnsi="Times New Roman" w:cs="Times New Roman"/>
          <w:color w:val="000000" w:themeColor="text1"/>
          <w:sz w:val="28"/>
          <w:szCs w:val="28"/>
        </w:rPr>
        <w:t>Некстенлібе» надано сорок продуктових наборів для сімей з дітьми, які перебувають у складних життєвих обставинах. Отримано благодійну допомогу у вигляді подарункових наборів від « Карітас</w:t>
      </w:r>
      <w:r w:rsidR="00953223" w:rsidRPr="008F4436">
        <w:rPr>
          <w:rFonts w:ascii="Times New Roman" w:eastAsia="Times New Roman" w:hAnsi="Times New Roman" w:cs="Times New Roman"/>
          <w:color w:val="000000" w:themeColor="text1"/>
          <w:sz w:val="28"/>
          <w:szCs w:val="28"/>
        </w:rPr>
        <w:t>-</w:t>
      </w:r>
      <w:r w:rsidRPr="008F4436">
        <w:rPr>
          <w:rFonts w:ascii="Times New Roman" w:eastAsia="Times New Roman" w:hAnsi="Times New Roman" w:cs="Times New Roman"/>
          <w:color w:val="000000" w:themeColor="text1"/>
          <w:sz w:val="28"/>
          <w:szCs w:val="28"/>
        </w:rPr>
        <w:t xml:space="preserve"> Рогатин» сім'ям з дітьми до 10 років, які перебувають на обліку</w:t>
      </w:r>
      <w:r w:rsidR="00953223" w:rsidRPr="008F4436">
        <w:rPr>
          <w:rFonts w:ascii="Times New Roman" w:eastAsia="Times New Roman" w:hAnsi="Times New Roman" w:cs="Times New Roman"/>
          <w:color w:val="000000" w:themeColor="text1"/>
          <w:sz w:val="28"/>
          <w:szCs w:val="28"/>
        </w:rPr>
        <w:t xml:space="preserve"> у  відділенні</w:t>
      </w:r>
      <w:r w:rsidRPr="008F4436">
        <w:rPr>
          <w:rFonts w:ascii="Times New Roman" w:eastAsia="Times New Roman" w:hAnsi="Times New Roman" w:cs="Times New Roman"/>
          <w:color w:val="000000" w:themeColor="text1"/>
          <w:sz w:val="28"/>
          <w:szCs w:val="28"/>
        </w:rPr>
        <w:t xml:space="preserve">. </w:t>
      </w:r>
    </w:p>
    <w:p w:rsidR="005B0542" w:rsidRDefault="00167597" w:rsidP="00DD6056">
      <w:pPr>
        <w:pStyle w:val="a5"/>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Благодійний фонд «</w:t>
      </w:r>
      <w:r w:rsidR="005B0542" w:rsidRPr="008F4436">
        <w:rPr>
          <w:rFonts w:ascii="Times New Roman" w:eastAsia="Times New Roman" w:hAnsi="Times New Roman" w:cs="Times New Roman"/>
          <w:color w:val="000000" w:themeColor="text1"/>
          <w:sz w:val="28"/>
          <w:szCs w:val="28"/>
        </w:rPr>
        <w:t>МХП</w:t>
      </w:r>
      <w:r w:rsidR="00953223" w:rsidRPr="008F4436">
        <w:rPr>
          <w:rFonts w:ascii="Times New Roman" w:eastAsia="Times New Roman" w:hAnsi="Times New Roman" w:cs="Times New Roman"/>
          <w:color w:val="000000" w:themeColor="text1"/>
          <w:sz w:val="28"/>
          <w:szCs w:val="28"/>
        </w:rPr>
        <w:t xml:space="preserve"> </w:t>
      </w:r>
      <w:r w:rsidR="00843BF4">
        <w:rPr>
          <w:rFonts w:ascii="Times New Roman" w:eastAsia="Times New Roman" w:hAnsi="Times New Roman" w:cs="Times New Roman"/>
          <w:color w:val="000000" w:themeColor="text1"/>
          <w:sz w:val="28"/>
          <w:szCs w:val="28"/>
        </w:rPr>
        <w:t>Громаді</w:t>
      </w:r>
      <w:r w:rsidR="005B0542" w:rsidRPr="008F4436">
        <w:rPr>
          <w:rFonts w:ascii="Times New Roman" w:eastAsia="Times New Roman" w:hAnsi="Times New Roman" w:cs="Times New Roman"/>
          <w:color w:val="000000" w:themeColor="text1"/>
          <w:sz w:val="28"/>
          <w:szCs w:val="28"/>
        </w:rPr>
        <w:t>», БО «Діло правих», «Благ</w:t>
      </w:r>
      <w:r w:rsidR="00816F72">
        <w:rPr>
          <w:rFonts w:ascii="Times New Roman" w:eastAsia="Times New Roman" w:hAnsi="Times New Roman" w:cs="Times New Roman"/>
          <w:color w:val="000000" w:themeColor="text1"/>
          <w:sz w:val="28"/>
          <w:szCs w:val="28"/>
        </w:rPr>
        <w:t>одійний фонд»ДФТГ Е-2»</w:t>
      </w:r>
      <w:r w:rsidR="00953223" w:rsidRPr="008F4436">
        <w:rPr>
          <w:rFonts w:ascii="Times New Roman" w:eastAsia="Times New Roman" w:hAnsi="Times New Roman" w:cs="Times New Roman"/>
          <w:color w:val="000000" w:themeColor="text1"/>
          <w:sz w:val="28"/>
          <w:szCs w:val="28"/>
        </w:rPr>
        <w:t>, Римо-</w:t>
      </w:r>
      <w:r w:rsidR="005B0542" w:rsidRPr="008F4436">
        <w:rPr>
          <w:rFonts w:ascii="Times New Roman" w:eastAsia="Times New Roman" w:hAnsi="Times New Roman" w:cs="Times New Roman"/>
          <w:color w:val="000000" w:themeColor="text1"/>
          <w:sz w:val="28"/>
          <w:szCs w:val="28"/>
        </w:rPr>
        <w:t xml:space="preserve">католицька парафія Влашів в особі о. Ярослава Конечного та депутат </w:t>
      </w:r>
      <w:r w:rsidR="00DA7920">
        <w:rPr>
          <w:rFonts w:ascii="Times New Roman" w:eastAsia="Times New Roman" w:hAnsi="Times New Roman" w:cs="Times New Roman"/>
          <w:color w:val="000000" w:themeColor="text1"/>
          <w:sz w:val="28"/>
          <w:szCs w:val="28"/>
        </w:rPr>
        <w:t xml:space="preserve">Івано – Франківської </w:t>
      </w:r>
      <w:r w:rsidR="00054E36">
        <w:rPr>
          <w:rFonts w:ascii="Times New Roman" w:eastAsia="Times New Roman" w:hAnsi="Times New Roman" w:cs="Times New Roman"/>
          <w:color w:val="000000" w:themeColor="text1"/>
          <w:sz w:val="28"/>
          <w:szCs w:val="28"/>
        </w:rPr>
        <w:t xml:space="preserve">обласної </w:t>
      </w:r>
      <w:r w:rsidR="005B0542" w:rsidRPr="008F4436">
        <w:rPr>
          <w:rFonts w:ascii="Times New Roman" w:eastAsia="Times New Roman" w:hAnsi="Times New Roman" w:cs="Times New Roman"/>
          <w:color w:val="000000" w:themeColor="text1"/>
          <w:sz w:val="28"/>
          <w:szCs w:val="28"/>
        </w:rPr>
        <w:t xml:space="preserve"> ради Ігор </w:t>
      </w:r>
      <w:r w:rsidR="00843BF4">
        <w:rPr>
          <w:rFonts w:ascii="Times New Roman" w:eastAsia="Times New Roman" w:hAnsi="Times New Roman" w:cs="Times New Roman"/>
          <w:color w:val="000000" w:themeColor="text1"/>
          <w:sz w:val="28"/>
          <w:szCs w:val="28"/>
        </w:rPr>
        <w:t>Васильович Три</w:t>
      </w:r>
      <w:r w:rsidR="005B0542" w:rsidRPr="008F4436">
        <w:rPr>
          <w:rFonts w:ascii="Times New Roman" w:eastAsia="Times New Roman" w:hAnsi="Times New Roman" w:cs="Times New Roman"/>
          <w:color w:val="000000" w:themeColor="text1"/>
          <w:sz w:val="28"/>
          <w:szCs w:val="28"/>
        </w:rPr>
        <w:t xml:space="preserve">нів надають допомогу та підтримку у цей нелегкий час. </w:t>
      </w:r>
      <w:r w:rsidR="005B0542" w:rsidRPr="008F4436">
        <w:rPr>
          <w:rFonts w:ascii="Times New Roman" w:eastAsia="Times New Roman" w:hAnsi="Times New Roman" w:cs="Times New Roman"/>
          <w:color w:val="000000" w:themeColor="text1"/>
          <w:sz w:val="28"/>
          <w:szCs w:val="28"/>
        </w:rPr>
        <w:cr/>
      </w:r>
    </w:p>
    <w:p w:rsidR="005F6A18" w:rsidRPr="00DD6056" w:rsidRDefault="008A75BE" w:rsidP="00DD6056">
      <w:pPr>
        <w:numPr>
          <w:ilvl w:val="1"/>
          <w:numId w:val="6"/>
        </w:numPr>
        <w:spacing w:after="0" w:line="240" w:lineRule="auto"/>
        <w:ind w:left="0" w:firstLine="2552"/>
        <w:rPr>
          <w:rFonts w:ascii="Times New Roman" w:eastAsia="Times New Roman" w:hAnsi="Times New Roman" w:cs="Times New Roman"/>
          <w:i/>
          <w:color w:val="000000" w:themeColor="text1"/>
          <w:sz w:val="28"/>
          <w:szCs w:val="28"/>
        </w:rPr>
      </w:pPr>
      <w:r w:rsidRPr="00061843">
        <w:rPr>
          <w:rFonts w:ascii="Times New Roman" w:eastAsia="Times New Roman" w:hAnsi="Times New Roman" w:cs="Times New Roman"/>
          <w:i/>
          <w:color w:val="000000" w:themeColor="text1"/>
          <w:sz w:val="28"/>
          <w:szCs w:val="28"/>
        </w:rPr>
        <w:t xml:space="preserve">Допомога ЗСУ та  </w:t>
      </w:r>
      <w:r w:rsidR="00061843">
        <w:rPr>
          <w:rFonts w:ascii="Times New Roman" w:eastAsia="Times New Roman" w:hAnsi="Times New Roman" w:cs="Times New Roman"/>
          <w:i/>
          <w:color w:val="000000" w:themeColor="text1"/>
          <w:sz w:val="28"/>
          <w:szCs w:val="28"/>
        </w:rPr>
        <w:t>ВПО</w:t>
      </w:r>
    </w:p>
    <w:p w:rsidR="005F6A18" w:rsidRPr="00B433AC" w:rsidRDefault="005F6A18" w:rsidP="00DD6056">
      <w:pPr>
        <w:spacing w:after="0" w:line="240" w:lineRule="auto"/>
        <w:ind w:firstLine="708"/>
        <w:rPr>
          <w:rFonts w:ascii="Times New Roman" w:eastAsia="Times New Roman" w:hAnsi="Times New Roman" w:cs="Times New Roman"/>
          <w:sz w:val="28"/>
          <w:szCs w:val="28"/>
        </w:rPr>
      </w:pPr>
      <w:r w:rsidRPr="00B433AC">
        <w:rPr>
          <w:rFonts w:ascii="Times New Roman" w:eastAsia="Times New Roman" w:hAnsi="Times New Roman" w:cs="Times New Roman"/>
          <w:sz w:val="28"/>
          <w:szCs w:val="28"/>
        </w:rPr>
        <w:t>З бюджету громади протягом звітного періоду на потреби територіальної оборони та Збройних сил України направлено 9127 тис.грн.</w:t>
      </w:r>
    </w:p>
    <w:p w:rsidR="005F6A18" w:rsidRPr="00B433AC" w:rsidRDefault="005F6A18" w:rsidP="00DD6056">
      <w:pPr>
        <w:spacing w:after="0" w:line="240" w:lineRule="auto"/>
        <w:ind w:firstLine="708"/>
        <w:rPr>
          <w:rFonts w:ascii="Times New Roman" w:eastAsia="Times New Roman" w:hAnsi="Times New Roman" w:cs="Times New Roman"/>
          <w:sz w:val="28"/>
          <w:szCs w:val="28"/>
        </w:rPr>
      </w:pPr>
      <w:r w:rsidRPr="00B433AC">
        <w:rPr>
          <w:rFonts w:ascii="Times New Roman" w:eastAsia="Times New Roman" w:hAnsi="Times New Roman" w:cs="Times New Roman"/>
          <w:sz w:val="28"/>
          <w:szCs w:val="28"/>
        </w:rPr>
        <w:t>Крім того, протягом 2023 року за ініціативи міської ради проводились благодійні аукціони, ярмарки та добровільні пожертви працівників міської ради та її структурних підрозділів. Таким чином</w:t>
      </w:r>
      <w:r w:rsidR="00882030">
        <w:rPr>
          <w:rFonts w:ascii="Times New Roman" w:eastAsia="Times New Roman" w:hAnsi="Times New Roman" w:cs="Times New Roman"/>
          <w:sz w:val="28"/>
          <w:szCs w:val="28"/>
        </w:rPr>
        <w:t>,</w:t>
      </w:r>
      <w:r w:rsidRPr="00B433AC">
        <w:rPr>
          <w:rFonts w:ascii="Times New Roman" w:eastAsia="Times New Roman" w:hAnsi="Times New Roman" w:cs="Times New Roman"/>
          <w:sz w:val="28"/>
          <w:szCs w:val="28"/>
        </w:rPr>
        <w:t xml:space="preserve"> було акумульовано та направлено на потреби ЗСУ 509 674 грн.</w:t>
      </w:r>
    </w:p>
    <w:p w:rsidR="005B0542" w:rsidRDefault="00B433AC" w:rsidP="00DD6056">
      <w:pPr>
        <w:spacing w:after="0" w:line="240" w:lineRule="auto"/>
        <w:ind w:firstLine="708"/>
        <w:rPr>
          <w:rFonts w:ascii="Times New Roman" w:eastAsia="Times New Roman" w:hAnsi="Times New Roman" w:cs="Times New Roman"/>
          <w:sz w:val="28"/>
          <w:szCs w:val="28"/>
        </w:rPr>
      </w:pPr>
      <w:r w:rsidRPr="00B433AC">
        <w:rPr>
          <w:rFonts w:ascii="Times New Roman" w:eastAsia="Times New Roman" w:hAnsi="Times New Roman" w:cs="Times New Roman"/>
          <w:sz w:val="28"/>
          <w:szCs w:val="28"/>
        </w:rPr>
        <w:t>Міською радою за рахунок благодійних фондів, в т.ч. іноземних партнерів, отримано більше 15 000  кг продуктів та 150 ящиків засобів гігієни, які направлені для потреб ВПО  та ЗСУ.</w:t>
      </w:r>
    </w:p>
    <w:p w:rsidR="00DD6056" w:rsidRPr="00DD6056" w:rsidRDefault="00DD6056" w:rsidP="00DD6056">
      <w:pPr>
        <w:spacing w:after="0" w:line="240" w:lineRule="auto"/>
        <w:ind w:firstLine="708"/>
        <w:rPr>
          <w:rFonts w:ascii="Times New Roman" w:eastAsia="Times New Roman" w:hAnsi="Times New Roman" w:cs="Times New Roman"/>
          <w:sz w:val="28"/>
          <w:szCs w:val="28"/>
        </w:rPr>
      </w:pPr>
    </w:p>
    <w:p w:rsidR="00390ABA" w:rsidRPr="008F4436" w:rsidRDefault="00390ABA" w:rsidP="00DD6056">
      <w:pPr>
        <w:numPr>
          <w:ilvl w:val="1"/>
          <w:numId w:val="6"/>
        </w:numPr>
        <w:spacing w:after="0" w:line="240" w:lineRule="auto"/>
        <w:ind w:left="0" w:firstLine="709"/>
        <w:jc w:val="center"/>
        <w:rPr>
          <w:rFonts w:ascii="Times New Roman" w:eastAsia="Times New Roman" w:hAnsi="Times New Roman" w:cs="Times New Roman"/>
          <w:i/>
          <w:color w:val="000000" w:themeColor="text1"/>
          <w:sz w:val="28"/>
          <w:szCs w:val="28"/>
        </w:rPr>
      </w:pPr>
      <w:r w:rsidRPr="008F4436">
        <w:rPr>
          <w:rFonts w:ascii="Times New Roman" w:eastAsia="Times New Roman" w:hAnsi="Times New Roman" w:cs="Times New Roman"/>
          <w:i/>
          <w:color w:val="000000" w:themeColor="text1"/>
          <w:sz w:val="28"/>
          <w:szCs w:val="28"/>
        </w:rPr>
        <w:t>Формування освітнього середовища</w:t>
      </w:r>
    </w:p>
    <w:p w:rsidR="008257B2" w:rsidRPr="008F4436" w:rsidRDefault="008257B2"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Мережа закладів освіти зазнала змін, зокрема, у зв’язку із малою кількістю учнів призупинено освітній процес у 4 початкових школах (Беньківська, Помонятська, Приозернянська, Явченська) та у 3 філіях (Вербилівська та Підвинська Рогатинського ліцею №1, Добринівська</w:t>
      </w:r>
      <w:r w:rsidR="007D5F21" w:rsidRPr="008F4436">
        <w:rPr>
          <w:rFonts w:ascii="Times New Roman" w:eastAsia="Times New Roman" w:hAnsi="Times New Roman" w:cs="Times New Roman"/>
          <w:color w:val="000000" w:themeColor="text1"/>
          <w:sz w:val="28"/>
          <w:szCs w:val="28"/>
          <w:lang w:eastAsia="ru-RU"/>
        </w:rPr>
        <w:t xml:space="preserve"> -</w:t>
      </w:r>
      <w:r w:rsidRPr="008F4436">
        <w:rPr>
          <w:rFonts w:ascii="Times New Roman" w:eastAsia="Times New Roman" w:hAnsi="Times New Roman" w:cs="Times New Roman"/>
          <w:color w:val="000000" w:themeColor="text1"/>
          <w:sz w:val="28"/>
          <w:szCs w:val="28"/>
          <w:lang w:eastAsia="ru-RU"/>
        </w:rPr>
        <w:t xml:space="preserve"> Пуківського ліцею). Забезпечується рівний доступ дітей до якісних освітніх послуг. Забезпечувався підвіз учнів та педагогічних працівників, які проживають за межею пішохідної доступності до місця навчання та роботи. (1096 учнів та 112 педагогічних працівники). Розроблено 33 маршрути, використовується 22 одиниці автобусної техніки. На їхній ремонт, страхування та технічне обслуговування витрачено у 2023 році – 89 719,0 гривень, ремонт – 630 448,0 грн.</w:t>
      </w:r>
    </w:p>
    <w:p w:rsidR="005726CF" w:rsidRPr="008F4436" w:rsidRDefault="005726CF" w:rsidP="00DD6056">
      <w:pPr>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8F4436">
        <w:rPr>
          <w:rFonts w:ascii="Times New Roman" w:eastAsia="Times New Roman" w:hAnsi="Times New Roman" w:cs="Times New Roman"/>
          <w:color w:val="000000" w:themeColor="text1"/>
          <w:sz w:val="28"/>
          <w:szCs w:val="28"/>
          <w:lang w:eastAsia="ru-RU"/>
        </w:rPr>
        <w:t xml:space="preserve">У 2023 році  мережа закладів освіти </w:t>
      </w:r>
      <w:r w:rsidRPr="008F4436">
        <w:rPr>
          <w:rFonts w:ascii="Times New Roman" w:eastAsia="Times New Roman" w:hAnsi="Times New Roman"/>
          <w:color w:val="000000" w:themeColor="text1"/>
          <w:sz w:val="28"/>
          <w:szCs w:val="28"/>
          <w:lang w:eastAsia="ru-RU"/>
        </w:rPr>
        <w:t>громади</w:t>
      </w:r>
      <w:r w:rsidRPr="008F4436">
        <w:rPr>
          <w:rFonts w:ascii="Times New Roman" w:eastAsia="Times New Roman" w:hAnsi="Times New Roman" w:cs="Times New Roman"/>
          <w:color w:val="000000" w:themeColor="text1"/>
          <w:sz w:val="28"/>
          <w:szCs w:val="28"/>
          <w:lang w:eastAsia="ru-RU"/>
        </w:rPr>
        <w:t xml:space="preserve"> складалася із :</w:t>
      </w:r>
    </w:p>
    <w:p w:rsidR="005726CF" w:rsidRPr="008F4436" w:rsidRDefault="005726CF" w:rsidP="00DD6056">
      <w:pPr>
        <w:pStyle w:val="a3"/>
        <w:numPr>
          <w:ilvl w:val="0"/>
          <w:numId w:val="2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7 початкових шкіл;</w:t>
      </w:r>
    </w:p>
    <w:p w:rsidR="005726CF" w:rsidRPr="008F4436" w:rsidRDefault="005726CF" w:rsidP="00DD6056">
      <w:pPr>
        <w:pStyle w:val="a3"/>
        <w:numPr>
          <w:ilvl w:val="0"/>
          <w:numId w:val="2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11 гімназій;</w:t>
      </w:r>
    </w:p>
    <w:p w:rsidR="005726CF" w:rsidRPr="008F4436" w:rsidRDefault="005726CF" w:rsidP="00DD6056">
      <w:pPr>
        <w:pStyle w:val="a3"/>
        <w:numPr>
          <w:ilvl w:val="0"/>
          <w:numId w:val="2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5 ліцеїв;</w:t>
      </w:r>
    </w:p>
    <w:p w:rsidR="005726CF" w:rsidRPr="008F4436" w:rsidRDefault="005726CF" w:rsidP="00DD6056">
      <w:pPr>
        <w:pStyle w:val="a3"/>
        <w:numPr>
          <w:ilvl w:val="0"/>
          <w:numId w:val="2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lastRenderedPageBreak/>
        <w:t>5 філій;</w:t>
      </w:r>
    </w:p>
    <w:p w:rsidR="005726CF" w:rsidRPr="008F4436" w:rsidRDefault="005726CF" w:rsidP="00DD6056">
      <w:pPr>
        <w:pStyle w:val="a3"/>
        <w:numPr>
          <w:ilvl w:val="0"/>
          <w:numId w:val="2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6 закладів дошкільної освіти;</w:t>
      </w:r>
    </w:p>
    <w:p w:rsidR="005726CF" w:rsidRPr="00816F72" w:rsidRDefault="005726CF" w:rsidP="00DD6056">
      <w:pPr>
        <w:pStyle w:val="a3"/>
        <w:numPr>
          <w:ilvl w:val="0"/>
          <w:numId w:val="20"/>
        </w:numPr>
        <w:spacing w:after="0" w:line="240" w:lineRule="auto"/>
        <w:ind w:left="0" w:firstLine="709"/>
        <w:jc w:val="both"/>
        <w:rPr>
          <w:rFonts w:ascii="Times New Roman" w:eastAsia="Times New Roman" w:hAnsi="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2 закладів позашкільної освіти.</w:t>
      </w:r>
    </w:p>
    <w:p w:rsidR="008257B2" w:rsidRPr="008F4436" w:rsidRDefault="008257B2"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Питання організації профільного навчання розглядається у рамках впровадження реформи Нової української школи. Закон України «Про повну загальну середню освіту» зобов’язує до 1 вересня 2024 року затвердити плани формування мережі закладів освіти, що забезпечують здобуття повної загальної середньої освіти, тобто визначити місцезнаходження профільного ліцею.</w:t>
      </w:r>
    </w:p>
    <w:p w:rsidR="008257B2" w:rsidRPr="008F4436" w:rsidRDefault="008257B2"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У 2023 році відновлено роботу усіх шести закладів дошкільної освіт</w:t>
      </w:r>
      <w:r w:rsidR="00606058" w:rsidRPr="008F4436">
        <w:rPr>
          <w:rFonts w:ascii="Times New Roman" w:eastAsia="Times New Roman" w:hAnsi="Times New Roman" w:cs="Times New Roman"/>
          <w:color w:val="000000" w:themeColor="text1"/>
          <w:sz w:val="28"/>
          <w:szCs w:val="28"/>
          <w:lang w:eastAsia="ru-RU"/>
        </w:rPr>
        <w:t>и</w:t>
      </w:r>
      <w:r w:rsidRPr="008F4436">
        <w:rPr>
          <w:rFonts w:ascii="Times New Roman" w:eastAsia="Times New Roman" w:hAnsi="Times New Roman" w:cs="Times New Roman"/>
          <w:color w:val="000000" w:themeColor="text1"/>
          <w:sz w:val="28"/>
          <w:szCs w:val="28"/>
          <w:lang w:eastAsia="ru-RU"/>
        </w:rPr>
        <w:t>, які призупинили діяльність через введення періоду воєнного час</w:t>
      </w:r>
      <w:r w:rsidR="00C009B4" w:rsidRPr="008F4436">
        <w:rPr>
          <w:rFonts w:ascii="Times New Roman" w:eastAsia="Times New Roman" w:hAnsi="Times New Roman" w:cs="Times New Roman"/>
          <w:color w:val="000000" w:themeColor="text1"/>
          <w:sz w:val="28"/>
          <w:szCs w:val="28"/>
          <w:lang w:eastAsia="ru-RU"/>
        </w:rPr>
        <w:t>у. Додаткових місць створити не</w:t>
      </w:r>
      <w:r w:rsidRPr="008F4436">
        <w:rPr>
          <w:rFonts w:ascii="Times New Roman" w:eastAsia="Times New Roman" w:hAnsi="Times New Roman" w:cs="Times New Roman"/>
          <w:color w:val="000000" w:themeColor="text1"/>
          <w:sz w:val="28"/>
          <w:szCs w:val="28"/>
          <w:lang w:eastAsia="ru-RU"/>
        </w:rPr>
        <w:t>має можливості через малу вмістимість найпростіших укриттів. Медичні кімнати обладнані у всіх закладах дошкільної освіти, медичним персоналом забезпечені.</w:t>
      </w:r>
    </w:p>
    <w:p w:rsidR="00430A66" w:rsidRPr="008F4436" w:rsidRDefault="00430A66"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 xml:space="preserve">За кошти місцевого бюджету </w:t>
      </w:r>
      <w:r w:rsidR="00C009B4" w:rsidRPr="008F4436">
        <w:rPr>
          <w:rFonts w:ascii="Times New Roman" w:eastAsia="Times New Roman" w:hAnsi="Times New Roman" w:cs="Times New Roman"/>
          <w:color w:val="000000" w:themeColor="text1"/>
          <w:sz w:val="28"/>
          <w:szCs w:val="28"/>
          <w:lang w:eastAsia="ru-RU"/>
        </w:rPr>
        <w:t xml:space="preserve"> у 2023 році було проведено облаштування найпростіших укриттів у Рогатинському  ЗДО (ясла-садок) №2 «Малятко», Верхньолипицькому ЗДО «Колосок», Конюшківському ЗДО «Малятко», Пуківському ЗДО «Калинонька», Черченському ЗДО «Дзвіночок»</w:t>
      </w:r>
      <w:r w:rsidRPr="008F4436">
        <w:rPr>
          <w:rFonts w:ascii="Times New Roman" w:eastAsia="Times New Roman" w:hAnsi="Times New Roman" w:cs="Times New Roman"/>
          <w:color w:val="000000" w:themeColor="text1"/>
          <w:sz w:val="28"/>
          <w:szCs w:val="28"/>
          <w:lang w:eastAsia="ru-RU"/>
        </w:rPr>
        <w:t>.</w:t>
      </w:r>
    </w:p>
    <w:p w:rsidR="008257B2" w:rsidRPr="008F4436" w:rsidRDefault="008257B2"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При Рогатинському ЦДЮТ діє «Школа раннього розвитку», у якій на короткотерміновій основі працюють дві групи дошкільнят (20 вихованців), які не відвідують заклади дошкільної освіти. У 2023 році реалізовано проект створення інтеграційного простору «Школа раннього розвитку». Проєкт став можливим завдяки співпраці міської ради, закладу позашкільної освіти у партнерстві із благодійною організацією «Благодійний фонд «Рокада». А реалізовано ініціативу за підтримки UNHCR Ukraine – Агенства ООН у справах біженців в Україні.</w:t>
      </w:r>
    </w:p>
    <w:p w:rsidR="008257B2" w:rsidRPr="008F4436" w:rsidRDefault="008257B2"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Педагогічними кадрами заклади освіти громади забезпечені на 100%. За ініціативи міського голови, 13 педагогам (до 3-х років стажу) проводиться щомісячна доплата у розмірі 500,0 гривень.</w:t>
      </w:r>
    </w:p>
    <w:p w:rsidR="008257B2" w:rsidRPr="008F4436" w:rsidRDefault="008257B2"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Результатом роботи закладу освіти – є якісна освіта, що відображається у балах Національного мультипредметного тесту, державної підсумкової атестації, показниках Всеукраїнських учнівських олімпіад з базових дисциплін, результативністю участі у конкурсах різних рівнів.</w:t>
      </w:r>
    </w:p>
    <w:p w:rsidR="008257B2" w:rsidRPr="008F4436" w:rsidRDefault="008257B2"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У ІІІ (обласному) етапі Всеукраїнських учнівських олімпіад олімпіад з навчальних предметів взяли участь 49 учнів. Ними здобуто 21 призове місце :</w:t>
      </w:r>
    </w:p>
    <w:p w:rsidR="008257B2" w:rsidRPr="008F4436" w:rsidRDefault="00882030"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Цього року</w:t>
      </w:r>
      <w:r w:rsidR="008257B2" w:rsidRPr="008F4436">
        <w:rPr>
          <w:rFonts w:ascii="Times New Roman" w:eastAsia="Times New Roman" w:hAnsi="Times New Roman" w:cs="Times New Roman"/>
          <w:color w:val="000000" w:themeColor="text1"/>
          <w:sz w:val="28"/>
          <w:szCs w:val="28"/>
          <w:lang w:eastAsia="ru-RU"/>
        </w:rPr>
        <w:t xml:space="preserve"> зліт обдарованої учнівської молоді «Перлин</w:t>
      </w:r>
      <w:r>
        <w:rPr>
          <w:rFonts w:ascii="Times New Roman" w:eastAsia="Times New Roman" w:hAnsi="Times New Roman" w:cs="Times New Roman"/>
          <w:color w:val="000000" w:themeColor="text1"/>
          <w:sz w:val="28"/>
          <w:szCs w:val="28"/>
          <w:lang w:eastAsia="ru-RU"/>
        </w:rPr>
        <w:t>и</w:t>
      </w:r>
      <w:r w:rsidR="008257B2" w:rsidRPr="008F443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Рогатинщини</w:t>
      </w:r>
      <w:r w:rsidR="008257B2" w:rsidRPr="008F4436">
        <w:rPr>
          <w:rFonts w:ascii="Times New Roman" w:eastAsia="Times New Roman" w:hAnsi="Times New Roman" w:cs="Times New Roman"/>
          <w:color w:val="000000" w:themeColor="text1"/>
          <w:sz w:val="28"/>
          <w:szCs w:val="28"/>
          <w:lang w:eastAsia="ru-RU"/>
        </w:rPr>
        <w:t>» проводився у три етапи. Усі переможці та призери, а також педагоги, які їх підготували, нагороджені грамотами міського голови та грошовими преміями на загальну суму 192,2 тисяч гривень.</w:t>
      </w:r>
    </w:p>
    <w:p w:rsidR="008257B2" w:rsidRPr="008F4436" w:rsidRDefault="008257B2"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Із 08 по 12 червня 2023 року на базі Рогатинського ліцею №1 проведено 5 сесій національного мультипредметного тесту. У ньому взяло участь 195 випускників. Один випускник закладів загальної середньої освіти нашої громади отримав максимальні 200 балів з української мови.</w:t>
      </w:r>
    </w:p>
    <w:p w:rsidR="005414B5" w:rsidRPr="008F4436" w:rsidRDefault="008257B2"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Здійснено заходи по зміцненні матеріально –</w:t>
      </w:r>
      <w:r w:rsidR="00816F72">
        <w:rPr>
          <w:rFonts w:ascii="Times New Roman" w:eastAsia="Times New Roman" w:hAnsi="Times New Roman" w:cs="Times New Roman"/>
          <w:color w:val="000000" w:themeColor="text1"/>
          <w:sz w:val="28"/>
          <w:szCs w:val="28"/>
          <w:lang w:eastAsia="ru-RU"/>
        </w:rPr>
        <w:t xml:space="preserve"> технічної бази закладів освіти</w:t>
      </w:r>
      <w:r w:rsidRPr="008F4436">
        <w:rPr>
          <w:rFonts w:ascii="Times New Roman" w:eastAsia="Times New Roman" w:hAnsi="Times New Roman" w:cs="Times New Roman"/>
          <w:color w:val="000000" w:themeColor="text1"/>
          <w:sz w:val="28"/>
          <w:szCs w:val="28"/>
          <w:lang w:eastAsia="ru-RU"/>
        </w:rPr>
        <w:t>:</w:t>
      </w:r>
    </w:p>
    <w:p w:rsidR="005414B5" w:rsidRPr="00816F72" w:rsidRDefault="008257B2" w:rsidP="00DD6056">
      <w:pPr>
        <w:pStyle w:val="a3"/>
        <w:numPr>
          <w:ilvl w:val="0"/>
          <w:numId w:val="4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16F72">
        <w:rPr>
          <w:rFonts w:ascii="Times New Roman" w:eastAsia="Times New Roman" w:hAnsi="Times New Roman" w:cs="Times New Roman"/>
          <w:color w:val="000000" w:themeColor="text1"/>
          <w:sz w:val="28"/>
          <w:szCs w:val="28"/>
          <w:lang w:eastAsia="ru-RU"/>
        </w:rPr>
        <w:lastRenderedPageBreak/>
        <w:t>капітальні ремонти харчоблоків у 4 закладах (Верхньолипицький ліцей, Заланівська гімназія імені Осипа Микитки, Конюшківська гімназія, Нижньолипицька початкова школа);</w:t>
      </w:r>
    </w:p>
    <w:p w:rsidR="005414B5" w:rsidRPr="00816F72" w:rsidRDefault="008257B2" w:rsidP="00DD6056">
      <w:pPr>
        <w:pStyle w:val="a3"/>
        <w:numPr>
          <w:ilvl w:val="0"/>
          <w:numId w:val="4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16F72">
        <w:rPr>
          <w:rFonts w:ascii="Times New Roman" w:eastAsia="Times New Roman" w:hAnsi="Times New Roman" w:cs="Times New Roman"/>
          <w:color w:val="000000" w:themeColor="text1"/>
          <w:sz w:val="28"/>
          <w:szCs w:val="28"/>
          <w:lang w:eastAsia="ru-RU"/>
        </w:rPr>
        <w:t xml:space="preserve">ремонт дахів та водостічних труб, систем водопостачання та водовідведення (Рогатинський ліцей імені Братів Рогатинців, Васючинська гімназія імені Романа Левицького, Заланівська гімназія імені Осипа Микитки, Конюшківська гімназія, Фразька гімназія імені Андрея Шептицького, Путятинська початкова школа, Рогатнський ЗДО (ясла-садок) №2 «Дзвіночок», Верхньолипицький ЗДО «Колосок», Рогатинський ЦДЮТ); </w:t>
      </w:r>
    </w:p>
    <w:p w:rsidR="008257B2" w:rsidRPr="00816F72" w:rsidRDefault="008257B2" w:rsidP="00DD6056">
      <w:pPr>
        <w:pStyle w:val="a3"/>
        <w:numPr>
          <w:ilvl w:val="0"/>
          <w:numId w:val="4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16F72">
        <w:rPr>
          <w:rFonts w:ascii="Times New Roman" w:eastAsia="Times New Roman" w:hAnsi="Times New Roman" w:cs="Times New Roman"/>
          <w:color w:val="000000" w:themeColor="text1"/>
          <w:sz w:val="28"/>
          <w:szCs w:val="28"/>
          <w:lang w:eastAsia="ru-RU"/>
        </w:rPr>
        <w:t>заміна вікон (Рогатинський ліцей №1);</w:t>
      </w:r>
    </w:p>
    <w:p w:rsidR="005414B5" w:rsidRPr="00816F72" w:rsidRDefault="008257B2" w:rsidP="00DD6056">
      <w:pPr>
        <w:pStyle w:val="a3"/>
        <w:numPr>
          <w:ilvl w:val="0"/>
          <w:numId w:val="4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16F72">
        <w:rPr>
          <w:rFonts w:ascii="Times New Roman" w:eastAsia="Times New Roman" w:hAnsi="Times New Roman" w:cs="Times New Roman"/>
          <w:color w:val="000000" w:themeColor="text1"/>
          <w:sz w:val="28"/>
          <w:szCs w:val="28"/>
          <w:lang w:eastAsia="ru-RU"/>
        </w:rPr>
        <w:t>капітальни</w:t>
      </w:r>
      <w:r w:rsidR="00C009B4" w:rsidRPr="00816F72">
        <w:rPr>
          <w:rFonts w:ascii="Times New Roman" w:eastAsia="Times New Roman" w:hAnsi="Times New Roman" w:cs="Times New Roman"/>
          <w:color w:val="000000" w:themeColor="text1"/>
          <w:sz w:val="28"/>
          <w:szCs w:val="28"/>
          <w:lang w:eastAsia="ru-RU"/>
        </w:rPr>
        <w:t>й ремонт спортивного залу (Рога</w:t>
      </w:r>
      <w:r w:rsidRPr="00816F72">
        <w:rPr>
          <w:rFonts w:ascii="Times New Roman" w:eastAsia="Times New Roman" w:hAnsi="Times New Roman" w:cs="Times New Roman"/>
          <w:color w:val="000000" w:themeColor="text1"/>
          <w:sz w:val="28"/>
          <w:szCs w:val="28"/>
          <w:lang w:eastAsia="ru-RU"/>
        </w:rPr>
        <w:t xml:space="preserve">тинський ліцей імені Братів Рогатинців); </w:t>
      </w:r>
    </w:p>
    <w:p w:rsidR="008257B2" w:rsidRPr="00816F72" w:rsidRDefault="008257B2" w:rsidP="00DD6056">
      <w:pPr>
        <w:pStyle w:val="a3"/>
        <w:numPr>
          <w:ilvl w:val="0"/>
          <w:numId w:val="4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16F72">
        <w:rPr>
          <w:rFonts w:ascii="Times New Roman" w:eastAsia="Times New Roman" w:hAnsi="Times New Roman" w:cs="Times New Roman"/>
          <w:color w:val="000000" w:themeColor="text1"/>
          <w:sz w:val="28"/>
          <w:szCs w:val="28"/>
          <w:lang w:eastAsia="ru-RU"/>
        </w:rPr>
        <w:t>придбання технологічного обладнання для харчоблоків (Верхньолипицький ліцей, Васючинська гімназія імені Романа Левицького).</w:t>
      </w:r>
    </w:p>
    <w:p w:rsidR="008257B2" w:rsidRPr="008F4436" w:rsidRDefault="008257B2"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На придбання матеріалів та оплату виконаних робіт використано 3 100 000,0 гривень.</w:t>
      </w:r>
    </w:p>
    <w:p w:rsidR="008257B2" w:rsidRPr="008F4436" w:rsidRDefault="008257B2"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Закуплено 40 пластових одностроїв для хлопців та 61 однострій для дівчат.</w:t>
      </w:r>
    </w:p>
    <w:p w:rsidR="008257B2" w:rsidRPr="008F4436" w:rsidRDefault="008257B2"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Інклюзивні групи утворені у 4 закладах дошкільної освіти (дітей з особливими потребами -9, груп – 7).</w:t>
      </w:r>
    </w:p>
    <w:p w:rsidR="008257B2" w:rsidRPr="008F4436" w:rsidRDefault="008257B2"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Інклюзивні класи утворені у 12 закладах загальної середньої освіти (дітей з особливими потребами – 40, класів – 36).</w:t>
      </w:r>
    </w:p>
    <w:p w:rsidR="00FD7308" w:rsidRPr="00816F72" w:rsidRDefault="008257B2"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Психолого – педагогічні та корекційно – розвиткові послуги дітям з особливими освітніми потребами надають 36 фахівців</w:t>
      </w:r>
      <w:r w:rsidR="0042112B" w:rsidRPr="008F4436">
        <w:rPr>
          <w:rFonts w:ascii="Times New Roman" w:eastAsia="Times New Roman" w:hAnsi="Times New Roman" w:cs="Times New Roman"/>
          <w:color w:val="000000" w:themeColor="text1"/>
          <w:sz w:val="28"/>
          <w:szCs w:val="28"/>
          <w:lang w:eastAsia="ru-RU"/>
        </w:rPr>
        <w:t>.</w:t>
      </w:r>
    </w:p>
    <w:p w:rsidR="00FD7308" w:rsidRPr="008F4436" w:rsidRDefault="00FD7308" w:rsidP="00DD605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Для надання методичної допомоги керівникам ЗО та педагогічним працівникам  Центром професійного розвитку педагогічних працівників розроблено 14 кейсів, які надіслані на електронні скриньки у заклади освіти.</w:t>
      </w:r>
      <w:r w:rsidRPr="008F4436">
        <w:rPr>
          <w:rFonts w:ascii="Times New Roman" w:hAnsi="Times New Roman" w:cs="Times New Roman"/>
          <w:color w:val="000000" w:themeColor="text1"/>
          <w:sz w:val="28"/>
          <w:szCs w:val="28"/>
        </w:rPr>
        <w:t xml:space="preserve"> Розроблено посібник для керівників закладів ЗДО «Як впроваджувати професійний стандарт керівника закладу дошкільної освіти».</w:t>
      </w:r>
      <w:bookmarkStart w:id="1" w:name="_heading=h.3dy6vkm" w:colFirst="0" w:colLast="0"/>
      <w:bookmarkEnd w:id="1"/>
    </w:p>
    <w:p w:rsidR="00A62FF2" w:rsidRPr="008F4436" w:rsidRDefault="00FD7308" w:rsidP="00DD6056">
      <w:pPr>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 Робота Центру постійно висвітлюється на сайті Центру </w:t>
      </w:r>
      <w:r w:rsidRPr="008F4436">
        <w:rPr>
          <w:rFonts w:ascii="Times New Roman" w:hAnsi="Times New Roman" w:cs="Times New Roman"/>
          <w:color w:val="000000" w:themeColor="text1"/>
          <w:sz w:val="28"/>
          <w:szCs w:val="28"/>
          <w:lang w:eastAsia="en-US"/>
        </w:rPr>
        <w:t>https://rogatyn.cprpp.org.ua</w:t>
      </w:r>
      <w:r w:rsidRPr="008F4436">
        <w:rPr>
          <w:rFonts w:ascii="Times New Roman" w:eastAsia="Times New Roman" w:hAnsi="Times New Roman" w:cs="Times New Roman"/>
          <w:color w:val="000000" w:themeColor="text1"/>
          <w:sz w:val="28"/>
          <w:szCs w:val="28"/>
        </w:rPr>
        <w:t>, у соціальній мережі Facebook.</w:t>
      </w:r>
    </w:p>
    <w:p w:rsidR="00816F72" w:rsidRDefault="00201FEE" w:rsidP="00DD6056">
      <w:pPr>
        <w:spacing w:after="0" w:line="240" w:lineRule="auto"/>
        <w:ind w:firstLine="709"/>
        <w:jc w:val="both"/>
        <w:rPr>
          <w:rFonts w:ascii="Times New Roman" w:hAnsi="Times New Roman" w:cs="Times New Roman"/>
          <w:color w:val="000000" w:themeColor="text1"/>
          <w:sz w:val="28"/>
          <w:szCs w:val="28"/>
          <w:lang w:eastAsia="en-US"/>
        </w:rPr>
      </w:pPr>
      <w:r w:rsidRPr="008F4436">
        <w:rPr>
          <w:rFonts w:ascii="Times New Roman" w:hAnsi="Times New Roman" w:cs="Times New Roman"/>
          <w:color w:val="000000" w:themeColor="text1"/>
          <w:sz w:val="28"/>
          <w:szCs w:val="28"/>
          <w:lang w:eastAsia="en-US"/>
        </w:rPr>
        <w:t xml:space="preserve">    Протягом 2023 року на базі ЦПРПП  здійснювалося науково-методичне забезпечення системи дошкільної, загальної середньої та позашкільної освіти, підвищення кваліфікації, планування траєкторії професійного розвитку, обмін досвідом між педагогами, розвиток творчої ініціативи.</w:t>
      </w:r>
    </w:p>
    <w:p w:rsidR="00816F72" w:rsidRDefault="00201FEE" w:rsidP="00DD6056">
      <w:pPr>
        <w:spacing w:after="0" w:line="240" w:lineRule="auto"/>
        <w:ind w:firstLine="709"/>
        <w:jc w:val="both"/>
        <w:rPr>
          <w:rFonts w:ascii="Times New Roman" w:hAnsi="Times New Roman" w:cs="Times New Roman"/>
          <w:color w:val="000000" w:themeColor="text1"/>
          <w:sz w:val="28"/>
          <w:szCs w:val="28"/>
          <w:lang w:eastAsia="en-US"/>
        </w:rPr>
      </w:pPr>
      <w:r w:rsidRPr="008F4436">
        <w:rPr>
          <w:rFonts w:ascii="Times New Roman" w:hAnsi="Times New Roman" w:cs="Times New Roman"/>
          <w:color w:val="000000" w:themeColor="text1"/>
          <w:sz w:val="28"/>
          <w:szCs w:val="28"/>
          <w:lang w:eastAsia="en-US"/>
        </w:rPr>
        <w:t>Впроваджуємо сучасні інноваційні моделі освітнього процесу, активізуємо професійне зростання педагогічного працівника, ефективно розв’язуємо поставлені науково-методичні завдання для нової сучасної якості освіти.</w:t>
      </w:r>
    </w:p>
    <w:p w:rsidR="00816F72" w:rsidRDefault="00201FEE" w:rsidP="00DD6056">
      <w:pPr>
        <w:spacing w:after="0" w:line="240" w:lineRule="auto"/>
        <w:ind w:firstLine="709"/>
        <w:jc w:val="both"/>
        <w:rPr>
          <w:rFonts w:ascii="Times New Roman" w:hAnsi="Times New Roman" w:cs="Times New Roman"/>
          <w:color w:val="000000" w:themeColor="text1"/>
          <w:sz w:val="28"/>
          <w:szCs w:val="28"/>
          <w:lang w:eastAsia="en-US"/>
        </w:rPr>
      </w:pPr>
      <w:r w:rsidRPr="008F4436">
        <w:rPr>
          <w:rFonts w:ascii="Times New Roman" w:hAnsi="Times New Roman" w:cs="Times New Roman"/>
          <w:color w:val="000000" w:themeColor="text1"/>
          <w:sz w:val="28"/>
          <w:szCs w:val="28"/>
          <w:lang w:eastAsia="en-US"/>
        </w:rPr>
        <w:t xml:space="preserve">Організовано та проведено ряд онлайн консультувань керівників закладів освіти з питань розробки Стратегії розвитку закладів освіти, внутрішньої системи забезпечення якості освіти під час воєнного стану, моніторингові дослідження якості освіти під час дистанційного навчання та інших актуальних питань в напрямку професійного розвитку педагогів, організації діловодства в </w:t>
      </w:r>
      <w:r w:rsidRPr="008F4436">
        <w:rPr>
          <w:rFonts w:ascii="Times New Roman" w:hAnsi="Times New Roman" w:cs="Times New Roman"/>
          <w:color w:val="000000" w:themeColor="text1"/>
          <w:sz w:val="28"/>
          <w:szCs w:val="28"/>
          <w:lang w:eastAsia="en-US"/>
        </w:rPr>
        <w:lastRenderedPageBreak/>
        <w:t>закладі освіти, організації дистанційного та змішаного навчання в закладі освіти, а також організація екстернатної та сімейної форми здобуття освіти, консультування педагогів щодо організаційно-методичного супроводу проведення олімпіад</w:t>
      </w:r>
      <w:r w:rsidR="00064101" w:rsidRPr="008F4436">
        <w:rPr>
          <w:rFonts w:ascii="Times New Roman" w:hAnsi="Times New Roman" w:cs="Times New Roman"/>
          <w:color w:val="000000" w:themeColor="text1"/>
          <w:sz w:val="28"/>
          <w:szCs w:val="28"/>
          <w:lang w:eastAsia="en-US"/>
        </w:rPr>
        <w:t>, Всеукраїнських обласних</w:t>
      </w:r>
      <w:r w:rsidRPr="008F4436">
        <w:rPr>
          <w:rFonts w:ascii="Times New Roman" w:hAnsi="Times New Roman" w:cs="Times New Roman"/>
          <w:color w:val="000000" w:themeColor="text1"/>
          <w:sz w:val="28"/>
          <w:szCs w:val="28"/>
          <w:lang w:eastAsia="en-US"/>
        </w:rPr>
        <w:t>,</w:t>
      </w:r>
      <w:r w:rsidR="000C1D84" w:rsidRPr="008F4436">
        <w:rPr>
          <w:rFonts w:ascii="Times New Roman" w:hAnsi="Times New Roman" w:cs="Times New Roman"/>
          <w:color w:val="000000" w:themeColor="text1"/>
          <w:sz w:val="28"/>
          <w:szCs w:val="28"/>
          <w:lang w:eastAsia="en-US"/>
        </w:rPr>
        <w:t xml:space="preserve"> </w:t>
      </w:r>
      <w:r w:rsidRPr="008F4436">
        <w:rPr>
          <w:rFonts w:ascii="Times New Roman" w:hAnsi="Times New Roman" w:cs="Times New Roman"/>
          <w:color w:val="000000" w:themeColor="text1"/>
          <w:sz w:val="28"/>
          <w:szCs w:val="28"/>
          <w:lang w:eastAsia="en-US"/>
        </w:rPr>
        <w:t>фахових конкурсах (сертифікація), проєктах і грантах.</w:t>
      </w:r>
    </w:p>
    <w:p w:rsidR="00816F72" w:rsidRDefault="009323C7" w:rsidP="00DD6056">
      <w:pPr>
        <w:spacing w:after="0" w:line="240" w:lineRule="auto"/>
        <w:ind w:firstLine="709"/>
        <w:jc w:val="both"/>
        <w:rPr>
          <w:rFonts w:ascii="Times New Roman" w:hAnsi="Times New Roman" w:cs="Times New Roman"/>
          <w:color w:val="000000" w:themeColor="text1"/>
          <w:sz w:val="28"/>
          <w:szCs w:val="28"/>
          <w:lang w:eastAsia="en-US"/>
        </w:rPr>
      </w:pPr>
      <w:r w:rsidRPr="008F4436">
        <w:rPr>
          <w:rFonts w:ascii="Times New Roman" w:hAnsi="Times New Roman" w:cs="Times New Roman"/>
          <w:color w:val="000000" w:themeColor="text1"/>
          <w:sz w:val="28"/>
          <w:szCs w:val="28"/>
          <w:lang w:eastAsia="en-US"/>
        </w:rPr>
        <w:t>ЦПРПП проведено освітні інтенсиви  «Використання технік формувального оцінювання: практичний кейс» та «Культура оцінювання в ЗЗСО».</w:t>
      </w:r>
    </w:p>
    <w:p w:rsidR="00816F72" w:rsidRPr="00816F72" w:rsidRDefault="009323C7" w:rsidP="00DD6056">
      <w:pPr>
        <w:spacing w:after="0" w:line="240" w:lineRule="auto"/>
        <w:ind w:firstLine="709"/>
        <w:jc w:val="both"/>
        <w:rPr>
          <w:rFonts w:ascii="Times New Roman" w:hAnsi="Times New Roman" w:cs="Times New Roman"/>
          <w:color w:val="000000" w:themeColor="text1"/>
          <w:sz w:val="28"/>
          <w:szCs w:val="28"/>
          <w:lang w:eastAsia="en-US"/>
        </w:rPr>
      </w:pPr>
      <w:r w:rsidRPr="008F4436">
        <w:rPr>
          <w:rFonts w:ascii="Times New Roman" w:hAnsi="Times New Roman" w:cs="Times New Roman"/>
          <w:color w:val="000000" w:themeColor="text1"/>
          <w:sz w:val="28"/>
          <w:szCs w:val="28"/>
          <w:lang w:eastAsia="en-US"/>
        </w:rPr>
        <w:t>Розроблено програму ЦПРПП та проведення курсу підвищення кваліфікації педагогічних працівників, які впроваджують Держаний стандарт базової загальної  середньої освіти у 2023-2024 н.р. (охоплено 18 осіб)</w:t>
      </w:r>
      <w:r w:rsidR="00816F72" w:rsidRPr="00816F72">
        <w:rPr>
          <w:rFonts w:ascii="Times New Roman" w:hAnsi="Times New Roman" w:cs="Times New Roman"/>
          <w:color w:val="000000" w:themeColor="text1"/>
          <w:sz w:val="28"/>
          <w:szCs w:val="28"/>
          <w:lang w:eastAsia="en-US"/>
        </w:rPr>
        <w:t>.</w:t>
      </w:r>
    </w:p>
    <w:p w:rsidR="00816F72" w:rsidRDefault="009323C7" w:rsidP="00DD6056">
      <w:pPr>
        <w:spacing w:after="0" w:line="240" w:lineRule="auto"/>
        <w:ind w:firstLine="709"/>
        <w:jc w:val="both"/>
        <w:rPr>
          <w:rFonts w:ascii="Times New Roman" w:hAnsi="Times New Roman" w:cs="Times New Roman"/>
          <w:color w:val="000000" w:themeColor="text1"/>
          <w:sz w:val="28"/>
          <w:szCs w:val="28"/>
          <w:lang w:eastAsia="en-US"/>
        </w:rPr>
      </w:pPr>
      <w:r w:rsidRPr="008F4436">
        <w:rPr>
          <w:rFonts w:ascii="Times New Roman" w:hAnsi="Times New Roman" w:cs="Times New Roman"/>
          <w:color w:val="000000" w:themeColor="text1"/>
          <w:sz w:val="28"/>
          <w:szCs w:val="28"/>
          <w:lang w:eastAsia="en-US"/>
        </w:rPr>
        <w:t xml:space="preserve"> 02.06.2023 року - онлайн-консультування керівників закладів загальної середньої освіти Рогатинської громади щодо завершення 2022/2023 н.р. та оформлення документації закладу освіти.</w:t>
      </w:r>
    </w:p>
    <w:p w:rsidR="009323C7" w:rsidRPr="008F4436" w:rsidRDefault="009323C7" w:rsidP="00DD6056">
      <w:pPr>
        <w:spacing w:after="0" w:line="240" w:lineRule="auto"/>
        <w:ind w:firstLine="709"/>
        <w:jc w:val="both"/>
        <w:rPr>
          <w:rFonts w:ascii="Times New Roman" w:hAnsi="Times New Roman" w:cs="Times New Roman"/>
          <w:color w:val="000000" w:themeColor="text1"/>
          <w:sz w:val="28"/>
          <w:szCs w:val="28"/>
          <w:lang w:eastAsia="en-US"/>
        </w:rPr>
      </w:pPr>
      <w:r w:rsidRPr="008F4436">
        <w:rPr>
          <w:rFonts w:ascii="Times New Roman" w:hAnsi="Times New Roman" w:cs="Times New Roman"/>
          <w:color w:val="000000" w:themeColor="text1"/>
          <w:sz w:val="28"/>
          <w:szCs w:val="28"/>
          <w:lang w:eastAsia="en-US"/>
        </w:rPr>
        <w:t>У вересні 2023 року проведено інтерактивну виставку педагогічних ідей «Спадщина Василя Сухомлинського в НУШ»</w:t>
      </w:r>
    </w:p>
    <w:p w:rsidR="00816F72" w:rsidRDefault="004447D5" w:rsidP="00DD6056">
      <w:pPr>
        <w:spacing w:after="0" w:line="240" w:lineRule="auto"/>
        <w:ind w:firstLine="709"/>
        <w:jc w:val="both"/>
        <w:rPr>
          <w:rFonts w:ascii="Times New Roman" w:hAnsi="Times New Roman" w:cs="Times New Roman"/>
          <w:color w:val="000000" w:themeColor="text1"/>
          <w:sz w:val="28"/>
          <w:szCs w:val="28"/>
          <w:lang w:eastAsia="en-US"/>
        </w:rPr>
      </w:pPr>
      <w:r w:rsidRPr="008F4436">
        <w:rPr>
          <w:rFonts w:ascii="Times New Roman" w:hAnsi="Times New Roman" w:cs="Times New Roman"/>
          <w:color w:val="000000" w:themeColor="text1"/>
          <w:sz w:val="28"/>
          <w:szCs w:val="28"/>
          <w:lang w:eastAsia="en-US"/>
        </w:rPr>
        <w:t xml:space="preserve">В рамках співпраці з ІРЦ Рогатинської міської ради  на базі Центру професійного розвитку педагогічних працівників за участі директора Інклюзивно-ресурсного центру відбувся круглий стіл «Оцінювання результатів навчання дітей з особливими освітніми потребами». </w:t>
      </w:r>
    </w:p>
    <w:p w:rsidR="00816F72" w:rsidRDefault="004447D5" w:rsidP="00DD6056">
      <w:pPr>
        <w:spacing w:after="0" w:line="240" w:lineRule="auto"/>
        <w:ind w:firstLine="709"/>
        <w:jc w:val="both"/>
        <w:rPr>
          <w:rFonts w:ascii="Times New Roman" w:hAnsi="Times New Roman" w:cs="Times New Roman"/>
          <w:color w:val="000000" w:themeColor="text1"/>
          <w:sz w:val="28"/>
          <w:szCs w:val="28"/>
          <w:lang w:eastAsia="en-US"/>
        </w:rPr>
      </w:pPr>
      <w:r w:rsidRPr="008F4436">
        <w:rPr>
          <w:rFonts w:ascii="Times New Roman" w:hAnsi="Times New Roman" w:cs="Times New Roman"/>
          <w:color w:val="000000" w:themeColor="text1"/>
          <w:sz w:val="28"/>
          <w:szCs w:val="28"/>
          <w:lang w:eastAsia="en-US"/>
        </w:rPr>
        <w:t>У співпраці з Івано-Франківським інститутом післядипломної педагогічної освіти на базі Рогатинського ліцею №1 проведено науково-методичний інтегрований семінар «Кращі освітянські практики 2023».</w:t>
      </w:r>
    </w:p>
    <w:p w:rsidR="00816F72" w:rsidRDefault="005B64C9" w:rsidP="00DD6056">
      <w:pPr>
        <w:spacing w:after="0" w:line="240" w:lineRule="auto"/>
        <w:ind w:firstLine="709"/>
        <w:jc w:val="both"/>
        <w:rPr>
          <w:rFonts w:ascii="Times New Roman" w:hAnsi="Times New Roman" w:cs="Times New Roman"/>
          <w:color w:val="000000" w:themeColor="text1"/>
          <w:sz w:val="28"/>
          <w:szCs w:val="28"/>
          <w:lang w:eastAsia="en-US"/>
        </w:rPr>
      </w:pPr>
      <w:r w:rsidRPr="008F4436">
        <w:rPr>
          <w:rFonts w:ascii="Times New Roman" w:hAnsi="Times New Roman" w:cs="Times New Roman"/>
          <w:color w:val="000000" w:themeColor="text1"/>
          <w:sz w:val="28"/>
          <w:szCs w:val="28"/>
          <w:lang w:eastAsia="en-US"/>
        </w:rPr>
        <w:t>Протягом року директор, консультанти та психолог-консультант Центру були активними учасниками інструктивних заходів, організованими відділом освіти Рогатинської міської ради та іншими установами освіти.</w:t>
      </w:r>
    </w:p>
    <w:p w:rsidR="00A62FF2" w:rsidRDefault="005B64C9" w:rsidP="00DD6056">
      <w:pPr>
        <w:spacing w:after="0" w:line="240" w:lineRule="auto"/>
        <w:ind w:firstLine="709"/>
        <w:jc w:val="both"/>
        <w:rPr>
          <w:rFonts w:ascii="Times New Roman" w:hAnsi="Times New Roman" w:cs="Times New Roman"/>
          <w:color w:val="000000" w:themeColor="text1"/>
          <w:sz w:val="28"/>
          <w:szCs w:val="28"/>
          <w:lang w:eastAsia="en-US"/>
        </w:rPr>
      </w:pPr>
      <w:r w:rsidRPr="008F4436">
        <w:rPr>
          <w:rFonts w:ascii="Times New Roman" w:hAnsi="Times New Roman" w:cs="Times New Roman"/>
          <w:color w:val="000000" w:themeColor="text1"/>
          <w:sz w:val="28"/>
          <w:szCs w:val="28"/>
          <w:lang w:eastAsia="en-US"/>
        </w:rPr>
        <w:t>ЦПРПП став об’єднавчим майданчиком для створення професійних спільнот вчителів, у яких поширюються нові ідеї і методики, панують взаємодопомога та взаємонавчання.</w:t>
      </w:r>
    </w:p>
    <w:p w:rsidR="002576F2" w:rsidRPr="002576F2" w:rsidRDefault="002576F2" w:rsidP="00DD6056">
      <w:pPr>
        <w:spacing w:after="0" w:line="240" w:lineRule="auto"/>
        <w:ind w:firstLine="709"/>
        <w:jc w:val="both"/>
        <w:rPr>
          <w:rFonts w:ascii="Times New Roman" w:hAnsi="Times New Roman" w:cs="Times New Roman"/>
          <w:color w:val="000000" w:themeColor="text1"/>
          <w:sz w:val="28"/>
          <w:szCs w:val="28"/>
          <w:lang w:eastAsia="en-US"/>
        </w:rPr>
      </w:pPr>
    </w:p>
    <w:p w:rsidR="00EB5409" w:rsidRPr="008F4436" w:rsidRDefault="006E11EA" w:rsidP="00DD6056">
      <w:pPr>
        <w:pStyle w:val="a3"/>
        <w:numPr>
          <w:ilvl w:val="1"/>
          <w:numId w:val="6"/>
        </w:numPr>
        <w:spacing w:after="0" w:line="240" w:lineRule="auto"/>
        <w:ind w:left="0" w:firstLine="709"/>
        <w:jc w:val="center"/>
        <w:rPr>
          <w:rFonts w:ascii="Times New Roman" w:eastAsia="Times New Roman" w:hAnsi="Times New Roman" w:cs="Times New Roman"/>
          <w:i/>
          <w:color w:val="000000" w:themeColor="text1"/>
          <w:sz w:val="28"/>
          <w:szCs w:val="28"/>
        </w:rPr>
      </w:pPr>
      <w:r w:rsidRPr="008F4436">
        <w:rPr>
          <w:rFonts w:ascii="Times New Roman" w:eastAsia="Times New Roman" w:hAnsi="Times New Roman" w:cs="Times New Roman"/>
          <w:i/>
          <w:color w:val="000000" w:themeColor="text1"/>
          <w:sz w:val="28"/>
          <w:szCs w:val="28"/>
        </w:rPr>
        <w:t xml:space="preserve">  </w:t>
      </w:r>
      <w:r w:rsidR="00390ABA" w:rsidRPr="008F4436">
        <w:rPr>
          <w:rFonts w:ascii="Times New Roman" w:eastAsia="Times New Roman" w:hAnsi="Times New Roman" w:cs="Times New Roman"/>
          <w:i/>
          <w:color w:val="000000" w:themeColor="text1"/>
          <w:sz w:val="28"/>
          <w:szCs w:val="28"/>
        </w:rPr>
        <w:t>Формування культурного середовища в громаді</w:t>
      </w:r>
    </w:p>
    <w:p w:rsidR="00940B67" w:rsidRPr="008F4436" w:rsidRDefault="00EB5409"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t>В Рогатинській МТГ функціонують 67 закладів культури, з них 30 - бібліотек (бібліотек - філіалів), 36 - клубних закладів, дитяча шко</w:t>
      </w:r>
      <w:r w:rsidR="009949D1" w:rsidRPr="008F4436">
        <w:rPr>
          <w:rFonts w:ascii="Times New Roman" w:eastAsia="Times New Roman" w:hAnsi="Times New Roman" w:cs="Times New Roman"/>
          <w:color w:val="000000" w:themeColor="text1"/>
          <w:sz w:val="28"/>
          <w:szCs w:val="28"/>
          <w:lang w:eastAsia="ru-RU"/>
        </w:rPr>
        <w:t xml:space="preserve">ла мистецтв ім. Бориса Кудрика. </w:t>
      </w:r>
      <w:r w:rsidRPr="008F4436">
        <w:rPr>
          <w:rFonts w:ascii="Times New Roman" w:eastAsia="Times New Roman" w:hAnsi="Times New Roman" w:cs="Times New Roman"/>
          <w:color w:val="000000" w:themeColor="text1"/>
          <w:sz w:val="28"/>
          <w:szCs w:val="28"/>
          <w:lang w:eastAsia="ru-RU"/>
        </w:rPr>
        <w:t>При закладах культури діють 216 гуртків  аматорської  творчості,  до яких залучено 2299 учасників. 28 аматорських колективів носять звання «народний», з них 2–  звання «зразковий».</w:t>
      </w:r>
    </w:p>
    <w:p w:rsidR="009533B6" w:rsidRPr="008F4436" w:rsidRDefault="009533B6" w:rsidP="00DD6056">
      <w:pPr>
        <w:pStyle w:val="a3"/>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В усіх закладах культури громади встановлено лічильники для обліку споживання енергоресурсів. В Рогатинському Будинку культури, дитячій школі мистецтв ім. Б.</w:t>
      </w:r>
      <w:r w:rsidR="008C18DA" w:rsidRPr="00673B08">
        <w:rPr>
          <w:rFonts w:ascii="Times New Roman" w:hAnsi="Times New Roman" w:cs="Times New Roman"/>
          <w:color w:val="000000" w:themeColor="text1"/>
          <w:sz w:val="28"/>
          <w:szCs w:val="28"/>
          <w:lang w:val="ru-RU"/>
        </w:rPr>
        <w:t xml:space="preserve"> </w:t>
      </w:r>
      <w:r w:rsidRPr="008F4436">
        <w:rPr>
          <w:rFonts w:ascii="Times New Roman" w:hAnsi="Times New Roman" w:cs="Times New Roman"/>
          <w:color w:val="000000" w:themeColor="text1"/>
          <w:sz w:val="28"/>
          <w:szCs w:val="28"/>
        </w:rPr>
        <w:t>Кудрика встановлено пристрій дистанційної передачі даних газопостачання (модем).</w:t>
      </w:r>
    </w:p>
    <w:p w:rsidR="009533B6" w:rsidRPr="008F4436" w:rsidRDefault="009533B6" w:rsidP="00DD6056">
      <w:pPr>
        <w:pStyle w:val="a3"/>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Клубними закладами громади  з нагоди відзначення та вшанування пам’ятних дат протягом 2023 року проведено  понад 1000 заходів.</w:t>
      </w:r>
    </w:p>
    <w:p w:rsidR="009533B6" w:rsidRPr="008F4436" w:rsidRDefault="009533B6" w:rsidP="00DD6056">
      <w:pPr>
        <w:pStyle w:val="a3"/>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У 2023 році клубні заклади сіл Вербилівці, Восресинці, Дички, Яглуш стали переможцями проєктів, а саме: </w:t>
      </w:r>
    </w:p>
    <w:p w:rsidR="009533B6" w:rsidRPr="008F4436" w:rsidRDefault="009533B6" w:rsidP="00DD6056">
      <w:pPr>
        <w:pStyle w:val="a3"/>
        <w:numPr>
          <w:ilvl w:val="0"/>
          <w:numId w:val="30"/>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lastRenderedPageBreak/>
        <w:t>проведено поточний ремонт клубу с. Вербилівці та придбано глядацькі крісла на суму 199,0 тис. грн. в рамках реалізації конкурсу на підтримку соціальних ініціатив «Час діяти, Україно» від БФ «МХП-Громаді» (100, тис. грн. – грантові кошти, 99,0 тис. грн. – кошти місцевого бюджету);</w:t>
      </w:r>
    </w:p>
    <w:p w:rsidR="009533B6" w:rsidRPr="008F4436" w:rsidRDefault="009533B6" w:rsidP="00DD6056">
      <w:pPr>
        <w:pStyle w:val="a3"/>
        <w:numPr>
          <w:ilvl w:val="0"/>
          <w:numId w:val="30"/>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замінено  вікна на енергозберігаючі та проведено   ремонт   в клубі с. Воскресинці на суму 100, тис. грн. в рамках реалізації проєкту від БФ «МХП - Громаді» (60,0 тис. грн. - грантові кошти, 40,0 тис. грн. – кошти місцевого бюджету); </w:t>
      </w:r>
    </w:p>
    <w:p w:rsidR="009533B6" w:rsidRPr="008F4436" w:rsidRDefault="009533B6" w:rsidP="00DD6056">
      <w:pPr>
        <w:pStyle w:val="a3"/>
        <w:numPr>
          <w:ilvl w:val="0"/>
          <w:numId w:val="30"/>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заміна  вікон та дверей на енергозберігаючі та проведено поточний ремонт приміщення клубу с. Дички на суму 70 тис.грн. в рамках реалізації конкурсу грантів «Село мрії» від Гудвеллі Україна (60,0 тис. грн. - грантові кошти, 10,0 тис. грн. – кошти місцевого бюджету);</w:t>
      </w:r>
    </w:p>
    <w:p w:rsidR="009533B6" w:rsidRPr="00816F72" w:rsidRDefault="009533B6" w:rsidP="00DD6056">
      <w:pPr>
        <w:pStyle w:val="a3"/>
        <w:numPr>
          <w:ilvl w:val="0"/>
          <w:numId w:val="30"/>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проведено  ремонт печей в клубі с. Яглуш на суму 70 тис.</w:t>
      </w:r>
      <w:r w:rsidR="008C18DA" w:rsidRPr="008C18DA">
        <w:rPr>
          <w:rFonts w:ascii="Times New Roman" w:hAnsi="Times New Roman" w:cs="Times New Roman"/>
          <w:color w:val="000000" w:themeColor="text1"/>
          <w:sz w:val="28"/>
          <w:szCs w:val="28"/>
          <w:lang w:val="ru-RU"/>
        </w:rPr>
        <w:t xml:space="preserve"> </w:t>
      </w:r>
      <w:r w:rsidRPr="008F4436">
        <w:rPr>
          <w:rFonts w:ascii="Times New Roman" w:hAnsi="Times New Roman" w:cs="Times New Roman"/>
          <w:color w:val="000000" w:themeColor="text1"/>
          <w:sz w:val="28"/>
          <w:szCs w:val="28"/>
        </w:rPr>
        <w:t>грн.  в рамках реалізації конкурсу грантів «Село мрії» від Гудвеллі Україна(60,0 тис. грн. - грантові кошти, 10,0 тис. грн. – кошти місцевого бюджету).</w:t>
      </w:r>
    </w:p>
    <w:p w:rsidR="009533B6" w:rsidRPr="008F4436" w:rsidRDefault="009533B6"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Протягом звітного періоду проводилися ремонтні роботи, а саме: </w:t>
      </w:r>
    </w:p>
    <w:p w:rsidR="009533B6" w:rsidRPr="00816F72" w:rsidRDefault="009533B6" w:rsidP="00DD6056">
      <w:pPr>
        <w:pStyle w:val="a3"/>
        <w:numPr>
          <w:ilvl w:val="0"/>
          <w:numId w:val="41"/>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частково перекрито дах Будинку культури с. Конюшки на суму 119 тис. грн.;</w:t>
      </w:r>
    </w:p>
    <w:p w:rsidR="009533B6" w:rsidRPr="00816F72" w:rsidRDefault="009533B6" w:rsidP="00DD6056">
      <w:pPr>
        <w:pStyle w:val="a3"/>
        <w:numPr>
          <w:ilvl w:val="0"/>
          <w:numId w:val="41"/>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проведено заміну покрівлі даху клубу с. Помонята на суму 127,9 тис. грн: придбано матеріали на суму 33,1 тис. грн;  проведено ремонтні роботи на суму 94,8 тис. грн.;</w:t>
      </w:r>
    </w:p>
    <w:p w:rsidR="009533B6" w:rsidRPr="008F4436" w:rsidRDefault="009533B6" w:rsidP="00DD6056">
      <w:pPr>
        <w:pStyle w:val="a4"/>
        <w:numPr>
          <w:ilvl w:val="0"/>
          <w:numId w:val="41"/>
        </w:numPr>
        <w:spacing w:before="0" w:beforeAutospacing="0" w:after="0" w:afterAutospacing="0"/>
        <w:ind w:left="0" w:firstLine="709"/>
        <w:jc w:val="both"/>
        <w:rPr>
          <w:color w:val="000000" w:themeColor="text1"/>
          <w:sz w:val="28"/>
          <w:szCs w:val="28"/>
        </w:rPr>
      </w:pPr>
      <w:r w:rsidRPr="008F4436">
        <w:rPr>
          <w:color w:val="000000" w:themeColor="text1"/>
          <w:sz w:val="28"/>
          <w:szCs w:val="28"/>
        </w:rPr>
        <w:t>закуплено будівельні матеріали для проведення ремонту покрівель закладів культури сіл Яглуш, Добринів, Жовчів, Княгиничі, Уїзд,  В.Липиця, Н.Липиця, Бабухів, Явче, Григорів  та Центральної бібліотеки  на суму 77,4 тис. грн.;  проведено ремонтні роботи на суму 68,0 тис. грн.;</w:t>
      </w:r>
    </w:p>
    <w:p w:rsidR="009533B6" w:rsidRPr="008F4436" w:rsidRDefault="009533B6" w:rsidP="00DD6056">
      <w:pPr>
        <w:pStyle w:val="a4"/>
        <w:numPr>
          <w:ilvl w:val="0"/>
          <w:numId w:val="41"/>
        </w:numPr>
        <w:spacing w:before="0" w:beforeAutospacing="0" w:after="0" w:afterAutospacing="0"/>
        <w:ind w:left="0" w:firstLine="709"/>
        <w:jc w:val="both"/>
        <w:rPr>
          <w:color w:val="000000" w:themeColor="text1"/>
          <w:sz w:val="28"/>
          <w:szCs w:val="28"/>
        </w:rPr>
      </w:pPr>
      <w:r w:rsidRPr="008F4436">
        <w:rPr>
          <w:color w:val="000000" w:themeColor="text1"/>
          <w:sz w:val="28"/>
          <w:szCs w:val="28"/>
        </w:rPr>
        <w:t>проведено поточний ремонт Будинку культури села Заланів на суму 94,0 тис.  грн.;</w:t>
      </w:r>
    </w:p>
    <w:p w:rsidR="009533B6" w:rsidRPr="008F4436" w:rsidRDefault="009533B6" w:rsidP="00DD6056">
      <w:pPr>
        <w:pStyle w:val="a4"/>
        <w:numPr>
          <w:ilvl w:val="0"/>
          <w:numId w:val="41"/>
        </w:numPr>
        <w:spacing w:before="0" w:beforeAutospacing="0" w:after="0" w:afterAutospacing="0"/>
        <w:ind w:left="0" w:firstLine="709"/>
        <w:jc w:val="both"/>
        <w:rPr>
          <w:color w:val="000000" w:themeColor="text1"/>
          <w:sz w:val="28"/>
          <w:szCs w:val="28"/>
        </w:rPr>
      </w:pPr>
      <w:r w:rsidRPr="008F4436">
        <w:rPr>
          <w:color w:val="000000" w:themeColor="text1"/>
          <w:sz w:val="28"/>
          <w:szCs w:val="28"/>
        </w:rPr>
        <w:t>придбано будівельні матеріали для проведення поточного ремонту Будинку культури села Липівка на суму  67,2 тис. грн.;</w:t>
      </w:r>
    </w:p>
    <w:p w:rsidR="009533B6" w:rsidRPr="008F4436" w:rsidRDefault="009533B6" w:rsidP="00DD6056">
      <w:pPr>
        <w:pStyle w:val="a4"/>
        <w:numPr>
          <w:ilvl w:val="0"/>
          <w:numId w:val="41"/>
        </w:numPr>
        <w:spacing w:before="0" w:beforeAutospacing="0" w:after="0" w:afterAutospacing="0"/>
        <w:ind w:left="0" w:firstLine="709"/>
        <w:jc w:val="both"/>
        <w:rPr>
          <w:color w:val="000000" w:themeColor="text1"/>
          <w:sz w:val="28"/>
          <w:szCs w:val="28"/>
        </w:rPr>
      </w:pPr>
      <w:r w:rsidRPr="008F4436">
        <w:rPr>
          <w:color w:val="000000" w:themeColor="text1"/>
          <w:sz w:val="28"/>
          <w:szCs w:val="28"/>
        </w:rPr>
        <w:t>замінено вікна та двері на енергозберігаючі в клубі села Підвиння на суму 53,5 тис. грн.;</w:t>
      </w:r>
    </w:p>
    <w:p w:rsidR="008C18DA" w:rsidRDefault="009533B6" w:rsidP="00DD6056">
      <w:pPr>
        <w:pStyle w:val="a3"/>
        <w:numPr>
          <w:ilvl w:val="0"/>
          <w:numId w:val="41"/>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проведено благоустрій території (встановлено бруківку) біля клубу                              с. Підвиння на суму 35,0 тис. грн. та біля клубу с</w:t>
      </w:r>
      <w:r w:rsidR="008C18DA">
        <w:rPr>
          <w:rFonts w:ascii="Times New Roman" w:hAnsi="Times New Roman" w:cs="Times New Roman"/>
          <w:color w:val="000000" w:themeColor="text1"/>
          <w:sz w:val="28"/>
          <w:szCs w:val="28"/>
        </w:rPr>
        <w:t>. Пуків на суму 140,5 тис. грн;</w:t>
      </w:r>
    </w:p>
    <w:p w:rsidR="008C18DA" w:rsidRDefault="009533B6" w:rsidP="00DD6056">
      <w:pPr>
        <w:pStyle w:val="a3"/>
        <w:numPr>
          <w:ilvl w:val="0"/>
          <w:numId w:val="41"/>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закуплено бруківку для клубу сел</w:t>
      </w:r>
      <w:r w:rsidR="008C18DA">
        <w:rPr>
          <w:rFonts w:ascii="Times New Roman" w:hAnsi="Times New Roman" w:cs="Times New Roman"/>
          <w:color w:val="000000" w:themeColor="text1"/>
          <w:sz w:val="28"/>
          <w:szCs w:val="28"/>
        </w:rPr>
        <w:t>а Черче на суму 15,0 тис. грн.;</w:t>
      </w:r>
    </w:p>
    <w:p w:rsidR="009533B6" w:rsidRPr="00816F72" w:rsidRDefault="009533B6" w:rsidP="00DD6056">
      <w:pPr>
        <w:pStyle w:val="a3"/>
        <w:numPr>
          <w:ilvl w:val="0"/>
          <w:numId w:val="41"/>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придбано бруківку для ремонту сходів Рогатинського будинку культури на суму 75,0 тис. грн.;</w:t>
      </w:r>
    </w:p>
    <w:p w:rsidR="009533B6" w:rsidRPr="00816F72" w:rsidRDefault="009533B6" w:rsidP="00DD6056">
      <w:pPr>
        <w:pStyle w:val="a3"/>
        <w:numPr>
          <w:ilvl w:val="0"/>
          <w:numId w:val="41"/>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проведено частковий  ремонт фасаду  клубу с.Васючин на суму 5,0 тис. грн.;</w:t>
      </w:r>
    </w:p>
    <w:p w:rsidR="009533B6" w:rsidRPr="00816F72" w:rsidRDefault="009533B6" w:rsidP="00DD6056">
      <w:pPr>
        <w:pStyle w:val="a3"/>
        <w:numPr>
          <w:ilvl w:val="0"/>
          <w:numId w:val="41"/>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 xml:space="preserve">встановлено огорожу біля клубу с.Яглуш на суму 25,0 тис. грн. </w:t>
      </w:r>
    </w:p>
    <w:p w:rsidR="009533B6" w:rsidRPr="00816F72" w:rsidRDefault="009533B6" w:rsidP="00DD6056">
      <w:pPr>
        <w:pStyle w:val="a3"/>
        <w:numPr>
          <w:ilvl w:val="0"/>
          <w:numId w:val="41"/>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встановлено внутрішній туалет в клубі с. Пуків на суму 33,0 тис. грн.;</w:t>
      </w:r>
    </w:p>
    <w:p w:rsidR="009533B6" w:rsidRPr="00816F72" w:rsidRDefault="009533B6" w:rsidP="00DD6056">
      <w:pPr>
        <w:pStyle w:val="a3"/>
        <w:numPr>
          <w:ilvl w:val="0"/>
          <w:numId w:val="41"/>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проведено поточний ремонт системи опалення Будинку культури села Добринів на суму 47,0 тис. грн.;</w:t>
      </w:r>
    </w:p>
    <w:p w:rsidR="009533B6" w:rsidRPr="00816F72" w:rsidRDefault="009533B6" w:rsidP="00DD6056">
      <w:pPr>
        <w:pStyle w:val="a3"/>
        <w:numPr>
          <w:ilvl w:val="0"/>
          <w:numId w:val="41"/>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lastRenderedPageBreak/>
        <w:t xml:space="preserve">придбано та влаштовано резервне джерело живлення в паливній Рогатинського будинку </w:t>
      </w:r>
      <w:r w:rsidR="00816F72">
        <w:rPr>
          <w:rFonts w:ascii="Times New Roman" w:hAnsi="Times New Roman" w:cs="Times New Roman"/>
          <w:color w:val="000000" w:themeColor="text1"/>
          <w:sz w:val="28"/>
          <w:szCs w:val="28"/>
        </w:rPr>
        <w:t>культури на суму 45,0 тис. грн..</w:t>
      </w:r>
    </w:p>
    <w:p w:rsidR="009533B6" w:rsidRPr="008F4436" w:rsidRDefault="009533B6"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Проведено заходи по зміцненню матеріально-технічної бази закладів культури:</w:t>
      </w:r>
    </w:p>
    <w:p w:rsidR="00816F72" w:rsidRPr="00816F72" w:rsidRDefault="009533B6" w:rsidP="00DD6056">
      <w:pPr>
        <w:pStyle w:val="a3"/>
        <w:numPr>
          <w:ilvl w:val="0"/>
          <w:numId w:val="42"/>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 xml:space="preserve">придбано 2 ноутбуки для БК сіл Липівка та В.Липиця на суму 33,6 тис. грн.; </w:t>
      </w:r>
    </w:p>
    <w:p w:rsidR="009533B6" w:rsidRPr="00816F72" w:rsidRDefault="009533B6" w:rsidP="00DD6056">
      <w:pPr>
        <w:pStyle w:val="a3"/>
        <w:numPr>
          <w:ilvl w:val="0"/>
          <w:numId w:val="42"/>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2 комп’ютери для відділу культури міської ради на суму 49,9 тис. грн.;</w:t>
      </w:r>
    </w:p>
    <w:p w:rsidR="009533B6" w:rsidRPr="00816F72" w:rsidRDefault="009533B6" w:rsidP="00DD6056">
      <w:pPr>
        <w:pStyle w:val="a3"/>
        <w:numPr>
          <w:ilvl w:val="0"/>
          <w:numId w:val="42"/>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придбано акустичну систему для БК с. Конюшки на суму 12,9 тис. грн.;</w:t>
      </w:r>
    </w:p>
    <w:p w:rsidR="00816F72" w:rsidRDefault="009533B6" w:rsidP="00DD6056">
      <w:pPr>
        <w:pStyle w:val="a3"/>
        <w:numPr>
          <w:ilvl w:val="0"/>
          <w:numId w:val="42"/>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придбано проектор для Рогатинського будинку культури на суму 48,2 тис. грн.</w:t>
      </w:r>
    </w:p>
    <w:p w:rsidR="009533B6" w:rsidRPr="00816F72" w:rsidRDefault="009533B6" w:rsidP="00DD6056">
      <w:pPr>
        <w:pStyle w:val="a3"/>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Для клубу с. Воскресинці придбано проектор та м’які пуфи   на суму 27,0 тис. грн. в рамках реалізації проєкту від БФ «МХП - Громаді»; та акустичну апаратуру на суму 50,0 тис. грн. в рамках реалізації проєкту від Освітньої платформи громад.</w:t>
      </w:r>
    </w:p>
    <w:p w:rsidR="009533B6" w:rsidRPr="008F4436" w:rsidRDefault="009533B6" w:rsidP="00DD6056">
      <w:pPr>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У 2023 році на покращення умов навчання в Рогатинській дитячій школі мистецтв імені Бориса Кудрика використано  кошти місцевого бюджету та спецфонду школи  в сумі 229,8 тис. грн.:</w:t>
      </w:r>
    </w:p>
    <w:p w:rsidR="009533B6" w:rsidRPr="00816F72" w:rsidRDefault="009533B6" w:rsidP="00DD6056">
      <w:pPr>
        <w:pStyle w:val="a3"/>
        <w:numPr>
          <w:ilvl w:val="0"/>
          <w:numId w:val="43"/>
        </w:numPr>
        <w:spacing w:after="0" w:line="240" w:lineRule="auto"/>
        <w:ind w:left="0" w:firstLine="709"/>
        <w:jc w:val="both"/>
        <w:rPr>
          <w:rFonts w:ascii="Times New Roman" w:eastAsia="Times New Roman" w:hAnsi="Times New Roman" w:cs="Times New Roman"/>
          <w:color w:val="000000" w:themeColor="text1"/>
          <w:sz w:val="28"/>
          <w:szCs w:val="28"/>
        </w:rPr>
      </w:pPr>
      <w:r w:rsidRPr="00816F72">
        <w:rPr>
          <w:rFonts w:ascii="Times New Roman" w:eastAsia="Times New Roman" w:hAnsi="Times New Roman" w:cs="Times New Roman"/>
          <w:color w:val="000000" w:themeColor="text1"/>
          <w:sz w:val="28"/>
          <w:szCs w:val="28"/>
        </w:rPr>
        <w:t xml:space="preserve">придбано шкільне обладнання та технічні засоби для навчання (шкільні парти, дошки, проектор з проекційним екраном) на суму 70,8 тис. грн.; </w:t>
      </w:r>
    </w:p>
    <w:p w:rsidR="009533B6" w:rsidRPr="00816F72" w:rsidRDefault="009533B6" w:rsidP="00DD6056">
      <w:pPr>
        <w:pStyle w:val="a3"/>
        <w:numPr>
          <w:ilvl w:val="0"/>
          <w:numId w:val="43"/>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придбано сценічні костюми для дитячих колективів на суму 64,0 тис.;</w:t>
      </w:r>
    </w:p>
    <w:p w:rsidR="009533B6" w:rsidRPr="00816F72" w:rsidRDefault="009533B6" w:rsidP="00DD6056">
      <w:pPr>
        <w:pStyle w:val="a3"/>
        <w:numPr>
          <w:ilvl w:val="0"/>
          <w:numId w:val="43"/>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 xml:space="preserve">проведено поточний ремонт приміщень школи мистецтв ім. Б.Кудрика на суму -  26,0 тис. грн.; </w:t>
      </w:r>
    </w:p>
    <w:p w:rsidR="009533B6" w:rsidRPr="00816F72" w:rsidRDefault="009533B6" w:rsidP="00DD6056">
      <w:pPr>
        <w:pStyle w:val="a3"/>
        <w:numPr>
          <w:ilvl w:val="0"/>
          <w:numId w:val="43"/>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 xml:space="preserve">оновлено кімнату музею Бориса Кудрика на суму - 35,0 тис. грн.; </w:t>
      </w:r>
    </w:p>
    <w:p w:rsidR="009533B6" w:rsidRPr="00816F72" w:rsidRDefault="009533B6" w:rsidP="00DD6056">
      <w:pPr>
        <w:pStyle w:val="a3"/>
        <w:numPr>
          <w:ilvl w:val="0"/>
          <w:numId w:val="43"/>
        </w:numPr>
        <w:spacing w:after="0" w:line="240" w:lineRule="auto"/>
        <w:ind w:left="0" w:firstLine="709"/>
        <w:jc w:val="both"/>
        <w:rPr>
          <w:rFonts w:ascii="Times New Roman" w:hAnsi="Times New Roman" w:cs="Times New Roman"/>
          <w:color w:val="000000" w:themeColor="text1"/>
          <w:sz w:val="28"/>
          <w:szCs w:val="28"/>
        </w:rPr>
      </w:pPr>
      <w:r w:rsidRPr="00816F72">
        <w:rPr>
          <w:rFonts w:ascii="Times New Roman" w:hAnsi="Times New Roman" w:cs="Times New Roman"/>
          <w:color w:val="000000" w:themeColor="text1"/>
          <w:sz w:val="28"/>
          <w:szCs w:val="28"/>
        </w:rPr>
        <w:t xml:space="preserve">придбано генератор на суму 34,0 тис. </w:t>
      </w:r>
      <w:r w:rsidR="00816F72">
        <w:rPr>
          <w:rFonts w:ascii="Times New Roman" w:hAnsi="Times New Roman" w:cs="Times New Roman"/>
          <w:color w:val="000000" w:themeColor="text1"/>
          <w:sz w:val="28"/>
          <w:szCs w:val="28"/>
        </w:rPr>
        <w:t>грн.</w:t>
      </w:r>
    </w:p>
    <w:p w:rsidR="009533B6" w:rsidRPr="008F4436" w:rsidRDefault="009533B6"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 Проведено чотири   фестивалі народної творчості: «Різдвяна розколяда» «Великодній розмай», фестиваль духовно-патріотичної пісні «Мій ангел носить форму ЗСУ», обласний відкритий фестиваль народної творчості «Пісні Опілля». </w:t>
      </w:r>
    </w:p>
    <w:p w:rsidR="009533B6" w:rsidRPr="008F4436" w:rsidRDefault="009533B6" w:rsidP="00DD6056">
      <w:pPr>
        <w:spacing w:after="0" w:line="240" w:lineRule="auto"/>
        <w:ind w:firstLine="709"/>
        <w:jc w:val="both"/>
        <w:rPr>
          <w:rFonts w:ascii="Times New Roman" w:hAnsi="Times New Roman" w:cs="Times New Roman"/>
          <w:color w:val="000000" w:themeColor="text1"/>
          <w:sz w:val="28"/>
          <w:szCs w:val="28"/>
        </w:rPr>
      </w:pPr>
      <w:r w:rsidRPr="008F4436">
        <w:rPr>
          <w:rStyle w:val="6824"/>
          <w:rFonts w:ascii="Times New Roman" w:hAnsi="Times New Roman" w:cs="Times New Roman"/>
          <w:color w:val="000000" w:themeColor="text1"/>
          <w:sz w:val="28"/>
          <w:szCs w:val="28"/>
        </w:rPr>
        <w:t xml:space="preserve">В червні 2023 року Рогатинська громада взяла участь в обласній </w:t>
      </w:r>
      <w:r w:rsidRPr="008F4436">
        <w:rPr>
          <w:rFonts w:ascii="Times New Roman" w:hAnsi="Times New Roman" w:cs="Times New Roman"/>
          <w:color w:val="000000" w:themeColor="text1"/>
          <w:sz w:val="28"/>
          <w:szCs w:val="28"/>
        </w:rPr>
        <w:t>мистецько-патріотичній акції «Незламна мужність поколінь». Три колективи Рогатинського будинку культури представляли нашу громаду у фіналі акції, що проходила в м. Галич. Також працівниками РБК організувано тематичну виставку «Різдво тривог і сподівань».</w:t>
      </w:r>
    </w:p>
    <w:p w:rsidR="009533B6" w:rsidRPr="008F4436" w:rsidRDefault="009533B6" w:rsidP="00DD6056">
      <w:pPr>
        <w:spacing w:after="0" w:line="240" w:lineRule="auto"/>
        <w:ind w:firstLine="709"/>
        <w:jc w:val="both"/>
        <w:rPr>
          <w:rFonts w:ascii="Times New Roman" w:hAnsi="Times New Roman" w:cs="Times New Roman"/>
          <w:color w:val="000000" w:themeColor="text1"/>
          <w:sz w:val="28"/>
          <w:szCs w:val="28"/>
        </w:rPr>
      </w:pPr>
    </w:p>
    <w:p w:rsidR="009533B6" w:rsidRPr="00816F72" w:rsidRDefault="009533B6"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З метою дослідження та поширення усної народної творчості проводилися фольклорні експедиції в села </w:t>
      </w:r>
      <w:r w:rsidRPr="008F4436">
        <w:rPr>
          <w:rStyle w:val="2597"/>
          <w:rFonts w:ascii="Times New Roman" w:hAnsi="Times New Roman" w:cs="Times New Roman"/>
          <w:color w:val="000000" w:themeColor="text1"/>
          <w:sz w:val="28"/>
          <w:szCs w:val="28"/>
        </w:rPr>
        <w:t xml:space="preserve">Нижня </w:t>
      </w:r>
      <w:r w:rsidRPr="008F4436">
        <w:rPr>
          <w:rFonts w:ascii="Times New Roman" w:hAnsi="Times New Roman" w:cs="Times New Roman"/>
          <w:color w:val="000000" w:themeColor="text1"/>
          <w:sz w:val="28"/>
          <w:szCs w:val="28"/>
        </w:rPr>
        <w:t>Липиця, Явче та Конюшки. Загалом вже здійснено 17 фольклорних експедицій.</w:t>
      </w:r>
    </w:p>
    <w:p w:rsidR="009533B6" w:rsidRPr="00816F72" w:rsidRDefault="009533B6"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Згідно з наказом Міністерства культури та інформаційної політики України від 04.05.2023 року №234 Традицію повіншування  Василів у селі Липівка Рогатинської міської територіальної громади включено до Національного переліку елементів нематеріальної культурної спадщини.</w:t>
      </w:r>
    </w:p>
    <w:p w:rsidR="009533B6" w:rsidRPr="008F4436" w:rsidRDefault="009533B6" w:rsidP="00DD6056">
      <w:pPr>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lastRenderedPageBreak/>
        <w:t xml:space="preserve">Гордість краєзнавчої роботи Рогатинської центральної бібліотеки є  літературно-мистецький альбом «Обіймаю країну творчим крилом». Працівники бібліотеки упорядковували збірку віршів дітей та молоді, ілюстрації на патріотичну тематику  та організували презентацію видання. </w:t>
      </w:r>
    </w:p>
    <w:p w:rsidR="009533B6" w:rsidRPr="008F4436" w:rsidRDefault="009533B6"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shd w:val="clear" w:color="auto" w:fill="FFFFFF"/>
        </w:rPr>
        <w:t>В рамках краєзнавчого проекту «Рогатинщина – феноменальна пам’ятка історії» 16 листопада відбулася  презентація краєзнавчої мовної візитівки «Впізнай мене за говіркою» (Опільські діалекти).</w:t>
      </w:r>
      <w:r w:rsidRPr="008F4436">
        <w:rPr>
          <w:rFonts w:ascii="Times New Roman" w:hAnsi="Times New Roman" w:cs="Times New Roman"/>
          <w:color w:val="000000" w:themeColor="text1"/>
          <w:sz w:val="28"/>
          <w:szCs w:val="28"/>
        </w:rPr>
        <w:t xml:space="preserve"> </w:t>
      </w:r>
    </w:p>
    <w:p w:rsidR="009533B6" w:rsidRPr="008F4436" w:rsidRDefault="009533B6" w:rsidP="00DD6056">
      <w:pPr>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Протягом року в центральній бібліотеці  відбулися презен</w:t>
      </w:r>
      <w:r w:rsidR="000C1D84" w:rsidRPr="008F4436">
        <w:rPr>
          <w:rFonts w:ascii="Times New Roman" w:eastAsia="Times New Roman" w:hAnsi="Times New Roman" w:cs="Times New Roman"/>
          <w:color w:val="000000" w:themeColor="text1"/>
          <w:sz w:val="28"/>
          <w:szCs w:val="28"/>
        </w:rPr>
        <w:t xml:space="preserve">тації </w:t>
      </w:r>
      <w:r w:rsidR="00735346">
        <w:rPr>
          <w:rFonts w:ascii="Times New Roman" w:eastAsia="Times New Roman" w:hAnsi="Times New Roman" w:cs="Times New Roman"/>
          <w:color w:val="000000" w:themeColor="text1"/>
          <w:sz w:val="28"/>
          <w:szCs w:val="28"/>
        </w:rPr>
        <w:t xml:space="preserve"> творів </w:t>
      </w:r>
      <w:r w:rsidR="000C1D84" w:rsidRPr="008F4436">
        <w:rPr>
          <w:rFonts w:ascii="Times New Roman" w:eastAsia="Times New Roman" w:hAnsi="Times New Roman" w:cs="Times New Roman"/>
          <w:color w:val="000000" w:themeColor="text1"/>
          <w:sz w:val="28"/>
          <w:szCs w:val="28"/>
        </w:rPr>
        <w:t>відомих пи</w:t>
      </w:r>
      <w:r w:rsidR="00253006">
        <w:rPr>
          <w:rFonts w:ascii="Times New Roman" w:eastAsia="Times New Roman" w:hAnsi="Times New Roman" w:cs="Times New Roman"/>
          <w:color w:val="000000" w:themeColor="text1"/>
          <w:sz w:val="28"/>
          <w:szCs w:val="28"/>
        </w:rPr>
        <w:t>сьменників Марії</w:t>
      </w:r>
      <w:r w:rsidR="009C50D5">
        <w:rPr>
          <w:rFonts w:ascii="Times New Roman" w:eastAsia="Times New Roman" w:hAnsi="Times New Roman" w:cs="Times New Roman"/>
          <w:color w:val="000000" w:themeColor="text1"/>
          <w:sz w:val="28"/>
          <w:szCs w:val="28"/>
        </w:rPr>
        <w:t xml:space="preserve"> Вайно, Світлани Талан, Ірини</w:t>
      </w:r>
      <w:r w:rsidR="00253006">
        <w:rPr>
          <w:rFonts w:ascii="Times New Roman" w:eastAsia="Times New Roman" w:hAnsi="Times New Roman" w:cs="Times New Roman"/>
          <w:color w:val="000000" w:themeColor="text1"/>
          <w:sz w:val="28"/>
          <w:szCs w:val="28"/>
        </w:rPr>
        <w:t xml:space="preserve"> Фаріон, Марії</w:t>
      </w:r>
      <w:r w:rsidRPr="008F4436">
        <w:rPr>
          <w:rFonts w:ascii="Times New Roman" w:eastAsia="Times New Roman" w:hAnsi="Times New Roman" w:cs="Times New Roman"/>
          <w:color w:val="000000" w:themeColor="text1"/>
          <w:sz w:val="28"/>
          <w:szCs w:val="28"/>
        </w:rPr>
        <w:t xml:space="preserve"> Людкевич, Любов</w:t>
      </w:r>
      <w:r w:rsidR="00735346">
        <w:rPr>
          <w:rFonts w:ascii="Times New Roman" w:eastAsia="Times New Roman" w:hAnsi="Times New Roman" w:cs="Times New Roman"/>
          <w:color w:val="000000" w:themeColor="text1"/>
          <w:sz w:val="28"/>
          <w:szCs w:val="28"/>
        </w:rPr>
        <w:t>і</w:t>
      </w:r>
      <w:r w:rsidRPr="008F4436">
        <w:rPr>
          <w:rFonts w:ascii="Times New Roman" w:eastAsia="Times New Roman" w:hAnsi="Times New Roman" w:cs="Times New Roman"/>
          <w:color w:val="000000" w:themeColor="text1"/>
          <w:sz w:val="28"/>
          <w:szCs w:val="28"/>
        </w:rPr>
        <w:t xml:space="preserve"> Галько.</w:t>
      </w:r>
    </w:p>
    <w:p w:rsidR="009533B6" w:rsidRPr="008F4436" w:rsidRDefault="009533B6" w:rsidP="00DD6056">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Добро починається з тебе» - щорічна благодійна акція бібліотекарів Рогатинської бібліотеки, приурочена Дню людей похилого віку.</w:t>
      </w:r>
    </w:p>
    <w:p w:rsidR="009533B6" w:rsidRPr="008F4436" w:rsidRDefault="009533B6" w:rsidP="00DD6056">
      <w:pPr>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Крім того, центральна бібліотека веде гурток «Школа молодого журналіста», яким не може похвалитись жодна бібліотека області. Знайомимо молодих і активних людей нашої громади з правилами безпеки в Інтернеті, ораторським мистецтвом, вчимо відрізняти правду від фейків, даємо базові знання про журналістські жанри.</w:t>
      </w:r>
    </w:p>
    <w:p w:rsidR="009533B6" w:rsidRPr="00DC3B4C" w:rsidRDefault="009533B6" w:rsidP="00DD6056">
      <w:pPr>
        <w:spacing w:after="0" w:line="240" w:lineRule="auto"/>
        <w:ind w:firstLine="709"/>
        <w:jc w:val="both"/>
        <w:rPr>
          <w:rFonts w:ascii="Times New Roman" w:eastAsia="Times New Roman" w:hAnsi="Times New Roman" w:cs="Times New Roman"/>
          <w:color w:val="000000" w:themeColor="text1"/>
          <w:sz w:val="28"/>
          <w:szCs w:val="28"/>
        </w:rPr>
      </w:pPr>
      <w:r w:rsidRPr="00DC3B4C">
        <w:rPr>
          <w:rFonts w:ascii="Times New Roman" w:eastAsia="Times New Roman" w:hAnsi="Times New Roman" w:cs="Times New Roman"/>
          <w:color w:val="000000" w:themeColor="text1"/>
          <w:sz w:val="28"/>
          <w:szCs w:val="28"/>
        </w:rPr>
        <w:t>Важлива складова іміджу наших бібліотек – соціальні мережі.</w:t>
      </w:r>
      <w:r w:rsidRPr="00DC3B4C">
        <w:rPr>
          <w:rFonts w:ascii="Times New Roman" w:eastAsia="Times New Roman" w:hAnsi="Times New Roman" w:cs="Times New Roman"/>
          <w:b/>
          <w:bCs/>
          <w:i/>
          <w:iCs/>
          <w:color w:val="000000" w:themeColor="text1"/>
          <w:sz w:val="28"/>
          <w:szCs w:val="28"/>
        </w:rPr>
        <w:t> </w:t>
      </w:r>
    </w:p>
    <w:p w:rsidR="009533B6" w:rsidRPr="008F4436" w:rsidRDefault="009533B6" w:rsidP="00DD6056">
      <w:pPr>
        <w:pStyle w:val="docdata"/>
        <w:spacing w:before="0" w:beforeAutospacing="0" w:after="0" w:afterAutospacing="0"/>
        <w:ind w:firstLine="709"/>
        <w:jc w:val="both"/>
        <w:rPr>
          <w:color w:val="000000" w:themeColor="text1"/>
          <w:sz w:val="28"/>
          <w:szCs w:val="28"/>
        </w:rPr>
      </w:pPr>
      <w:r w:rsidRPr="00DC3B4C">
        <w:rPr>
          <w:color w:val="000000" w:themeColor="text1"/>
          <w:sz w:val="28"/>
          <w:szCs w:val="28"/>
        </w:rPr>
        <w:t xml:space="preserve">У центральній бібліотеці доступне онлайн-замовлення книжок. Ведуться </w:t>
      </w:r>
      <w:r w:rsidRPr="008F4436">
        <w:rPr>
          <w:color w:val="000000" w:themeColor="text1"/>
          <w:sz w:val="28"/>
          <w:szCs w:val="28"/>
        </w:rPr>
        <w:t>постійні рубрики:</w:t>
      </w:r>
    </w:p>
    <w:p w:rsidR="009533B6" w:rsidRPr="00DC3B4C" w:rsidRDefault="009533B6" w:rsidP="00DD6056">
      <w:pPr>
        <w:pStyle w:val="docdata"/>
        <w:numPr>
          <w:ilvl w:val="0"/>
          <w:numId w:val="44"/>
        </w:numPr>
        <w:spacing w:before="0" w:beforeAutospacing="0" w:after="0" w:afterAutospacing="0"/>
        <w:ind w:left="0" w:firstLine="709"/>
        <w:jc w:val="both"/>
        <w:rPr>
          <w:color w:val="000000" w:themeColor="text1"/>
          <w:sz w:val="28"/>
          <w:szCs w:val="28"/>
        </w:rPr>
      </w:pPr>
      <w:r w:rsidRPr="00DC3B4C">
        <w:rPr>
          <w:bCs/>
          <w:color w:val="000000" w:themeColor="text1"/>
          <w:sz w:val="28"/>
          <w:szCs w:val="28"/>
        </w:rPr>
        <w:t>«У.мова»</w:t>
      </w:r>
      <w:r w:rsidRPr="00DC3B4C">
        <w:rPr>
          <w:color w:val="000000" w:themeColor="text1"/>
          <w:sz w:val="28"/>
          <w:szCs w:val="28"/>
        </w:rPr>
        <w:t xml:space="preserve"> - у якій пояснюємо правила слововживання в українській мові, значення діалектів, цік</w:t>
      </w:r>
      <w:r w:rsidR="00DC3B4C">
        <w:rPr>
          <w:color w:val="000000" w:themeColor="text1"/>
          <w:sz w:val="28"/>
          <w:szCs w:val="28"/>
        </w:rPr>
        <w:t>аві факти з історії рідної мови</w:t>
      </w:r>
      <w:r w:rsidR="00DC3B4C" w:rsidRPr="00DC3B4C">
        <w:rPr>
          <w:color w:val="000000" w:themeColor="text1"/>
          <w:sz w:val="28"/>
          <w:szCs w:val="28"/>
        </w:rPr>
        <w:t>;</w:t>
      </w:r>
    </w:p>
    <w:p w:rsidR="009533B6" w:rsidRPr="00DC3B4C" w:rsidRDefault="009533B6" w:rsidP="00DD6056">
      <w:pPr>
        <w:pStyle w:val="a3"/>
        <w:numPr>
          <w:ilvl w:val="0"/>
          <w:numId w:val="44"/>
        </w:numPr>
        <w:spacing w:after="0" w:line="240" w:lineRule="auto"/>
        <w:ind w:left="0" w:firstLine="709"/>
        <w:jc w:val="both"/>
        <w:rPr>
          <w:rFonts w:ascii="Times New Roman" w:eastAsia="Times New Roman" w:hAnsi="Times New Roman" w:cs="Times New Roman"/>
          <w:color w:val="000000" w:themeColor="text1"/>
          <w:sz w:val="28"/>
          <w:szCs w:val="28"/>
        </w:rPr>
      </w:pPr>
      <w:r w:rsidRPr="00DC3B4C">
        <w:rPr>
          <w:rFonts w:ascii="Times New Roman" w:eastAsia="Times New Roman" w:hAnsi="Times New Roman" w:cs="Times New Roman"/>
          <w:bCs/>
          <w:color w:val="000000" w:themeColor="text1"/>
          <w:sz w:val="28"/>
          <w:szCs w:val="28"/>
        </w:rPr>
        <w:t xml:space="preserve">«Мереживо вулиць і доль» - </w:t>
      </w:r>
      <w:r w:rsidRPr="00DC3B4C">
        <w:rPr>
          <w:rFonts w:ascii="Times New Roman" w:eastAsia="Times New Roman" w:hAnsi="Times New Roman" w:cs="Times New Roman"/>
          <w:color w:val="000000" w:themeColor="text1"/>
          <w:sz w:val="28"/>
          <w:szCs w:val="28"/>
        </w:rPr>
        <w:t>програма про видатних рогатинців, на честь я</w:t>
      </w:r>
      <w:r w:rsidR="00DC3B4C">
        <w:rPr>
          <w:rFonts w:ascii="Times New Roman" w:eastAsia="Times New Roman" w:hAnsi="Times New Roman" w:cs="Times New Roman"/>
          <w:color w:val="000000" w:themeColor="text1"/>
          <w:sz w:val="28"/>
          <w:szCs w:val="28"/>
        </w:rPr>
        <w:t>ких названо вулиці нашого міста;</w:t>
      </w:r>
    </w:p>
    <w:p w:rsidR="009533B6" w:rsidRPr="00DC3B4C" w:rsidRDefault="009533B6" w:rsidP="00DD6056">
      <w:pPr>
        <w:pStyle w:val="a3"/>
        <w:numPr>
          <w:ilvl w:val="0"/>
          <w:numId w:val="44"/>
        </w:numPr>
        <w:spacing w:after="0" w:line="240" w:lineRule="auto"/>
        <w:ind w:left="0" w:firstLine="709"/>
        <w:jc w:val="both"/>
        <w:rPr>
          <w:rFonts w:ascii="Times New Roman" w:eastAsia="Times New Roman" w:hAnsi="Times New Roman" w:cs="Times New Roman"/>
          <w:color w:val="000000" w:themeColor="text1"/>
          <w:sz w:val="28"/>
          <w:szCs w:val="28"/>
        </w:rPr>
      </w:pPr>
      <w:r w:rsidRPr="00DC3B4C">
        <w:rPr>
          <w:rFonts w:ascii="Times New Roman" w:eastAsia="Times New Roman" w:hAnsi="Times New Roman" w:cs="Times New Roman"/>
          <w:bCs/>
          <w:color w:val="000000" w:themeColor="text1"/>
          <w:sz w:val="28"/>
          <w:szCs w:val="28"/>
        </w:rPr>
        <w:t>«Інший світ укрліт»</w:t>
      </w:r>
      <w:r w:rsidRPr="00DC3B4C">
        <w:rPr>
          <w:rFonts w:ascii="Times New Roman" w:eastAsia="Times New Roman" w:hAnsi="Times New Roman" w:cs="Times New Roman"/>
          <w:color w:val="000000" w:themeColor="text1"/>
          <w:sz w:val="28"/>
          <w:szCs w:val="28"/>
        </w:rPr>
        <w:t xml:space="preserve"> - про ціка</w:t>
      </w:r>
      <w:r w:rsidR="00DC3B4C">
        <w:rPr>
          <w:rFonts w:ascii="Times New Roman" w:eastAsia="Times New Roman" w:hAnsi="Times New Roman" w:cs="Times New Roman"/>
          <w:color w:val="000000" w:themeColor="text1"/>
          <w:sz w:val="28"/>
          <w:szCs w:val="28"/>
        </w:rPr>
        <w:t>ві факти з життя письменників;</w:t>
      </w:r>
    </w:p>
    <w:p w:rsidR="009533B6" w:rsidRPr="00DC3B4C" w:rsidRDefault="009533B6" w:rsidP="00DD6056">
      <w:pPr>
        <w:pStyle w:val="a3"/>
        <w:numPr>
          <w:ilvl w:val="0"/>
          <w:numId w:val="44"/>
        </w:numPr>
        <w:spacing w:after="0" w:line="240" w:lineRule="auto"/>
        <w:ind w:left="0" w:firstLine="709"/>
        <w:jc w:val="both"/>
        <w:rPr>
          <w:rFonts w:ascii="Times New Roman" w:eastAsia="Times New Roman" w:hAnsi="Times New Roman" w:cs="Times New Roman"/>
          <w:color w:val="000000" w:themeColor="text1"/>
          <w:sz w:val="28"/>
          <w:szCs w:val="28"/>
        </w:rPr>
      </w:pPr>
      <w:r w:rsidRPr="00DC3B4C">
        <w:rPr>
          <w:rFonts w:ascii="Times New Roman" w:eastAsia="Times New Roman" w:hAnsi="Times New Roman" w:cs="Times New Roman"/>
          <w:bCs/>
          <w:color w:val="000000" w:themeColor="text1"/>
          <w:sz w:val="28"/>
          <w:szCs w:val="28"/>
        </w:rPr>
        <w:t>«Садок чудових казок»</w:t>
      </w:r>
      <w:r w:rsidRPr="00DC3B4C">
        <w:rPr>
          <w:rFonts w:ascii="Times New Roman" w:eastAsia="Times New Roman" w:hAnsi="Times New Roman" w:cs="Times New Roman"/>
          <w:color w:val="000000" w:themeColor="text1"/>
          <w:sz w:val="28"/>
          <w:szCs w:val="28"/>
        </w:rPr>
        <w:t xml:space="preserve"> - у якій відомі краяни читають дітям літературні твори.</w:t>
      </w:r>
    </w:p>
    <w:p w:rsidR="009533B6" w:rsidRPr="008F4436" w:rsidRDefault="009533B6" w:rsidP="00DD6056">
      <w:pPr>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Ще одною популярною формою роботи бібліотеки є майстер-класи. </w:t>
      </w:r>
    </w:p>
    <w:p w:rsidR="009533B6" w:rsidRPr="008F4436" w:rsidRDefault="009533B6" w:rsidP="00DD6056">
      <w:pPr>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Крім того, у 2023 році Рогатинська центральна бібліотека стала партнером мережі кіноклубів Docu/Сlub, тож в бібліотеці відбуваються кінопокази. </w:t>
      </w:r>
    </w:p>
    <w:p w:rsidR="009533B6" w:rsidRPr="008F4436" w:rsidRDefault="009533B6" w:rsidP="00DD6056">
      <w:pPr>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Бібліотекарі займаються і видавничою роботою – це друк та розповсюдження буклетів про багатолітню працю наших краєзнавців, брошури зі стародавніми колядками і віншуваннями з архіву місцевої преси.</w:t>
      </w:r>
    </w:p>
    <w:p w:rsidR="009533B6" w:rsidRPr="008F4436" w:rsidRDefault="009533B6"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З нагоди Всеукраїнського дня працівників культури та аматорів народного мистецтва працівники клубних закладів нагороджені Подяками міського голови та грошовими преміями. Кращі викладачі та учні дитячої школи мистецтв ім. Б.Кудрика відзначені грамотами та грошовими преміями.</w:t>
      </w:r>
    </w:p>
    <w:p w:rsidR="00C06D29" w:rsidRPr="00DC3B4C" w:rsidRDefault="00C06D29"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shd w:val="clear" w:color="auto" w:fill="FFFFFF"/>
        </w:rPr>
        <w:t>На базі дитячої школі мистецтв ім. Б.Кудрика</w:t>
      </w:r>
      <w:r w:rsidRPr="008F4436">
        <w:rPr>
          <w:rFonts w:ascii="Times New Roman" w:hAnsi="Times New Roman" w:cs="Times New Roman"/>
          <w:color w:val="000000" w:themeColor="text1"/>
          <w:sz w:val="28"/>
          <w:szCs w:val="28"/>
        </w:rPr>
        <w:t xml:space="preserve"> проведено презентацію видання «Моцарт-син. Життя Франца Ксавера у подорожньому щоденнику і листах» в рамках відзначення 215 річниці прибуття Франц</w:t>
      </w:r>
      <w:r w:rsidR="00DC3B4C">
        <w:rPr>
          <w:rFonts w:ascii="Times New Roman" w:hAnsi="Times New Roman" w:cs="Times New Roman"/>
          <w:color w:val="000000" w:themeColor="text1"/>
          <w:sz w:val="28"/>
          <w:szCs w:val="28"/>
        </w:rPr>
        <w:t xml:space="preserve">а Ксавера Моцарта на Галичину. </w:t>
      </w:r>
    </w:p>
    <w:p w:rsidR="00C06D29" w:rsidRPr="008F4436" w:rsidRDefault="00C06D29" w:rsidP="00DD6056">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lastRenderedPageBreak/>
        <w:t>На замовлення департаменту міжнародного співробітництва та євроінтеграції громад Івано-Франківської облдержадміністрації компанія "Skeiron" оцифрувала 5 об’єктів музейної спадщини Івано-Франківщини.</w:t>
      </w:r>
    </w:p>
    <w:p w:rsidR="00C06D29" w:rsidRPr="008F4436" w:rsidRDefault="00C06D29" w:rsidP="00DD6056">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У рамках реалізації проєкту "Музей у смартфоні" створені віртуальні тури експозиціями п’яти музеїв Прикарпаття, серед яких і Рогатинський історико-краєзнавчий музей "Опілля".</w:t>
      </w:r>
    </w:p>
    <w:p w:rsidR="00DC3B4C" w:rsidRDefault="00C06D29" w:rsidP="00DD6056">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За підтримки Українського культурного фонду реалізовано Грантовий проєкт «Опільська гончарня: відродження втраченого ремесла» на суму 538, 0 тис. грн. ( кошти УКФ – 418,0 тис. грн., кошти Івано-Франківської ОДА – 50,0 тис. грн., кошти громади – 70,0 тис. грн.). </w:t>
      </w:r>
    </w:p>
    <w:p w:rsidR="00DC3B4C" w:rsidRDefault="00C06D29" w:rsidP="00DD6056">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Про відкриття опільської гончарні у Рогатині було опубліковано більше 60-ти статей у різноманітних ЗМІ (в тому числі відеосюжети, радіопередачі та ін.).</w:t>
      </w:r>
    </w:p>
    <w:p w:rsidR="00DC3B4C" w:rsidRDefault="00C06D29" w:rsidP="00DD6056">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 xml:space="preserve">У 2023 році Музей став учасником транскордонного туристичного маршруту «Карпатський культурний шлях». Заклад оснащено </w:t>
      </w:r>
      <w:r w:rsidRPr="008F4436">
        <w:rPr>
          <w:rFonts w:ascii="Times New Roman" w:eastAsia="Times New Roman" w:hAnsi="Times New Roman" w:cs="Times New Roman"/>
          <w:color w:val="000000" w:themeColor="text1"/>
          <w:sz w:val="28"/>
          <w:szCs w:val="28"/>
          <w:shd w:val="clear" w:color="auto" w:fill="FFFFFF"/>
        </w:rPr>
        <w:t>інтерактивною інформаційною панеллю, з допомогою якої відвідувачі можуть почерпнути багато пізнавальної та корисної інформації про туристичні об`єкти Івано-Франківщини, Закарпаття та частини сусідньої Румунії.</w:t>
      </w:r>
      <w:r w:rsidRPr="008F4436">
        <w:rPr>
          <w:rFonts w:ascii="Times New Roman" w:eastAsia="Times New Roman" w:hAnsi="Times New Roman" w:cs="Times New Roman"/>
          <w:color w:val="000000" w:themeColor="text1"/>
          <w:sz w:val="28"/>
          <w:szCs w:val="28"/>
        </w:rPr>
        <w:t> </w:t>
      </w:r>
    </w:p>
    <w:p w:rsidR="00C06D29" w:rsidRPr="008F4436" w:rsidRDefault="00C06D29" w:rsidP="00DD6056">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Також, музей став учасником туристичного маршруту «Опілля: тур вихідного дня».</w:t>
      </w:r>
    </w:p>
    <w:p w:rsidR="000A778A" w:rsidRPr="008F4436" w:rsidRDefault="000A778A" w:rsidP="00DD6056">
      <w:pPr>
        <w:pStyle w:val="a5"/>
        <w:ind w:firstLine="709"/>
        <w:jc w:val="both"/>
        <w:rPr>
          <w:rFonts w:ascii="Times New Roman" w:eastAsia="Times New Roman" w:hAnsi="Times New Roman" w:cs="Times New Roman"/>
          <w:color w:val="000000" w:themeColor="text1"/>
          <w:sz w:val="28"/>
          <w:szCs w:val="28"/>
        </w:rPr>
      </w:pPr>
      <w:r w:rsidRPr="008F4436">
        <w:rPr>
          <w:rFonts w:ascii="Times New Roman" w:eastAsia="Times New Roman" w:hAnsi="Times New Roman" w:cs="Times New Roman"/>
          <w:color w:val="000000" w:themeColor="text1"/>
          <w:sz w:val="28"/>
          <w:szCs w:val="28"/>
        </w:rPr>
        <w:t>1 червня 2023 року відбулось відкриття виставки юних митців Рогатинщини «Окрилені творчістю»</w:t>
      </w:r>
      <w:r w:rsidR="00882030">
        <w:rPr>
          <w:rFonts w:ascii="Times New Roman" w:eastAsia="Times New Roman" w:hAnsi="Times New Roman" w:cs="Times New Roman"/>
          <w:color w:val="000000" w:themeColor="text1"/>
          <w:sz w:val="28"/>
          <w:szCs w:val="28"/>
        </w:rPr>
        <w:t>,</w:t>
      </w:r>
      <w:r w:rsidRPr="008F4436">
        <w:rPr>
          <w:rFonts w:ascii="Times New Roman" w:eastAsia="Times New Roman" w:hAnsi="Times New Roman" w:cs="Times New Roman"/>
          <w:color w:val="000000" w:themeColor="text1"/>
          <w:sz w:val="28"/>
          <w:szCs w:val="28"/>
        </w:rPr>
        <w:t xml:space="preserve"> на якій були представлені роботи вихованців позашкільних закладів громади. 23 червня у рамках проведення обласної мистецько-патріотичної акції «Незламна мужність поколінь» у Рогатинській громаді відбувся перший благодійний аукціон, організований міською радою. Серцем заходу стали 26 творчих робіт. Їх авторами є юні митці краю, вихованці Рогатинської дитячої школи мистецтв ім. Бориса Кудрика та Рогатинського центру дитячо-юнацької творчості. Всі зібрані на аукціоні кошти, а це - 35 700 грн, спрямовано на закупівлю військової допомоги Збройним силам України.</w:t>
      </w:r>
    </w:p>
    <w:p w:rsidR="006D31B2" w:rsidRPr="008F4436" w:rsidRDefault="006D31B2" w:rsidP="00DD6056">
      <w:pPr>
        <w:shd w:val="clear" w:color="auto" w:fill="FFFFFF"/>
        <w:spacing w:after="0" w:line="240" w:lineRule="auto"/>
        <w:ind w:firstLine="709"/>
        <w:jc w:val="both"/>
        <w:rPr>
          <w:rFonts w:ascii="Arial" w:eastAsia="Times New Roman" w:hAnsi="Arial" w:cs="Arial"/>
          <w:color w:val="000000" w:themeColor="text1"/>
          <w:sz w:val="21"/>
          <w:szCs w:val="21"/>
        </w:rPr>
      </w:pPr>
      <w:r w:rsidRPr="008F4436">
        <w:rPr>
          <w:rFonts w:ascii="Times New Roman" w:eastAsia="Times New Roman" w:hAnsi="Times New Roman" w:cs="Times New Roman"/>
          <w:color w:val="000000" w:themeColor="text1"/>
          <w:sz w:val="28"/>
          <w:szCs w:val="28"/>
        </w:rPr>
        <w:t>6 грудня 2023 року на Рогатинщині вдруге відбувся благодійний аукціон «Народжені вільними». Захід організований міською радою задля підтримки земляків-захисників. А його серцем вже вкотре стали творчі роботи юних митців громади - вихованців Рогатинської дитячої школи мистецтв ім.Бориса Кудрика та Рогатинського центру дитячо-юнацької творчості.</w:t>
      </w:r>
    </w:p>
    <w:p w:rsidR="006D31B2" w:rsidRPr="008F4436" w:rsidRDefault="006D31B2" w:rsidP="00DD6056">
      <w:pPr>
        <w:shd w:val="clear" w:color="auto" w:fill="FFFFFF"/>
        <w:spacing w:after="0" w:line="240" w:lineRule="auto"/>
        <w:ind w:firstLine="709"/>
        <w:jc w:val="both"/>
        <w:rPr>
          <w:rFonts w:ascii="Arial" w:eastAsia="Times New Roman" w:hAnsi="Arial" w:cs="Arial"/>
          <w:color w:val="000000" w:themeColor="text1"/>
          <w:sz w:val="21"/>
          <w:szCs w:val="21"/>
        </w:rPr>
      </w:pPr>
      <w:r w:rsidRPr="008F4436">
        <w:rPr>
          <w:rFonts w:ascii="Times New Roman" w:eastAsia="Times New Roman" w:hAnsi="Times New Roman" w:cs="Times New Roman"/>
          <w:color w:val="000000" w:themeColor="text1"/>
          <w:sz w:val="28"/>
          <w:szCs w:val="28"/>
        </w:rPr>
        <w:t>До цієї події молодь готувалася з великою відповідальністю. У свої художні творіння вкладала неймовірну порцію щирості та фантазії, тож зуміла зачепити своїми мистецькими роботами дорослих й зібрати рекордну кількість коштів для ЗСУ- 91 тис. 500 грн.</w:t>
      </w:r>
    </w:p>
    <w:p w:rsidR="006D31B2" w:rsidRPr="008F4436" w:rsidRDefault="006D31B2" w:rsidP="00DD6056">
      <w:pPr>
        <w:shd w:val="clear" w:color="auto" w:fill="FFFFFF"/>
        <w:spacing w:after="0" w:line="240" w:lineRule="auto"/>
        <w:ind w:firstLine="709"/>
        <w:jc w:val="both"/>
        <w:rPr>
          <w:rFonts w:ascii="Arial" w:eastAsia="Times New Roman" w:hAnsi="Arial" w:cs="Arial"/>
          <w:color w:val="000000" w:themeColor="text1"/>
          <w:sz w:val="21"/>
          <w:szCs w:val="21"/>
        </w:rPr>
      </w:pPr>
      <w:r w:rsidRPr="008F4436">
        <w:rPr>
          <w:rFonts w:ascii="Times New Roman" w:eastAsia="Times New Roman" w:hAnsi="Times New Roman" w:cs="Times New Roman"/>
          <w:color w:val="000000" w:themeColor="text1"/>
          <w:sz w:val="28"/>
          <w:szCs w:val="28"/>
        </w:rPr>
        <w:t>Підтримали молодь у доброму починанні зголосилося 14 учасників. Головно - це представники бізнесу, керівники установ, організацій, депутати міської ради та спільнота старост, які не залишили жодну з картин рогатинців поза увагою.</w:t>
      </w:r>
    </w:p>
    <w:p w:rsidR="00C06D29" w:rsidRPr="008F4436" w:rsidRDefault="00C06D29" w:rsidP="00DD6056">
      <w:pPr>
        <w:spacing w:after="0" w:line="240" w:lineRule="auto"/>
        <w:ind w:firstLine="709"/>
        <w:jc w:val="both"/>
        <w:rPr>
          <w:rFonts w:ascii="Times New Roman" w:hAnsi="Times New Roman" w:cs="Times New Roman"/>
          <w:color w:val="000000" w:themeColor="text1"/>
          <w:sz w:val="28"/>
          <w:szCs w:val="28"/>
        </w:rPr>
      </w:pPr>
    </w:p>
    <w:p w:rsidR="00724F2C" w:rsidRPr="008F4436" w:rsidRDefault="005F0E6E" w:rsidP="00DD60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F4436">
        <w:rPr>
          <w:rFonts w:ascii="Times New Roman" w:eastAsia="Times New Roman" w:hAnsi="Times New Roman" w:cs="Times New Roman"/>
          <w:color w:val="000000" w:themeColor="text1"/>
          <w:sz w:val="28"/>
          <w:szCs w:val="28"/>
          <w:lang w:eastAsia="ru-RU"/>
        </w:rPr>
        <w:lastRenderedPageBreak/>
        <w:t xml:space="preserve"> </w:t>
      </w:r>
      <w:r w:rsidR="00724F2C" w:rsidRPr="008F4436">
        <w:rPr>
          <w:rFonts w:ascii="Times New Roman" w:eastAsia="Times New Roman" w:hAnsi="Times New Roman" w:cs="Times New Roman"/>
          <w:color w:val="000000" w:themeColor="text1"/>
          <w:sz w:val="28"/>
          <w:szCs w:val="28"/>
          <w:lang w:eastAsia="ru-RU"/>
        </w:rPr>
        <w:t>Із 01 вересня 2023 року в 5 ліцеях та 11 гімназіях розпочали роботу гуртки Пласту (200 вихованців).</w:t>
      </w:r>
    </w:p>
    <w:p w:rsidR="00311A28" w:rsidRPr="008F4436" w:rsidRDefault="00311A28" w:rsidP="00DD6056">
      <w:pPr>
        <w:pStyle w:val="a3"/>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В громаді діє молодіжний центр - С</w:t>
      </w:r>
      <w:r w:rsidRPr="008F4436">
        <w:rPr>
          <w:rFonts w:ascii="Times New Roman" w:hAnsi="Times New Roman" w:cs="Times New Roman"/>
          <w:color w:val="000000" w:themeColor="text1"/>
          <w:sz w:val="28"/>
          <w:szCs w:val="28"/>
          <w:shd w:val="clear" w:color="auto" w:fill="FFFFFF"/>
        </w:rPr>
        <w:t>таниця Рогатин Пласту -  Національної скаутської організації України.</w:t>
      </w:r>
    </w:p>
    <w:p w:rsidR="00311A28" w:rsidRPr="008F4436" w:rsidRDefault="00311A28"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Станиця Рогатин створила мережу пластових гуртків при навчальних закладах громади. Загалом Станиця налічує 150 дітей.</w:t>
      </w:r>
      <w:r w:rsidR="003C1F81" w:rsidRPr="008F4436">
        <w:rPr>
          <w:rFonts w:ascii="Times New Roman" w:hAnsi="Times New Roman" w:cs="Times New Roman"/>
          <w:color w:val="000000" w:themeColor="text1"/>
          <w:sz w:val="28"/>
          <w:szCs w:val="28"/>
        </w:rPr>
        <w:t xml:space="preserve">  Станиця Рогатин проводить благодійні ярмарки, спортивні благодійні змагання на допомогу ЗСУ, виготовляють подарунки «Таємний Миколай».</w:t>
      </w:r>
    </w:p>
    <w:p w:rsidR="00DC3B4C" w:rsidRDefault="00311A28"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Протягом останніх років пластуни щорічно проводять свої літні табори на Осовій поляні поблизу села Воронів, проводять теренові ігри, повстанські ватри на Золотій поляні - місцях вишколу сотень УПА, мандрують Карпатами, часто бувають на горі Соколі - пластовому таборі-музеї в Ґорганах, на Лисоні, беруть активну участь у відзначенні свята Покрови, Дня ЗУНР, Дня Соборності, Дня Героїв Крут, День Героїв Небесної Сотні, Зелених Свят, Свята Юрія, тримають стійку біля Плащаниці в церкві Різдва Пресвятої Богородиці, що сприяє патріотичному і всебічному вихованню та самовихованню н</w:t>
      </w:r>
      <w:r w:rsidR="00A64433" w:rsidRPr="008F4436">
        <w:rPr>
          <w:rFonts w:ascii="Times New Roman" w:hAnsi="Times New Roman" w:cs="Times New Roman"/>
          <w:color w:val="000000" w:themeColor="text1"/>
          <w:sz w:val="28"/>
          <w:szCs w:val="28"/>
        </w:rPr>
        <w:t>а засадах християнської моралі.</w:t>
      </w:r>
    </w:p>
    <w:p w:rsidR="00311A28" w:rsidRPr="008F4436" w:rsidRDefault="00311A28"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При молодіжному </w:t>
      </w:r>
      <w:r w:rsidRPr="008F4436">
        <w:rPr>
          <w:rFonts w:ascii="Times New Roman" w:hAnsi="Times New Roman" w:cs="Times New Roman"/>
          <w:color w:val="000000" w:themeColor="text1"/>
          <w:sz w:val="28"/>
          <w:szCs w:val="28"/>
          <w:shd w:val="clear" w:color="auto" w:fill="FFFFFF"/>
        </w:rPr>
        <w:t>Пластовому центрі діє</w:t>
      </w:r>
      <w:r w:rsidRPr="008F4436">
        <w:rPr>
          <w:rFonts w:ascii="Times New Roman" w:hAnsi="Times New Roman" w:cs="Times New Roman"/>
          <w:color w:val="000000" w:themeColor="text1"/>
          <w:sz w:val="28"/>
          <w:szCs w:val="28"/>
        </w:rPr>
        <w:t xml:space="preserve"> «Клуб лідерів», де проводяться заняття з розвитку м’яких навичок у молоді на теми: критичне мислення, емоційний інтелект, стресостійкість, ідеація.</w:t>
      </w:r>
    </w:p>
    <w:p w:rsidR="00153BEC" w:rsidRPr="008F4436" w:rsidRDefault="00153BEC" w:rsidP="00DD6056">
      <w:pPr>
        <w:pStyle w:val="a5"/>
        <w:ind w:firstLine="709"/>
        <w:jc w:val="both"/>
        <w:rPr>
          <w:rFonts w:ascii="Times New Roman" w:hAnsi="Times New Roman" w:cs="Times New Roman"/>
          <w:color w:val="000000" w:themeColor="text1"/>
          <w:sz w:val="28"/>
          <w:szCs w:val="28"/>
        </w:rPr>
      </w:pPr>
    </w:p>
    <w:p w:rsidR="00390ABA" w:rsidRPr="008F4436" w:rsidRDefault="00390ABA" w:rsidP="00DD6056">
      <w:pPr>
        <w:pStyle w:val="a3"/>
        <w:numPr>
          <w:ilvl w:val="1"/>
          <w:numId w:val="6"/>
        </w:numPr>
        <w:spacing w:after="0" w:line="240" w:lineRule="auto"/>
        <w:ind w:left="0" w:firstLine="709"/>
        <w:jc w:val="center"/>
        <w:rPr>
          <w:rFonts w:ascii="Times New Roman" w:eastAsia="Times New Roman" w:hAnsi="Times New Roman" w:cs="Times New Roman"/>
          <w:i/>
          <w:color w:val="000000" w:themeColor="text1"/>
          <w:sz w:val="28"/>
          <w:szCs w:val="28"/>
          <w:lang w:val="ru-RU"/>
        </w:rPr>
      </w:pPr>
      <w:r w:rsidRPr="008F4436">
        <w:rPr>
          <w:rFonts w:ascii="Times New Roman" w:eastAsia="Times New Roman" w:hAnsi="Times New Roman" w:cs="Times New Roman"/>
          <w:i/>
          <w:color w:val="000000" w:themeColor="text1"/>
          <w:sz w:val="28"/>
          <w:szCs w:val="28"/>
          <w:lang w:val="ru-RU"/>
        </w:rPr>
        <w:t>Розвиток фізичної культури та спорту</w:t>
      </w:r>
    </w:p>
    <w:p w:rsidR="005621AC" w:rsidRPr="008F4436" w:rsidRDefault="005621AC"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Підготовку спортивного резерву</w:t>
      </w:r>
      <w:r w:rsidRPr="008F4436">
        <w:rPr>
          <w:rFonts w:ascii="Times New Roman" w:hAnsi="Times New Roman" w:cs="Times New Roman"/>
          <w:color w:val="000000" w:themeColor="text1"/>
          <w:sz w:val="28"/>
          <w:szCs w:val="28"/>
          <w:lang w:val="ru-RU"/>
        </w:rPr>
        <w:t xml:space="preserve"> громади</w:t>
      </w:r>
      <w:r w:rsidRPr="008F4436">
        <w:rPr>
          <w:rFonts w:ascii="Times New Roman" w:hAnsi="Times New Roman" w:cs="Times New Roman"/>
          <w:color w:val="000000" w:themeColor="text1"/>
          <w:sz w:val="28"/>
          <w:szCs w:val="28"/>
        </w:rPr>
        <w:t xml:space="preserve"> забезпечують дві дитячо-юнацькі спортивні школи, а саме: Рогатинська спеціалізована дитячо-юнацька спортивна школа олімпійського резерву Рогатинської міської ради та Рогатинська дитячо-юнацька спортивна школа обласної ради.  </w:t>
      </w:r>
    </w:p>
    <w:p w:rsidR="005621AC" w:rsidRPr="008F4436" w:rsidRDefault="005621AC" w:rsidP="00DD6056">
      <w:pPr>
        <w:pStyle w:val="a4"/>
        <w:tabs>
          <w:tab w:val="left" w:pos="1080"/>
          <w:tab w:val="left" w:pos="1260"/>
        </w:tabs>
        <w:spacing w:before="0" w:beforeAutospacing="0" w:after="0" w:afterAutospacing="0"/>
        <w:ind w:firstLine="709"/>
        <w:jc w:val="both"/>
        <w:rPr>
          <w:color w:val="000000" w:themeColor="text1"/>
        </w:rPr>
      </w:pPr>
      <w:r w:rsidRPr="008F4436">
        <w:rPr>
          <w:color w:val="000000" w:themeColor="text1"/>
          <w:sz w:val="28"/>
          <w:szCs w:val="28"/>
        </w:rPr>
        <w:tab/>
        <w:t xml:space="preserve">Впродовж  2023 року  в громаді проведено понад 60 спортивно-масових заходів, в яких взяло участь близько 4 тис.осіб, зокрема: </w:t>
      </w:r>
    </w:p>
    <w:p w:rsidR="005621AC" w:rsidRPr="008F4436" w:rsidRDefault="005621AC" w:rsidP="00DD6056">
      <w:pPr>
        <w:pStyle w:val="a4"/>
        <w:numPr>
          <w:ilvl w:val="0"/>
          <w:numId w:val="45"/>
        </w:numPr>
        <w:tabs>
          <w:tab w:val="left" w:pos="1080"/>
          <w:tab w:val="left" w:pos="1260"/>
        </w:tabs>
        <w:spacing w:before="0" w:beforeAutospacing="0" w:after="0" w:afterAutospacing="0"/>
        <w:ind w:left="0" w:firstLine="709"/>
        <w:jc w:val="both"/>
        <w:rPr>
          <w:color w:val="000000" w:themeColor="text1"/>
        </w:rPr>
      </w:pPr>
      <w:r w:rsidRPr="008F4436">
        <w:rPr>
          <w:color w:val="000000" w:themeColor="text1"/>
          <w:sz w:val="28"/>
          <w:szCs w:val="28"/>
        </w:rPr>
        <w:t>зимовий чемпіонат з футзалу;</w:t>
      </w:r>
    </w:p>
    <w:p w:rsidR="005621AC" w:rsidRPr="008F4436" w:rsidRDefault="005621AC" w:rsidP="00DD6056">
      <w:pPr>
        <w:pStyle w:val="a4"/>
        <w:numPr>
          <w:ilvl w:val="0"/>
          <w:numId w:val="45"/>
        </w:numPr>
        <w:tabs>
          <w:tab w:val="left" w:pos="1080"/>
          <w:tab w:val="left" w:pos="1260"/>
        </w:tabs>
        <w:spacing w:before="0" w:beforeAutospacing="0" w:after="0" w:afterAutospacing="0"/>
        <w:ind w:left="0" w:firstLine="709"/>
        <w:jc w:val="both"/>
        <w:rPr>
          <w:color w:val="000000" w:themeColor="text1"/>
        </w:rPr>
      </w:pPr>
      <w:r w:rsidRPr="008F4436">
        <w:rPr>
          <w:color w:val="000000" w:themeColor="text1"/>
          <w:sz w:val="28"/>
          <w:szCs w:val="28"/>
        </w:rPr>
        <w:t>всеукраїнський рейтинговий турнір з настільного тенісу «Кубок Роксолани»;</w:t>
      </w:r>
    </w:p>
    <w:p w:rsidR="005621AC" w:rsidRPr="008F4436" w:rsidRDefault="005621AC" w:rsidP="00DD6056">
      <w:pPr>
        <w:pStyle w:val="a4"/>
        <w:numPr>
          <w:ilvl w:val="0"/>
          <w:numId w:val="45"/>
        </w:numPr>
        <w:tabs>
          <w:tab w:val="left" w:pos="1080"/>
          <w:tab w:val="left" w:pos="1260"/>
        </w:tabs>
        <w:spacing w:before="0" w:beforeAutospacing="0" w:after="0" w:afterAutospacing="0"/>
        <w:ind w:left="0" w:firstLine="709"/>
        <w:jc w:val="both"/>
        <w:rPr>
          <w:color w:val="000000" w:themeColor="text1"/>
        </w:rPr>
      </w:pPr>
      <w:r w:rsidRPr="008F4436">
        <w:rPr>
          <w:color w:val="000000" w:themeColor="text1"/>
          <w:sz w:val="28"/>
          <w:szCs w:val="28"/>
        </w:rPr>
        <w:t>змагання з кульової стрільби, шахів, настільного тенісу;</w:t>
      </w:r>
    </w:p>
    <w:p w:rsidR="005621AC" w:rsidRPr="008F4436" w:rsidRDefault="005621AC" w:rsidP="00DD6056">
      <w:pPr>
        <w:pStyle w:val="a4"/>
        <w:numPr>
          <w:ilvl w:val="0"/>
          <w:numId w:val="45"/>
        </w:numPr>
        <w:tabs>
          <w:tab w:val="left" w:pos="1080"/>
          <w:tab w:val="left" w:pos="1260"/>
        </w:tabs>
        <w:spacing w:before="0" w:beforeAutospacing="0" w:after="0" w:afterAutospacing="0"/>
        <w:ind w:left="0" w:firstLine="709"/>
        <w:jc w:val="both"/>
        <w:rPr>
          <w:color w:val="000000" w:themeColor="text1"/>
        </w:rPr>
      </w:pPr>
      <w:r w:rsidRPr="008F4436">
        <w:rPr>
          <w:color w:val="000000" w:themeColor="text1"/>
          <w:sz w:val="28"/>
          <w:szCs w:val="28"/>
        </w:rPr>
        <w:t>шаховий турнір «Шахова весна Опілля».</w:t>
      </w:r>
    </w:p>
    <w:p w:rsidR="005621AC" w:rsidRPr="008F4436" w:rsidRDefault="005621AC" w:rsidP="00DD6056">
      <w:pPr>
        <w:pStyle w:val="a4"/>
        <w:numPr>
          <w:ilvl w:val="0"/>
          <w:numId w:val="45"/>
        </w:numPr>
        <w:tabs>
          <w:tab w:val="left" w:pos="1080"/>
          <w:tab w:val="left" w:pos="1260"/>
        </w:tabs>
        <w:spacing w:before="0" w:beforeAutospacing="0" w:after="0" w:afterAutospacing="0"/>
        <w:ind w:left="0" w:firstLine="709"/>
        <w:jc w:val="both"/>
        <w:rPr>
          <w:color w:val="000000" w:themeColor="text1"/>
        </w:rPr>
      </w:pPr>
      <w:r w:rsidRPr="008F4436">
        <w:rPr>
          <w:color w:val="000000" w:themeColor="text1"/>
          <w:sz w:val="28"/>
          <w:szCs w:val="28"/>
        </w:rPr>
        <w:t>чемпіонат області з дзюдо;</w:t>
      </w:r>
    </w:p>
    <w:p w:rsidR="005621AC" w:rsidRPr="008F4436" w:rsidRDefault="005621AC" w:rsidP="00DD6056">
      <w:pPr>
        <w:pStyle w:val="a4"/>
        <w:numPr>
          <w:ilvl w:val="0"/>
          <w:numId w:val="45"/>
        </w:numPr>
        <w:tabs>
          <w:tab w:val="left" w:pos="1080"/>
          <w:tab w:val="left" w:pos="1260"/>
        </w:tabs>
        <w:spacing w:before="0" w:beforeAutospacing="0" w:after="0" w:afterAutospacing="0"/>
        <w:ind w:left="0" w:firstLine="709"/>
        <w:jc w:val="both"/>
        <w:rPr>
          <w:color w:val="000000" w:themeColor="text1"/>
        </w:rPr>
      </w:pPr>
      <w:r w:rsidRPr="008F4436">
        <w:rPr>
          <w:color w:val="000000" w:themeColor="text1"/>
          <w:sz w:val="28"/>
          <w:szCs w:val="28"/>
        </w:rPr>
        <w:t>чемпіонат громади  з футболу;</w:t>
      </w:r>
    </w:p>
    <w:p w:rsidR="005621AC" w:rsidRPr="008F4436" w:rsidRDefault="005621AC" w:rsidP="00DD6056">
      <w:pPr>
        <w:pStyle w:val="a4"/>
        <w:numPr>
          <w:ilvl w:val="0"/>
          <w:numId w:val="45"/>
        </w:numPr>
        <w:tabs>
          <w:tab w:val="left" w:pos="1080"/>
          <w:tab w:val="left" w:pos="1260"/>
        </w:tabs>
        <w:spacing w:before="0" w:beforeAutospacing="0" w:after="0" w:afterAutospacing="0"/>
        <w:ind w:left="0" w:firstLine="709"/>
        <w:jc w:val="both"/>
        <w:rPr>
          <w:color w:val="000000" w:themeColor="text1"/>
        </w:rPr>
      </w:pPr>
      <w:r w:rsidRPr="008F4436">
        <w:rPr>
          <w:color w:val="000000" w:themeColor="text1"/>
          <w:sz w:val="28"/>
          <w:szCs w:val="28"/>
        </w:rPr>
        <w:t>благодійні футбольні турніри на підтримку ЗСУ;</w:t>
      </w:r>
    </w:p>
    <w:p w:rsidR="005621AC" w:rsidRPr="008F4436" w:rsidRDefault="005621AC" w:rsidP="00DD6056">
      <w:pPr>
        <w:pStyle w:val="a4"/>
        <w:numPr>
          <w:ilvl w:val="0"/>
          <w:numId w:val="45"/>
        </w:numPr>
        <w:tabs>
          <w:tab w:val="left" w:pos="1080"/>
          <w:tab w:val="left" w:pos="1260"/>
        </w:tabs>
        <w:spacing w:before="0" w:beforeAutospacing="0" w:after="0" w:afterAutospacing="0"/>
        <w:ind w:left="0" w:firstLine="709"/>
        <w:jc w:val="both"/>
        <w:rPr>
          <w:color w:val="000000" w:themeColor="text1"/>
        </w:rPr>
      </w:pPr>
      <w:r w:rsidRPr="008F4436">
        <w:rPr>
          <w:color w:val="000000" w:themeColor="text1"/>
          <w:sz w:val="28"/>
          <w:szCs w:val="28"/>
          <w:shd w:val="clear" w:color="auto" w:fill="FFFFFF"/>
        </w:rPr>
        <w:t>благодійній спортивно-патріотичній акції серед депутатів міських рад;</w:t>
      </w:r>
    </w:p>
    <w:p w:rsidR="005621AC" w:rsidRPr="008F4436" w:rsidRDefault="005621AC" w:rsidP="00DD6056">
      <w:pPr>
        <w:pStyle w:val="a4"/>
        <w:numPr>
          <w:ilvl w:val="0"/>
          <w:numId w:val="45"/>
        </w:numPr>
        <w:tabs>
          <w:tab w:val="left" w:pos="1080"/>
          <w:tab w:val="left" w:pos="1260"/>
        </w:tabs>
        <w:spacing w:before="0" w:beforeAutospacing="0" w:after="0" w:afterAutospacing="0"/>
        <w:ind w:left="0" w:firstLine="709"/>
        <w:jc w:val="both"/>
        <w:rPr>
          <w:color w:val="000000" w:themeColor="text1"/>
        </w:rPr>
      </w:pPr>
      <w:r w:rsidRPr="008F4436">
        <w:rPr>
          <w:color w:val="000000" w:themeColor="text1"/>
          <w:sz w:val="28"/>
          <w:szCs w:val="28"/>
        </w:rPr>
        <w:t>ветеранські турніри з настільного тенісу та футболу;</w:t>
      </w:r>
    </w:p>
    <w:p w:rsidR="002114E3" w:rsidRDefault="005621AC" w:rsidP="00DD6056">
      <w:pPr>
        <w:pStyle w:val="a4"/>
        <w:numPr>
          <w:ilvl w:val="0"/>
          <w:numId w:val="45"/>
        </w:numPr>
        <w:tabs>
          <w:tab w:val="left" w:pos="1080"/>
          <w:tab w:val="left" w:pos="1260"/>
        </w:tabs>
        <w:spacing w:before="0" w:beforeAutospacing="0" w:after="0" w:afterAutospacing="0"/>
        <w:ind w:left="0" w:firstLine="709"/>
        <w:jc w:val="both"/>
        <w:rPr>
          <w:color w:val="000000" w:themeColor="text1"/>
        </w:rPr>
      </w:pPr>
      <w:r w:rsidRPr="008F4436">
        <w:rPr>
          <w:color w:val="000000" w:themeColor="text1"/>
          <w:sz w:val="28"/>
          <w:szCs w:val="28"/>
        </w:rPr>
        <w:t>чемпіонат із шахів.</w:t>
      </w:r>
    </w:p>
    <w:p w:rsidR="002114E3" w:rsidRDefault="005621AC" w:rsidP="00DD6056">
      <w:pPr>
        <w:pStyle w:val="a4"/>
        <w:tabs>
          <w:tab w:val="left" w:pos="1080"/>
          <w:tab w:val="left" w:pos="1260"/>
        </w:tabs>
        <w:spacing w:before="0" w:beforeAutospacing="0" w:after="0" w:afterAutospacing="0"/>
        <w:ind w:firstLine="709"/>
        <w:jc w:val="both"/>
        <w:rPr>
          <w:color w:val="000000" w:themeColor="text1"/>
        </w:rPr>
      </w:pPr>
      <w:r w:rsidRPr="002114E3">
        <w:rPr>
          <w:color w:val="000000" w:themeColor="text1"/>
          <w:sz w:val="28"/>
          <w:szCs w:val="28"/>
        </w:rPr>
        <w:t xml:space="preserve">З 28 вересня по 01 жовтня 2023 року </w:t>
      </w:r>
      <w:r w:rsidRPr="002114E3">
        <w:rPr>
          <w:color w:val="000000" w:themeColor="text1"/>
          <w:sz w:val="28"/>
          <w:szCs w:val="28"/>
          <w:shd w:val="clear" w:color="auto" w:fill="FFFFFF"/>
        </w:rPr>
        <w:t xml:space="preserve">на базі Рогатинської СДЮСШОР відбувся Всеукраїнський рейтинговий турнір з настільного тенісу «Кубок Роксолани». В турнірі взяли участь юні тенісисти з різних областей. Призери </w:t>
      </w:r>
      <w:r w:rsidRPr="002114E3">
        <w:rPr>
          <w:color w:val="000000" w:themeColor="text1"/>
          <w:sz w:val="28"/>
          <w:szCs w:val="28"/>
        </w:rPr>
        <w:t>отримали кубки медалі та грамоти від Рогатинської міської ради.</w:t>
      </w:r>
    </w:p>
    <w:p w:rsidR="002114E3" w:rsidRDefault="005621AC" w:rsidP="00DD6056">
      <w:pPr>
        <w:pStyle w:val="a4"/>
        <w:tabs>
          <w:tab w:val="left" w:pos="1080"/>
          <w:tab w:val="left" w:pos="1260"/>
        </w:tabs>
        <w:spacing w:before="0" w:beforeAutospacing="0" w:after="0" w:afterAutospacing="0"/>
        <w:ind w:firstLine="709"/>
        <w:jc w:val="both"/>
        <w:rPr>
          <w:color w:val="000000" w:themeColor="text1"/>
          <w:sz w:val="28"/>
          <w:szCs w:val="28"/>
        </w:rPr>
      </w:pPr>
      <w:r w:rsidRPr="008F4436">
        <w:rPr>
          <w:color w:val="000000" w:themeColor="text1"/>
          <w:sz w:val="28"/>
          <w:szCs w:val="28"/>
        </w:rPr>
        <w:lastRenderedPageBreak/>
        <w:t>10-12 листопада 2023 року в м. Рогатині на базі Рогатинської СДЮСШОР пройшов традиційний турнір серед спортсменів 2004-2006 р.н. зі стрільби кульової з пневматичної зброї присвяченого пам’яті заслужених тренерів України С.М.Леськіва та І.М.Даниляка. Призери отримали медалі та грамоти від Рогатинської міської ради.</w:t>
      </w:r>
    </w:p>
    <w:p w:rsidR="005621AC" w:rsidRPr="008F4436" w:rsidRDefault="005621AC" w:rsidP="00DD6056">
      <w:pPr>
        <w:pStyle w:val="a4"/>
        <w:tabs>
          <w:tab w:val="left" w:pos="1080"/>
          <w:tab w:val="left" w:pos="1260"/>
        </w:tabs>
        <w:spacing w:before="0" w:beforeAutospacing="0" w:after="0" w:afterAutospacing="0"/>
        <w:ind w:firstLine="709"/>
        <w:jc w:val="both"/>
        <w:rPr>
          <w:color w:val="000000" w:themeColor="text1"/>
        </w:rPr>
      </w:pPr>
      <w:r w:rsidRPr="008F4436">
        <w:rPr>
          <w:color w:val="000000" w:themeColor="text1"/>
          <w:sz w:val="28"/>
          <w:szCs w:val="28"/>
          <w:shd w:val="clear" w:color="auto" w:fill="FFFFFF"/>
        </w:rPr>
        <w:t>9 грудня стартував благодійний чемпіонат до дня Збройних Сил України з міні-футболу Рогатинської МТГ сезону 2023-2024 рр.</w:t>
      </w:r>
    </w:p>
    <w:p w:rsidR="005621AC" w:rsidRPr="008F4436" w:rsidRDefault="005621AC" w:rsidP="00DD6056">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8F4436">
        <w:rPr>
          <w:rFonts w:ascii="Times New Roman" w:eastAsia="Times New Roman" w:hAnsi="Times New Roman" w:cs="Times New Roman"/>
          <w:color w:val="000000" w:themeColor="text1"/>
          <w:sz w:val="28"/>
          <w:szCs w:val="28"/>
          <w:shd w:val="clear" w:color="auto" w:fill="FFFFFF"/>
        </w:rPr>
        <w:t xml:space="preserve">У 2023 році на чемпіонаті світу серед юніорів зі стрільби кульової, що проходив у м.Чханвон (Республіка Корея), виступаючи в складі збірної команди України, </w:t>
      </w:r>
      <w:r w:rsidRPr="008F4436">
        <w:rPr>
          <w:rFonts w:ascii="Times New Roman" w:hAnsi="Times New Roman" w:cs="Times New Roman"/>
          <w:color w:val="000000" w:themeColor="text1"/>
          <w:sz w:val="28"/>
          <w:szCs w:val="28"/>
          <w:shd w:val="clear" w:color="auto" w:fill="FFFFFF"/>
        </w:rPr>
        <w:t xml:space="preserve">вихованець Рогатинської СДЮСШОР </w:t>
      </w:r>
      <w:r w:rsidRPr="008F4436">
        <w:rPr>
          <w:rFonts w:ascii="Times New Roman" w:eastAsia="Times New Roman" w:hAnsi="Times New Roman" w:cs="Times New Roman"/>
          <w:color w:val="000000" w:themeColor="text1"/>
          <w:sz w:val="28"/>
          <w:szCs w:val="28"/>
          <w:shd w:val="clear" w:color="auto" w:fill="FFFFFF"/>
        </w:rPr>
        <w:t>Денис Мартиненко:</w:t>
      </w:r>
    </w:p>
    <w:p w:rsidR="005621AC" w:rsidRPr="002114E3" w:rsidRDefault="005621AC" w:rsidP="00DD6056">
      <w:pPr>
        <w:pStyle w:val="a3"/>
        <w:numPr>
          <w:ilvl w:val="0"/>
          <w:numId w:val="46"/>
        </w:numPr>
        <w:spacing w:after="0" w:line="240" w:lineRule="auto"/>
        <w:ind w:left="0" w:firstLine="709"/>
        <w:jc w:val="both"/>
        <w:rPr>
          <w:rFonts w:ascii="Times New Roman" w:eastAsia="Times New Roman" w:hAnsi="Times New Roman" w:cs="Times New Roman"/>
          <w:color w:val="000000" w:themeColor="text1"/>
          <w:sz w:val="28"/>
          <w:szCs w:val="28"/>
          <w:shd w:val="clear" w:color="auto" w:fill="FFFFFF"/>
        </w:rPr>
      </w:pPr>
      <w:r w:rsidRPr="002114E3">
        <w:rPr>
          <w:rFonts w:ascii="Times New Roman" w:eastAsia="Times New Roman" w:hAnsi="Times New Roman" w:cs="Times New Roman"/>
          <w:color w:val="000000" w:themeColor="text1"/>
          <w:sz w:val="28"/>
          <w:szCs w:val="28"/>
          <w:shd w:val="clear" w:color="auto" w:fill="FFFFFF"/>
        </w:rPr>
        <w:t>виборов 4 медалі – 3 золоті і 1 бронзову у двох вправах;</w:t>
      </w:r>
    </w:p>
    <w:p w:rsidR="005621AC" w:rsidRPr="002114E3" w:rsidRDefault="005621AC" w:rsidP="00DD6056">
      <w:pPr>
        <w:pStyle w:val="a3"/>
        <w:numPr>
          <w:ilvl w:val="0"/>
          <w:numId w:val="46"/>
        </w:numPr>
        <w:spacing w:after="0" w:line="240" w:lineRule="auto"/>
        <w:ind w:left="0" w:firstLine="709"/>
        <w:jc w:val="both"/>
        <w:rPr>
          <w:rFonts w:ascii="Times New Roman" w:eastAsia="Times New Roman" w:hAnsi="Times New Roman" w:cs="Times New Roman"/>
          <w:color w:val="000000" w:themeColor="text1"/>
          <w:sz w:val="28"/>
          <w:szCs w:val="28"/>
          <w:shd w:val="clear" w:color="auto" w:fill="FFFFFF"/>
        </w:rPr>
      </w:pPr>
      <w:r w:rsidRPr="002114E3">
        <w:rPr>
          <w:rFonts w:ascii="Times New Roman" w:eastAsia="Times New Roman" w:hAnsi="Times New Roman" w:cs="Times New Roman"/>
          <w:color w:val="000000" w:themeColor="text1"/>
          <w:sz w:val="28"/>
          <w:szCs w:val="28"/>
          <w:shd w:val="clear" w:color="auto" w:fill="FFFFFF"/>
        </w:rPr>
        <w:t>став чемпіоном світу серед юніорів в особистому та командному заліках у вправі ГП-11А;</w:t>
      </w:r>
    </w:p>
    <w:p w:rsidR="005621AC" w:rsidRPr="002114E3" w:rsidRDefault="005621AC" w:rsidP="00DD6056">
      <w:pPr>
        <w:pStyle w:val="a3"/>
        <w:numPr>
          <w:ilvl w:val="0"/>
          <w:numId w:val="46"/>
        </w:numPr>
        <w:spacing w:after="0" w:line="240" w:lineRule="auto"/>
        <w:ind w:left="0" w:firstLine="709"/>
        <w:jc w:val="both"/>
        <w:rPr>
          <w:rFonts w:ascii="Times New Roman" w:eastAsia="Times New Roman" w:hAnsi="Times New Roman" w:cs="Times New Roman"/>
          <w:color w:val="000000" w:themeColor="text1"/>
          <w:sz w:val="28"/>
          <w:szCs w:val="28"/>
          <w:shd w:val="clear" w:color="auto" w:fill="FFFFFF"/>
        </w:rPr>
      </w:pPr>
      <w:r w:rsidRPr="002114E3">
        <w:rPr>
          <w:rFonts w:ascii="Times New Roman" w:eastAsia="Times New Roman" w:hAnsi="Times New Roman" w:cs="Times New Roman"/>
          <w:color w:val="000000" w:themeColor="text1"/>
          <w:sz w:val="28"/>
          <w:szCs w:val="28"/>
          <w:shd w:val="clear" w:color="auto" w:fill="FFFFFF"/>
        </w:rPr>
        <w:t>здобув бронзу в особистому заліку у вправі ГП-12 та став чемпіоном світу серед юніорів в командному заліку.</w:t>
      </w:r>
    </w:p>
    <w:p w:rsidR="005621AC" w:rsidRPr="008F4436" w:rsidRDefault="005621AC"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 xml:space="preserve">Денис Мартиненко відзначений пам’ятним знаком «За заслуги перед містом Рогатином». </w:t>
      </w:r>
    </w:p>
    <w:p w:rsidR="005621AC" w:rsidRPr="008F4436" w:rsidRDefault="005621AC" w:rsidP="00DD6056">
      <w:pPr>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З нагоди Дня фізичної культури та спорту України грамотами міського голови та грошовими винагородами було нагороджено 40 вихованців та 15 тренерів</w:t>
      </w:r>
      <w:r w:rsidR="002114E3" w:rsidRPr="002114E3">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 xml:space="preserve">- викладачів обох рогатинських спортивних шкіл: ДЮСШ Івано-Франківської обласної ради та СДЮСШОР. </w:t>
      </w:r>
    </w:p>
    <w:p w:rsidR="005621AC" w:rsidRPr="008F4436" w:rsidRDefault="005621AC" w:rsidP="00DD6056">
      <w:pPr>
        <w:pStyle w:val="a4"/>
        <w:spacing w:before="0" w:beforeAutospacing="0" w:after="0" w:afterAutospacing="0"/>
        <w:ind w:firstLine="709"/>
        <w:jc w:val="both"/>
        <w:rPr>
          <w:color w:val="000000" w:themeColor="text1"/>
        </w:rPr>
      </w:pPr>
      <w:r w:rsidRPr="008F4436">
        <w:rPr>
          <w:color w:val="000000" w:themeColor="text1"/>
          <w:sz w:val="28"/>
          <w:szCs w:val="28"/>
        </w:rPr>
        <w:t>Збірні команди Рогатинщини постійно беруть у</w:t>
      </w:r>
      <w:r w:rsidR="00A244EF" w:rsidRPr="008F4436">
        <w:rPr>
          <w:color w:val="000000" w:themeColor="text1"/>
          <w:sz w:val="28"/>
          <w:szCs w:val="28"/>
        </w:rPr>
        <w:t xml:space="preserve">часть в обласних спартакіадах, </w:t>
      </w:r>
      <w:r w:rsidRPr="008F4436">
        <w:rPr>
          <w:color w:val="000000" w:themeColor="text1"/>
          <w:sz w:val="28"/>
          <w:szCs w:val="28"/>
        </w:rPr>
        <w:t xml:space="preserve"> спортивних іграх та благодійних акціях на підтримку ЗСУ.</w:t>
      </w:r>
    </w:p>
    <w:p w:rsidR="005621AC" w:rsidRPr="002114E3" w:rsidRDefault="005621AC" w:rsidP="00DD6056">
      <w:pPr>
        <w:pStyle w:val="a4"/>
        <w:spacing w:before="0" w:beforeAutospacing="0" w:after="0" w:afterAutospacing="0"/>
        <w:ind w:firstLine="709"/>
        <w:jc w:val="both"/>
        <w:rPr>
          <w:color w:val="000000" w:themeColor="text1"/>
        </w:rPr>
      </w:pPr>
      <w:r w:rsidRPr="008F4436">
        <w:rPr>
          <w:color w:val="000000" w:themeColor="text1"/>
          <w:sz w:val="28"/>
          <w:szCs w:val="28"/>
        </w:rPr>
        <w:t>З метою популяризації заняттям спортом та пропаганди здорового способу життя серед дорослого населення перебіг заходів постійно висвітлюється на сайті міської ради, на сторінці  у facebook  «Рогатинська МТГ».</w:t>
      </w:r>
    </w:p>
    <w:p w:rsidR="005621AC" w:rsidRPr="008F4436" w:rsidRDefault="005621AC" w:rsidP="00DD6056">
      <w:pPr>
        <w:tabs>
          <w:tab w:val="left" w:pos="1635"/>
        </w:tabs>
        <w:spacing w:after="0" w:line="240" w:lineRule="auto"/>
        <w:ind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На розвиток та підтримку фізичної культури і спорту в громаді за 2023 рік використано кошти в сумі 956</w:t>
      </w:r>
      <w:r w:rsidR="00A244EF" w:rsidRPr="008F4436">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290,00 грн., з них на:</w:t>
      </w:r>
    </w:p>
    <w:p w:rsidR="005621AC" w:rsidRPr="008F4436" w:rsidRDefault="005621AC" w:rsidP="00DD6056">
      <w:pPr>
        <w:pStyle w:val="a3"/>
        <w:numPr>
          <w:ilvl w:val="0"/>
          <w:numId w:val="29"/>
        </w:numPr>
        <w:tabs>
          <w:tab w:val="left" w:pos="1635"/>
        </w:tabs>
        <w:spacing w:after="0" w:line="240" w:lineRule="auto"/>
        <w:ind w:left="0" w:firstLine="709"/>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нагородження (кубки, медалі та грамот) – 40</w:t>
      </w:r>
      <w:r w:rsidR="00A244EF" w:rsidRPr="008F4436">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301,00 грн.</w:t>
      </w:r>
    </w:p>
    <w:p w:rsidR="005621AC" w:rsidRPr="008F4436" w:rsidRDefault="005621AC" w:rsidP="00DD6056">
      <w:pPr>
        <w:pStyle w:val="a3"/>
        <w:numPr>
          <w:ilvl w:val="0"/>
          <w:numId w:val="29"/>
        </w:numPr>
        <w:tabs>
          <w:tab w:val="left" w:pos="1635"/>
        </w:tabs>
        <w:spacing w:after="0" w:line="240" w:lineRule="auto"/>
        <w:ind w:left="0" w:firstLine="709"/>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зміцнення матеріально-технічної бази футбольних команд (спортивні костюми, рюкзаки, сітки, футбольні м’ячі) – 277</w:t>
      </w:r>
      <w:r w:rsidR="00A244EF" w:rsidRPr="008F4436">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125,00 грн.</w:t>
      </w:r>
    </w:p>
    <w:p w:rsidR="005621AC" w:rsidRPr="008F4436" w:rsidRDefault="005621AC" w:rsidP="00DD6056">
      <w:pPr>
        <w:pStyle w:val="a3"/>
        <w:numPr>
          <w:ilvl w:val="0"/>
          <w:numId w:val="29"/>
        </w:numPr>
        <w:tabs>
          <w:tab w:val="left" w:pos="1635"/>
        </w:tabs>
        <w:spacing w:after="0" w:line="240" w:lineRule="auto"/>
        <w:ind w:left="0" w:firstLine="709"/>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внески та оплату послуг за арбітраж – 363</w:t>
      </w:r>
      <w:r w:rsidR="00A244EF" w:rsidRPr="008F4436">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000,00 грн.</w:t>
      </w:r>
    </w:p>
    <w:p w:rsidR="005621AC" w:rsidRPr="008F4436" w:rsidRDefault="005621AC" w:rsidP="00DD6056">
      <w:pPr>
        <w:pStyle w:val="a3"/>
        <w:numPr>
          <w:ilvl w:val="0"/>
          <w:numId w:val="29"/>
        </w:numPr>
        <w:tabs>
          <w:tab w:val="left" w:pos="1635"/>
        </w:tabs>
        <w:spacing w:after="0" w:line="240" w:lineRule="auto"/>
        <w:ind w:left="0" w:firstLine="709"/>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транспортні послуги – 8</w:t>
      </w:r>
      <w:r w:rsidR="00A244EF" w:rsidRPr="008F4436">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875,00 грн.</w:t>
      </w:r>
    </w:p>
    <w:p w:rsidR="005621AC" w:rsidRPr="008F4436" w:rsidRDefault="005621AC" w:rsidP="00DD6056">
      <w:pPr>
        <w:pStyle w:val="a3"/>
        <w:numPr>
          <w:ilvl w:val="0"/>
          <w:numId w:val="29"/>
        </w:numPr>
        <w:tabs>
          <w:tab w:val="left" w:pos="1635"/>
        </w:tabs>
        <w:spacing w:after="0" w:line="240" w:lineRule="auto"/>
        <w:ind w:left="0" w:firstLine="709"/>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відрядження – 14</w:t>
      </w:r>
      <w:r w:rsidR="00A244EF" w:rsidRPr="008F4436">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990,00 грн.</w:t>
      </w:r>
    </w:p>
    <w:p w:rsidR="005621AC" w:rsidRPr="008F4436" w:rsidRDefault="005621AC" w:rsidP="00DD6056">
      <w:pPr>
        <w:pStyle w:val="a3"/>
        <w:numPr>
          <w:ilvl w:val="0"/>
          <w:numId w:val="29"/>
        </w:numPr>
        <w:tabs>
          <w:tab w:val="left" w:pos="1635"/>
        </w:tabs>
        <w:spacing w:after="0" w:line="240" w:lineRule="auto"/>
        <w:ind w:left="0" w:firstLine="709"/>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фінансову підтримку громадських організацій «ФК РОГАТИН» та «ФК ПУТЯТИНЦІ» - 160</w:t>
      </w:r>
      <w:r w:rsidR="00A244EF" w:rsidRPr="008F4436">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 xml:space="preserve">000,00 грн.  </w:t>
      </w:r>
    </w:p>
    <w:p w:rsidR="005621AC" w:rsidRPr="008F4436" w:rsidRDefault="005621AC" w:rsidP="00DD6056">
      <w:pPr>
        <w:pStyle w:val="a3"/>
        <w:numPr>
          <w:ilvl w:val="0"/>
          <w:numId w:val="29"/>
        </w:numPr>
        <w:tabs>
          <w:tab w:val="left" w:pos="1635"/>
        </w:tabs>
        <w:spacing w:after="0" w:line="240" w:lineRule="auto"/>
        <w:ind w:left="0" w:firstLine="709"/>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винагороду за досягнуті високі результати у спорті – 46</w:t>
      </w:r>
      <w:r w:rsidR="00A244EF" w:rsidRPr="008F4436">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000,00 грн.</w:t>
      </w:r>
    </w:p>
    <w:p w:rsidR="005621AC" w:rsidRPr="008F4436" w:rsidRDefault="005621AC" w:rsidP="00DD6056">
      <w:pPr>
        <w:pStyle w:val="a3"/>
        <w:numPr>
          <w:ilvl w:val="0"/>
          <w:numId w:val="29"/>
        </w:numPr>
        <w:spacing w:after="0" w:line="240" w:lineRule="auto"/>
        <w:ind w:left="0" w:firstLine="709"/>
        <w:jc w:val="both"/>
        <w:rPr>
          <w:rFonts w:ascii="Times New Roman" w:hAnsi="Times New Roman" w:cs="Times New Roman"/>
          <w:color w:val="000000" w:themeColor="text1"/>
          <w:sz w:val="28"/>
          <w:szCs w:val="28"/>
        </w:rPr>
      </w:pPr>
      <w:r w:rsidRPr="008F4436">
        <w:rPr>
          <w:rFonts w:ascii="Times New Roman" w:hAnsi="Times New Roman" w:cs="Times New Roman"/>
          <w:color w:val="000000" w:themeColor="text1"/>
          <w:sz w:val="28"/>
          <w:szCs w:val="28"/>
        </w:rPr>
        <w:t>закупівлю тенісних столів, ракеток, м’ячів, сіток для клубних закладів на суму 45</w:t>
      </w:r>
      <w:r w:rsidR="00A244EF" w:rsidRPr="008F4436">
        <w:rPr>
          <w:rFonts w:ascii="Times New Roman" w:hAnsi="Times New Roman" w:cs="Times New Roman"/>
          <w:color w:val="000000" w:themeColor="text1"/>
          <w:sz w:val="28"/>
          <w:szCs w:val="28"/>
        </w:rPr>
        <w:t xml:space="preserve"> </w:t>
      </w:r>
      <w:r w:rsidRPr="008F4436">
        <w:rPr>
          <w:rFonts w:ascii="Times New Roman" w:hAnsi="Times New Roman" w:cs="Times New Roman"/>
          <w:color w:val="000000" w:themeColor="text1"/>
          <w:sz w:val="28"/>
          <w:szCs w:val="28"/>
        </w:rPr>
        <w:t xml:space="preserve">999 грн. </w:t>
      </w:r>
    </w:p>
    <w:p w:rsidR="00DD6056" w:rsidRPr="008F4436" w:rsidRDefault="00DD6056" w:rsidP="00882030">
      <w:pPr>
        <w:pStyle w:val="a4"/>
        <w:spacing w:before="0" w:beforeAutospacing="0" w:after="0" w:afterAutospacing="0"/>
        <w:jc w:val="both"/>
        <w:rPr>
          <w:color w:val="000000" w:themeColor="text1"/>
        </w:rPr>
      </w:pPr>
    </w:p>
    <w:p w:rsidR="00DD6056" w:rsidRDefault="00DD6056" w:rsidP="00DD60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відділу супроводу </w:t>
      </w:r>
    </w:p>
    <w:p w:rsidR="00DD6056" w:rsidRDefault="00DD6056" w:rsidP="00DD6056">
      <w:pPr>
        <w:spacing w:after="0" w:line="240" w:lineRule="auto"/>
        <w:rPr>
          <w:rFonts w:ascii="Times New Roman" w:hAnsi="Times New Roman" w:cs="Times New Roman"/>
          <w:sz w:val="28"/>
          <w:szCs w:val="28"/>
        </w:rPr>
      </w:pPr>
      <w:r>
        <w:rPr>
          <w:rFonts w:ascii="Times New Roman" w:hAnsi="Times New Roman" w:cs="Times New Roman"/>
          <w:sz w:val="28"/>
          <w:szCs w:val="28"/>
        </w:rPr>
        <w:t>стратегії розвитку громади</w:t>
      </w:r>
    </w:p>
    <w:p w:rsidR="00211F3A" w:rsidRPr="00882030" w:rsidRDefault="00DD6056" w:rsidP="00882030">
      <w:pPr>
        <w:spacing w:after="0" w:line="240" w:lineRule="auto"/>
        <w:rPr>
          <w:rFonts w:ascii="Times New Roman" w:hAnsi="Times New Roman" w:cs="Times New Roman"/>
          <w:sz w:val="28"/>
          <w:szCs w:val="28"/>
        </w:rPr>
      </w:pPr>
      <w:r>
        <w:rPr>
          <w:rFonts w:ascii="Times New Roman" w:hAnsi="Times New Roman" w:cs="Times New Roman"/>
          <w:sz w:val="28"/>
          <w:szCs w:val="28"/>
        </w:rPr>
        <w:t>виконавчого комітету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Андрій ОСТАПЧУК</w:t>
      </w:r>
    </w:p>
    <w:sectPr w:rsidR="00211F3A" w:rsidRPr="00882030" w:rsidSect="00DD6056">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DB" w:rsidRDefault="009507DB" w:rsidP="002576F2">
      <w:pPr>
        <w:spacing w:after="0" w:line="240" w:lineRule="auto"/>
      </w:pPr>
      <w:r>
        <w:separator/>
      </w:r>
    </w:p>
  </w:endnote>
  <w:endnote w:type="continuationSeparator" w:id="0">
    <w:p w:rsidR="009507DB" w:rsidRDefault="009507DB" w:rsidP="0025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DB" w:rsidRDefault="009507DB" w:rsidP="002576F2">
      <w:pPr>
        <w:spacing w:after="0" w:line="240" w:lineRule="auto"/>
      </w:pPr>
      <w:r>
        <w:separator/>
      </w:r>
    </w:p>
  </w:footnote>
  <w:footnote w:type="continuationSeparator" w:id="0">
    <w:p w:rsidR="009507DB" w:rsidRDefault="009507DB" w:rsidP="00257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17039"/>
      <w:docPartObj>
        <w:docPartGallery w:val="Page Numbers (Top of Page)"/>
        <w:docPartUnique/>
      </w:docPartObj>
    </w:sdtPr>
    <w:sdtEndPr/>
    <w:sdtContent>
      <w:p w:rsidR="00DD6056" w:rsidRDefault="00DD6056">
        <w:pPr>
          <w:pStyle w:val="ad"/>
          <w:jc w:val="center"/>
        </w:pPr>
        <w:r>
          <w:fldChar w:fldCharType="begin"/>
        </w:r>
        <w:r>
          <w:instrText>PAGE   \* MERGEFORMAT</w:instrText>
        </w:r>
        <w:r>
          <w:fldChar w:fldCharType="separate"/>
        </w:r>
        <w:r w:rsidR="00F7002C" w:rsidRPr="00F7002C">
          <w:rPr>
            <w:noProof/>
            <w:lang w:val="ru-RU"/>
          </w:rPr>
          <w:t>2</w:t>
        </w:r>
        <w:r>
          <w:fldChar w:fldCharType="end"/>
        </w:r>
      </w:p>
    </w:sdtContent>
  </w:sdt>
  <w:p w:rsidR="005F6A18" w:rsidRDefault="005F6A18">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3F9"/>
    <w:multiLevelType w:val="hybridMultilevel"/>
    <w:tmpl w:val="41E0967A"/>
    <w:lvl w:ilvl="0" w:tplc="5A583538">
      <w:start w:val="9"/>
      <w:numFmt w:val="bullet"/>
      <w:lvlText w:val="-"/>
      <w:lvlJc w:val="left"/>
      <w:pPr>
        <w:ind w:left="1287" w:hanging="360"/>
      </w:pPr>
      <w:rPr>
        <w:rFonts w:ascii="Times New Roman" w:eastAsia="Calibri" w:hAnsi="Times New Roman" w:cs="Times New Roman"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0B3EAA"/>
    <w:multiLevelType w:val="hybridMultilevel"/>
    <w:tmpl w:val="B48E34C6"/>
    <w:lvl w:ilvl="0" w:tplc="9F609C58">
      <w:numFmt w:val="bullet"/>
      <w:lvlText w:val="-"/>
      <w:lvlJc w:val="left"/>
      <w:pPr>
        <w:ind w:left="2430" w:hanging="360"/>
      </w:pPr>
      <w:rPr>
        <w:rFonts w:ascii="Times New Roman" w:eastAsiaTheme="minorEastAsia" w:hAnsi="Times New Roman" w:cs="Times New Roman" w:hint="default"/>
        <w:b w:val="0"/>
      </w:rPr>
    </w:lvl>
    <w:lvl w:ilvl="1" w:tplc="04220019" w:tentative="1">
      <w:start w:val="1"/>
      <w:numFmt w:val="lowerLetter"/>
      <w:lvlText w:val="%2."/>
      <w:lvlJc w:val="left"/>
      <w:pPr>
        <w:ind w:left="3150" w:hanging="360"/>
      </w:pPr>
    </w:lvl>
    <w:lvl w:ilvl="2" w:tplc="0422001B" w:tentative="1">
      <w:start w:val="1"/>
      <w:numFmt w:val="lowerRoman"/>
      <w:lvlText w:val="%3."/>
      <w:lvlJc w:val="right"/>
      <w:pPr>
        <w:ind w:left="3870" w:hanging="180"/>
      </w:pPr>
    </w:lvl>
    <w:lvl w:ilvl="3" w:tplc="0422000F" w:tentative="1">
      <w:start w:val="1"/>
      <w:numFmt w:val="decimal"/>
      <w:lvlText w:val="%4."/>
      <w:lvlJc w:val="left"/>
      <w:pPr>
        <w:ind w:left="4590" w:hanging="360"/>
      </w:pPr>
    </w:lvl>
    <w:lvl w:ilvl="4" w:tplc="04220019" w:tentative="1">
      <w:start w:val="1"/>
      <w:numFmt w:val="lowerLetter"/>
      <w:lvlText w:val="%5."/>
      <w:lvlJc w:val="left"/>
      <w:pPr>
        <w:ind w:left="5310" w:hanging="360"/>
      </w:pPr>
    </w:lvl>
    <w:lvl w:ilvl="5" w:tplc="0422001B" w:tentative="1">
      <w:start w:val="1"/>
      <w:numFmt w:val="lowerRoman"/>
      <w:lvlText w:val="%6."/>
      <w:lvlJc w:val="right"/>
      <w:pPr>
        <w:ind w:left="6030" w:hanging="180"/>
      </w:pPr>
    </w:lvl>
    <w:lvl w:ilvl="6" w:tplc="0422000F" w:tentative="1">
      <w:start w:val="1"/>
      <w:numFmt w:val="decimal"/>
      <w:lvlText w:val="%7."/>
      <w:lvlJc w:val="left"/>
      <w:pPr>
        <w:ind w:left="6750" w:hanging="360"/>
      </w:pPr>
    </w:lvl>
    <w:lvl w:ilvl="7" w:tplc="04220019" w:tentative="1">
      <w:start w:val="1"/>
      <w:numFmt w:val="lowerLetter"/>
      <w:lvlText w:val="%8."/>
      <w:lvlJc w:val="left"/>
      <w:pPr>
        <w:ind w:left="7470" w:hanging="360"/>
      </w:pPr>
    </w:lvl>
    <w:lvl w:ilvl="8" w:tplc="0422001B" w:tentative="1">
      <w:start w:val="1"/>
      <w:numFmt w:val="lowerRoman"/>
      <w:lvlText w:val="%9."/>
      <w:lvlJc w:val="right"/>
      <w:pPr>
        <w:ind w:left="8190" w:hanging="180"/>
      </w:pPr>
    </w:lvl>
  </w:abstractNum>
  <w:abstractNum w:abstractNumId="2" w15:restartNumberingAfterBreak="0">
    <w:nsid w:val="06BA3CEC"/>
    <w:multiLevelType w:val="hybridMultilevel"/>
    <w:tmpl w:val="291A5524"/>
    <w:lvl w:ilvl="0" w:tplc="B360DCE0">
      <w:start w:val="9"/>
      <w:numFmt w:val="bullet"/>
      <w:lvlText w:val="-"/>
      <w:lvlJc w:val="left"/>
      <w:pPr>
        <w:ind w:left="1429" w:hanging="360"/>
      </w:pPr>
      <w:rPr>
        <w:rFonts w:ascii="Times New Roman" w:eastAsia="Calibri"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B14733"/>
    <w:multiLevelType w:val="hybridMultilevel"/>
    <w:tmpl w:val="88C8FF58"/>
    <w:lvl w:ilvl="0" w:tplc="0422000D">
      <w:start w:val="1"/>
      <w:numFmt w:val="bullet"/>
      <w:lvlText w:val=""/>
      <w:lvlJc w:val="left"/>
      <w:pPr>
        <w:ind w:left="822" w:hanging="360"/>
      </w:pPr>
      <w:rPr>
        <w:rFonts w:ascii="Wingdings" w:hAnsi="Wingdings" w:hint="default"/>
      </w:rPr>
    </w:lvl>
    <w:lvl w:ilvl="1" w:tplc="04220003" w:tentative="1">
      <w:start w:val="1"/>
      <w:numFmt w:val="bullet"/>
      <w:lvlText w:val="o"/>
      <w:lvlJc w:val="left"/>
      <w:pPr>
        <w:ind w:left="1542" w:hanging="360"/>
      </w:pPr>
      <w:rPr>
        <w:rFonts w:ascii="Courier New" w:hAnsi="Courier New" w:cs="Courier New" w:hint="default"/>
      </w:rPr>
    </w:lvl>
    <w:lvl w:ilvl="2" w:tplc="04220005" w:tentative="1">
      <w:start w:val="1"/>
      <w:numFmt w:val="bullet"/>
      <w:lvlText w:val=""/>
      <w:lvlJc w:val="left"/>
      <w:pPr>
        <w:ind w:left="2262" w:hanging="360"/>
      </w:pPr>
      <w:rPr>
        <w:rFonts w:ascii="Wingdings" w:hAnsi="Wingdings" w:hint="default"/>
      </w:rPr>
    </w:lvl>
    <w:lvl w:ilvl="3" w:tplc="04220001" w:tentative="1">
      <w:start w:val="1"/>
      <w:numFmt w:val="bullet"/>
      <w:lvlText w:val=""/>
      <w:lvlJc w:val="left"/>
      <w:pPr>
        <w:ind w:left="2982" w:hanging="360"/>
      </w:pPr>
      <w:rPr>
        <w:rFonts w:ascii="Symbol" w:hAnsi="Symbol" w:hint="default"/>
      </w:rPr>
    </w:lvl>
    <w:lvl w:ilvl="4" w:tplc="04220003" w:tentative="1">
      <w:start w:val="1"/>
      <w:numFmt w:val="bullet"/>
      <w:lvlText w:val="o"/>
      <w:lvlJc w:val="left"/>
      <w:pPr>
        <w:ind w:left="3702" w:hanging="360"/>
      </w:pPr>
      <w:rPr>
        <w:rFonts w:ascii="Courier New" w:hAnsi="Courier New" w:cs="Courier New" w:hint="default"/>
      </w:rPr>
    </w:lvl>
    <w:lvl w:ilvl="5" w:tplc="04220005" w:tentative="1">
      <w:start w:val="1"/>
      <w:numFmt w:val="bullet"/>
      <w:lvlText w:val=""/>
      <w:lvlJc w:val="left"/>
      <w:pPr>
        <w:ind w:left="4422" w:hanging="360"/>
      </w:pPr>
      <w:rPr>
        <w:rFonts w:ascii="Wingdings" w:hAnsi="Wingdings" w:hint="default"/>
      </w:rPr>
    </w:lvl>
    <w:lvl w:ilvl="6" w:tplc="04220001" w:tentative="1">
      <w:start w:val="1"/>
      <w:numFmt w:val="bullet"/>
      <w:lvlText w:val=""/>
      <w:lvlJc w:val="left"/>
      <w:pPr>
        <w:ind w:left="5142" w:hanging="360"/>
      </w:pPr>
      <w:rPr>
        <w:rFonts w:ascii="Symbol" w:hAnsi="Symbol" w:hint="default"/>
      </w:rPr>
    </w:lvl>
    <w:lvl w:ilvl="7" w:tplc="04220003" w:tentative="1">
      <w:start w:val="1"/>
      <w:numFmt w:val="bullet"/>
      <w:lvlText w:val="o"/>
      <w:lvlJc w:val="left"/>
      <w:pPr>
        <w:ind w:left="5862" w:hanging="360"/>
      </w:pPr>
      <w:rPr>
        <w:rFonts w:ascii="Courier New" w:hAnsi="Courier New" w:cs="Courier New" w:hint="default"/>
      </w:rPr>
    </w:lvl>
    <w:lvl w:ilvl="8" w:tplc="04220005" w:tentative="1">
      <w:start w:val="1"/>
      <w:numFmt w:val="bullet"/>
      <w:lvlText w:val=""/>
      <w:lvlJc w:val="left"/>
      <w:pPr>
        <w:ind w:left="6582" w:hanging="360"/>
      </w:pPr>
      <w:rPr>
        <w:rFonts w:ascii="Wingdings" w:hAnsi="Wingdings" w:hint="default"/>
      </w:rPr>
    </w:lvl>
  </w:abstractNum>
  <w:abstractNum w:abstractNumId="4" w15:restartNumberingAfterBreak="0">
    <w:nsid w:val="0DE07C1F"/>
    <w:multiLevelType w:val="hybridMultilevel"/>
    <w:tmpl w:val="FE301030"/>
    <w:lvl w:ilvl="0" w:tplc="639E1BF8">
      <w:start w:val="9"/>
      <w:numFmt w:val="bullet"/>
      <w:lvlText w:val="-"/>
      <w:lvlJc w:val="left"/>
      <w:pPr>
        <w:ind w:left="1429" w:hanging="360"/>
      </w:pPr>
      <w:rPr>
        <w:rFonts w:ascii="Times New Roman" w:eastAsia="Calibri"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B71FDD"/>
    <w:multiLevelType w:val="multilevel"/>
    <w:tmpl w:val="1E5AD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31EBD"/>
    <w:multiLevelType w:val="hybridMultilevel"/>
    <w:tmpl w:val="0EB0C400"/>
    <w:lvl w:ilvl="0" w:tplc="D5C8F478">
      <w:start w:val="9"/>
      <w:numFmt w:val="bullet"/>
      <w:lvlText w:val="-"/>
      <w:lvlJc w:val="left"/>
      <w:pPr>
        <w:ind w:left="1429" w:hanging="360"/>
      </w:pPr>
      <w:rPr>
        <w:rFonts w:ascii="Times New Roman" w:eastAsia="Calibri"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B7088D"/>
    <w:multiLevelType w:val="hybridMultilevel"/>
    <w:tmpl w:val="75F6FCE6"/>
    <w:lvl w:ilvl="0" w:tplc="C36A6EB2">
      <w:start w:val="9"/>
      <w:numFmt w:val="bullet"/>
      <w:lvlText w:val="-"/>
      <w:lvlJc w:val="left"/>
      <w:pPr>
        <w:ind w:left="1287" w:hanging="360"/>
      </w:pPr>
      <w:rPr>
        <w:rFonts w:ascii="Calibri" w:eastAsia="Calibri" w:hAnsi="Calibri" w:cs="Calibri"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9080CCD"/>
    <w:multiLevelType w:val="hybridMultilevel"/>
    <w:tmpl w:val="05CA831E"/>
    <w:lvl w:ilvl="0" w:tplc="9822C122">
      <w:start w:val="9"/>
      <w:numFmt w:val="bullet"/>
      <w:lvlText w:val="-"/>
      <w:lvlJc w:val="left"/>
      <w:pPr>
        <w:ind w:left="1429" w:hanging="360"/>
      </w:pPr>
      <w:rPr>
        <w:rFonts w:ascii="Times New Roman" w:eastAsia="Calibri" w:hAnsi="Times New Roman" w:cs="Times New Roman" w:hint="default"/>
        <w:b w:val="0"/>
        <w:i w:val="0"/>
      </w:rPr>
    </w:lvl>
    <w:lvl w:ilvl="1" w:tplc="B1D259A0">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9D2151"/>
    <w:multiLevelType w:val="hybridMultilevel"/>
    <w:tmpl w:val="B4E40610"/>
    <w:lvl w:ilvl="0" w:tplc="0ABC239A">
      <w:start w:val="9"/>
      <w:numFmt w:val="bullet"/>
      <w:lvlText w:val="-"/>
      <w:lvlJc w:val="left"/>
      <w:pPr>
        <w:ind w:left="1429" w:hanging="360"/>
      </w:pPr>
      <w:rPr>
        <w:rFonts w:ascii="Times New Roman" w:eastAsia="Calibri"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2E2170"/>
    <w:multiLevelType w:val="hybridMultilevel"/>
    <w:tmpl w:val="3BBE407E"/>
    <w:lvl w:ilvl="0" w:tplc="0422000D">
      <w:start w:val="1"/>
      <w:numFmt w:val="bullet"/>
      <w:lvlText w:val=""/>
      <w:lvlJc w:val="left"/>
      <w:pPr>
        <w:ind w:left="822" w:hanging="360"/>
      </w:pPr>
      <w:rPr>
        <w:rFonts w:ascii="Wingdings" w:hAnsi="Wingdings" w:hint="default"/>
      </w:rPr>
    </w:lvl>
    <w:lvl w:ilvl="1" w:tplc="04220003" w:tentative="1">
      <w:start w:val="1"/>
      <w:numFmt w:val="bullet"/>
      <w:lvlText w:val="o"/>
      <w:lvlJc w:val="left"/>
      <w:pPr>
        <w:ind w:left="1542" w:hanging="360"/>
      </w:pPr>
      <w:rPr>
        <w:rFonts w:ascii="Courier New" w:hAnsi="Courier New" w:cs="Courier New" w:hint="default"/>
      </w:rPr>
    </w:lvl>
    <w:lvl w:ilvl="2" w:tplc="04220005" w:tentative="1">
      <w:start w:val="1"/>
      <w:numFmt w:val="bullet"/>
      <w:lvlText w:val=""/>
      <w:lvlJc w:val="left"/>
      <w:pPr>
        <w:ind w:left="2262" w:hanging="360"/>
      </w:pPr>
      <w:rPr>
        <w:rFonts w:ascii="Wingdings" w:hAnsi="Wingdings" w:hint="default"/>
      </w:rPr>
    </w:lvl>
    <w:lvl w:ilvl="3" w:tplc="04220001" w:tentative="1">
      <w:start w:val="1"/>
      <w:numFmt w:val="bullet"/>
      <w:lvlText w:val=""/>
      <w:lvlJc w:val="left"/>
      <w:pPr>
        <w:ind w:left="2982" w:hanging="360"/>
      </w:pPr>
      <w:rPr>
        <w:rFonts w:ascii="Symbol" w:hAnsi="Symbol" w:hint="default"/>
      </w:rPr>
    </w:lvl>
    <w:lvl w:ilvl="4" w:tplc="04220003" w:tentative="1">
      <w:start w:val="1"/>
      <w:numFmt w:val="bullet"/>
      <w:lvlText w:val="o"/>
      <w:lvlJc w:val="left"/>
      <w:pPr>
        <w:ind w:left="3702" w:hanging="360"/>
      </w:pPr>
      <w:rPr>
        <w:rFonts w:ascii="Courier New" w:hAnsi="Courier New" w:cs="Courier New" w:hint="default"/>
      </w:rPr>
    </w:lvl>
    <w:lvl w:ilvl="5" w:tplc="04220005" w:tentative="1">
      <w:start w:val="1"/>
      <w:numFmt w:val="bullet"/>
      <w:lvlText w:val=""/>
      <w:lvlJc w:val="left"/>
      <w:pPr>
        <w:ind w:left="4422" w:hanging="360"/>
      </w:pPr>
      <w:rPr>
        <w:rFonts w:ascii="Wingdings" w:hAnsi="Wingdings" w:hint="default"/>
      </w:rPr>
    </w:lvl>
    <w:lvl w:ilvl="6" w:tplc="04220001" w:tentative="1">
      <w:start w:val="1"/>
      <w:numFmt w:val="bullet"/>
      <w:lvlText w:val=""/>
      <w:lvlJc w:val="left"/>
      <w:pPr>
        <w:ind w:left="5142" w:hanging="360"/>
      </w:pPr>
      <w:rPr>
        <w:rFonts w:ascii="Symbol" w:hAnsi="Symbol" w:hint="default"/>
      </w:rPr>
    </w:lvl>
    <w:lvl w:ilvl="7" w:tplc="04220003" w:tentative="1">
      <w:start w:val="1"/>
      <w:numFmt w:val="bullet"/>
      <w:lvlText w:val="o"/>
      <w:lvlJc w:val="left"/>
      <w:pPr>
        <w:ind w:left="5862" w:hanging="360"/>
      </w:pPr>
      <w:rPr>
        <w:rFonts w:ascii="Courier New" w:hAnsi="Courier New" w:cs="Courier New" w:hint="default"/>
      </w:rPr>
    </w:lvl>
    <w:lvl w:ilvl="8" w:tplc="04220005" w:tentative="1">
      <w:start w:val="1"/>
      <w:numFmt w:val="bullet"/>
      <w:lvlText w:val=""/>
      <w:lvlJc w:val="left"/>
      <w:pPr>
        <w:ind w:left="6582" w:hanging="360"/>
      </w:pPr>
      <w:rPr>
        <w:rFonts w:ascii="Wingdings" w:hAnsi="Wingdings" w:hint="default"/>
      </w:rPr>
    </w:lvl>
  </w:abstractNum>
  <w:abstractNum w:abstractNumId="11" w15:restartNumberingAfterBreak="0">
    <w:nsid w:val="252959FA"/>
    <w:multiLevelType w:val="hybridMultilevel"/>
    <w:tmpl w:val="D242E802"/>
    <w:lvl w:ilvl="0" w:tplc="7EE80AA6">
      <w:start w:val="14"/>
      <w:numFmt w:val="bullet"/>
      <w:lvlText w:val="-"/>
      <w:lvlJc w:val="left"/>
      <w:pPr>
        <w:ind w:left="927"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285A3B82"/>
    <w:multiLevelType w:val="multilevel"/>
    <w:tmpl w:val="75E44F76"/>
    <w:lvl w:ilvl="0">
      <w:start w:val="9"/>
      <w:numFmt w:val="bullet"/>
      <w:lvlText w:val="-"/>
      <w:lvlJc w:val="left"/>
      <w:pPr>
        <w:tabs>
          <w:tab w:val="num" w:pos="720"/>
        </w:tabs>
        <w:ind w:left="720" w:hanging="360"/>
      </w:pPr>
      <w:rPr>
        <w:rFonts w:ascii="Times New Roman" w:eastAsia="Calibri" w:hAnsi="Times New Roman"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43944"/>
    <w:multiLevelType w:val="hybridMultilevel"/>
    <w:tmpl w:val="633ED042"/>
    <w:lvl w:ilvl="0" w:tplc="C36A6EB2">
      <w:start w:val="9"/>
      <w:numFmt w:val="bullet"/>
      <w:lvlText w:val="-"/>
      <w:lvlJc w:val="left"/>
      <w:pPr>
        <w:ind w:left="1429" w:hanging="360"/>
      </w:pPr>
      <w:rPr>
        <w:rFonts w:ascii="Calibri" w:eastAsia="Calibri" w:hAnsi="Calibri" w:cs="Calibri"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296E18"/>
    <w:multiLevelType w:val="hybridMultilevel"/>
    <w:tmpl w:val="CF8000CE"/>
    <w:lvl w:ilvl="0" w:tplc="C36A6EB2">
      <w:start w:val="9"/>
      <w:numFmt w:val="bullet"/>
      <w:lvlText w:val="-"/>
      <w:lvlJc w:val="left"/>
      <w:pPr>
        <w:ind w:left="1429" w:hanging="360"/>
      </w:pPr>
      <w:rPr>
        <w:rFonts w:ascii="Calibri" w:eastAsia="Calibri" w:hAnsi="Calibri" w:cs="Calibri"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A201E8"/>
    <w:multiLevelType w:val="hybridMultilevel"/>
    <w:tmpl w:val="AE72DA0C"/>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2CCE15A2"/>
    <w:multiLevelType w:val="hybridMultilevel"/>
    <w:tmpl w:val="2CCE5CAC"/>
    <w:lvl w:ilvl="0" w:tplc="0422000D">
      <w:start w:val="1"/>
      <w:numFmt w:val="bullet"/>
      <w:lvlText w:val=""/>
      <w:lvlJc w:val="left"/>
      <w:pPr>
        <w:ind w:left="1388" w:hanging="360"/>
      </w:pPr>
      <w:rPr>
        <w:rFonts w:ascii="Wingdings" w:hAnsi="Wingdings" w:hint="default"/>
      </w:rPr>
    </w:lvl>
    <w:lvl w:ilvl="1" w:tplc="04220003" w:tentative="1">
      <w:start w:val="1"/>
      <w:numFmt w:val="bullet"/>
      <w:lvlText w:val="o"/>
      <w:lvlJc w:val="left"/>
      <w:pPr>
        <w:ind w:left="2108" w:hanging="360"/>
      </w:pPr>
      <w:rPr>
        <w:rFonts w:ascii="Courier New" w:hAnsi="Courier New" w:cs="Courier New" w:hint="default"/>
      </w:rPr>
    </w:lvl>
    <w:lvl w:ilvl="2" w:tplc="04220005" w:tentative="1">
      <w:start w:val="1"/>
      <w:numFmt w:val="bullet"/>
      <w:lvlText w:val=""/>
      <w:lvlJc w:val="left"/>
      <w:pPr>
        <w:ind w:left="2828" w:hanging="360"/>
      </w:pPr>
      <w:rPr>
        <w:rFonts w:ascii="Wingdings" w:hAnsi="Wingdings" w:hint="default"/>
      </w:rPr>
    </w:lvl>
    <w:lvl w:ilvl="3" w:tplc="04220001" w:tentative="1">
      <w:start w:val="1"/>
      <w:numFmt w:val="bullet"/>
      <w:lvlText w:val=""/>
      <w:lvlJc w:val="left"/>
      <w:pPr>
        <w:ind w:left="3548" w:hanging="360"/>
      </w:pPr>
      <w:rPr>
        <w:rFonts w:ascii="Symbol" w:hAnsi="Symbol" w:hint="default"/>
      </w:rPr>
    </w:lvl>
    <w:lvl w:ilvl="4" w:tplc="04220003" w:tentative="1">
      <w:start w:val="1"/>
      <w:numFmt w:val="bullet"/>
      <w:lvlText w:val="o"/>
      <w:lvlJc w:val="left"/>
      <w:pPr>
        <w:ind w:left="4268" w:hanging="360"/>
      </w:pPr>
      <w:rPr>
        <w:rFonts w:ascii="Courier New" w:hAnsi="Courier New" w:cs="Courier New" w:hint="default"/>
      </w:rPr>
    </w:lvl>
    <w:lvl w:ilvl="5" w:tplc="04220005" w:tentative="1">
      <w:start w:val="1"/>
      <w:numFmt w:val="bullet"/>
      <w:lvlText w:val=""/>
      <w:lvlJc w:val="left"/>
      <w:pPr>
        <w:ind w:left="4988" w:hanging="360"/>
      </w:pPr>
      <w:rPr>
        <w:rFonts w:ascii="Wingdings" w:hAnsi="Wingdings" w:hint="default"/>
      </w:rPr>
    </w:lvl>
    <w:lvl w:ilvl="6" w:tplc="04220001" w:tentative="1">
      <w:start w:val="1"/>
      <w:numFmt w:val="bullet"/>
      <w:lvlText w:val=""/>
      <w:lvlJc w:val="left"/>
      <w:pPr>
        <w:ind w:left="5708" w:hanging="360"/>
      </w:pPr>
      <w:rPr>
        <w:rFonts w:ascii="Symbol" w:hAnsi="Symbol" w:hint="default"/>
      </w:rPr>
    </w:lvl>
    <w:lvl w:ilvl="7" w:tplc="04220003" w:tentative="1">
      <w:start w:val="1"/>
      <w:numFmt w:val="bullet"/>
      <w:lvlText w:val="o"/>
      <w:lvlJc w:val="left"/>
      <w:pPr>
        <w:ind w:left="6428" w:hanging="360"/>
      </w:pPr>
      <w:rPr>
        <w:rFonts w:ascii="Courier New" w:hAnsi="Courier New" w:cs="Courier New" w:hint="default"/>
      </w:rPr>
    </w:lvl>
    <w:lvl w:ilvl="8" w:tplc="04220005" w:tentative="1">
      <w:start w:val="1"/>
      <w:numFmt w:val="bullet"/>
      <w:lvlText w:val=""/>
      <w:lvlJc w:val="left"/>
      <w:pPr>
        <w:ind w:left="7148" w:hanging="360"/>
      </w:pPr>
      <w:rPr>
        <w:rFonts w:ascii="Wingdings" w:hAnsi="Wingdings" w:hint="default"/>
      </w:rPr>
    </w:lvl>
  </w:abstractNum>
  <w:abstractNum w:abstractNumId="17" w15:restartNumberingAfterBreak="0">
    <w:nsid w:val="2E0D7438"/>
    <w:multiLevelType w:val="hybridMultilevel"/>
    <w:tmpl w:val="5D3E7774"/>
    <w:lvl w:ilvl="0" w:tplc="FD5C6368">
      <w:start w:val="9"/>
      <w:numFmt w:val="bullet"/>
      <w:lvlText w:val="-"/>
      <w:lvlJc w:val="left"/>
      <w:pPr>
        <w:ind w:left="1429" w:hanging="360"/>
      </w:pPr>
      <w:rPr>
        <w:rFonts w:ascii="Times New Roman" w:eastAsia="Calibri"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0D80310"/>
    <w:multiLevelType w:val="multilevel"/>
    <w:tmpl w:val="4B546388"/>
    <w:lvl w:ilvl="0">
      <w:start w:val="9"/>
      <w:numFmt w:val="bullet"/>
      <w:lvlText w:val="-"/>
      <w:lvlJc w:val="left"/>
      <w:pPr>
        <w:tabs>
          <w:tab w:val="num" w:pos="720"/>
        </w:tabs>
        <w:ind w:left="720" w:hanging="360"/>
      </w:pPr>
      <w:rPr>
        <w:rFonts w:ascii="Calibri" w:eastAsia="Calibri" w:hAnsi="Calibri" w:cs="Calibri" w:hint="default"/>
        <w:b w:val="0"/>
        <w:i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1B67D8"/>
    <w:multiLevelType w:val="hybridMultilevel"/>
    <w:tmpl w:val="198C7962"/>
    <w:lvl w:ilvl="0" w:tplc="E29E563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E71AC8"/>
    <w:multiLevelType w:val="hybridMultilevel"/>
    <w:tmpl w:val="172AE6D0"/>
    <w:lvl w:ilvl="0" w:tplc="3A1CCB50">
      <w:start w:val="9"/>
      <w:numFmt w:val="bullet"/>
      <w:lvlText w:val="-"/>
      <w:lvlJc w:val="left"/>
      <w:pPr>
        <w:ind w:left="1429" w:hanging="360"/>
      </w:pPr>
      <w:rPr>
        <w:rFonts w:ascii="Times New Roman" w:eastAsia="Calibri"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006185"/>
    <w:multiLevelType w:val="hybridMultilevel"/>
    <w:tmpl w:val="B0BEF12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369520E9"/>
    <w:multiLevelType w:val="hybridMultilevel"/>
    <w:tmpl w:val="D1A8C6D2"/>
    <w:lvl w:ilvl="0" w:tplc="107262F4">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37D23CE3"/>
    <w:multiLevelType w:val="hybridMultilevel"/>
    <w:tmpl w:val="4D86916A"/>
    <w:lvl w:ilvl="0" w:tplc="155A6EEA">
      <w:start w:val="9"/>
      <w:numFmt w:val="bullet"/>
      <w:lvlText w:val="-"/>
      <w:lvlJc w:val="left"/>
      <w:pPr>
        <w:ind w:left="1429" w:hanging="360"/>
      </w:pPr>
      <w:rPr>
        <w:rFonts w:ascii="Times New Roman" w:eastAsia="Calibri"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EB86668"/>
    <w:multiLevelType w:val="hybridMultilevel"/>
    <w:tmpl w:val="DF823FAA"/>
    <w:lvl w:ilvl="0" w:tplc="C36A6EB2">
      <w:start w:val="9"/>
      <w:numFmt w:val="bullet"/>
      <w:lvlText w:val="-"/>
      <w:lvlJc w:val="left"/>
      <w:pPr>
        <w:ind w:left="1849" w:hanging="360"/>
      </w:pPr>
      <w:rPr>
        <w:rFonts w:ascii="Calibri" w:eastAsia="Calibri" w:hAnsi="Calibri" w:cs="Calibri" w:hint="default"/>
        <w:b w:val="0"/>
        <w:i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25" w15:restartNumberingAfterBreak="0">
    <w:nsid w:val="3F991060"/>
    <w:multiLevelType w:val="hybridMultilevel"/>
    <w:tmpl w:val="BC84A4CA"/>
    <w:lvl w:ilvl="0" w:tplc="823CD34C">
      <w:start w:val="9"/>
      <w:numFmt w:val="bullet"/>
      <w:lvlText w:val="-"/>
      <w:lvlJc w:val="left"/>
      <w:pPr>
        <w:ind w:left="1429" w:hanging="360"/>
      </w:pPr>
      <w:rPr>
        <w:rFonts w:ascii="Times New Roman" w:eastAsia="Calibri"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0A23CC5"/>
    <w:multiLevelType w:val="hybridMultilevel"/>
    <w:tmpl w:val="E9BA39D0"/>
    <w:lvl w:ilvl="0" w:tplc="4906BE9E">
      <w:start w:val="9"/>
      <w:numFmt w:val="bullet"/>
      <w:lvlText w:val="-"/>
      <w:lvlJc w:val="left"/>
      <w:pPr>
        <w:ind w:left="720" w:hanging="360"/>
      </w:pPr>
      <w:rPr>
        <w:rFonts w:ascii="Times New Roman" w:eastAsia="Calibri"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5A17B48"/>
    <w:multiLevelType w:val="hybridMultilevel"/>
    <w:tmpl w:val="9228762E"/>
    <w:lvl w:ilvl="0" w:tplc="C36A6EB2">
      <w:start w:val="9"/>
      <w:numFmt w:val="bullet"/>
      <w:lvlText w:val="-"/>
      <w:lvlJc w:val="left"/>
      <w:pPr>
        <w:ind w:left="1429" w:hanging="360"/>
      </w:pPr>
      <w:rPr>
        <w:rFonts w:ascii="Calibri" w:eastAsia="Calibri" w:hAnsi="Calibri" w:cs="Calibri"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A5F6004"/>
    <w:multiLevelType w:val="hybridMultilevel"/>
    <w:tmpl w:val="79260BDE"/>
    <w:lvl w:ilvl="0" w:tplc="E29E563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DD32A3"/>
    <w:multiLevelType w:val="multilevel"/>
    <w:tmpl w:val="104C79A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525B2B9E"/>
    <w:multiLevelType w:val="hybridMultilevel"/>
    <w:tmpl w:val="B40CB7BA"/>
    <w:lvl w:ilvl="0" w:tplc="1410F176">
      <w:start w:val="9"/>
      <w:numFmt w:val="bullet"/>
      <w:lvlText w:val="-"/>
      <w:lvlJc w:val="left"/>
      <w:pPr>
        <w:ind w:left="1429" w:hanging="360"/>
      </w:pPr>
      <w:rPr>
        <w:rFonts w:ascii="Times New Roman" w:eastAsia="Calibri"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0836FC"/>
    <w:multiLevelType w:val="hybridMultilevel"/>
    <w:tmpl w:val="AC1639DA"/>
    <w:lvl w:ilvl="0" w:tplc="F2B6C7B2">
      <w:start w:val="9"/>
      <w:numFmt w:val="bullet"/>
      <w:lvlText w:val="-"/>
      <w:lvlJc w:val="left"/>
      <w:pPr>
        <w:ind w:left="1429" w:hanging="360"/>
      </w:pPr>
      <w:rPr>
        <w:rFonts w:ascii="Times New Roman" w:eastAsia="Calibri"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1DC00A3"/>
    <w:multiLevelType w:val="hybridMultilevel"/>
    <w:tmpl w:val="F89E50B6"/>
    <w:lvl w:ilvl="0" w:tplc="D5C0ABB8">
      <w:start w:val="9"/>
      <w:numFmt w:val="bullet"/>
      <w:lvlText w:val="-"/>
      <w:lvlJc w:val="left"/>
      <w:pPr>
        <w:ind w:left="1429" w:hanging="360"/>
      </w:pPr>
      <w:rPr>
        <w:rFonts w:ascii="Times New Roman" w:eastAsia="Calibri"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2F2323C"/>
    <w:multiLevelType w:val="hybridMultilevel"/>
    <w:tmpl w:val="AFC252DE"/>
    <w:lvl w:ilvl="0" w:tplc="616CD63C">
      <w:start w:val="9"/>
      <w:numFmt w:val="bullet"/>
      <w:lvlText w:val="-"/>
      <w:lvlJc w:val="left"/>
      <w:pPr>
        <w:ind w:left="1429" w:hanging="360"/>
      </w:pPr>
      <w:rPr>
        <w:rFonts w:ascii="Times New Roman" w:eastAsia="Calibri"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415530C"/>
    <w:multiLevelType w:val="hybridMultilevel"/>
    <w:tmpl w:val="D7161842"/>
    <w:lvl w:ilvl="0" w:tplc="2564EA38">
      <w:start w:val="9"/>
      <w:numFmt w:val="bullet"/>
      <w:lvlText w:val="-"/>
      <w:lvlJc w:val="left"/>
      <w:pPr>
        <w:ind w:left="1429" w:hanging="360"/>
      </w:pPr>
      <w:rPr>
        <w:rFonts w:ascii="Times New Roman" w:eastAsia="Calibri"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581D8A"/>
    <w:multiLevelType w:val="hybridMultilevel"/>
    <w:tmpl w:val="DEE6D8EC"/>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356D7"/>
    <w:multiLevelType w:val="hybridMultilevel"/>
    <w:tmpl w:val="959045E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AD953F8"/>
    <w:multiLevelType w:val="hybridMultilevel"/>
    <w:tmpl w:val="5148AAFC"/>
    <w:lvl w:ilvl="0" w:tplc="C36A6EB2">
      <w:start w:val="9"/>
      <w:numFmt w:val="bullet"/>
      <w:lvlText w:val="-"/>
      <w:lvlJc w:val="left"/>
      <w:pPr>
        <w:ind w:left="720" w:hanging="360"/>
      </w:pPr>
      <w:rPr>
        <w:rFonts w:ascii="Calibri" w:eastAsia="Calibri" w:hAnsi="Calibri" w:cs="Calibri"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B3B790B"/>
    <w:multiLevelType w:val="multilevel"/>
    <w:tmpl w:val="B6D8015C"/>
    <w:lvl w:ilvl="0">
      <w:start w:val="3"/>
      <w:numFmt w:val="decimal"/>
      <w:lvlText w:val="%1"/>
      <w:lvlJc w:val="left"/>
      <w:pPr>
        <w:ind w:left="375" w:hanging="375"/>
      </w:pPr>
      <w:rPr>
        <w:rFonts w:hint="default"/>
      </w:rPr>
    </w:lvl>
    <w:lvl w:ilvl="1">
      <w:start w:val="3"/>
      <w:numFmt w:val="decimal"/>
      <w:lvlText w:val="%1.%2"/>
      <w:lvlJc w:val="left"/>
      <w:pPr>
        <w:ind w:left="3353"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7087479D"/>
    <w:multiLevelType w:val="hybridMultilevel"/>
    <w:tmpl w:val="E98423E8"/>
    <w:lvl w:ilvl="0" w:tplc="0422000D">
      <w:start w:val="1"/>
      <w:numFmt w:val="bullet"/>
      <w:lvlText w:val=""/>
      <w:lvlJc w:val="left"/>
      <w:pPr>
        <w:ind w:left="822" w:hanging="360"/>
      </w:pPr>
      <w:rPr>
        <w:rFonts w:ascii="Wingdings" w:hAnsi="Wingdings" w:hint="default"/>
      </w:rPr>
    </w:lvl>
    <w:lvl w:ilvl="1" w:tplc="04220003" w:tentative="1">
      <w:start w:val="1"/>
      <w:numFmt w:val="bullet"/>
      <w:lvlText w:val="o"/>
      <w:lvlJc w:val="left"/>
      <w:pPr>
        <w:ind w:left="1542" w:hanging="360"/>
      </w:pPr>
      <w:rPr>
        <w:rFonts w:ascii="Courier New" w:hAnsi="Courier New" w:cs="Courier New" w:hint="default"/>
      </w:rPr>
    </w:lvl>
    <w:lvl w:ilvl="2" w:tplc="04220005" w:tentative="1">
      <w:start w:val="1"/>
      <w:numFmt w:val="bullet"/>
      <w:lvlText w:val=""/>
      <w:lvlJc w:val="left"/>
      <w:pPr>
        <w:ind w:left="2262" w:hanging="360"/>
      </w:pPr>
      <w:rPr>
        <w:rFonts w:ascii="Wingdings" w:hAnsi="Wingdings" w:hint="default"/>
      </w:rPr>
    </w:lvl>
    <w:lvl w:ilvl="3" w:tplc="04220001" w:tentative="1">
      <w:start w:val="1"/>
      <w:numFmt w:val="bullet"/>
      <w:lvlText w:val=""/>
      <w:lvlJc w:val="left"/>
      <w:pPr>
        <w:ind w:left="2982" w:hanging="360"/>
      </w:pPr>
      <w:rPr>
        <w:rFonts w:ascii="Symbol" w:hAnsi="Symbol" w:hint="default"/>
      </w:rPr>
    </w:lvl>
    <w:lvl w:ilvl="4" w:tplc="04220003" w:tentative="1">
      <w:start w:val="1"/>
      <w:numFmt w:val="bullet"/>
      <w:lvlText w:val="o"/>
      <w:lvlJc w:val="left"/>
      <w:pPr>
        <w:ind w:left="3702" w:hanging="360"/>
      </w:pPr>
      <w:rPr>
        <w:rFonts w:ascii="Courier New" w:hAnsi="Courier New" w:cs="Courier New" w:hint="default"/>
      </w:rPr>
    </w:lvl>
    <w:lvl w:ilvl="5" w:tplc="04220005" w:tentative="1">
      <w:start w:val="1"/>
      <w:numFmt w:val="bullet"/>
      <w:lvlText w:val=""/>
      <w:lvlJc w:val="left"/>
      <w:pPr>
        <w:ind w:left="4422" w:hanging="360"/>
      </w:pPr>
      <w:rPr>
        <w:rFonts w:ascii="Wingdings" w:hAnsi="Wingdings" w:hint="default"/>
      </w:rPr>
    </w:lvl>
    <w:lvl w:ilvl="6" w:tplc="04220001" w:tentative="1">
      <w:start w:val="1"/>
      <w:numFmt w:val="bullet"/>
      <w:lvlText w:val=""/>
      <w:lvlJc w:val="left"/>
      <w:pPr>
        <w:ind w:left="5142" w:hanging="360"/>
      </w:pPr>
      <w:rPr>
        <w:rFonts w:ascii="Symbol" w:hAnsi="Symbol" w:hint="default"/>
      </w:rPr>
    </w:lvl>
    <w:lvl w:ilvl="7" w:tplc="04220003" w:tentative="1">
      <w:start w:val="1"/>
      <w:numFmt w:val="bullet"/>
      <w:lvlText w:val="o"/>
      <w:lvlJc w:val="left"/>
      <w:pPr>
        <w:ind w:left="5862" w:hanging="360"/>
      </w:pPr>
      <w:rPr>
        <w:rFonts w:ascii="Courier New" w:hAnsi="Courier New" w:cs="Courier New" w:hint="default"/>
      </w:rPr>
    </w:lvl>
    <w:lvl w:ilvl="8" w:tplc="04220005" w:tentative="1">
      <w:start w:val="1"/>
      <w:numFmt w:val="bullet"/>
      <w:lvlText w:val=""/>
      <w:lvlJc w:val="left"/>
      <w:pPr>
        <w:ind w:left="6582" w:hanging="360"/>
      </w:pPr>
      <w:rPr>
        <w:rFonts w:ascii="Wingdings" w:hAnsi="Wingdings" w:hint="default"/>
      </w:rPr>
    </w:lvl>
  </w:abstractNum>
  <w:abstractNum w:abstractNumId="40" w15:restartNumberingAfterBreak="0">
    <w:nsid w:val="73026309"/>
    <w:multiLevelType w:val="hybridMultilevel"/>
    <w:tmpl w:val="0146537A"/>
    <w:lvl w:ilvl="0" w:tplc="7F5C6BE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3747A3A"/>
    <w:multiLevelType w:val="multilevel"/>
    <w:tmpl w:val="D2164C8A"/>
    <w:lvl w:ilvl="0">
      <w:start w:val="2"/>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40C4656"/>
    <w:multiLevelType w:val="multilevel"/>
    <w:tmpl w:val="D07843AC"/>
    <w:lvl w:ilvl="0">
      <w:start w:val="9"/>
      <w:numFmt w:val="bullet"/>
      <w:lvlText w:val="-"/>
      <w:lvlJc w:val="left"/>
      <w:pPr>
        <w:tabs>
          <w:tab w:val="num" w:pos="720"/>
        </w:tabs>
        <w:ind w:left="720" w:hanging="360"/>
      </w:pPr>
      <w:rPr>
        <w:rFonts w:ascii="Times New Roman" w:eastAsia="Calibri" w:hAnsi="Times New Roman" w:cs="Times New Roman" w:hint="default"/>
        <w:b w:val="0"/>
        <w:i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1544BE"/>
    <w:multiLevelType w:val="hybridMultilevel"/>
    <w:tmpl w:val="CED0891E"/>
    <w:lvl w:ilvl="0" w:tplc="C36A6EB2">
      <w:start w:val="9"/>
      <w:numFmt w:val="bullet"/>
      <w:lvlText w:val="-"/>
      <w:lvlJc w:val="left"/>
      <w:pPr>
        <w:ind w:left="1849" w:hanging="360"/>
      </w:pPr>
      <w:rPr>
        <w:rFonts w:ascii="Calibri" w:eastAsia="Calibri" w:hAnsi="Calibri" w:cs="Calibri" w:hint="default"/>
        <w:b w:val="0"/>
        <w:i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44" w15:restartNumberingAfterBreak="0">
    <w:nsid w:val="796729F6"/>
    <w:multiLevelType w:val="hybridMultilevel"/>
    <w:tmpl w:val="0F8CCC3E"/>
    <w:lvl w:ilvl="0" w:tplc="58A894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C45331D"/>
    <w:multiLevelType w:val="hybridMultilevel"/>
    <w:tmpl w:val="404287C4"/>
    <w:lvl w:ilvl="0" w:tplc="C36A6EB2">
      <w:start w:val="9"/>
      <w:numFmt w:val="bullet"/>
      <w:lvlText w:val="-"/>
      <w:lvlJc w:val="left"/>
      <w:pPr>
        <w:ind w:left="720" w:hanging="360"/>
      </w:pPr>
      <w:rPr>
        <w:rFonts w:ascii="Calibri" w:eastAsia="Calibri" w:hAnsi="Calibri" w:cs="Calibri"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15"/>
  </w:num>
  <w:num w:numId="4">
    <w:abstractNumId w:val="43"/>
  </w:num>
  <w:num w:numId="5">
    <w:abstractNumId w:val="35"/>
  </w:num>
  <w:num w:numId="6">
    <w:abstractNumId w:val="38"/>
  </w:num>
  <w:num w:numId="7">
    <w:abstractNumId w:val="41"/>
  </w:num>
  <w:num w:numId="8">
    <w:abstractNumId w:val="16"/>
  </w:num>
  <w:num w:numId="9">
    <w:abstractNumId w:val="10"/>
  </w:num>
  <w:num w:numId="10">
    <w:abstractNumId w:val="39"/>
  </w:num>
  <w:num w:numId="11">
    <w:abstractNumId w:val="3"/>
  </w:num>
  <w:num w:numId="12">
    <w:abstractNumId w:val="21"/>
  </w:num>
  <w:num w:numId="13">
    <w:abstractNumId w:val="36"/>
  </w:num>
  <w:num w:numId="14">
    <w:abstractNumId w:val="0"/>
  </w:num>
  <w:num w:numId="15">
    <w:abstractNumId w:val="42"/>
  </w:num>
  <w:num w:numId="16">
    <w:abstractNumId w:val="37"/>
  </w:num>
  <w:num w:numId="17">
    <w:abstractNumId w:val="14"/>
  </w:num>
  <w:num w:numId="18">
    <w:abstractNumId w:val="26"/>
  </w:num>
  <w:num w:numId="19">
    <w:abstractNumId w:val="7"/>
  </w:num>
  <w:num w:numId="20">
    <w:abstractNumId w:val="34"/>
  </w:num>
  <w:num w:numId="21">
    <w:abstractNumId w:val="45"/>
  </w:num>
  <w:num w:numId="22">
    <w:abstractNumId w:val="27"/>
  </w:num>
  <w:num w:numId="23">
    <w:abstractNumId w:val="18"/>
  </w:num>
  <w:num w:numId="24">
    <w:abstractNumId w:val="44"/>
  </w:num>
  <w:num w:numId="25">
    <w:abstractNumId w:val="28"/>
  </w:num>
  <w:num w:numId="26">
    <w:abstractNumId w:val="19"/>
  </w:num>
  <w:num w:numId="27">
    <w:abstractNumId w:val="22"/>
  </w:num>
  <w:num w:numId="28">
    <w:abstractNumId w:val="5"/>
  </w:num>
  <w:num w:numId="29">
    <w:abstractNumId w:val="1"/>
  </w:num>
  <w:num w:numId="30">
    <w:abstractNumId w:val="11"/>
  </w:num>
  <w:num w:numId="31">
    <w:abstractNumId w:val="40"/>
  </w:num>
  <w:num w:numId="32">
    <w:abstractNumId w:val="33"/>
  </w:num>
  <w:num w:numId="33">
    <w:abstractNumId w:val="8"/>
  </w:num>
  <w:num w:numId="34">
    <w:abstractNumId w:val="9"/>
  </w:num>
  <w:num w:numId="35">
    <w:abstractNumId w:val="25"/>
  </w:num>
  <w:num w:numId="36">
    <w:abstractNumId w:val="31"/>
  </w:num>
  <w:num w:numId="37">
    <w:abstractNumId w:val="13"/>
  </w:num>
  <w:num w:numId="38">
    <w:abstractNumId w:val="17"/>
  </w:num>
  <w:num w:numId="39">
    <w:abstractNumId w:val="2"/>
  </w:num>
  <w:num w:numId="40">
    <w:abstractNumId w:val="30"/>
  </w:num>
  <w:num w:numId="41">
    <w:abstractNumId w:val="4"/>
  </w:num>
  <w:num w:numId="42">
    <w:abstractNumId w:val="20"/>
  </w:num>
  <w:num w:numId="43">
    <w:abstractNumId w:val="32"/>
  </w:num>
  <w:num w:numId="44">
    <w:abstractNumId w:val="6"/>
  </w:num>
  <w:num w:numId="45">
    <w:abstractNumId w:val="12"/>
  </w:num>
  <w:num w:numId="4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BA"/>
    <w:rsid w:val="00000D16"/>
    <w:rsid w:val="000030A0"/>
    <w:rsid w:val="0000753E"/>
    <w:rsid w:val="000146A3"/>
    <w:rsid w:val="0001470B"/>
    <w:rsid w:val="000228AA"/>
    <w:rsid w:val="00030E70"/>
    <w:rsid w:val="000324E6"/>
    <w:rsid w:val="00034538"/>
    <w:rsid w:val="00034AD2"/>
    <w:rsid w:val="00044504"/>
    <w:rsid w:val="000447E5"/>
    <w:rsid w:val="00045946"/>
    <w:rsid w:val="00045A37"/>
    <w:rsid w:val="00047401"/>
    <w:rsid w:val="00053196"/>
    <w:rsid w:val="00054E36"/>
    <w:rsid w:val="00057F22"/>
    <w:rsid w:val="00061843"/>
    <w:rsid w:val="00062E41"/>
    <w:rsid w:val="00064101"/>
    <w:rsid w:val="00064ABE"/>
    <w:rsid w:val="000653D7"/>
    <w:rsid w:val="0006561B"/>
    <w:rsid w:val="00071BA5"/>
    <w:rsid w:val="00076786"/>
    <w:rsid w:val="000803F4"/>
    <w:rsid w:val="00081AEA"/>
    <w:rsid w:val="000832CE"/>
    <w:rsid w:val="0008661F"/>
    <w:rsid w:val="000A620D"/>
    <w:rsid w:val="000A778A"/>
    <w:rsid w:val="000A786F"/>
    <w:rsid w:val="000B7CFD"/>
    <w:rsid w:val="000C12B2"/>
    <w:rsid w:val="000C1D84"/>
    <w:rsid w:val="000C42AD"/>
    <w:rsid w:val="000C59CF"/>
    <w:rsid w:val="000C762D"/>
    <w:rsid w:val="000D334C"/>
    <w:rsid w:val="000D4C9C"/>
    <w:rsid w:val="000E1DBC"/>
    <w:rsid w:val="000E4AEF"/>
    <w:rsid w:val="00113A53"/>
    <w:rsid w:val="0012259E"/>
    <w:rsid w:val="00122795"/>
    <w:rsid w:val="00123526"/>
    <w:rsid w:val="00124BAD"/>
    <w:rsid w:val="0012688E"/>
    <w:rsid w:val="0012729F"/>
    <w:rsid w:val="00142080"/>
    <w:rsid w:val="00153BEC"/>
    <w:rsid w:val="0015743C"/>
    <w:rsid w:val="00167597"/>
    <w:rsid w:val="00173CB3"/>
    <w:rsid w:val="00173E12"/>
    <w:rsid w:val="00174566"/>
    <w:rsid w:val="00185530"/>
    <w:rsid w:val="00193FEE"/>
    <w:rsid w:val="001A0DE7"/>
    <w:rsid w:val="001A14A9"/>
    <w:rsid w:val="001B6F67"/>
    <w:rsid w:val="001C005A"/>
    <w:rsid w:val="001C5D8D"/>
    <w:rsid w:val="001C6E41"/>
    <w:rsid w:val="00201FEE"/>
    <w:rsid w:val="002114E3"/>
    <w:rsid w:val="00211F3A"/>
    <w:rsid w:val="00216E86"/>
    <w:rsid w:val="00223935"/>
    <w:rsid w:val="00235533"/>
    <w:rsid w:val="002412DF"/>
    <w:rsid w:val="00251119"/>
    <w:rsid w:val="00253006"/>
    <w:rsid w:val="002530A1"/>
    <w:rsid w:val="00256CCB"/>
    <w:rsid w:val="002576F2"/>
    <w:rsid w:val="00263534"/>
    <w:rsid w:val="00272D6B"/>
    <w:rsid w:val="00273325"/>
    <w:rsid w:val="00276F78"/>
    <w:rsid w:val="0027722C"/>
    <w:rsid w:val="002948FB"/>
    <w:rsid w:val="002949E9"/>
    <w:rsid w:val="002B2AE0"/>
    <w:rsid w:val="002C0BE2"/>
    <w:rsid w:val="002C27EA"/>
    <w:rsid w:val="002C35D2"/>
    <w:rsid w:val="002C4853"/>
    <w:rsid w:val="002D5D47"/>
    <w:rsid w:val="002E65E1"/>
    <w:rsid w:val="00301078"/>
    <w:rsid w:val="00301B4C"/>
    <w:rsid w:val="00302503"/>
    <w:rsid w:val="00304F19"/>
    <w:rsid w:val="00311A28"/>
    <w:rsid w:val="00311E8A"/>
    <w:rsid w:val="00313FD1"/>
    <w:rsid w:val="00317165"/>
    <w:rsid w:val="00333604"/>
    <w:rsid w:val="00340566"/>
    <w:rsid w:val="00342074"/>
    <w:rsid w:val="0034209B"/>
    <w:rsid w:val="00355E07"/>
    <w:rsid w:val="00357433"/>
    <w:rsid w:val="00357C8F"/>
    <w:rsid w:val="00360908"/>
    <w:rsid w:val="0036230F"/>
    <w:rsid w:val="00366A23"/>
    <w:rsid w:val="003760B7"/>
    <w:rsid w:val="003765EB"/>
    <w:rsid w:val="00381C33"/>
    <w:rsid w:val="003857A0"/>
    <w:rsid w:val="00385C46"/>
    <w:rsid w:val="003862BC"/>
    <w:rsid w:val="00390ABA"/>
    <w:rsid w:val="00392916"/>
    <w:rsid w:val="00394CAD"/>
    <w:rsid w:val="0039514C"/>
    <w:rsid w:val="00395A95"/>
    <w:rsid w:val="003975B8"/>
    <w:rsid w:val="003A53CD"/>
    <w:rsid w:val="003A7389"/>
    <w:rsid w:val="003B0C22"/>
    <w:rsid w:val="003B1E98"/>
    <w:rsid w:val="003B1FA1"/>
    <w:rsid w:val="003B3031"/>
    <w:rsid w:val="003B39EC"/>
    <w:rsid w:val="003B4123"/>
    <w:rsid w:val="003B69EE"/>
    <w:rsid w:val="003C1F81"/>
    <w:rsid w:val="003C2166"/>
    <w:rsid w:val="003C2822"/>
    <w:rsid w:val="003C6DC3"/>
    <w:rsid w:val="003D21BA"/>
    <w:rsid w:val="003E03C6"/>
    <w:rsid w:val="003E1A14"/>
    <w:rsid w:val="003E3F02"/>
    <w:rsid w:val="003E61B8"/>
    <w:rsid w:val="003F27FE"/>
    <w:rsid w:val="003F32D4"/>
    <w:rsid w:val="003F7799"/>
    <w:rsid w:val="00403066"/>
    <w:rsid w:val="0040734A"/>
    <w:rsid w:val="00412BF6"/>
    <w:rsid w:val="00413140"/>
    <w:rsid w:val="004162F1"/>
    <w:rsid w:val="0041649A"/>
    <w:rsid w:val="0042112B"/>
    <w:rsid w:val="00422C45"/>
    <w:rsid w:val="0043018D"/>
    <w:rsid w:val="00430A66"/>
    <w:rsid w:val="00433840"/>
    <w:rsid w:val="00441A96"/>
    <w:rsid w:val="004447D5"/>
    <w:rsid w:val="004451E8"/>
    <w:rsid w:val="00447EA7"/>
    <w:rsid w:val="00454306"/>
    <w:rsid w:val="004650B0"/>
    <w:rsid w:val="0046645F"/>
    <w:rsid w:val="00466C16"/>
    <w:rsid w:val="00471255"/>
    <w:rsid w:val="00472A7A"/>
    <w:rsid w:val="004734A1"/>
    <w:rsid w:val="00475B3B"/>
    <w:rsid w:val="00477214"/>
    <w:rsid w:val="004807D6"/>
    <w:rsid w:val="00480DCB"/>
    <w:rsid w:val="00481A3E"/>
    <w:rsid w:val="0048545C"/>
    <w:rsid w:val="0048709D"/>
    <w:rsid w:val="0049329A"/>
    <w:rsid w:val="004A3391"/>
    <w:rsid w:val="004A3D65"/>
    <w:rsid w:val="004A50F1"/>
    <w:rsid w:val="004C0135"/>
    <w:rsid w:val="004D1ED3"/>
    <w:rsid w:val="004D2509"/>
    <w:rsid w:val="004E218C"/>
    <w:rsid w:val="004E2310"/>
    <w:rsid w:val="004E73DB"/>
    <w:rsid w:val="004F349E"/>
    <w:rsid w:val="00511569"/>
    <w:rsid w:val="0051195C"/>
    <w:rsid w:val="0051273E"/>
    <w:rsid w:val="00515B24"/>
    <w:rsid w:val="005165F5"/>
    <w:rsid w:val="00522FC8"/>
    <w:rsid w:val="00525E20"/>
    <w:rsid w:val="005414B5"/>
    <w:rsid w:val="005502D7"/>
    <w:rsid w:val="00556866"/>
    <w:rsid w:val="00557B1E"/>
    <w:rsid w:val="00560EB5"/>
    <w:rsid w:val="005621AC"/>
    <w:rsid w:val="00565483"/>
    <w:rsid w:val="00566D90"/>
    <w:rsid w:val="005726CF"/>
    <w:rsid w:val="005740D9"/>
    <w:rsid w:val="005824F2"/>
    <w:rsid w:val="00586EDB"/>
    <w:rsid w:val="0058757D"/>
    <w:rsid w:val="00592066"/>
    <w:rsid w:val="005A38D0"/>
    <w:rsid w:val="005B0542"/>
    <w:rsid w:val="005B147D"/>
    <w:rsid w:val="005B64C9"/>
    <w:rsid w:val="005C2C2A"/>
    <w:rsid w:val="005C2CD4"/>
    <w:rsid w:val="005E420A"/>
    <w:rsid w:val="005E6EE5"/>
    <w:rsid w:val="005F0E6E"/>
    <w:rsid w:val="005F3891"/>
    <w:rsid w:val="005F52B2"/>
    <w:rsid w:val="005F6A18"/>
    <w:rsid w:val="00603896"/>
    <w:rsid w:val="00604F4E"/>
    <w:rsid w:val="00605615"/>
    <w:rsid w:val="00606058"/>
    <w:rsid w:val="00606CF9"/>
    <w:rsid w:val="006108E0"/>
    <w:rsid w:val="0062051C"/>
    <w:rsid w:val="00624735"/>
    <w:rsid w:val="0063034F"/>
    <w:rsid w:val="006329D2"/>
    <w:rsid w:val="00642AF2"/>
    <w:rsid w:val="006440CB"/>
    <w:rsid w:val="00667CF6"/>
    <w:rsid w:val="00673B08"/>
    <w:rsid w:val="00682544"/>
    <w:rsid w:val="006947AE"/>
    <w:rsid w:val="006A402B"/>
    <w:rsid w:val="006B1792"/>
    <w:rsid w:val="006B279F"/>
    <w:rsid w:val="006B2B79"/>
    <w:rsid w:val="006B4AF8"/>
    <w:rsid w:val="006C7DAF"/>
    <w:rsid w:val="006D2467"/>
    <w:rsid w:val="006D2E93"/>
    <w:rsid w:val="006D31B2"/>
    <w:rsid w:val="006D69F6"/>
    <w:rsid w:val="006D7319"/>
    <w:rsid w:val="006D755E"/>
    <w:rsid w:val="006E11EA"/>
    <w:rsid w:val="006E32E6"/>
    <w:rsid w:val="007026FC"/>
    <w:rsid w:val="00705532"/>
    <w:rsid w:val="007162EF"/>
    <w:rsid w:val="00716442"/>
    <w:rsid w:val="007230AE"/>
    <w:rsid w:val="00724F2C"/>
    <w:rsid w:val="00731B7B"/>
    <w:rsid w:val="00731EC2"/>
    <w:rsid w:val="00734042"/>
    <w:rsid w:val="007346F7"/>
    <w:rsid w:val="00735346"/>
    <w:rsid w:val="007407C4"/>
    <w:rsid w:val="00742CD0"/>
    <w:rsid w:val="00747903"/>
    <w:rsid w:val="00754246"/>
    <w:rsid w:val="00756E76"/>
    <w:rsid w:val="00760AC2"/>
    <w:rsid w:val="00762006"/>
    <w:rsid w:val="00774AAE"/>
    <w:rsid w:val="00781FA7"/>
    <w:rsid w:val="00782255"/>
    <w:rsid w:val="00782CC9"/>
    <w:rsid w:val="00786075"/>
    <w:rsid w:val="007A4BDB"/>
    <w:rsid w:val="007A6450"/>
    <w:rsid w:val="007C2BAB"/>
    <w:rsid w:val="007C305D"/>
    <w:rsid w:val="007C4E38"/>
    <w:rsid w:val="007D11F2"/>
    <w:rsid w:val="007D23BE"/>
    <w:rsid w:val="007D5AEF"/>
    <w:rsid w:val="007D5F21"/>
    <w:rsid w:val="007E329D"/>
    <w:rsid w:val="007E4DC5"/>
    <w:rsid w:val="007F4554"/>
    <w:rsid w:val="007F699D"/>
    <w:rsid w:val="007F7F15"/>
    <w:rsid w:val="0080019A"/>
    <w:rsid w:val="00811A93"/>
    <w:rsid w:val="00816DA9"/>
    <w:rsid w:val="00816F72"/>
    <w:rsid w:val="008257B2"/>
    <w:rsid w:val="0082608A"/>
    <w:rsid w:val="00826BC1"/>
    <w:rsid w:val="00832F26"/>
    <w:rsid w:val="008337DE"/>
    <w:rsid w:val="0083659A"/>
    <w:rsid w:val="00840802"/>
    <w:rsid w:val="00842A63"/>
    <w:rsid w:val="00843BF4"/>
    <w:rsid w:val="00844BE0"/>
    <w:rsid w:val="00844CE3"/>
    <w:rsid w:val="00855692"/>
    <w:rsid w:val="00870102"/>
    <w:rsid w:val="00882030"/>
    <w:rsid w:val="00883F41"/>
    <w:rsid w:val="008852DC"/>
    <w:rsid w:val="008945EE"/>
    <w:rsid w:val="008A75BE"/>
    <w:rsid w:val="008B1B1A"/>
    <w:rsid w:val="008C18DA"/>
    <w:rsid w:val="008C363E"/>
    <w:rsid w:val="008C60D3"/>
    <w:rsid w:val="008E03B5"/>
    <w:rsid w:val="008E3185"/>
    <w:rsid w:val="008E53E6"/>
    <w:rsid w:val="008E6C2C"/>
    <w:rsid w:val="008F146D"/>
    <w:rsid w:val="008F3680"/>
    <w:rsid w:val="008F4436"/>
    <w:rsid w:val="008F476C"/>
    <w:rsid w:val="008F58E1"/>
    <w:rsid w:val="00900DB6"/>
    <w:rsid w:val="009029F7"/>
    <w:rsid w:val="00903A4F"/>
    <w:rsid w:val="00915C4E"/>
    <w:rsid w:val="009160B8"/>
    <w:rsid w:val="00930E1B"/>
    <w:rsid w:val="009323C7"/>
    <w:rsid w:val="00936F38"/>
    <w:rsid w:val="00940B67"/>
    <w:rsid w:val="00942527"/>
    <w:rsid w:val="0094546D"/>
    <w:rsid w:val="00945AFB"/>
    <w:rsid w:val="00946284"/>
    <w:rsid w:val="00947377"/>
    <w:rsid w:val="009507DB"/>
    <w:rsid w:val="00953223"/>
    <w:rsid w:val="009533B6"/>
    <w:rsid w:val="009662C7"/>
    <w:rsid w:val="009717E2"/>
    <w:rsid w:val="00976937"/>
    <w:rsid w:val="00981F96"/>
    <w:rsid w:val="00985B63"/>
    <w:rsid w:val="00990C56"/>
    <w:rsid w:val="009949D1"/>
    <w:rsid w:val="009A00C2"/>
    <w:rsid w:val="009B1371"/>
    <w:rsid w:val="009B2291"/>
    <w:rsid w:val="009B2EA1"/>
    <w:rsid w:val="009C50D5"/>
    <w:rsid w:val="009D485D"/>
    <w:rsid w:val="009D7FAB"/>
    <w:rsid w:val="009E2BF7"/>
    <w:rsid w:val="009F0965"/>
    <w:rsid w:val="009F2CB5"/>
    <w:rsid w:val="009F795E"/>
    <w:rsid w:val="009F7C68"/>
    <w:rsid w:val="00A10E43"/>
    <w:rsid w:val="00A1726F"/>
    <w:rsid w:val="00A244EF"/>
    <w:rsid w:val="00A25796"/>
    <w:rsid w:val="00A3318A"/>
    <w:rsid w:val="00A3573F"/>
    <w:rsid w:val="00A40088"/>
    <w:rsid w:val="00A417CA"/>
    <w:rsid w:val="00A43887"/>
    <w:rsid w:val="00A4630F"/>
    <w:rsid w:val="00A50C42"/>
    <w:rsid w:val="00A62FF2"/>
    <w:rsid w:val="00A63641"/>
    <w:rsid w:val="00A64433"/>
    <w:rsid w:val="00A65EBD"/>
    <w:rsid w:val="00A674BD"/>
    <w:rsid w:val="00A71426"/>
    <w:rsid w:val="00A71C80"/>
    <w:rsid w:val="00A744BF"/>
    <w:rsid w:val="00A97E58"/>
    <w:rsid w:val="00AB2510"/>
    <w:rsid w:val="00AB2F4C"/>
    <w:rsid w:val="00AD173A"/>
    <w:rsid w:val="00AE627F"/>
    <w:rsid w:val="00AF1DF1"/>
    <w:rsid w:val="00AF2606"/>
    <w:rsid w:val="00AF52C5"/>
    <w:rsid w:val="00AF52D2"/>
    <w:rsid w:val="00AF5E91"/>
    <w:rsid w:val="00B02474"/>
    <w:rsid w:val="00B13F31"/>
    <w:rsid w:val="00B15567"/>
    <w:rsid w:val="00B2257F"/>
    <w:rsid w:val="00B23648"/>
    <w:rsid w:val="00B32493"/>
    <w:rsid w:val="00B423CF"/>
    <w:rsid w:val="00B433AC"/>
    <w:rsid w:val="00B51577"/>
    <w:rsid w:val="00B53330"/>
    <w:rsid w:val="00B5454D"/>
    <w:rsid w:val="00B54B40"/>
    <w:rsid w:val="00B55032"/>
    <w:rsid w:val="00B56303"/>
    <w:rsid w:val="00B614CF"/>
    <w:rsid w:val="00B629F2"/>
    <w:rsid w:val="00B6684E"/>
    <w:rsid w:val="00B700AA"/>
    <w:rsid w:val="00B722EA"/>
    <w:rsid w:val="00B83BB0"/>
    <w:rsid w:val="00B84170"/>
    <w:rsid w:val="00B86C78"/>
    <w:rsid w:val="00B90528"/>
    <w:rsid w:val="00B9195F"/>
    <w:rsid w:val="00B91C13"/>
    <w:rsid w:val="00B9545B"/>
    <w:rsid w:val="00B975AD"/>
    <w:rsid w:val="00BA0D22"/>
    <w:rsid w:val="00BA3F58"/>
    <w:rsid w:val="00BA520D"/>
    <w:rsid w:val="00BB0E6E"/>
    <w:rsid w:val="00BB1864"/>
    <w:rsid w:val="00BB4B21"/>
    <w:rsid w:val="00BC1F80"/>
    <w:rsid w:val="00BC29CF"/>
    <w:rsid w:val="00BC2DF9"/>
    <w:rsid w:val="00BC53B7"/>
    <w:rsid w:val="00BC70CB"/>
    <w:rsid w:val="00BD33F4"/>
    <w:rsid w:val="00BD6EA6"/>
    <w:rsid w:val="00BE3E08"/>
    <w:rsid w:val="00BE428F"/>
    <w:rsid w:val="00BE7A16"/>
    <w:rsid w:val="00BF42CF"/>
    <w:rsid w:val="00C009B4"/>
    <w:rsid w:val="00C03D52"/>
    <w:rsid w:val="00C0422A"/>
    <w:rsid w:val="00C05DBB"/>
    <w:rsid w:val="00C06D29"/>
    <w:rsid w:val="00C07F8B"/>
    <w:rsid w:val="00C22EEC"/>
    <w:rsid w:val="00C33F69"/>
    <w:rsid w:val="00C35134"/>
    <w:rsid w:val="00C3670F"/>
    <w:rsid w:val="00C57F5E"/>
    <w:rsid w:val="00C62933"/>
    <w:rsid w:val="00C62C95"/>
    <w:rsid w:val="00C664C2"/>
    <w:rsid w:val="00C66578"/>
    <w:rsid w:val="00C746AE"/>
    <w:rsid w:val="00C86127"/>
    <w:rsid w:val="00C93DFD"/>
    <w:rsid w:val="00CA0290"/>
    <w:rsid w:val="00CA0A49"/>
    <w:rsid w:val="00CA332B"/>
    <w:rsid w:val="00CB362B"/>
    <w:rsid w:val="00CB5135"/>
    <w:rsid w:val="00CC2099"/>
    <w:rsid w:val="00CC44D7"/>
    <w:rsid w:val="00CD33D4"/>
    <w:rsid w:val="00CD44CC"/>
    <w:rsid w:val="00CD63AC"/>
    <w:rsid w:val="00CE0DC8"/>
    <w:rsid w:val="00CE2E11"/>
    <w:rsid w:val="00CE37F3"/>
    <w:rsid w:val="00CE4E86"/>
    <w:rsid w:val="00CF27E5"/>
    <w:rsid w:val="00CF7B72"/>
    <w:rsid w:val="00D006C9"/>
    <w:rsid w:val="00D05FF7"/>
    <w:rsid w:val="00D111B7"/>
    <w:rsid w:val="00D12BFF"/>
    <w:rsid w:val="00D332C9"/>
    <w:rsid w:val="00D34A9C"/>
    <w:rsid w:val="00D3609E"/>
    <w:rsid w:val="00D44478"/>
    <w:rsid w:val="00D45AC5"/>
    <w:rsid w:val="00D47752"/>
    <w:rsid w:val="00D6185F"/>
    <w:rsid w:val="00D71819"/>
    <w:rsid w:val="00D745C0"/>
    <w:rsid w:val="00D75EE7"/>
    <w:rsid w:val="00D75F42"/>
    <w:rsid w:val="00D8170E"/>
    <w:rsid w:val="00D83321"/>
    <w:rsid w:val="00D96D78"/>
    <w:rsid w:val="00D97371"/>
    <w:rsid w:val="00DA0413"/>
    <w:rsid w:val="00DA064C"/>
    <w:rsid w:val="00DA7920"/>
    <w:rsid w:val="00DB18D3"/>
    <w:rsid w:val="00DB43B0"/>
    <w:rsid w:val="00DC03BF"/>
    <w:rsid w:val="00DC0A05"/>
    <w:rsid w:val="00DC0EE8"/>
    <w:rsid w:val="00DC2978"/>
    <w:rsid w:val="00DC3676"/>
    <w:rsid w:val="00DC3B4C"/>
    <w:rsid w:val="00DD41E9"/>
    <w:rsid w:val="00DD6056"/>
    <w:rsid w:val="00DD75DB"/>
    <w:rsid w:val="00DE405D"/>
    <w:rsid w:val="00DF069A"/>
    <w:rsid w:val="00DF4768"/>
    <w:rsid w:val="00DF577C"/>
    <w:rsid w:val="00DF7E26"/>
    <w:rsid w:val="00E009C8"/>
    <w:rsid w:val="00E00A44"/>
    <w:rsid w:val="00E00FC1"/>
    <w:rsid w:val="00E12BA9"/>
    <w:rsid w:val="00E20C6F"/>
    <w:rsid w:val="00E24913"/>
    <w:rsid w:val="00E372B3"/>
    <w:rsid w:val="00E40FA4"/>
    <w:rsid w:val="00E41931"/>
    <w:rsid w:val="00E41F93"/>
    <w:rsid w:val="00E44A89"/>
    <w:rsid w:val="00E44ED8"/>
    <w:rsid w:val="00E461D0"/>
    <w:rsid w:val="00E53371"/>
    <w:rsid w:val="00E53A37"/>
    <w:rsid w:val="00E578F1"/>
    <w:rsid w:val="00E647DD"/>
    <w:rsid w:val="00E65D01"/>
    <w:rsid w:val="00E6772F"/>
    <w:rsid w:val="00E83B51"/>
    <w:rsid w:val="00E853E8"/>
    <w:rsid w:val="00E93E08"/>
    <w:rsid w:val="00E964FB"/>
    <w:rsid w:val="00EB5409"/>
    <w:rsid w:val="00EB6517"/>
    <w:rsid w:val="00EC18A0"/>
    <w:rsid w:val="00EC3805"/>
    <w:rsid w:val="00EC79C5"/>
    <w:rsid w:val="00ED2170"/>
    <w:rsid w:val="00EE33DD"/>
    <w:rsid w:val="00EE4272"/>
    <w:rsid w:val="00EE4ECF"/>
    <w:rsid w:val="00EF600F"/>
    <w:rsid w:val="00EF6329"/>
    <w:rsid w:val="00F00ED2"/>
    <w:rsid w:val="00F047F9"/>
    <w:rsid w:val="00F0674F"/>
    <w:rsid w:val="00F06B34"/>
    <w:rsid w:val="00F10BC4"/>
    <w:rsid w:val="00F10F13"/>
    <w:rsid w:val="00F15C21"/>
    <w:rsid w:val="00F22A8C"/>
    <w:rsid w:val="00F2449E"/>
    <w:rsid w:val="00F308EF"/>
    <w:rsid w:val="00F33642"/>
    <w:rsid w:val="00F33730"/>
    <w:rsid w:val="00F345B9"/>
    <w:rsid w:val="00F4282E"/>
    <w:rsid w:val="00F4759C"/>
    <w:rsid w:val="00F47841"/>
    <w:rsid w:val="00F50BD8"/>
    <w:rsid w:val="00F5640B"/>
    <w:rsid w:val="00F57675"/>
    <w:rsid w:val="00F6489C"/>
    <w:rsid w:val="00F670AA"/>
    <w:rsid w:val="00F67FA6"/>
    <w:rsid w:val="00F7002C"/>
    <w:rsid w:val="00F75B2A"/>
    <w:rsid w:val="00F829C1"/>
    <w:rsid w:val="00F85B81"/>
    <w:rsid w:val="00F9093B"/>
    <w:rsid w:val="00F939FB"/>
    <w:rsid w:val="00F96153"/>
    <w:rsid w:val="00FA2C28"/>
    <w:rsid w:val="00FB0A56"/>
    <w:rsid w:val="00FB6553"/>
    <w:rsid w:val="00FC1C77"/>
    <w:rsid w:val="00FC3F10"/>
    <w:rsid w:val="00FD1839"/>
    <w:rsid w:val="00FD1CDB"/>
    <w:rsid w:val="00FD7308"/>
    <w:rsid w:val="00FE4CF2"/>
    <w:rsid w:val="00FE717C"/>
    <w:rsid w:val="00FE7F78"/>
    <w:rsid w:val="00FF17F7"/>
    <w:rsid w:val="00FF33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4B8A"/>
  <w15:docId w15:val="{D25AAF16-0278-4E4B-B3EE-0FF4B7A0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A37"/>
    <w:pPr>
      <w:ind w:left="720"/>
      <w:contextualSpacing/>
    </w:pPr>
  </w:style>
  <w:style w:type="paragraph" w:customStyle="1" w:styleId="docdata">
    <w:name w:val="docdata"/>
    <w:aliases w:val="docy,v5,4958,baiaagaaboqcaaadlxeaaawleqaaaaaaaaaaaaaaaaaaaaaaaaaaaaaaaaaaaaaaaaaaaaaaaaaaaaaaaaaaaaaaaaaaaaaaaaaaaaaaaaaaaaaaaaaaaaaaaaaaaaaaaaaaaaaaaaaaaaaaaaaaaaaaaaaaaaaaaaaaaaaaaaaaaaaaaaaaaaaaaaaaaaaaaaaaaaaaaaaaaaaaaaaaaaaaaaaaaaaaaaaaaaaa"/>
    <w:basedOn w:val="a"/>
    <w:rsid w:val="00A417C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A417C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B6684E"/>
    <w:pPr>
      <w:spacing w:after="0" w:line="240" w:lineRule="auto"/>
    </w:pPr>
  </w:style>
  <w:style w:type="character" w:customStyle="1" w:styleId="2133">
    <w:name w:val="2133"/>
    <w:aliases w:val="baiaagaaboqcaaadrqqaaaw7baaaaaaaaaaaaaaaaaaaaaaaaaaaaaaaaaaaaaaaaaaaaaaaaaaaaaaaaaaaaaaaaaaaaaaaaaaaaaaaaaaaaaaaaaaaaaaaaaaaaaaaaaaaaaaaaaaaaaaaaaaaaaaaaaaaaaaaaaaaaaaaaaaaaaaaaaaaaaaaaaaaaaaaaaaaaaaaaaaaaaaaaaaaaaaaaaaaaaaaaaaaaaaa"/>
    <w:basedOn w:val="a0"/>
    <w:rsid w:val="00413140"/>
  </w:style>
  <w:style w:type="character" w:customStyle="1" w:styleId="2134">
    <w:name w:val="2134"/>
    <w:aliases w:val="baiaagaaboqcaaadjayaaawabgaaaaaaaaaaaaaaaaaaaaaaaaaaaaaaaaaaaaaaaaaaaaaaaaaaaaaaaaaaaaaaaaaaaaaaaaaaaaaaaaaaaaaaaaaaaaaaaaaaaaaaaaaaaaaaaaaaaaaaaaaaaaaaaaaaaaaaaaaaaaaaaaaaaaaaaaaaaaaaaaaaaaaaaaaaaaaaaaaaaaaaaaaaaaaaaaaaaaaaaaaaaaaa"/>
    <w:basedOn w:val="a0"/>
    <w:rsid w:val="00716442"/>
  </w:style>
  <w:style w:type="paragraph" w:customStyle="1" w:styleId="a6">
    <w:name w:val="Знак Знак Знак Знак Знак Знак Знак"/>
    <w:basedOn w:val="a"/>
    <w:rsid w:val="005A38D0"/>
    <w:pPr>
      <w:spacing w:after="0" w:line="240" w:lineRule="auto"/>
    </w:pPr>
    <w:rPr>
      <w:rFonts w:ascii="Verdana" w:eastAsia="Times New Roman" w:hAnsi="Verdana" w:cs="Times New Roman"/>
      <w:sz w:val="20"/>
      <w:szCs w:val="20"/>
      <w:lang w:val="en-US" w:eastAsia="en-US"/>
    </w:rPr>
  </w:style>
  <w:style w:type="table" w:styleId="a7">
    <w:name w:val="Table Grid"/>
    <w:basedOn w:val="a1"/>
    <w:uiPriority w:val="39"/>
    <w:rsid w:val="00CB513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Вміст таблиці"/>
    <w:basedOn w:val="a"/>
    <w:qFormat/>
    <w:rsid w:val="00CB5135"/>
    <w:pPr>
      <w:widowControl w:val="0"/>
      <w:suppressLineNumbers/>
      <w:suppressAutoHyphens/>
      <w:spacing w:after="160" w:line="259" w:lineRule="auto"/>
    </w:pPr>
    <w:rPr>
      <w:rFonts w:eastAsiaTheme="minorHAnsi"/>
      <w:lang w:eastAsia="en-US"/>
    </w:rPr>
  </w:style>
  <w:style w:type="character" w:customStyle="1" w:styleId="wdyuqq">
    <w:name w:val="wdyuqq"/>
    <w:basedOn w:val="a0"/>
    <w:rsid w:val="0094546D"/>
  </w:style>
  <w:style w:type="paragraph" w:customStyle="1" w:styleId="Default">
    <w:name w:val="Default"/>
    <w:rsid w:val="00774A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9">
    <w:name w:val="footer"/>
    <w:basedOn w:val="a"/>
    <w:link w:val="aa"/>
    <w:uiPriority w:val="99"/>
    <w:unhideWhenUsed/>
    <w:rsid w:val="009F795E"/>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F795E"/>
  </w:style>
  <w:style w:type="character" w:customStyle="1" w:styleId="6824">
    <w:name w:val="6824"/>
    <w:aliases w:val="baiaagaaboqcaaad3hgaaaxsgaaaaaaaaaaaaaaaaaaaaaaaaaaaaaaaaaaaaaaaaaaaaaaaaaaaaaaaaaaaaaaaaaaaaaaaaaaaaaaaaaaaaaaaaaaaaaaaaaaaaaaaaaaaaaaaaaaaaaaaaaaaaaaaaaaaaaaaaaaaaaaaaaaaaaaaaaaaaaaaaaaaaaaaaaaaaaaaaaaaaaaaaaaaaaaaaaaaaaaaaaaaaaaa"/>
    <w:basedOn w:val="a0"/>
    <w:rsid w:val="009533B6"/>
  </w:style>
  <w:style w:type="character" w:customStyle="1" w:styleId="2597">
    <w:name w:val="2597"/>
    <w:aliases w:val="baiaagaaboqcaaadwwgaaavpcaaaaaaaaaaaaaaaaaaaaaaaaaaaaaaaaaaaaaaaaaaaaaaaaaaaaaaaaaaaaaaaaaaaaaaaaaaaaaaaaaaaaaaaaaaaaaaaaaaaaaaaaaaaaaaaaaaaaaaaaaaaaaaaaaaaaaaaaaaaaaaaaaaaaaaaaaaaaaaaaaaaaaaaaaaaaaaaaaaaaaaaaaaaaaaaaaaaaaaaaaaaaaaa"/>
    <w:basedOn w:val="a0"/>
    <w:rsid w:val="009533B6"/>
  </w:style>
  <w:style w:type="paragraph" w:styleId="ab">
    <w:name w:val="Balloon Text"/>
    <w:basedOn w:val="a"/>
    <w:link w:val="ac"/>
    <w:uiPriority w:val="99"/>
    <w:semiHidden/>
    <w:unhideWhenUsed/>
    <w:rsid w:val="00731B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1B7B"/>
    <w:rPr>
      <w:rFonts w:ascii="Segoe UI" w:hAnsi="Segoe UI" w:cs="Segoe UI"/>
      <w:sz w:val="18"/>
      <w:szCs w:val="18"/>
    </w:rPr>
  </w:style>
  <w:style w:type="paragraph" w:styleId="ad">
    <w:name w:val="header"/>
    <w:basedOn w:val="a"/>
    <w:link w:val="ae"/>
    <w:uiPriority w:val="99"/>
    <w:unhideWhenUsed/>
    <w:rsid w:val="002576F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57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3358">
      <w:bodyDiv w:val="1"/>
      <w:marLeft w:val="0"/>
      <w:marRight w:val="0"/>
      <w:marTop w:val="0"/>
      <w:marBottom w:val="0"/>
      <w:divBdr>
        <w:top w:val="none" w:sz="0" w:space="0" w:color="auto"/>
        <w:left w:val="none" w:sz="0" w:space="0" w:color="auto"/>
        <w:bottom w:val="none" w:sz="0" w:space="0" w:color="auto"/>
        <w:right w:val="none" w:sz="0" w:space="0" w:color="auto"/>
      </w:divBdr>
      <w:divsChild>
        <w:div w:id="84545044">
          <w:marLeft w:val="0"/>
          <w:marRight w:val="0"/>
          <w:marTop w:val="0"/>
          <w:marBottom w:val="0"/>
          <w:divBdr>
            <w:top w:val="none" w:sz="0" w:space="0" w:color="auto"/>
            <w:left w:val="none" w:sz="0" w:space="0" w:color="auto"/>
            <w:bottom w:val="none" w:sz="0" w:space="0" w:color="auto"/>
            <w:right w:val="none" w:sz="0" w:space="0" w:color="auto"/>
          </w:divBdr>
        </w:div>
        <w:div w:id="773015961">
          <w:marLeft w:val="0"/>
          <w:marRight w:val="0"/>
          <w:marTop w:val="0"/>
          <w:marBottom w:val="0"/>
          <w:divBdr>
            <w:top w:val="none" w:sz="0" w:space="0" w:color="auto"/>
            <w:left w:val="none" w:sz="0" w:space="0" w:color="auto"/>
            <w:bottom w:val="none" w:sz="0" w:space="0" w:color="auto"/>
            <w:right w:val="none" w:sz="0" w:space="0" w:color="auto"/>
          </w:divBdr>
        </w:div>
        <w:div w:id="251548935">
          <w:marLeft w:val="0"/>
          <w:marRight w:val="0"/>
          <w:marTop w:val="0"/>
          <w:marBottom w:val="0"/>
          <w:divBdr>
            <w:top w:val="none" w:sz="0" w:space="0" w:color="auto"/>
            <w:left w:val="none" w:sz="0" w:space="0" w:color="auto"/>
            <w:bottom w:val="none" w:sz="0" w:space="0" w:color="auto"/>
            <w:right w:val="none" w:sz="0" w:space="0" w:color="auto"/>
          </w:divBdr>
        </w:div>
      </w:divsChild>
    </w:div>
    <w:div w:id="339163572">
      <w:bodyDiv w:val="1"/>
      <w:marLeft w:val="0"/>
      <w:marRight w:val="0"/>
      <w:marTop w:val="0"/>
      <w:marBottom w:val="0"/>
      <w:divBdr>
        <w:top w:val="none" w:sz="0" w:space="0" w:color="auto"/>
        <w:left w:val="none" w:sz="0" w:space="0" w:color="auto"/>
        <w:bottom w:val="none" w:sz="0" w:space="0" w:color="auto"/>
        <w:right w:val="none" w:sz="0" w:space="0" w:color="auto"/>
      </w:divBdr>
      <w:divsChild>
        <w:div w:id="302321686">
          <w:marLeft w:val="0"/>
          <w:marRight w:val="0"/>
          <w:marTop w:val="120"/>
          <w:marBottom w:val="0"/>
          <w:divBdr>
            <w:top w:val="none" w:sz="0" w:space="0" w:color="auto"/>
            <w:left w:val="none" w:sz="0" w:space="0" w:color="auto"/>
            <w:bottom w:val="none" w:sz="0" w:space="0" w:color="auto"/>
            <w:right w:val="none" w:sz="0" w:space="0" w:color="auto"/>
          </w:divBdr>
          <w:divsChild>
            <w:div w:id="1039663905">
              <w:marLeft w:val="0"/>
              <w:marRight w:val="0"/>
              <w:marTop w:val="0"/>
              <w:marBottom w:val="0"/>
              <w:divBdr>
                <w:top w:val="none" w:sz="0" w:space="0" w:color="auto"/>
                <w:left w:val="none" w:sz="0" w:space="0" w:color="auto"/>
                <w:bottom w:val="none" w:sz="0" w:space="0" w:color="auto"/>
                <w:right w:val="none" w:sz="0" w:space="0" w:color="auto"/>
              </w:divBdr>
            </w:div>
          </w:divsChild>
        </w:div>
        <w:div w:id="783579832">
          <w:marLeft w:val="0"/>
          <w:marRight w:val="0"/>
          <w:marTop w:val="120"/>
          <w:marBottom w:val="0"/>
          <w:divBdr>
            <w:top w:val="none" w:sz="0" w:space="0" w:color="auto"/>
            <w:left w:val="none" w:sz="0" w:space="0" w:color="auto"/>
            <w:bottom w:val="none" w:sz="0" w:space="0" w:color="auto"/>
            <w:right w:val="none" w:sz="0" w:space="0" w:color="auto"/>
          </w:divBdr>
          <w:divsChild>
            <w:div w:id="1134256790">
              <w:marLeft w:val="0"/>
              <w:marRight w:val="0"/>
              <w:marTop w:val="0"/>
              <w:marBottom w:val="0"/>
              <w:divBdr>
                <w:top w:val="none" w:sz="0" w:space="0" w:color="auto"/>
                <w:left w:val="none" w:sz="0" w:space="0" w:color="auto"/>
                <w:bottom w:val="none" w:sz="0" w:space="0" w:color="auto"/>
                <w:right w:val="none" w:sz="0" w:space="0" w:color="auto"/>
              </w:divBdr>
            </w:div>
          </w:divsChild>
        </w:div>
        <w:div w:id="1734156115">
          <w:marLeft w:val="0"/>
          <w:marRight w:val="0"/>
          <w:marTop w:val="0"/>
          <w:marBottom w:val="0"/>
          <w:divBdr>
            <w:top w:val="none" w:sz="0" w:space="0" w:color="auto"/>
            <w:left w:val="none" w:sz="0" w:space="0" w:color="auto"/>
            <w:bottom w:val="none" w:sz="0" w:space="0" w:color="auto"/>
            <w:right w:val="none" w:sz="0" w:space="0" w:color="auto"/>
          </w:divBdr>
        </w:div>
        <w:div w:id="1746610177">
          <w:marLeft w:val="0"/>
          <w:marRight w:val="0"/>
          <w:marTop w:val="120"/>
          <w:marBottom w:val="0"/>
          <w:divBdr>
            <w:top w:val="none" w:sz="0" w:space="0" w:color="auto"/>
            <w:left w:val="none" w:sz="0" w:space="0" w:color="auto"/>
            <w:bottom w:val="none" w:sz="0" w:space="0" w:color="auto"/>
            <w:right w:val="none" w:sz="0" w:space="0" w:color="auto"/>
          </w:divBdr>
          <w:divsChild>
            <w:div w:id="9619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7869">
      <w:bodyDiv w:val="1"/>
      <w:marLeft w:val="0"/>
      <w:marRight w:val="0"/>
      <w:marTop w:val="0"/>
      <w:marBottom w:val="0"/>
      <w:divBdr>
        <w:top w:val="none" w:sz="0" w:space="0" w:color="auto"/>
        <w:left w:val="none" w:sz="0" w:space="0" w:color="auto"/>
        <w:bottom w:val="none" w:sz="0" w:space="0" w:color="auto"/>
        <w:right w:val="none" w:sz="0" w:space="0" w:color="auto"/>
      </w:divBdr>
    </w:div>
    <w:div w:id="495995613">
      <w:bodyDiv w:val="1"/>
      <w:marLeft w:val="0"/>
      <w:marRight w:val="0"/>
      <w:marTop w:val="0"/>
      <w:marBottom w:val="0"/>
      <w:divBdr>
        <w:top w:val="none" w:sz="0" w:space="0" w:color="auto"/>
        <w:left w:val="none" w:sz="0" w:space="0" w:color="auto"/>
        <w:bottom w:val="none" w:sz="0" w:space="0" w:color="auto"/>
        <w:right w:val="none" w:sz="0" w:space="0" w:color="auto"/>
      </w:divBdr>
    </w:div>
    <w:div w:id="604075321">
      <w:bodyDiv w:val="1"/>
      <w:marLeft w:val="0"/>
      <w:marRight w:val="0"/>
      <w:marTop w:val="0"/>
      <w:marBottom w:val="0"/>
      <w:divBdr>
        <w:top w:val="none" w:sz="0" w:space="0" w:color="auto"/>
        <w:left w:val="none" w:sz="0" w:space="0" w:color="auto"/>
        <w:bottom w:val="none" w:sz="0" w:space="0" w:color="auto"/>
        <w:right w:val="none" w:sz="0" w:space="0" w:color="auto"/>
      </w:divBdr>
    </w:div>
    <w:div w:id="1368212349">
      <w:bodyDiv w:val="1"/>
      <w:marLeft w:val="0"/>
      <w:marRight w:val="0"/>
      <w:marTop w:val="0"/>
      <w:marBottom w:val="0"/>
      <w:divBdr>
        <w:top w:val="none" w:sz="0" w:space="0" w:color="auto"/>
        <w:left w:val="none" w:sz="0" w:space="0" w:color="auto"/>
        <w:bottom w:val="none" w:sz="0" w:space="0" w:color="auto"/>
        <w:right w:val="none" w:sz="0" w:space="0" w:color="auto"/>
      </w:divBdr>
    </w:div>
    <w:div w:id="1604418171">
      <w:bodyDiv w:val="1"/>
      <w:marLeft w:val="0"/>
      <w:marRight w:val="0"/>
      <w:marTop w:val="0"/>
      <w:marBottom w:val="0"/>
      <w:divBdr>
        <w:top w:val="none" w:sz="0" w:space="0" w:color="auto"/>
        <w:left w:val="none" w:sz="0" w:space="0" w:color="auto"/>
        <w:bottom w:val="none" w:sz="0" w:space="0" w:color="auto"/>
        <w:right w:val="none" w:sz="0" w:space="0" w:color="auto"/>
      </w:divBdr>
    </w:div>
    <w:div w:id="19313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9D68-1FFD-4A14-B630-147A0021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29</Pages>
  <Words>11157</Words>
  <Characters>63600</Characters>
  <Application>Microsoft Office Word</Application>
  <DocSecurity>0</DocSecurity>
  <Lines>530</Lines>
  <Paragraphs>149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RMTG1</cp:lastModifiedBy>
  <cp:revision>7</cp:revision>
  <cp:lastPrinted>2024-03-01T07:56:00Z</cp:lastPrinted>
  <dcterms:created xsi:type="dcterms:W3CDTF">2024-02-26T09:57:00Z</dcterms:created>
  <dcterms:modified xsi:type="dcterms:W3CDTF">2024-03-01T07:57:00Z</dcterms:modified>
</cp:coreProperties>
</file>