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8C" w:rsidRPr="00434B8C" w:rsidRDefault="00BE133B" w:rsidP="00434B8C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434B8C" w:rsidRPr="00434B8C" w:rsidRDefault="00434B8C" w:rsidP="00434B8C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434B8C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434B8C" w:rsidRPr="00434B8C" w:rsidRDefault="00434B8C" w:rsidP="00434B8C">
      <w:pPr>
        <w:jc w:val="center"/>
        <w:outlineLvl w:val="5"/>
        <w:rPr>
          <w:rFonts w:eastAsia="Calibri"/>
          <w:b/>
          <w:color w:val="000000"/>
          <w:w w:val="120"/>
        </w:rPr>
      </w:pPr>
      <w:r w:rsidRPr="00434B8C">
        <w:rPr>
          <w:rFonts w:eastAsia="Calibri"/>
          <w:b/>
          <w:color w:val="000000"/>
          <w:w w:val="120"/>
        </w:rPr>
        <w:t>ІВАНО-ФРАНКІВСЬКОЇ ОБЛАСТІ</w:t>
      </w:r>
    </w:p>
    <w:p w:rsidR="00434B8C" w:rsidRPr="00434B8C" w:rsidRDefault="00BE133B" w:rsidP="00434B8C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34B8C" w:rsidRPr="00434B8C" w:rsidRDefault="00434B8C" w:rsidP="00434B8C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434B8C">
        <w:rPr>
          <w:rFonts w:eastAsia="Calibri"/>
          <w:b/>
          <w:bCs/>
          <w:color w:val="000000"/>
        </w:rPr>
        <w:t>РІШЕННЯ</w:t>
      </w:r>
    </w:p>
    <w:p w:rsidR="00434B8C" w:rsidRPr="00434B8C" w:rsidRDefault="00434B8C" w:rsidP="00434B8C">
      <w:pPr>
        <w:rPr>
          <w:rFonts w:eastAsia="Calibri"/>
          <w:color w:val="000000"/>
        </w:rPr>
      </w:pPr>
    </w:p>
    <w:p w:rsidR="00434B8C" w:rsidRPr="00434B8C" w:rsidRDefault="00434B8C" w:rsidP="00434B8C">
      <w:pPr>
        <w:ind w:left="180" w:right="-540"/>
        <w:rPr>
          <w:rFonts w:eastAsia="Calibri"/>
          <w:color w:val="000000"/>
        </w:rPr>
      </w:pPr>
      <w:r w:rsidRPr="00434B8C">
        <w:rPr>
          <w:rFonts w:eastAsia="Calibri"/>
          <w:color w:val="000000"/>
        </w:rPr>
        <w:t xml:space="preserve">від 25 січня 2024 р. № </w:t>
      </w:r>
      <w:r w:rsidR="00754110">
        <w:rPr>
          <w:rFonts w:eastAsia="Calibri"/>
          <w:color w:val="000000"/>
        </w:rPr>
        <w:t>8215</w:t>
      </w:r>
      <w:bookmarkStart w:id="0" w:name="_GoBack"/>
      <w:bookmarkEnd w:id="0"/>
      <w:r w:rsidRPr="00434B8C">
        <w:rPr>
          <w:rFonts w:eastAsia="Calibri"/>
          <w:color w:val="000000"/>
        </w:rPr>
        <w:tab/>
      </w:r>
      <w:r w:rsidRPr="00434B8C">
        <w:rPr>
          <w:rFonts w:eastAsia="Calibri"/>
          <w:color w:val="000000"/>
        </w:rPr>
        <w:tab/>
      </w:r>
      <w:r w:rsidRPr="00434B8C">
        <w:rPr>
          <w:rFonts w:eastAsia="Calibri"/>
          <w:color w:val="000000"/>
        </w:rPr>
        <w:tab/>
      </w:r>
      <w:r w:rsidRPr="00434B8C">
        <w:rPr>
          <w:rFonts w:eastAsia="Calibri"/>
          <w:color w:val="000000"/>
        </w:rPr>
        <w:tab/>
      </w:r>
      <w:r w:rsidRPr="00434B8C">
        <w:rPr>
          <w:rFonts w:eastAsia="Calibri"/>
          <w:color w:val="000000"/>
        </w:rPr>
        <w:tab/>
        <w:t xml:space="preserve">45 сесія </w:t>
      </w:r>
      <w:r w:rsidRPr="00434B8C">
        <w:rPr>
          <w:rFonts w:eastAsia="Calibri"/>
          <w:color w:val="000000"/>
          <w:lang w:val="en-US"/>
        </w:rPr>
        <w:t>VIII</w:t>
      </w:r>
      <w:r w:rsidRPr="00434B8C">
        <w:rPr>
          <w:rFonts w:eastAsia="Calibri"/>
          <w:color w:val="000000"/>
        </w:rPr>
        <w:t xml:space="preserve"> скликання</w:t>
      </w:r>
    </w:p>
    <w:p w:rsidR="00434B8C" w:rsidRPr="00434B8C" w:rsidRDefault="00434B8C" w:rsidP="00434B8C">
      <w:pPr>
        <w:ind w:left="180" w:right="-540"/>
        <w:rPr>
          <w:rFonts w:eastAsia="Calibri"/>
          <w:color w:val="000000"/>
        </w:rPr>
      </w:pPr>
      <w:r w:rsidRPr="00434B8C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</w:t>
      </w:r>
      <w:r w:rsidR="00423B7E">
        <w:rPr>
          <w:rFonts w:eastAsia="Calibri"/>
        </w:rPr>
        <w:t>надання земельної ділянки</w:t>
      </w:r>
    </w:p>
    <w:p w:rsidR="00EE150B" w:rsidRDefault="00423B7E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у користування на умовах оренди</w:t>
      </w:r>
    </w:p>
    <w:p w:rsidR="00CF7B85" w:rsidRDefault="00423B7E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Гринечко М.О.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423B7E">
        <w:rPr>
          <w:rFonts w:eastAsia="Calibri"/>
        </w:rPr>
        <w:t>Гринечко Мар’яни Олексіївни</w:t>
      </w:r>
      <w:r w:rsidR="00BF4EBF">
        <w:rPr>
          <w:rFonts w:eastAsia="Calibri"/>
        </w:rPr>
        <w:t xml:space="preserve"> про</w:t>
      </w:r>
      <w:r w:rsidR="00B026D1">
        <w:rPr>
          <w:rFonts w:eastAsia="Calibri"/>
        </w:rPr>
        <w:t xml:space="preserve"> </w:t>
      </w:r>
      <w:r w:rsidR="00A94E17">
        <w:rPr>
          <w:rFonts w:eastAsia="Calibri"/>
        </w:rPr>
        <w:t>надання у користування на умовах оренди</w:t>
      </w:r>
      <w:r w:rsidR="00F15DD8" w:rsidRPr="00F15DD8">
        <w:rPr>
          <w:rFonts w:eastAsia="Calibri"/>
        </w:rPr>
        <w:t xml:space="preserve"> </w:t>
      </w:r>
      <w:r w:rsidR="00F15DD8">
        <w:rPr>
          <w:rFonts w:eastAsia="Calibri"/>
        </w:rPr>
        <w:t>земельної ділянки</w:t>
      </w:r>
      <w:r w:rsidR="00F15DD8" w:rsidRPr="00F15DD8">
        <w:t xml:space="preserve"> </w:t>
      </w:r>
      <w:r w:rsidR="00F15DD8">
        <w:t>для будівництва та обслуговування інших будівель громадської забудови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504A87">
        <w:rPr>
          <w:rFonts w:eastAsia="Calibri"/>
        </w:rPr>
        <w:t xml:space="preserve"> </w:t>
      </w:r>
      <w:r w:rsidRPr="003F7543">
        <w:rPr>
          <w:rFonts w:eastAsia="Calibri"/>
        </w:rPr>
        <w:t>Земельног</w:t>
      </w:r>
      <w:r w:rsidR="00F91A1B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 w:rsidR="00423B7E">
        <w:rPr>
          <w:rFonts w:eastAsia="Calibri"/>
        </w:rPr>
        <w:t>Н</w:t>
      </w:r>
      <w:r>
        <w:rPr>
          <w:rFonts w:eastAsia="Calibri"/>
          <w:shd w:val="clear" w:color="auto" w:fill="FFFFFF"/>
          <w:lang w:eastAsia="en-US"/>
        </w:rPr>
        <w:t xml:space="preserve">адати </w:t>
      </w:r>
      <w:r w:rsidR="00882376" w:rsidRPr="003F7543">
        <w:rPr>
          <w:rFonts w:eastAsia="Calibri"/>
        </w:rPr>
        <w:t>у користування</w:t>
      </w:r>
      <w:r w:rsidR="00882376">
        <w:rPr>
          <w:rFonts w:eastAsia="Calibri"/>
        </w:rPr>
        <w:t xml:space="preserve"> на умовах оренди терміном на 10</w:t>
      </w:r>
      <w:r w:rsidR="00882376" w:rsidRPr="003F7543">
        <w:rPr>
          <w:rFonts w:eastAsia="Calibri"/>
        </w:rPr>
        <w:t xml:space="preserve"> років</w:t>
      </w:r>
      <w:r w:rsidR="00882376">
        <w:rPr>
          <w:rFonts w:eastAsia="Calibri"/>
        </w:rPr>
        <w:t xml:space="preserve"> </w:t>
      </w:r>
      <w:r w:rsidR="00423B7E">
        <w:rPr>
          <w:rFonts w:eastAsia="Calibri"/>
        </w:rPr>
        <w:t>Гринечко Мар’яні Олексіївні</w:t>
      </w:r>
      <w:r>
        <w:rPr>
          <w:rFonts w:eastAsia="Calibri"/>
        </w:rPr>
        <w:t xml:space="preserve"> </w:t>
      </w:r>
      <w:r w:rsidR="00423B7E">
        <w:rPr>
          <w:rFonts w:eastAsia="Calibri"/>
        </w:rPr>
        <w:t xml:space="preserve">земельну ділянку </w:t>
      </w:r>
      <w:r w:rsidR="00D857B2">
        <w:t xml:space="preserve">для будівництва </w:t>
      </w:r>
      <w:r w:rsidR="00423B7E">
        <w:t>та</w:t>
      </w:r>
      <w:r w:rsidR="00D857B2">
        <w:t xml:space="preserve"> обслуговування </w:t>
      </w:r>
      <w:r w:rsidR="00423B7E">
        <w:t>інших будівель громадської забудови</w:t>
      </w:r>
      <w:r w:rsidR="00D857B2">
        <w:t xml:space="preserve"> </w:t>
      </w:r>
      <w:r w:rsidR="00423B7E" w:rsidRPr="003F7543">
        <w:rPr>
          <w:rFonts w:eastAsia="Calibri"/>
          <w:shd w:val="clear" w:color="auto" w:fill="FFFFFF"/>
          <w:lang w:eastAsia="en-US"/>
        </w:rPr>
        <w:t>(к</w:t>
      </w:r>
      <w:r w:rsidR="00423B7E" w:rsidRPr="003F7543">
        <w:rPr>
          <w:rFonts w:eastAsia="Calibri"/>
        </w:rPr>
        <w:t xml:space="preserve">од </w:t>
      </w:r>
      <w:r w:rsidR="00423B7E">
        <w:rPr>
          <w:rFonts w:eastAsia="Calibri"/>
        </w:rPr>
        <w:t xml:space="preserve">згідно </w:t>
      </w:r>
      <w:r w:rsidR="00423B7E" w:rsidRPr="003F7543">
        <w:rPr>
          <w:rFonts w:eastAsia="Calibri"/>
        </w:rPr>
        <w:t>КВЦПЗ</w:t>
      </w:r>
      <w:r w:rsidR="00423B7E">
        <w:rPr>
          <w:rFonts w:eastAsia="Calibri"/>
        </w:rPr>
        <w:t>Д</w:t>
      </w:r>
      <w:r w:rsidR="00423B7E" w:rsidRPr="003F7543">
        <w:rPr>
          <w:rFonts w:eastAsia="Calibri"/>
        </w:rPr>
        <w:t xml:space="preserve">: </w:t>
      </w:r>
      <w:r w:rsidR="00423B7E">
        <w:rPr>
          <w:rFonts w:eastAsia="Calibri"/>
        </w:rPr>
        <w:t xml:space="preserve">03.15)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</w:t>
      </w:r>
      <w:r w:rsidR="00423B7E">
        <w:rPr>
          <w:rFonts w:eastAsia="Calibri"/>
        </w:rPr>
        <w:t>1383</w:t>
      </w:r>
      <w:r w:rsidRPr="003F7543">
        <w:rPr>
          <w:rFonts w:eastAsia="Calibri"/>
        </w:rPr>
        <w:t xml:space="preserve"> га з кадастровим номером 26244</w:t>
      </w:r>
      <w:r w:rsidR="00423B7E">
        <w:rPr>
          <w:rFonts w:eastAsia="Calibri"/>
        </w:rPr>
        <w:t>10100</w:t>
      </w:r>
      <w:r w:rsidR="00D857B2">
        <w:rPr>
          <w:rFonts w:eastAsia="Calibri"/>
        </w:rPr>
        <w:t>:01:0</w:t>
      </w:r>
      <w:r w:rsidR="00423B7E">
        <w:rPr>
          <w:rFonts w:eastAsia="Calibri"/>
        </w:rPr>
        <w:t>86:0080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</w:t>
      </w:r>
      <w:r w:rsidR="00F15DD8">
        <w:rPr>
          <w:rFonts w:eastAsia="Calibri"/>
        </w:rPr>
        <w:t xml:space="preserve">м. </w:t>
      </w:r>
      <w:r w:rsidR="00423B7E">
        <w:rPr>
          <w:rFonts w:eastAsia="Calibri"/>
        </w:rPr>
        <w:t>Рогатин, вул.</w:t>
      </w:r>
      <w:r>
        <w:rPr>
          <w:rFonts w:eastAsia="Calibri"/>
        </w:rPr>
        <w:t xml:space="preserve"> </w:t>
      </w:r>
      <w:r w:rsidR="00423B7E">
        <w:rPr>
          <w:rFonts w:eastAsia="Calibri"/>
        </w:rPr>
        <w:t>Стуса</w:t>
      </w:r>
      <w:r>
        <w:rPr>
          <w:rFonts w:eastAsia="Calibri"/>
        </w:rPr>
        <w:t xml:space="preserve">, </w:t>
      </w:r>
      <w:r w:rsidR="00423B7E">
        <w:rPr>
          <w:rFonts w:eastAsia="Calibri"/>
        </w:rPr>
        <w:t>8 Б</w:t>
      </w:r>
      <w:r w:rsidR="00F15DD8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423B7E">
        <w:rPr>
          <w:rFonts w:eastAsia="Calibri"/>
        </w:rPr>
        <w:t xml:space="preserve">Гринечко Мар’яну Олексіївну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3B" w:rsidRDefault="00BE133B" w:rsidP="008C6C6B">
      <w:r>
        <w:separator/>
      </w:r>
    </w:p>
  </w:endnote>
  <w:endnote w:type="continuationSeparator" w:id="0">
    <w:p w:rsidR="00BE133B" w:rsidRDefault="00BE133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3B" w:rsidRDefault="00BE133B" w:rsidP="008C6C6B">
      <w:r>
        <w:separator/>
      </w:r>
    </w:p>
  </w:footnote>
  <w:footnote w:type="continuationSeparator" w:id="0">
    <w:p w:rsidR="00BE133B" w:rsidRDefault="00BE133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2263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0674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4C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2DE"/>
    <w:rsid w:val="002B3DBB"/>
    <w:rsid w:val="002B77FA"/>
    <w:rsid w:val="002C2113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4EB3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23B7E"/>
    <w:rsid w:val="00433C2A"/>
    <w:rsid w:val="00433F89"/>
    <w:rsid w:val="0043425A"/>
    <w:rsid w:val="00434B8C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4A87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110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2376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E40ED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6568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33B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3507"/>
    <w:rsid w:val="00CB2F86"/>
    <w:rsid w:val="00CC079F"/>
    <w:rsid w:val="00CC0F59"/>
    <w:rsid w:val="00CC3FEF"/>
    <w:rsid w:val="00CC7775"/>
    <w:rsid w:val="00CC7C3B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6341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5DD8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A1B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2815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B189CD9"/>
  <w15:docId w15:val="{7A44D489-96A1-47B9-95DB-C8652960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193</cp:revision>
  <cp:lastPrinted>2024-01-26T06:55:00Z</cp:lastPrinted>
  <dcterms:created xsi:type="dcterms:W3CDTF">2021-03-14T12:34:00Z</dcterms:created>
  <dcterms:modified xsi:type="dcterms:W3CDTF">2024-01-26T06:55:00Z</dcterms:modified>
</cp:coreProperties>
</file>