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DB" w:rsidRDefault="00172CDB" w:rsidP="00172CDB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ab/>
      </w:r>
    </w:p>
    <w:p w:rsidR="00172CDB" w:rsidRPr="0014065C" w:rsidRDefault="00172CDB" w:rsidP="00172CDB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 wp14:anchorId="63B677EA" wp14:editId="6A233967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DB" w:rsidRPr="0014065C" w:rsidRDefault="00172CDB" w:rsidP="00172CDB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172CDB" w:rsidRPr="0014065C" w:rsidRDefault="00172CDB" w:rsidP="00172CDB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172CDB" w:rsidRPr="0014065C" w:rsidRDefault="00172CDB" w:rsidP="00172CDB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645E05BF" wp14:editId="060F6EB8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0F501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72CDB" w:rsidRPr="0014065C" w:rsidRDefault="00172CDB" w:rsidP="00172CDB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172CDB" w:rsidRPr="0014065C" w:rsidRDefault="00172CDB" w:rsidP="00172CDB">
      <w:pPr>
        <w:rPr>
          <w:rFonts w:eastAsia="SimSun"/>
          <w:color w:val="000000"/>
          <w:sz w:val="28"/>
          <w:szCs w:val="28"/>
          <w:lang w:eastAsia="zh-CN"/>
        </w:rPr>
      </w:pPr>
    </w:p>
    <w:p w:rsidR="00172CDB" w:rsidRPr="0014065C" w:rsidRDefault="00172CDB" w:rsidP="00172CDB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від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256CEC">
        <w:rPr>
          <w:rFonts w:eastAsia="SimSun"/>
          <w:color w:val="000000"/>
          <w:sz w:val="28"/>
          <w:szCs w:val="28"/>
          <w:lang w:val="uk-UA" w:eastAsia="zh-CN"/>
        </w:rPr>
        <w:t xml:space="preserve"> 8268</w:t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сесія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скликання</w:t>
      </w:r>
      <w:proofErr w:type="spellEnd"/>
    </w:p>
    <w:p w:rsidR="00172CDB" w:rsidRDefault="00172CDB" w:rsidP="00172CDB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172CDB" w:rsidRPr="0014065C" w:rsidRDefault="00172CDB" w:rsidP="00172CDB">
      <w:pPr>
        <w:ind w:left="180" w:right="-540"/>
        <w:rPr>
          <w:rFonts w:eastAsia="SimSun"/>
          <w:sz w:val="24"/>
          <w:szCs w:val="24"/>
          <w:lang w:eastAsia="zh-CN"/>
        </w:rPr>
      </w:pPr>
    </w:p>
    <w:p w:rsidR="00172CDB" w:rsidRPr="0014065C" w:rsidRDefault="00172CDB" w:rsidP="00172CDB">
      <w:pPr>
        <w:ind w:left="180"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{name}</w:t>
      </w:r>
    </w:p>
    <w:p w:rsidR="00172CDB" w:rsidRDefault="00172CDB" w:rsidP="00172CDB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</w:t>
      </w:r>
    </w:p>
    <w:p w:rsidR="00172CDB" w:rsidRDefault="00172CDB" w:rsidP="00172C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</w:p>
    <w:p w:rsidR="00172CDB" w:rsidRDefault="00172CDB" w:rsidP="00172CDB">
      <w:pPr>
        <w:autoSpaceDE/>
        <w:adjustRightInd/>
        <w:rPr>
          <w:sz w:val="28"/>
          <w:lang w:val="uk-UA"/>
        </w:rPr>
      </w:pPr>
      <w:proofErr w:type="spellStart"/>
      <w:r>
        <w:rPr>
          <w:sz w:val="28"/>
          <w:szCs w:val="28"/>
        </w:rPr>
        <w:t>Гуменної</w:t>
      </w:r>
      <w:proofErr w:type="spellEnd"/>
      <w:r>
        <w:rPr>
          <w:sz w:val="28"/>
          <w:szCs w:val="28"/>
        </w:rPr>
        <w:t xml:space="preserve"> </w:t>
      </w:r>
      <w:r w:rsidR="00BC2794">
        <w:rPr>
          <w:sz w:val="28"/>
          <w:szCs w:val="28"/>
          <w:lang w:val="uk-UA"/>
        </w:rPr>
        <w:t>Ірини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Любомирівни</w:t>
      </w:r>
      <w:proofErr w:type="spellEnd"/>
      <w:r>
        <w:rPr>
          <w:sz w:val="28"/>
          <w:lang w:val="uk-UA"/>
        </w:rPr>
        <w:t xml:space="preserve"> </w:t>
      </w:r>
    </w:p>
    <w:p w:rsidR="00172CDB" w:rsidRPr="00C03EE9" w:rsidRDefault="00172CDB" w:rsidP="00172CDB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C03EE9"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</w:t>
      </w:r>
      <w:r w:rsidRPr="0014065C">
        <w:rPr>
          <w:rFonts w:eastAsia="SimSun"/>
          <w:b/>
          <w:vanish/>
          <w:color w:val="FF0000"/>
          <w:sz w:val="28"/>
          <w:szCs w:val="28"/>
          <w:lang w:val="en-US" w:eastAsia="zh-CN"/>
        </w:rPr>
        <w:t>name</w:t>
      </w:r>
      <w:r w:rsidRPr="00C03EE9">
        <w:rPr>
          <w:rFonts w:eastAsia="SimSun"/>
          <w:b/>
          <w:vanish/>
          <w:color w:val="FF0000"/>
          <w:sz w:val="28"/>
          <w:szCs w:val="28"/>
          <w:lang w:val="uk-UA" w:eastAsia="zh-CN"/>
        </w:rPr>
        <w:t>}</w:t>
      </w:r>
    </w:p>
    <w:p w:rsidR="00172CDB" w:rsidRDefault="00172CDB" w:rsidP="00172CDB">
      <w:pPr>
        <w:rPr>
          <w:sz w:val="28"/>
          <w:szCs w:val="28"/>
        </w:rPr>
      </w:pPr>
    </w:p>
    <w:p w:rsidR="00172CDB" w:rsidRDefault="00172CDB" w:rsidP="00172CDB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статей 25 та 59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</w:t>
      </w:r>
      <w:r w:rsidRPr="00172CDB">
        <w:rPr>
          <w:sz w:val="28"/>
          <w:szCs w:val="28"/>
          <w:lang w:val="uk-UA"/>
        </w:rPr>
        <w:t>гуманітарної сфери, соціального захисту населення та молодіжної політики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міська</w:t>
      </w:r>
      <w:proofErr w:type="spellEnd"/>
      <w:r>
        <w:rPr>
          <w:sz w:val="28"/>
          <w:szCs w:val="28"/>
        </w:rPr>
        <w:t xml:space="preserve"> рада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ВИРІШИЛА:</w:t>
      </w:r>
    </w:p>
    <w:p w:rsidR="00172CDB" w:rsidRDefault="00172CDB" w:rsidP="00172C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Схвалити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до ректора </w:t>
      </w:r>
      <w:proofErr w:type="spellStart"/>
      <w:r>
        <w:rPr>
          <w:sz w:val="28"/>
          <w:szCs w:val="28"/>
        </w:rPr>
        <w:t>Львівського</w:t>
      </w:r>
      <w:proofErr w:type="spellEnd"/>
      <w:r>
        <w:rPr>
          <w:sz w:val="28"/>
          <w:szCs w:val="28"/>
        </w:rPr>
        <w:t xml:space="preserve"> державного </w:t>
      </w:r>
      <w:proofErr w:type="spellStart"/>
      <w:r>
        <w:rPr>
          <w:sz w:val="28"/>
          <w:szCs w:val="28"/>
        </w:rPr>
        <w:t>університету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внутрішніх</w:t>
      </w:r>
      <w:proofErr w:type="spellEnd"/>
      <w:r>
        <w:rPr>
          <w:sz w:val="28"/>
          <w:szCs w:val="28"/>
        </w:rPr>
        <w:t xml:space="preserve"> справ </w:t>
      </w:r>
      <w:proofErr w:type="spellStart"/>
      <w:r>
        <w:rPr>
          <w:sz w:val="28"/>
          <w:szCs w:val="28"/>
        </w:rPr>
        <w:t>Благути</w:t>
      </w:r>
      <w:proofErr w:type="spellEnd"/>
      <w:r>
        <w:rPr>
          <w:sz w:val="28"/>
          <w:szCs w:val="28"/>
        </w:rPr>
        <w:t xml:space="preserve"> Романа </w:t>
      </w:r>
      <w:proofErr w:type="spellStart"/>
      <w:r>
        <w:rPr>
          <w:sz w:val="28"/>
          <w:szCs w:val="28"/>
        </w:rPr>
        <w:t>Ігоровича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навчання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Захисника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Гуменної</w:t>
      </w:r>
      <w:proofErr w:type="spellEnd"/>
      <w:r>
        <w:rPr>
          <w:sz w:val="28"/>
          <w:szCs w:val="28"/>
        </w:rPr>
        <w:t xml:space="preserve"> </w:t>
      </w:r>
      <w:r w:rsidR="00BC2794">
        <w:rPr>
          <w:sz w:val="28"/>
          <w:szCs w:val="28"/>
          <w:lang w:val="uk-UA"/>
        </w:rPr>
        <w:t>Ірини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Любомирівни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:rsidR="00172CDB" w:rsidRDefault="00172CDB" w:rsidP="00172C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надіслати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Львівському</w:t>
      </w:r>
      <w:proofErr w:type="spellEnd"/>
      <w:proofErr w:type="gramEnd"/>
      <w:r>
        <w:rPr>
          <w:sz w:val="28"/>
          <w:szCs w:val="28"/>
        </w:rPr>
        <w:t xml:space="preserve"> державному  </w:t>
      </w:r>
      <w:proofErr w:type="spellStart"/>
      <w:r>
        <w:rPr>
          <w:sz w:val="28"/>
          <w:szCs w:val="28"/>
        </w:rPr>
        <w:t>університету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внутрішніх</w:t>
      </w:r>
      <w:proofErr w:type="spellEnd"/>
      <w:r>
        <w:rPr>
          <w:sz w:val="28"/>
          <w:szCs w:val="28"/>
        </w:rPr>
        <w:t xml:space="preserve"> справ .</w:t>
      </w:r>
    </w:p>
    <w:p w:rsidR="00172CDB" w:rsidRDefault="00172CDB" w:rsidP="00172CDB">
      <w:pPr>
        <w:rPr>
          <w:sz w:val="28"/>
          <w:szCs w:val="28"/>
        </w:rPr>
      </w:pPr>
    </w:p>
    <w:p w:rsidR="00172CDB" w:rsidRDefault="00172CDB" w:rsidP="00172CDB">
      <w:pPr>
        <w:rPr>
          <w:sz w:val="28"/>
          <w:szCs w:val="28"/>
        </w:rPr>
      </w:pPr>
    </w:p>
    <w:p w:rsidR="00172CDB" w:rsidRDefault="00172CDB" w:rsidP="00172C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НАСАЛИК                                                                                   </w:t>
      </w:r>
    </w:p>
    <w:p w:rsidR="00172CDB" w:rsidRDefault="00172CDB" w:rsidP="00172C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172CDB" w:rsidRDefault="00172CDB" w:rsidP="00172CDB">
      <w:pPr>
        <w:jc w:val="right"/>
        <w:rPr>
          <w:sz w:val="28"/>
          <w:szCs w:val="28"/>
        </w:rPr>
      </w:pPr>
    </w:p>
    <w:p w:rsidR="00172CDB" w:rsidRDefault="00172CDB" w:rsidP="00172CDB">
      <w:pPr>
        <w:jc w:val="right"/>
        <w:rPr>
          <w:sz w:val="28"/>
          <w:szCs w:val="28"/>
        </w:rPr>
      </w:pPr>
    </w:p>
    <w:p w:rsidR="00172CDB" w:rsidRDefault="00172CDB" w:rsidP="00172CDB">
      <w:pPr>
        <w:jc w:val="right"/>
        <w:rPr>
          <w:sz w:val="28"/>
          <w:szCs w:val="28"/>
        </w:rPr>
      </w:pPr>
    </w:p>
    <w:p w:rsidR="00172CDB" w:rsidRDefault="00172CDB" w:rsidP="00172CDB">
      <w:pPr>
        <w:jc w:val="right"/>
        <w:rPr>
          <w:sz w:val="28"/>
          <w:szCs w:val="28"/>
        </w:rPr>
      </w:pPr>
    </w:p>
    <w:p w:rsidR="00172CDB" w:rsidRDefault="00172CDB" w:rsidP="00172CDB">
      <w:pPr>
        <w:jc w:val="right"/>
        <w:rPr>
          <w:sz w:val="28"/>
          <w:szCs w:val="28"/>
        </w:rPr>
      </w:pPr>
    </w:p>
    <w:p w:rsidR="00172CDB" w:rsidRDefault="00172CDB" w:rsidP="00172CDB">
      <w:pPr>
        <w:jc w:val="right"/>
        <w:rPr>
          <w:sz w:val="28"/>
          <w:szCs w:val="28"/>
        </w:rPr>
      </w:pPr>
    </w:p>
    <w:p w:rsidR="00172CDB" w:rsidRDefault="00172CDB" w:rsidP="00172CDB">
      <w:pPr>
        <w:jc w:val="right"/>
        <w:rPr>
          <w:sz w:val="28"/>
          <w:szCs w:val="28"/>
        </w:rPr>
      </w:pPr>
    </w:p>
    <w:p w:rsidR="00172CDB" w:rsidRDefault="00172CDB" w:rsidP="00172CDB">
      <w:pPr>
        <w:jc w:val="right"/>
        <w:rPr>
          <w:sz w:val="28"/>
          <w:szCs w:val="28"/>
        </w:rPr>
      </w:pPr>
    </w:p>
    <w:p w:rsidR="00172CDB" w:rsidRDefault="00172CDB" w:rsidP="00172CDB">
      <w:pPr>
        <w:jc w:val="right"/>
        <w:rPr>
          <w:sz w:val="28"/>
          <w:szCs w:val="28"/>
        </w:rPr>
      </w:pPr>
    </w:p>
    <w:p w:rsidR="00172CDB" w:rsidRDefault="00172CDB" w:rsidP="00172CDB">
      <w:pPr>
        <w:jc w:val="right"/>
        <w:rPr>
          <w:sz w:val="28"/>
          <w:szCs w:val="28"/>
        </w:rPr>
      </w:pPr>
    </w:p>
    <w:p w:rsidR="00172CDB" w:rsidRDefault="00172CDB" w:rsidP="00172CDB">
      <w:pPr>
        <w:rPr>
          <w:sz w:val="28"/>
          <w:szCs w:val="28"/>
        </w:rPr>
      </w:pPr>
    </w:p>
    <w:p w:rsidR="00172CDB" w:rsidRDefault="00172CDB" w:rsidP="00172CDB">
      <w:pPr>
        <w:rPr>
          <w:sz w:val="28"/>
          <w:szCs w:val="28"/>
        </w:rPr>
      </w:pPr>
    </w:p>
    <w:p w:rsidR="00172CDB" w:rsidRPr="00172CDB" w:rsidRDefault="00172CDB" w:rsidP="00256CEC">
      <w:pPr>
        <w:ind w:left="7080" w:hanging="1126"/>
        <w:rPr>
          <w:sz w:val="28"/>
          <w:szCs w:val="28"/>
        </w:rPr>
      </w:pPr>
      <w:proofErr w:type="spellStart"/>
      <w:r w:rsidRPr="00172CDB">
        <w:rPr>
          <w:sz w:val="28"/>
          <w:szCs w:val="28"/>
        </w:rPr>
        <w:lastRenderedPageBreak/>
        <w:t>Додаток</w:t>
      </w:r>
      <w:proofErr w:type="spellEnd"/>
    </w:p>
    <w:p w:rsidR="00172CDB" w:rsidRPr="00172CDB" w:rsidRDefault="00172CDB" w:rsidP="00256CEC">
      <w:pPr>
        <w:ind w:left="7080" w:hanging="1126"/>
        <w:rPr>
          <w:sz w:val="28"/>
          <w:szCs w:val="28"/>
          <w:lang w:val="uk-UA"/>
        </w:rPr>
      </w:pPr>
      <w:r w:rsidRPr="00172CDB">
        <w:rPr>
          <w:sz w:val="28"/>
          <w:szCs w:val="28"/>
        </w:rPr>
        <w:t xml:space="preserve">до </w:t>
      </w:r>
      <w:proofErr w:type="spellStart"/>
      <w:r w:rsidRPr="00172CDB">
        <w:rPr>
          <w:sz w:val="28"/>
          <w:szCs w:val="28"/>
        </w:rPr>
        <w:t>рішення</w:t>
      </w:r>
      <w:proofErr w:type="spellEnd"/>
      <w:r w:rsidRPr="00172CDB">
        <w:rPr>
          <w:sz w:val="28"/>
          <w:szCs w:val="28"/>
        </w:rPr>
        <w:t xml:space="preserve"> </w:t>
      </w:r>
      <w:r w:rsidRPr="00172CDB">
        <w:rPr>
          <w:sz w:val="28"/>
          <w:szCs w:val="28"/>
          <w:lang w:val="uk-UA"/>
        </w:rPr>
        <w:t xml:space="preserve">46 сесії </w:t>
      </w:r>
    </w:p>
    <w:p w:rsidR="00172CDB" w:rsidRPr="00172CDB" w:rsidRDefault="00172CDB" w:rsidP="00256CEC">
      <w:pPr>
        <w:ind w:left="7080" w:hanging="1126"/>
        <w:rPr>
          <w:sz w:val="28"/>
          <w:szCs w:val="28"/>
        </w:rPr>
      </w:pPr>
      <w:proofErr w:type="spellStart"/>
      <w:r w:rsidRPr="00172CDB">
        <w:rPr>
          <w:sz w:val="28"/>
          <w:szCs w:val="28"/>
          <w:lang w:val="uk-UA"/>
        </w:rPr>
        <w:t>Рогатинської</w:t>
      </w:r>
      <w:proofErr w:type="spellEnd"/>
      <w:r w:rsidRPr="00172CDB">
        <w:rPr>
          <w:sz w:val="28"/>
          <w:szCs w:val="28"/>
          <w:lang w:val="uk-UA"/>
        </w:rPr>
        <w:t xml:space="preserve"> </w:t>
      </w:r>
      <w:proofErr w:type="spellStart"/>
      <w:r w:rsidRPr="00172CDB">
        <w:rPr>
          <w:sz w:val="28"/>
          <w:szCs w:val="28"/>
        </w:rPr>
        <w:t>міської</w:t>
      </w:r>
      <w:proofErr w:type="spellEnd"/>
      <w:r w:rsidRPr="00172CDB">
        <w:rPr>
          <w:sz w:val="28"/>
          <w:szCs w:val="28"/>
        </w:rPr>
        <w:t xml:space="preserve"> </w:t>
      </w:r>
      <w:proofErr w:type="spellStart"/>
      <w:r w:rsidRPr="00172CDB">
        <w:rPr>
          <w:sz w:val="28"/>
          <w:szCs w:val="28"/>
        </w:rPr>
        <w:t>рали</w:t>
      </w:r>
      <w:proofErr w:type="spellEnd"/>
    </w:p>
    <w:p w:rsidR="00172CDB" w:rsidRPr="00256CEC" w:rsidRDefault="00172CDB" w:rsidP="00256CEC">
      <w:pPr>
        <w:ind w:left="7080" w:hanging="1126"/>
        <w:rPr>
          <w:sz w:val="28"/>
          <w:szCs w:val="28"/>
          <w:lang w:val="uk-UA"/>
        </w:rPr>
      </w:pPr>
      <w:proofErr w:type="spellStart"/>
      <w:r w:rsidRPr="00172CDB">
        <w:rPr>
          <w:sz w:val="28"/>
          <w:szCs w:val="28"/>
        </w:rPr>
        <w:t>від</w:t>
      </w:r>
      <w:proofErr w:type="spellEnd"/>
      <w:r w:rsidRPr="00172CDB">
        <w:rPr>
          <w:sz w:val="28"/>
          <w:szCs w:val="28"/>
        </w:rPr>
        <w:t xml:space="preserve"> 29 лютого 2024 року №</w:t>
      </w:r>
      <w:r w:rsidR="00256CEC">
        <w:rPr>
          <w:sz w:val="28"/>
          <w:szCs w:val="28"/>
          <w:lang w:val="uk-UA"/>
        </w:rPr>
        <w:t xml:space="preserve"> 8268</w:t>
      </w:r>
    </w:p>
    <w:p w:rsidR="00172CDB" w:rsidRDefault="00172CDB" w:rsidP="00256CEC">
      <w:pPr>
        <w:ind w:hanging="1126"/>
        <w:rPr>
          <w:sz w:val="28"/>
          <w:szCs w:val="28"/>
        </w:rPr>
      </w:pPr>
    </w:p>
    <w:p w:rsidR="00172CDB" w:rsidRDefault="00172CDB" w:rsidP="00172CDB">
      <w:pPr>
        <w:rPr>
          <w:sz w:val="28"/>
          <w:szCs w:val="28"/>
        </w:rPr>
      </w:pPr>
    </w:p>
    <w:p w:rsidR="00172CDB" w:rsidRDefault="00172CDB" w:rsidP="00172C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В Е Р Н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172CDB" w:rsidRDefault="00172CDB" w:rsidP="00172C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ректора </w:t>
      </w:r>
      <w:proofErr w:type="spellStart"/>
      <w:r>
        <w:rPr>
          <w:sz w:val="28"/>
          <w:szCs w:val="28"/>
        </w:rPr>
        <w:t>Львівського</w:t>
      </w:r>
      <w:proofErr w:type="spellEnd"/>
      <w:r>
        <w:rPr>
          <w:sz w:val="28"/>
          <w:szCs w:val="28"/>
        </w:rPr>
        <w:t xml:space="preserve"> державного </w:t>
      </w:r>
      <w:proofErr w:type="spellStart"/>
      <w:r>
        <w:rPr>
          <w:sz w:val="28"/>
          <w:szCs w:val="28"/>
        </w:rPr>
        <w:t>університету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внутрішніх</w:t>
      </w:r>
      <w:proofErr w:type="spellEnd"/>
      <w:r>
        <w:rPr>
          <w:sz w:val="28"/>
          <w:szCs w:val="28"/>
        </w:rPr>
        <w:t xml:space="preserve"> справ                                                                    </w:t>
      </w:r>
      <w:proofErr w:type="spellStart"/>
      <w:r>
        <w:rPr>
          <w:sz w:val="28"/>
          <w:szCs w:val="28"/>
        </w:rPr>
        <w:t>Благути</w:t>
      </w:r>
      <w:proofErr w:type="spellEnd"/>
      <w:r>
        <w:rPr>
          <w:sz w:val="28"/>
          <w:szCs w:val="28"/>
        </w:rPr>
        <w:t xml:space="preserve"> Романа </w:t>
      </w:r>
      <w:proofErr w:type="spellStart"/>
      <w:r>
        <w:rPr>
          <w:sz w:val="28"/>
          <w:szCs w:val="28"/>
        </w:rPr>
        <w:t>Ігоровича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навчання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Захисника</w:t>
      </w:r>
      <w:proofErr w:type="spellEnd"/>
    </w:p>
    <w:p w:rsidR="00172CDB" w:rsidRDefault="00172CDB" w:rsidP="00172CD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України</w:t>
      </w:r>
      <w:proofErr w:type="spellEnd"/>
    </w:p>
    <w:p w:rsidR="00172CDB" w:rsidRDefault="00172CDB" w:rsidP="00172CD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2CDB" w:rsidRDefault="00172CDB" w:rsidP="00172CD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Шановний</w:t>
      </w:r>
      <w:proofErr w:type="spellEnd"/>
      <w:r>
        <w:rPr>
          <w:sz w:val="28"/>
          <w:szCs w:val="28"/>
        </w:rPr>
        <w:t xml:space="preserve"> Романе </w:t>
      </w:r>
      <w:proofErr w:type="spellStart"/>
      <w:r>
        <w:rPr>
          <w:sz w:val="28"/>
          <w:szCs w:val="28"/>
        </w:rPr>
        <w:t>Ігоровичу</w:t>
      </w:r>
      <w:proofErr w:type="spellEnd"/>
      <w:r>
        <w:rPr>
          <w:sz w:val="28"/>
          <w:szCs w:val="28"/>
        </w:rPr>
        <w:t>!</w:t>
      </w:r>
    </w:p>
    <w:p w:rsidR="00172CDB" w:rsidRDefault="00172CDB" w:rsidP="00172C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</w:t>
      </w:r>
      <w:proofErr w:type="spellStart"/>
      <w:r>
        <w:rPr>
          <w:sz w:val="28"/>
          <w:szCs w:val="28"/>
        </w:rPr>
        <w:t>третьому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очолюв</w:t>
      </w:r>
      <w:r w:rsidR="00256CEC">
        <w:rPr>
          <w:sz w:val="28"/>
          <w:szCs w:val="28"/>
        </w:rPr>
        <w:t>аного</w:t>
      </w:r>
      <w:proofErr w:type="spellEnd"/>
      <w:r w:rsidR="00256CEC">
        <w:rPr>
          <w:sz w:val="28"/>
          <w:szCs w:val="28"/>
        </w:rPr>
        <w:t xml:space="preserve"> Вами </w:t>
      </w:r>
      <w:proofErr w:type="spellStart"/>
      <w:r w:rsidR="00256CEC">
        <w:rPr>
          <w:sz w:val="28"/>
          <w:szCs w:val="28"/>
        </w:rPr>
        <w:t>навчального</w:t>
      </w:r>
      <w:proofErr w:type="spellEnd"/>
      <w:r w:rsidR="00256CEC">
        <w:rPr>
          <w:sz w:val="28"/>
          <w:szCs w:val="28"/>
        </w:rPr>
        <w:t xml:space="preserve"> закладу </w:t>
      </w:r>
      <w:bookmarkStart w:id="0" w:name="_GoBack"/>
      <w:bookmarkEnd w:id="0"/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спеціальністю</w:t>
      </w:r>
      <w:proofErr w:type="spellEnd"/>
      <w:r>
        <w:rPr>
          <w:sz w:val="28"/>
          <w:szCs w:val="28"/>
        </w:rPr>
        <w:t xml:space="preserve"> 081 «Право» (</w:t>
      </w:r>
      <w:proofErr w:type="spellStart"/>
      <w:r>
        <w:rPr>
          <w:sz w:val="28"/>
          <w:szCs w:val="28"/>
        </w:rPr>
        <w:t>інститут</w:t>
      </w:r>
      <w:proofErr w:type="spellEnd"/>
      <w:r>
        <w:rPr>
          <w:sz w:val="28"/>
          <w:szCs w:val="28"/>
        </w:rPr>
        <w:t xml:space="preserve"> права) </w:t>
      </w:r>
      <w:proofErr w:type="spellStart"/>
      <w:r>
        <w:rPr>
          <w:sz w:val="28"/>
          <w:szCs w:val="28"/>
        </w:rPr>
        <w:t>навчається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Гуменна</w:t>
      </w:r>
      <w:proofErr w:type="spellEnd"/>
      <w:r>
        <w:rPr>
          <w:sz w:val="28"/>
          <w:szCs w:val="28"/>
        </w:rPr>
        <w:t xml:space="preserve"> </w:t>
      </w:r>
      <w:r w:rsidR="00BC2794">
        <w:rPr>
          <w:sz w:val="28"/>
          <w:szCs w:val="28"/>
          <w:lang w:val="uk-UA"/>
        </w:rPr>
        <w:t>Ірина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Любомирівна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Гуменний</w:t>
      </w:r>
      <w:proofErr w:type="spellEnd"/>
      <w:r>
        <w:rPr>
          <w:sz w:val="28"/>
          <w:szCs w:val="28"/>
        </w:rPr>
        <w:t xml:space="preserve"> Любомир Степанович 04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року </w:t>
      </w:r>
      <w:proofErr w:type="spellStart"/>
      <w:r>
        <w:rPr>
          <w:sz w:val="28"/>
          <w:szCs w:val="28"/>
        </w:rPr>
        <w:t>загинув</w:t>
      </w:r>
      <w:proofErr w:type="spellEnd"/>
      <w:r>
        <w:rPr>
          <w:sz w:val="28"/>
          <w:szCs w:val="28"/>
        </w:rPr>
        <w:t xml:space="preserve"> у бою </w:t>
      </w:r>
      <w:proofErr w:type="spellStart"/>
      <w:r>
        <w:rPr>
          <w:sz w:val="28"/>
          <w:szCs w:val="28"/>
        </w:rPr>
        <w:t>біля</w:t>
      </w:r>
      <w:proofErr w:type="spellEnd"/>
      <w:r>
        <w:rPr>
          <w:sz w:val="28"/>
          <w:szCs w:val="28"/>
        </w:rPr>
        <w:t xml:space="preserve"> села </w:t>
      </w:r>
      <w:proofErr w:type="spellStart"/>
      <w:r>
        <w:rPr>
          <w:sz w:val="28"/>
          <w:szCs w:val="28"/>
        </w:rPr>
        <w:t>Гостре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Покровського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Донецької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172CDB" w:rsidRDefault="00172CDB" w:rsidP="00172C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дочка 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Гуменна</w:t>
      </w:r>
      <w:proofErr w:type="spellEnd"/>
      <w:r>
        <w:rPr>
          <w:sz w:val="28"/>
          <w:szCs w:val="28"/>
        </w:rPr>
        <w:t xml:space="preserve"> </w:t>
      </w:r>
      <w:r w:rsidR="00BC2794">
        <w:rPr>
          <w:sz w:val="28"/>
          <w:szCs w:val="28"/>
          <w:lang w:val="uk-UA"/>
        </w:rPr>
        <w:t>Ірина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Любомирівна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навчається</w:t>
      </w:r>
      <w:proofErr w:type="spellEnd"/>
      <w:proofErr w:type="gram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платній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. ЇЇ </w:t>
      </w:r>
      <w:proofErr w:type="spellStart"/>
      <w:r>
        <w:rPr>
          <w:sz w:val="28"/>
          <w:szCs w:val="28"/>
        </w:rPr>
        <w:t>батько</w:t>
      </w:r>
      <w:proofErr w:type="spellEnd"/>
      <w:r>
        <w:rPr>
          <w:sz w:val="28"/>
          <w:szCs w:val="28"/>
        </w:rPr>
        <w:t xml:space="preserve"> до </w:t>
      </w:r>
      <w:proofErr w:type="spellStart"/>
      <w:proofErr w:type="gramStart"/>
      <w:r>
        <w:rPr>
          <w:sz w:val="28"/>
          <w:szCs w:val="28"/>
        </w:rPr>
        <w:t>загибелі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був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активістом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користувався</w:t>
      </w:r>
      <w:proofErr w:type="spellEnd"/>
      <w:r>
        <w:rPr>
          <w:sz w:val="28"/>
          <w:szCs w:val="28"/>
        </w:rPr>
        <w:t xml:space="preserve"> великим авторитетом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односельців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сім’я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Гуменних</w:t>
      </w:r>
      <w:proofErr w:type="spellEnd"/>
      <w:r>
        <w:rPr>
          <w:sz w:val="28"/>
          <w:szCs w:val="28"/>
        </w:rPr>
        <w:t xml:space="preserve"> стала </w:t>
      </w:r>
      <w:proofErr w:type="spellStart"/>
      <w:r>
        <w:rPr>
          <w:sz w:val="28"/>
          <w:szCs w:val="28"/>
        </w:rPr>
        <w:t>зразком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патріотизму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високих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моральних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</w:t>
      </w:r>
      <w:r w:rsidR="00BC2794">
        <w:rPr>
          <w:sz w:val="28"/>
          <w:szCs w:val="28"/>
        </w:rPr>
        <w:t>костей</w:t>
      </w:r>
      <w:proofErr w:type="spellEnd"/>
      <w:r w:rsidR="00BC2794">
        <w:rPr>
          <w:sz w:val="28"/>
          <w:szCs w:val="28"/>
        </w:rPr>
        <w:t xml:space="preserve"> для </w:t>
      </w:r>
      <w:proofErr w:type="spellStart"/>
      <w:r w:rsidR="00BC2794">
        <w:rPr>
          <w:sz w:val="28"/>
          <w:szCs w:val="28"/>
        </w:rPr>
        <w:t>багатьох</w:t>
      </w:r>
      <w:proofErr w:type="spellEnd"/>
      <w:r w:rsidR="00BC2794">
        <w:rPr>
          <w:sz w:val="28"/>
          <w:szCs w:val="28"/>
        </w:rPr>
        <w:t xml:space="preserve"> </w:t>
      </w:r>
      <w:proofErr w:type="spellStart"/>
      <w:r w:rsidR="00BC2794">
        <w:rPr>
          <w:sz w:val="28"/>
          <w:szCs w:val="28"/>
        </w:rPr>
        <w:t>жителів</w:t>
      </w:r>
      <w:proofErr w:type="spellEnd"/>
      <w:r w:rsidR="00BC279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Рогатинської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</w:p>
    <w:p w:rsidR="00172CDB" w:rsidRDefault="00172CDB" w:rsidP="00172C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Переконливо</w:t>
      </w:r>
      <w:proofErr w:type="spellEnd"/>
      <w:r>
        <w:rPr>
          <w:sz w:val="28"/>
          <w:szCs w:val="28"/>
        </w:rPr>
        <w:t xml:space="preserve"> просимо Вас, </w:t>
      </w:r>
      <w:proofErr w:type="spellStart"/>
      <w:r>
        <w:rPr>
          <w:sz w:val="28"/>
          <w:szCs w:val="28"/>
        </w:rPr>
        <w:t>шановний</w:t>
      </w:r>
      <w:proofErr w:type="spellEnd"/>
      <w:r>
        <w:rPr>
          <w:sz w:val="28"/>
          <w:szCs w:val="28"/>
        </w:rPr>
        <w:t xml:space="preserve"> Романе </w:t>
      </w:r>
      <w:proofErr w:type="spellStart"/>
      <w:r>
        <w:rPr>
          <w:sz w:val="28"/>
          <w:szCs w:val="28"/>
        </w:rPr>
        <w:t>Ігоровичу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розглянути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звільнення</w:t>
      </w:r>
      <w:proofErr w:type="spellEnd"/>
      <w:r>
        <w:rPr>
          <w:sz w:val="28"/>
          <w:szCs w:val="28"/>
        </w:rPr>
        <w:t xml:space="preserve"> студентки </w:t>
      </w:r>
      <w:proofErr w:type="spellStart"/>
      <w:r>
        <w:rPr>
          <w:sz w:val="28"/>
          <w:szCs w:val="28"/>
        </w:rPr>
        <w:t>Гуменної</w:t>
      </w:r>
      <w:proofErr w:type="spellEnd"/>
      <w:r>
        <w:rPr>
          <w:sz w:val="28"/>
          <w:szCs w:val="28"/>
        </w:rPr>
        <w:t xml:space="preserve"> </w:t>
      </w:r>
      <w:r w:rsidR="00BC2794">
        <w:rPr>
          <w:sz w:val="28"/>
          <w:szCs w:val="28"/>
          <w:lang w:val="uk-UA"/>
        </w:rPr>
        <w:t>Ірини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Любомирівни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оплати за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. При </w:t>
      </w:r>
      <w:proofErr w:type="spellStart"/>
      <w:r>
        <w:rPr>
          <w:sz w:val="28"/>
          <w:szCs w:val="28"/>
        </w:rPr>
        <w:t>неможливості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позитивно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прохання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просимо  перевести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 курсантом на </w:t>
      </w:r>
      <w:proofErr w:type="spellStart"/>
      <w:r>
        <w:rPr>
          <w:sz w:val="28"/>
          <w:szCs w:val="28"/>
        </w:rPr>
        <w:t>спеціальність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Правоохоронна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>».</w:t>
      </w:r>
    </w:p>
    <w:p w:rsidR="00172CDB" w:rsidRDefault="00172CDB" w:rsidP="00172CDB">
      <w:pPr>
        <w:rPr>
          <w:sz w:val="28"/>
          <w:szCs w:val="28"/>
        </w:rPr>
      </w:pPr>
    </w:p>
    <w:p w:rsidR="00172CDB" w:rsidRDefault="00172CDB" w:rsidP="00172CDB">
      <w:pPr>
        <w:rPr>
          <w:sz w:val="28"/>
          <w:szCs w:val="28"/>
        </w:rPr>
      </w:pPr>
      <w:r>
        <w:rPr>
          <w:sz w:val="28"/>
          <w:szCs w:val="28"/>
        </w:rPr>
        <w:t xml:space="preserve">    З </w:t>
      </w:r>
      <w:proofErr w:type="spellStart"/>
      <w:r>
        <w:rPr>
          <w:sz w:val="28"/>
          <w:szCs w:val="28"/>
        </w:rPr>
        <w:t>повагою</w:t>
      </w:r>
      <w:proofErr w:type="spellEnd"/>
    </w:p>
    <w:p w:rsidR="00172CDB" w:rsidRDefault="00EB2E74" w:rsidP="00172CD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172CDB">
        <w:rPr>
          <w:sz w:val="28"/>
          <w:szCs w:val="28"/>
        </w:rPr>
        <w:t>Міський</w:t>
      </w:r>
      <w:proofErr w:type="spellEnd"/>
      <w:r w:rsidR="00172CDB">
        <w:rPr>
          <w:sz w:val="28"/>
          <w:szCs w:val="28"/>
        </w:rPr>
        <w:t xml:space="preserve"> голова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172CDB">
        <w:rPr>
          <w:sz w:val="28"/>
          <w:szCs w:val="28"/>
        </w:rPr>
        <w:t>Сергій</w:t>
      </w:r>
      <w:proofErr w:type="spellEnd"/>
      <w:r w:rsidR="00172CDB">
        <w:rPr>
          <w:sz w:val="28"/>
          <w:szCs w:val="28"/>
        </w:rPr>
        <w:t xml:space="preserve"> НАСАЛИК</w:t>
      </w:r>
    </w:p>
    <w:p w:rsidR="00172CDB" w:rsidRDefault="00172CDB" w:rsidP="00172CDB"/>
    <w:p w:rsidR="00131335" w:rsidRDefault="00131335"/>
    <w:sectPr w:rsidR="00131335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DB"/>
    <w:rsid w:val="00131335"/>
    <w:rsid w:val="00172CDB"/>
    <w:rsid w:val="001E698B"/>
    <w:rsid w:val="00214228"/>
    <w:rsid w:val="00256CEC"/>
    <w:rsid w:val="00300FA5"/>
    <w:rsid w:val="0038550C"/>
    <w:rsid w:val="00836018"/>
    <w:rsid w:val="009E7DCE"/>
    <w:rsid w:val="00A27DAD"/>
    <w:rsid w:val="00AE3089"/>
    <w:rsid w:val="00AF7B53"/>
    <w:rsid w:val="00BC2794"/>
    <w:rsid w:val="00E154A5"/>
    <w:rsid w:val="00E714DE"/>
    <w:rsid w:val="00EB2E74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F5B7"/>
  <w15:chartTrackingRefBased/>
  <w15:docId w15:val="{F5EBC3D4-D101-4615-BB0D-82C970B2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C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CD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36039-2739-4566-AF0F-1F73AA24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RMTG1</cp:lastModifiedBy>
  <cp:revision>6</cp:revision>
  <cp:lastPrinted>2024-03-04T07:11:00Z</cp:lastPrinted>
  <dcterms:created xsi:type="dcterms:W3CDTF">2024-02-26T13:42:00Z</dcterms:created>
  <dcterms:modified xsi:type="dcterms:W3CDTF">2024-03-04T07:11:00Z</dcterms:modified>
</cp:coreProperties>
</file>