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EB" w:rsidRDefault="00310E47" w:rsidP="00670679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DB66EB" w:rsidRDefault="00DB66EB" w:rsidP="00DB66E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DB66EB" w:rsidRDefault="00DB66EB" w:rsidP="00DB66EB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DB66EB" w:rsidRDefault="00310E47" w:rsidP="00DB66E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B66EB" w:rsidRDefault="00DB66EB" w:rsidP="00DB66E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DB66EB" w:rsidRDefault="00DB66EB" w:rsidP="00DB66EB">
      <w:pPr>
        <w:rPr>
          <w:rFonts w:eastAsia="Calibri"/>
          <w:color w:val="000000"/>
        </w:rPr>
      </w:pPr>
    </w:p>
    <w:p w:rsidR="00DB66EB" w:rsidRDefault="00DB66EB" w:rsidP="00DB66EB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203235">
        <w:rPr>
          <w:rFonts w:eastAsia="Calibri"/>
          <w:color w:val="000000"/>
        </w:rPr>
        <w:t>8644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DB66EB" w:rsidRDefault="00DB66EB" w:rsidP="00DB66EB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F86EBF">
        <w:t>Киценюк</w:t>
      </w:r>
      <w:r w:rsidR="00C13F39">
        <w:t>у А.М</w:t>
      </w:r>
      <w:r w:rsidR="002A73FF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заяву </w:t>
      </w:r>
      <w:r w:rsidR="00F86EBF">
        <w:t>Киценюк</w:t>
      </w:r>
      <w:r w:rsidR="00F21604">
        <w:t xml:space="preserve">а Андрія Мирославовича </w:t>
      </w:r>
      <w:r w:rsidR="000700BF"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ED5BE7" w:rsidRPr="000700BF">
        <w:t xml:space="preserve">для </w:t>
      </w:r>
      <w:r w:rsidR="002A73FF">
        <w:t>городництва</w:t>
      </w:r>
      <w:r w:rsidR="000560AE">
        <w:t xml:space="preserve">, </w:t>
      </w:r>
      <w:r w:rsidR="000700BF"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="000700BF" w:rsidRPr="000700BF">
        <w:t xml:space="preserve">50 Закону </w:t>
      </w:r>
      <w:r w:rsidR="008C49A8">
        <w:t xml:space="preserve">України </w:t>
      </w:r>
      <w:r w:rsidR="000700BF" w:rsidRPr="000700BF">
        <w:t xml:space="preserve">«Про землеустрій», ст. 12, </w:t>
      </w:r>
      <w:r w:rsidR="002014A4">
        <w:t xml:space="preserve">36, </w:t>
      </w:r>
      <w:r w:rsidR="000700BF" w:rsidRPr="000700BF">
        <w:t>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F21604">
        <w:t xml:space="preserve">Киценюку Андрію Мирославовичу </w:t>
      </w:r>
      <w:r w:rsidRPr="000700BF">
        <w:t xml:space="preserve">на виготовлення проєкту землеустрою щодо відведення земельної ділянки для </w:t>
      </w:r>
      <w:r w:rsidR="002A73FF">
        <w:t xml:space="preserve">городництва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2A73FF">
        <w:rPr>
          <w:rFonts w:eastAsia="Calibri"/>
        </w:rPr>
        <w:t>згідно КВЦПЗД: 01.07</w:t>
      </w:r>
      <w:r w:rsidR="00C13092">
        <w:rPr>
          <w:rFonts w:eastAsia="Calibri"/>
        </w:rPr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F86EBF">
        <w:rPr>
          <w:szCs w:val="20"/>
        </w:rPr>
        <w:t>0,6</w:t>
      </w:r>
      <w:r w:rsidR="002A73FF">
        <w:rPr>
          <w:szCs w:val="20"/>
        </w:rPr>
        <w:t>000</w:t>
      </w:r>
      <w:r w:rsidR="009C74B5" w:rsidRPr="009C74B5">
        <w:rPr>
          <w:szCs w:val="20"/>
        </w:rPr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F86EBF">
        <w:t>за межами</w:t>
      </w:r>
      <w:r w:rsidR="00ED5BE7">
        <w:t xml:space="preserve"> с. </w:t>
      </w:r>
      <w:r w:rsidR="002A73FF">
        <w:t>Залужжя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F21604">
        <w:t xml:space="preserve">Киценюка Андрія Мирославовича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014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E47" w:rsidRDefault="00310E47" w:rsidP="008C6C6B">
      <w:r>
        <w:separator/>
      </w:r>
    </w:p>
  </w:endnote>
  <w:endnote w:type="continuationSeparator" w:id="0">
    <w:p w:rsidR="00310E47" w:rsidRDefault="00310E4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E47" w:rsidRDefault="00310E47" w:rsidP="008C6C6B">
      <w:r>
        <w:separator/>
      </w:r>
    </w:p>
  </w:footnote>
  <w:footnote w:type="continuationSeparator" w:id="0">
    <w:p w:rsidR="00310E47" w:rsidRDefault="00310E4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14A4"/>
    <w:rsid w:val="00202927"/>
    <w:rsid w:val="00203235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0E47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854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36040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0679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0B82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56DA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A7D0B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3F39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382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6EB"/>
    <w:rsid w:val="00DC01DF"/>
    <w:rsid w:val="00DC1649"/>
    <w:rsid w:val="00DC22DE"/>
    <w:rsid w:val="00DC27B0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604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47477E25-CFA3-4A9C-BDA4-46B42188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245</cp:revision>
  <cp:lastPrinted>2024-04-01T14:06:00Z</cp:lastPrinted>
  <dcterms:created xsi:type="dcterms:W3CDTF">2021-03-14T12:34:00Z</dcterms:created>
  <dcterms:modified xsi:type="dcterms:W3CDTF">2024-04-01T14:07:00Z</dcterms:modified>
</cp:coreProperties>
</file>