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A0" w:rsidRPr="00BE72C9" w:rsidRDefault="00F36BA0" w:rsidP="00BE72C9">
      <w:pPr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36BA0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41AFF5" wp14:editId="0D082831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CFA9FA5" wp14:editId="05CB272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906E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F36BA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</w:t>
      </w:r>
      <w:proofErr w:type="spellEnd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28 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березня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 № </w:t>
      </w:r>
      <w:proofErr w:type="gramStart"/>
      <w:r w:rsidR="00BE72C9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8450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 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proofErr w:type="gramEnd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  <w:t xml:space="preserve">47 </w:t>
      </w:r>
      <w:proofErr w:type="spellStart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сесія</w:t>
      </w:r>
      <w:proofErr w:type="spellEnd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скликання</w:t>
      </w:r>
      <w:proofErr w:type="spellEnd"/>
    </w:p>
    <w:p w:rsidR="00F36BA0" w:rsidRPr="00F36BA0" w:rsidRDefault="00F36BA0" w:rsidP="00F36BA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F36BA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:rsidR="00F36BA0" w:rsidRDefault="00F36BA0" w:rsidP="00F36BA0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36BA0" w:rsidRPr="0024102F" w:rsidRDefault="00F36BA0" w:rsidP="00F36BA0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стан законності, боротьби 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злочинністю, охорони громадського 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та результати діяльності 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Івано-Франківського РУП ГУНП </w:t>
      </w:r>
    </w:p>
    <w:p w:rsidR="00F36BA0" w:rsidRPr="0059200D" w:rsidRDefault="00F36BA0" w:rsidP="00F36B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Івано-Франківській області за 2023 рік</w:t>
      </w:r>
    </w:p>
    <w:p w:rsidR="00F36BA0" w:rsidRPr="00C20BAE" w:rsidRDefault="00F36BA0" w:rsidP="00F36BA0">
      <w:pPr>
        <w:ind w:left="180" w:right="278"/>
        <w:rPr>
          <w:b/>
          <w:vanish/>
          <w:color w:val="FF0000"/>
          <w:sz w:val="28"/>
          <w:szCs w:val="28"/>
        </w:rPr>
      </w:pPr>
      <w:r w:rsidRPr="00C20BAE">
        <w:rPr>
          <w:b/>
          <w:vanish/>
          <w:color w:val="FF0000"/>
          <w:sz w:val="28"/>
          <w:szCs w:val="28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C20BAE">
        <w:rPr>
          <w:b/>
          <w:vanish/>
          <w:color w:val="FF0000"/>
          <w:sz w:val="28"/>
          <w:szCs w:val="28"/>
        </w:rPr>
        <w:t>}</w:t>
      </w:r>
    </w:p>
    <w:p w:rsidR="00F36BA0" w:rsidRDefault="00F36BA0" w:rsidP="00F3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BA0" w:rsidRPr="0059200D" w:rsidRDefault="00F36BA0" w:rsidP="00F36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BF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частини 2 </w:t>
      </w:r>
      <w:r w:rsidRPr="00447BFC">
        <w:rPr>
          <w:rFonts w:ascii="Times New Roman" w:hAnsi="Times New Roman" w:cs="Times New Roman"/>
          <w:sz w:val="28"/>
          <w:szCs w:val="28"/>
        </w:rPr>
        <w:t>статті 9 Закону України від 02 липня 2015 року № 580-VIII «Про Національну поліцію»,</w:t>
      </w:r>
      <w:r w:rsidRPr="00FB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пункту 40) частини 1 </w:t>
      </w:r>
      <w:r w:rsidRPr="00FB188F">
        <w:rPr>
          <w:rFonts w:ascii="Times New Roman" w:hAnsi="Times New Roman" w:cs="Times New Roman"/>
          <w:sz w:val="28"/>
          <w:szCs w:val="28"/>
        </w:rPr>
        <w:t xml:space="preserve">статті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B188F">
        <w:rPr>
          <w:rFonts w:ascii="Times New Roman" w:hAnsi="Times New Roman" w:cs="Times New Roman"/>
          <w:sz w:val="28"/>
          <w:szCs w:val="28"/>
        </w:rPr>
        <w:t xml:space="preserve"> Закону України від 21 травня 1997 року № 280/97-ВР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беручи до уваги лист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Івано-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Франківського РУП ГУНП в Івано-Франківській області від </w:t>
      </w:r>
      <w:r w:rsidR="00FF551F"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>22 березня 2024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="00FF551F"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>2625/108/49/04-2024 від 22 березня 2024 року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результатів діяльності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Івано-Франківського РУП ГУНП в Івано-Франківській області за 2023 рік</w:t>
      </w:r>
      <w:r>
        <w:rPr>
          <w:rFonts w:ascii="Times New Roman" w:hAnsi="Times New Roman" w:cs="Times New Roman"/>
          <w:sz w:val="28"/>
          <w:szCs w:val="28"/>
        </w:rPr>
        <w:t>, міська рада  ВИРІШИЛА</w:t>
      </w:r>
      <w:r w:rsidRPr="00490CC6">
        <w:rPr>
          <w:rFonts w:ascii="Times New Roman" w:hAnsi="Times New Roman" w:cs="Times New Roman"/>
          <w:sz w:val="28"/>
          <w:szCs w:val="28"/>
        </w:rPr>
        <w:t>:</w:t>
      </w:r>
    </w:p>
    <w:p w:rsidR="00F36BA0" w:rsidRPr="0059200D" w:rsidRDefault="00F36BA0" w:rsidP="00F36B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00D">
        <w:rPr>
          <w:rFonts w:ascii="Times New Roman" w:hAnsi="Times New Roman" w:cs="Times New Roman"/>
          <w:sz w:val="28"/>
          <w:szCs w:val="28"/>
        </w:rPr>
        <w:t xml:space="preserve">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</w:t>
      </w:r>
      <w:proofErr w:type="spellStart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) Івано-Франківського РУП ГУНП в Івано-Франківській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полковника поліції Юрія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Миронюка</w:t>
      </w:r>
      <w:proofErr w:type="spellEnd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результатів діяльності відділення поліції №4 (</w:t>
      </w:r>
      <w:proofErr w:type="spellStart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м.Рогатин</w:t>
      </w:r>
      <w:proofErr w:type="spellEnd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Івано-Франківського РУП ГУНП в Івано-Франківській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Рогатинської міської територіальної громади за 2023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</w:t>
      </w:r>
      <w:r w:rsidRPr="0059200D">
        <w:rPr>
          <w:rFonts w:ascii="Times New Roman" w:hAnsi="Times New Roman" w:cs="Times New Roman"/>
          <w:sz w:val="28"/>
          <w:szCs w:val="28"/>
        </w:rPr>
        <w:t>взяти до уваги (додається).</w:t>
      </w:r>
    </w:p>
    <w:p w:rsidR="00F36BA0" w:rsidRDefault="00F36BA0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BA0" w:rsidRDefault="00F36BA0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BA0" w:rsidRDefault="00F36BA0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2C9" w:rsidRDefault="00BE72C9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81" w:rsidRDefault="00F44681" w:rsidP="00F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89" w:rsidRPr="00505E26" w:rsidRDefault="003F3389" w:rsidP="003F3389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E26">
        <w:rPr>
          <w:rFonts w:ascii="Times New Roman" w:hAnsi="Times New Roman"/>
          <w:b/>
          <w:sz w:val="28"/>
          <w:szCs w:val="28"/>
          <w:lang w:eastAsia="ru-RU"/>
        </w:rPr>
        <w:lastRenderedPageBreak/>
        <w:t>ДОВІДКА</w:t>
      </w:r>
    </w:p>
    <w:p w:rsidR="003F3389" w:rsidRPr="00505E26" w:rsidRDefault="003F3389" w:rsidP="003F3389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E26">
        <w:rPr>
          <w:rFonts w:ascii="Times New Roman" w:hAnsi="Times New Roman"/>
          <w:b/>
          <w:sz w:val="28"/>
          <w:szCs w:val="28"/>
          <w:lang w:eastAsia="ru-RU"/>
        </w:rPr>
        <w:t>про результати роботи  відділення поліції № 4 (м. Рогатин)</w:t>
      </w:r>
    </w:p>
    <w:p w:rsidR="003F3389" w:rsidRPr="00505E26" w:rsidRDefault="003F3389" w:rsidP="003F3389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E26">
        <w:rPr>
          <w:rFonts w:ascii="Times New Roman" w:hAnsi="Times New Roman"/>
          <w:b/>
          <w:sz w:val="28"/>
          <w:szCs w:val="28"/>
          <w:lang w:eastAsia="ru-RU"/>
        </w:rPr>
        <w:t>Івано</w:t>
      </w:r>
      <w:bookmarkStart w:id="0" w:name="_GoBack"/>
      <w:bookmarkEnd w:id="0"/>
      <w:r w:rsidRPr="00505E26">
        <w:rPr>
          <w:rFonts w:ascii="Times New Roman" w:hAnsi="Times New Roman"/>
          <w:b/>
          <w:sz w:val="28"/>
          <w:szCs w:val="28"/>
          <w:lang w:eastAsia="ru-RU"/>
        </w:rPr>
        <w:t>-Франківського РУП ГУНП</w:t>
      </w:r>
    </w:p>
    <w:p w:rsidR="003F3389" w:rsidRPr="00505E26" w:rsidRDefault="003F3389" w:rsidP="003F3389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E26">
        <w:rPr>
          <w:rFonts w:ascii="Times New Roman" w:hAnsi="Times New Roman"/>
          <w:b/>
          <w:sz w:val="28"/>
          <w:szCs w:val="28"/>
          <w:lang w:eastAsia="ru-RU"/>
        </w:rPr>
        <w:t>в Івано-Франківській області  протягом 12 місяців 2023 року на території обслуговування Рогатинської МТГ</w:t>
      </w:r>
    </w:p>
    <w:p w:rsidR="003F3389" w:rsidRPr="003F3389" w:rsidRDefault="003F3389" w:rsidP="003F3389">
      <w:pPr>
        <w:tabs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F3389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5E26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eastAsia="ru-RU"/>
        </w:rPr>
        <w:t>2023 рік до відділення поліції надійшло -</w:t>
      </w:r>
      <w:r w:rsidRPr="00505E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05E26">
        <w:rPr>
          <w:rFonts w:ascii="Times New Roman" w:hAnsi="Times New Roman"/>
          <w:b/>
          <w:sz w:val="28"/>
          <w:szCs w:val="28"/>
          <w:lang w:eastAsia="ru-RU"/>
        </w:rPr>
        <w:t>2135</w:t>
      </w:r>
      <w:r w:rsidRPr="00505E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заяв і повідомлень про вчинені злочини та інші правопорушення, що на </w:t>
      </w:r>
      <w:r w:rsidRPr="00505E26">
        <w:rPr>
          <w:rFonts w:ascii="Times New Roman" w:hAnsi="Times New Roman"/>
          <w:b/>
          <w:sz w:val="28"/>
          <w:szCs w:val="28"/>
          <w:lang w:eastAsia="ru-RU"/>
        </w:rPr>
        <w:t>1.8%</w:t>
      </w:r>
      <w:r w:rsidRPr="00505E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більше у порівнянні із 2022 роком</w:t>
      </w:r>
      <w:r w:rsidRPr="00505E2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F3389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F3389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 них – 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208 </w:t>
      </w:r>
      <w:r w:rsidRPr="00656EFF">
        <w:rPr>
          <w:rFonts w:ascii="Times New Roman" w:hAnsi="Times New Roman"/>
          <w:bCs/>
          <w:sz w:val="28"/>
          <w:szCs w:val="28"/>
          <w:lang w:eastAsia="ru-RU"/>
        </w:rPr>
        <w:t>(2022 – 163, +27,6%)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повідомленнях відомості внесені до Єдиного реєстру досудових розслідувань, інші звернення розглянуті у відповідності до Закону України «Про звернення громадян», а також направлені в інші територіальні підрозділи та ін.  </w:t>
      </w:r>
    </w:p>
    <w:p w:rsidR="003F3389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Тяжкі та особливо тяжкі – </w:t>
      </w:r>
      <w:r w:rsidRPr="00656EFF">
        <w:rPr>
          <w:rFonts w:ascii="Times New Roman" w:hAnsi="Times New Roman"/>
          <w:b/>
          <w:sz w:val="28"/>
          <w:szCs w:val="28"/>
          <w:lang w:eastAsia="ru-RU"/>
        </w:rPr>
        <w:t>71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56EFF">
        <w:rPr>
          <w:rFonts w:ascii="Times New Roman" w:hAnsi="Times New Roman"/>
          <w:bCs/>
          <w:sz w:val="28"/>
          <w:szCs w:val="28"/>
          <w:lang w:eastAsia="ru-RU"/>
        </w:rPr>
        <w:t>(2022 – 51, +39,2%)</w:t>
      </w:r>
    </w:p>
    <w:p w:rsidR="003F3389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F3389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E0103">
        <w:rPr>
          <w:rFonts w:ascii="Times New Roman" w:hAnsi="Times New Roman"/>
          <w:b/>
          <w:sz w:val="28"/>
          <w:szCs w:val="28"/>
          <w:lang w:eastAsia="ru-RU"/>
        </w:rPr>
        <w:t>Як позитив можна заначити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, що 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за підсумками 12 місяців 2023 року,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на території нашого обслуговування 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не обліковано жодного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3F3389" w:rsidRDefault="003F3389" w:rsidP="003F3389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умисного вбивства,</w:t>
      </w:r>
    </w:p>
    <w:p w:rsidR="003F3389" w:rsidRDefault="003F3389" w:rsidP="003F3389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розбійного нападу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3F3389" w:rsidRDefault="003F3389" w:rsidP="003F3389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заволодіння транспортними засобами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3F3389" w:rsidRDefault="003F3389" w:rsidP="003F3389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грабежів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3F3389" w:rsidRPr="008E0103" w:rsidRDefault="003F3389" w:rsidP="003F3389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згвалтувань</w:t>
      </w:r>
      <w:proofErr w:type="spellEnd"/>
    </w:p>
    <w:p w:rsidR="003F3389" w:rsidRDefault="003F3389" w:rsidP="003F3389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ДТП із смертельними наслідками.</w:t>
      </w:r>
    </w:p>
    <w:p w:rsidR="003F3389" w:rsidRPr="008E0103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F3389" w:rsidRPr="001F713D" w:rsidRDefault="003F3389" w:rsidP="003F33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Зареєстровано лише – </w:t>
      </w:r>
      <w:r w:rsidRPr="005C1210">
        <w:rPr>
          <w:rFonts w:ascii="Times New Roman" w:hAnsi="Times New Roman"/>
          <w:b/>
          <w:bCs/>
          <w:iCs/>
          <w:sz w:val="28"/>
          <w:szCs w:val="28"/>
          <w:lang w:eastAsia="ru-RU"/>
        </w:rPr>
        <w:t>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факт спричинення т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яжк</w:t>
      </w:r>
      <w:r>
        <w:rPr>
          <w:rFonts w:ascii="Times New Roman" w:hAnsi="Times New Roman"/>
          <w:iCs/>
          <w:sz w:val="28"/>
          <w:szCs w:val="28"/>
          <w:lang w:eastAsia="ru-RU"/>
        </w:rPr>
        <w:t>их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тілесн</w:t>
      </w:r>
      <w:r>
        <w:rPr>
          <w:rFonts w:ascii="Times New Roman" w:hAnsi="Times New Roman"/>
          <w:iCs/>
          <w:sz w:val="28"/>
          <w:szCs w:val="28"/>
          <w:lang w:eastAsia="ru-RU"/>
        </w:rPr>
        <w:t>их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ушкоджен</w:t>
      </w:r>
      <w:r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– р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озкрито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F3389" w:rsidRPr="005155E6" w:rsidRDefault="003F3389" w:rsidP="003F33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Хуліганства – </w:t>
      </w:r>
      <w:r w:rsidRPr="005C1210">
        <w:rPr>
          <w:rFonts w:ascii="Times New Roman" w:hAnsi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hAnsi="Times New Roman"/>
          <w:iCs/>
          <w:sz w:val="28"/>
          <w:szCs w:val="28"/>
          <w:lang w:eastAsia="ru-RU"/>
        </w:rPr>
        <w:t>, всі розкриті,</w:t>
      </w:r>
    </w:p>
    <w:p w:rsidR="003F3389" w:rsidRPr="005155E6" w:rsidRDefault="003F3389" w:rsidP="003F33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Спричинення л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егкі тілесні ушкодження   –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зареєстровано </w:t>
      </w:r>
      <w:r w:rsidRPr="005C1210">
        <w:rPr>
          <w:rFonts w:ascii="Times New Roman" w:hAnsi="Times New Roman"/>
          <w:b/>
          <w:bCs/>
          <w:iCs/>
          <w:sz w:val="28"/>
          <w:szCs w:val="28"/>
          <w:lang w:eastAsia="ru-RU"/>
        </w:rPr>
        <w:t>28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(розкрито 2</w:t>
      </w: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3F3389" w:rsidRPr="005155E6" w:rsidRDefault="003F3389" w:rsidP="003F338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Крадіжки (ст.185 ККУ )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зареєстровано 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– </w:t>
      </w:r>
      <w:r w:rsidRPr="005C1210">
        <w:rPr>
          <w:rFonts w:ascii="Times New Roman" w:hAnsi="Times New Roman"/>
          <w:b/>
          <w:bCs/>
          <w:iCs/>
          <w:sz w:val="28"/>
          <w:szCs w:val="28"/>
          <w:lang w:eastAsia="ru-RU"/>
        </w:rPr>
        <w:t>34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(розкрито 3</w:t>
      </w:r>
      <w:r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3F3389" w:rsidRPr="008E0103" w:rsidRDefault="003F3389" w:rsidP="003F338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1" w:name="_Hlk142563604"/>
      <w:r>
        <w:rPr>
          <w:rFonts w:ascii="Times New Roman" w:hAnsi="Times New Roman"/>
          <w:iCs/>
          <w:sz w:val="28"/>
          <w:szCs w:val="28"/>
          <w:lang w:eastAsia="ru-RU"/>
        </w:rPr>
        <w:t>ДТП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з потерпілими (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ст.286 ККУ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5C1210">
        <w:rPr>
          <w:rFonts w:ascii="Times New Roman" w:hAnsi="Times New Roman"/>
          <w:b/>
          <w:bCs/>
          <w:iCs/>
          <w:sz w:val="28"/>
          <w:szCs w:val="28"/>
          <w:lang w:eastAsia="ru-RU"/>
        </w:rPr>
        <w:t>8</w:t>
      </w:r>
      <w:bookmarkStart w:id="2" w:name="_Hlk155859461"/>
      <w:bookmarkEnd w:id="1"/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(розкрито 5)</w:t>
      </w:r>
      <w:bookmarkEnd w:id="2"/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F3389" w:rsidRDefault="003F3389" w:rsidP="003F3389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F3389" w:rsidRPr="001F713D" w:rsidRDefault="003F3389" w:rsidP="003F3389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F713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Працівниками поліції задокументовано:</w:t>
      </w:r>
    </w:p>
    <w:p w:rsidR="003F3389" w:rsidRPr="005155E6" w:rsidRDefault="003F3389" w:rsidP="003F33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3" w:name="_Hlk142563855"/>
      <w:r>
        <w:rPr>
          <w:rFonts w:ascii="Times New Roman" w:hAnsi="Times New Roman"/>
          <w:iCs/>
          <w:sz w:val="28"/>
          <w:szCs w:val="28"/>
          <w:lang w:eastAsia="ru-RU"/>
        </w:rPr>
        <w:t>3 факти - з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бут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4" w:name="_Hlk158018483"/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наркотичних засобів </w:t>
      </w:r>
      <w:bookmarkEnd w:id="4"/>
      <w:r w:rsidRPr="005155E6">
        <w:rPr>
          <w:rFonts w:ascii="Times New Roman" w:hAnsi="Times New Roman"/>
          <w:iCs/>
          <w:sz w:val="28"/>
          <w:szCs w:val="28"/>
          <w:lang w:eastAsia="ru-RU"/>
        </w:rPr>
        <w:t>(ст.307 ККУ)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</w:p>
    <w:bookmarkEnd w:id="3"/>
    <w:p w:rsidR="003F3389" w:rsidRPr="005155E6" w:rsidRDefault="003F3389" w:rsidP="003F33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5 фактів з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>берігання наркотичних засобів (ст.309 ККУ )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F3389" w:rsidRPr="005155E6" w:rsidRDefault="003F3389" w:rsidP="003F33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5 фактів в</w:t>
      </w:r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ирощування </w:t>
      </w:r>
      <w:proofErr w:type="spellStart"/>
      <w:r w:rsidRPr="005155E6">
        <w:rPr>
          <w:rFonts w:ascii="Times New Roman" w:hAnsi="Times New Roman"/>
          <w:iCs/>
          <w:sz w:val="28"/>
          <w:szCs w:val="28"/>
          <w:lang w:eastAsia="ru-RU"/>
        </w:rPr>
        <w:t>нарковмісних</w:t>
      </w:r>
      <w:proofErr w:type="spellEnd"/>
      <w:r w:rsidRPr="005155E6">
        <w:rPr>
          <w:rFonts w:ascii="Times New Roman" w:hAnsi="Times New Roman"/>
          <w:iCs/>
          <w:sz w:val="28"/>
          <w:szCs w:val="28"/>
          <w:lang w:eastAsia="ru-RU"/>
        </w:rPr>
        <w:t xml:space="preserve"> рослин (ст.310 ККУ 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F3389" w:rsidRPr="00B86C76" w:rsidRDefault="003F3389" w:rsidP="003F338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6C76">
        <w:rPr>
          <w:rFonts w:ascii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3 фактів </w:t>
      </w:r>
      <w:proofErr w:type="spellStart"/>
      <w:r w:rsidRPr="00B86C76">
        <w:rPr>
          <w:rFonts w:ascii="Times New Roman" w:hAnsi="Times New Roman"/>
          <w:iCs/>
          <w:sz w:val="28"/>
          <w:szCs w:val="28"/>
          <w:lang w:eastAsia="ru-RU"/>
        </w:rPr>
        <w:t>незаконно</w:t>
      </w:r>
      <w:r>
        <w:rPr>
          <w:rFonts w:ascii="Times New Roman" w:hAnsi="Times New Roman"/>
          <w:iCs/>
          <w:sz w:val="28"/>
          <w:szCs w:val="28"/>
          <w:lang w:eastAsia="ru-RU"/>
        </w:rPr>
        <w:t>ого</w:t>
      </w:r>
      <w:proofErr w:type="spellEnd"/>
      <w:r w:rsidRPr="00B86C76">
        <w:rPr>
          <w:rFonts w:ascii="Times New Roman" w:hAnsi="Times New Roman"/>
          <w:iCs/>
          <w:sz w:val="28"/>
          <w:szCs w:val="28"/>
          <w:lang w:eastAsia="ru-RU"/>
        </w:rPr>
        <w:t xml:space="preserve"> поводження зі зброєю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(ст.263 ККУ), </w:t>
      </w:r>
    </w:p>
    <w:p w:rsidR="003F3389" w:rsidRDefault="003F3389" w:rsidP="003F338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 факт незаконної порубки лісу (ст.246 ККУ),</w:t>
      </w:r>
    </w:p>
    <w:p w:rsidR="003F3389" w:rsidRDefault="003F3389" w:rsidP="003F338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 факти надання неправомірної вигоди працівникам поліції (ст.369 ККУ)</w:t>
      </w:r>
    </w:p>
    <w:p w:rsidR="003F3389" w:rsidRPr="005155E6" w:rsidRDefault="003F3389" w:rsidP="003F3389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F3389" w:rsidRPr="005C1210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13D">
        <w:rPr>
          <w:rFonts w:ascii="Times New Roman" w:hAnsi="Times New Roman"/>
          <w:b/>
          <w:bCs/>
          <w:sz w:val="28"/>
          <w:szCs w:val="28"/>
          <w:lang w:eastAsia="ru-RU"/>
        </w:rPr>
        <w:t>Негатив:</w:t>
      </w:r>
      <w:r>
        <w:rPr>
          <w:rFonts w:ascii="Times New Roman" w:hAnsi="Times New Roman"/>
          <w:sz w:val="28"/>
          <w:szCs w:val="28"/>
          <w:lang w:eastAsia="ru-RU"/>
        </w:rPr>
        <w:t xml:space="preserve"> Хоч працівниками поліції проводилася профілактична робота 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>щодо уникнення шахрайських дій відносно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розроблено інформаційні </w:t>
      </w:r>
      <w:proofErr w:type="spellStart"/>
      <w:r w:rsidRPr="005155E6">
        <w:rPr>
          <w:rFonts w:ascii="Times New Roman" w:hAnsi="Times New Roman"/>
          <w:bCs/>
          <w:sz w:val="28"/>
          <w:szCs w:val="28"/>
          <w:lang w:eastAsia="ru-RU"/>
        </w:rPr>
        <w:t>флаєри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 які розповсюджені у всіх громадських місцях Рогатинської МТГ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 проводиться щоденна роз’яснювальна робота серед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) на території обслуговування зареєстровано  </w:t>
      </w:r>
      <w:r w:rsidRPr="001F713D">
        <w:rPr>
          <w:rFonts w:ascii="Times New Roman" w:hAnsi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 xml:space="preserve"> факти шахрайства, розкрито  - </w:t>
      </w:r>
      <w:r w:rsidRPr="001F713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C1210">
        <w:rPr>
          <w:rFonts w:ascii="Times New Roman" w:hAnsi="Times New Roman"/>
          <w:sz w:val="28"/>
          <w:szCs w:val="28"/>
          <w:lang w:eastAsia="ru-RU"/>
        </w:rPr>
        <w:t xml:space="preserve">Всі вони </w:t>
      </w:r>
      <w:r w:rsidRPr="005C1210">
        <w:rPr>
          <w:rFonts w:ascii="Times New Roman" w:hAnsi="Times New Roman"/>
          <w:sz w:val="28"/>
          <w:szCs w:val="28"/>
          <w:lang w:eastAsia="ru-RU"/>
        </w:rPr>
        <w:lastRenderedPageBreak/>
        <w:t>вчинені особами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C1210">
        <w:rPr>
          <w:rFonts w:ascii="Times New Roman" w:hAnsi="Times New Roman"/>
          <w:sz w:val="28"/>
          <w:szCs w:val="28"/>
          <w:lang w:eastAsia="ru-RU"/>
        </w:rPr>
        <w:t xml:space="preserve"> які знаходилися на час вчинення злочину за межами нашої області. </w:t>
      </w:r>
    </w:p>
    <w:p w:rsidR="003F3389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389" w:rsidRPr="00D162DA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62DA">
        <w:rPr>
          <w:rFonts w:ascii="Times New Roman" w:hAnsi="Times New Roman"/>
          <w:b/>
          <w:bCs/>
          <w:sz w:val="28"/>
          <w:szCs w:val="28"/>
          <w:lang w:eastAsia="ru-RU"/>
        </w:rPr>
        <w:t>Адміністративна діяльність.</w:t>
      </w:r>
    </w:p>
    <w:p w:rsidR="003F3389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Протягом вказаного періоду працівниками поліції складено – </w:t>
      </w:r>
      <w:r w:rsidRPr="00D1187B">
        <w:rPr>
          <w:rFonts w:ascii="Times New Roman" w:hAnsi="Times New Roman"/>
          <w:b/>
          <w:bCs/>
          <w:sz w:val="28"/>
          <w:szCs w:val="28"/>
          <w:lang w:eastAsia="ru-RU"/>
        </w:rPr>
        <w:t>2963</w:t>
      </w:r>
      <w:r>
        <w:rPr>
          <w:rFonts w:ascii="Times New Roman" w:hAnsi="Times New Roman"/>
          <w:sz w:val="28"/>
          <w:szCs w:val="28"/>
          <w:lang w:eastAsia="ru-RU"/>
        </w:rPr>
        <w:t xml:space="preserve"> адміністративні протоколи, з них </w:t>
      </w:r>
      <w:r w:rsidRPr="00D1187B">
        <w:rPr>
          <w:rFonts w:ascii="Times New Roman" w:hAnsi="Times New Roman"/>
          <w:b/>
          <w:bCs/>
          <w:sz w:val="28"/>
          <w:szCs w:val="28"/>
          <w:lang w:eastAsia="ru-RU"/>
        </w:rPr>
        <w:t>2503</w:t>
      </w:r>
      <w:r>
        <w:rPr>
          <w:rFonts w:ascii="Times New Roman" w:hAnsi="Times New Roman"/>
          <w:sz w:val="28"/>
          <w:szCs w:val="28"/>
          <w:lang w:eastAsia="ru-RU"/>
        </w:rPr>
        <w:t xml:space="preserve"> – за порушення водіями правил дорожнього рух. Задокументовано – </w:t>
      </w:r>
      <w:r w:rsidRPr="00D1187B">
        <w:rPr>
          <w:rFonts w:ascii="Times New Roman" w:hAnsi="Times New Roman"/>
          <w:b/>
          <w:bCs/>
          <w:sz w:val="28"/>
          <w:szCs w:val="28"/>
          <w:lang w:eastAsia="ru-RU"/>
        </w:rPr>
        <w:t>121</w:t>
      </w:r>
      <w:r>
        <w:rPr>
          <w:rFonts w:ascii="Times New Roman" w:hAnsi="Times New Roman"/>
          <w:sz w:val="28"/>
          <w:szCs w:val="28"/>
          <w:lang w:eastAsia="ru-RU"/>
        </w:rPr>
        <w:t xml:space="preserve"> факт керування транспортними засобами в стані алкогольного, наркотичного чи іншого сп’яніння. </w:t>
      </w:r>
    </w:p>
    <w:p w:rsidR="003F3389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389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Слідчим підрозділом т</w:t>
      </w:r>
      <w:r w:rsidRPr="001276E9">
        <w:rPr>
          <w:rFonts w:ascii="Times New Roman" w:hAnsi="Times New Roman"/>
          <w:b/>
          <w:bCs/>
          <w:sz w:val="28"/>
          <w:szCs w:val="28"/>
          <w:lang w:eastAsia="ru-RU"/>
        </w:rPr>
        <w:t>а сектором дізнання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проводилось розслідування по </w:t>
      </w:r>
      <w:r w:rsidRPr="001276E9">
        <w:rPr>
          <w:rFonts w:ascii="Times New Roman" w:hAnsi="Times New Roman"/>
          <w:b/>
          <w:bCs/>
          <w:sz w:val="28"/>
          <w:szCs w:val="28"/>
          <w:lang w:eastAsia="ru-RU"/>
        </w:rPr>
        <w:t>208</w:t>
      </w:r>
      <w:r>
        <w:rPr>
          <w:rFonts w:ascii="Times New Roman" w:hAnsi="Times New Roman"/>
          <w:sz w:val="28"/>
          <w:szCs w:val="28"/>
          <w:lang w:eastAsia="ru-RU"/>
        </w:rPr>
        <w:t xml:space="preserve"> кримінальних провадженнях зареєстрованих в 2023 році</w:t>
      </w:r>
      <w:r w:rsidRPr="005155E6">
        <w:rPr>
          <w:rFonts w:ascii="Times New Roman" w:hAnsi="Times New Roman"/>
          <w:sz w:val="28"/>
          <w:szCs w:val="28"/>
          <w:lang w:eastAsia="ru-RU"/>
        </w:rPr>
        <w:t xml:space="preserve">, 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149 </w:t>
      </w:r>
      <w:r w:rsidRPr="001276E9">
        <w:rPr>
          <w:rFonts w:ascii="Times New Roman" w:hAnsi="Times New Roman"/>
          <w:bCs/>
          <w:sz w:val="28"/>
          <w:szCs w:val="28"/>
          <w:lang w:eastAsia="ru-RU"/>
        </w:rPr>
        <w:t>провадженнях</w:t>
      </w:r>
      <w:r w:rsidRPr="005155E6">
        <w:rPr>
          <w:rFonts w:ascii="Times New Roman" w:hAnsi="Times New Roman"/>
          <w:sz w:val="28"/>
          <w:szCs w:val="28"/>
          <w:lang w:eastAsia="ru-RU"/>
        </w:rPr>
        <w:t xml:space="preserve"> особ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5155E6">
        <w:rPr>
          <w:rFonts w:ascii="Times New Roman" w:hAnsi="Times New Roman"/>
          <w:sz w:val="28"/>
          <w:szCs w:val="28"/>
          <w:lang w:eastAsia="ru-RU"/>
        </w:rPr>
        <w:t xml:space="preserve"> оголошено про підозру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276E9">
        <w:rPr>
          <w:rFonts w:ascii="Times New Roman" w:hAnsi="Times New Roman"/>
          <w:b/>
          <w:bCs/>
          <w:sz w:val="28"/>
          <w:szCs w:val="28"/>
          <w:lang w:eastAsia="ru-RU"/>
        </w:rPr>
        <w:t>49</w:t>
      </w:r>
      <w:r>
        <w:rPr>
          <w:rFonts w:ascii="Times New Roman" w:hAnsi="Times New Roman"/>
          <w:sz w:val="28"/>
          <w:szCs w:val="28"/>
          <w:lang w:eastAsia="ru-RU"/>
        </w:rPr>
        <w:t xml:space="preserve"> - з числа тяжких та особливо тяжких. Д</w:t>
      </w:r>
      <w:r w:rsidRPr="005155E6">
        <w:rPr>
          <w:rFonts w:ascii="Times New Roman" w:hAnsi="Times New Roman"/>
          <w:sz w:val="28"/>
          <w:szCs w:val="28"/>
          <w:lang w:eastAsia="ru-RU"/>
        </w:rPr>
        <w:t xml:space="preserve">о суду направлено </w:t>
      </w:r>
      <w:r>
        <w:rPr>
          <w:rFonts w:ascii="Times New Roman" w:hAnsi="Times New Roman"/>
          <w:b/>
          <w:sz w:val="28"/>
          <w:szCs w:val="28"/>
          <w:lang w:eastAsia="ru-RU"/>
        </w:rPr>
        <w:t>158</w:t>
      </w:r>
      <w:r w:rsidRPr="005155E6">
        <w:rPr>
          <w:rFonts w:ascii="Times New Roman" w:hAnsi="Times New Roman"/>
          <w:sz w:val="28"/>
          <w:szCs w:val="28"/>
          <w:lang w:eastAsia="ru-RU"/>
        </w:rPr>
        <w:t xml:space="preserve"> кримінальних проваджень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F3389" w:rsidRPr="005155E6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389" w:rsidRPr="005155E6" w:rsidRDefault="003F3389" w:rsidP="003F33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5" w:name="_Hlk155876594"/>
      <w:r w:rsidRPr="005155E6">
        <w:rPr>
          <w:rFonts w:ascii="Times New Roman" w:hAnsi="Times New Roman"/>
          <w:sz w:val="28"/>
          <w:szCs w:val="28"/>
          <w:lang w:eastAsia="ru-RU"/>
        </w:rPr>
        <w:t>Установлена сума матеріальних збитків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початку досудового розслідування </w:t>
      </w:r>
      <w:r w:rsidRPr="005155E6">
        <w:rPr>
          <w:rFonts w:ascii="Times New Roman" w:hAnsi="Times New Roman"/>
          <w:sz w:val="28"/>
          <w:szCs w:val="28"/>
          <w:lang w:eastAsia="ru-RU"/>
        </w:rPr>
        <w:t xml:space="preserve"> станови</w:t>
      </w:r>
      <w:r>
        <w:rPr>
          <w:rFonts w:ascii="Times New Roman" w:hAnsi="Times New Roman"/>
          <w:sz w:val="28"/>
          <w:szCs w:val="28"/>
          <w:lang w:eastAsia="ru-RU"/>
        </w:rPr>
        <w:t>ла</w:t>
      </w:r>
      <w:r w:rsidRPr="005155E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276E9">
        <w:rPr>
          <w:rFonts w:ascii="Times New Roman" w:hAnsi="Times New Roman"/>
          <w:b/>
          <w:bCs/>
          <w:sz w:val="28"/>
          <w:szCs w:val="28"/>
          <w:lang w:eastAsia="ru-RU"/>
        </w:rPr>
        <w:t>1 976 438</w:t>
      </w:r>
      <w:r w:rsidRPr="005155E6">
        <w:rPr>
          <w:rFonts w:ascii="Times New Roman" w:hAnsi="Times New Roman"/>
          <w:b/>
          <w:sz w:val="28"/>
          <w:szCs w:val="28"/>
          <w:lang w:eastAsia="ru-RU"/>
        </w:rPr>
        <w:t xml:space="preserve"> грн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5155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з яких відшкодовано </w:t>
      </w:r>
      <w:r>
        <w:rPr>
          <w:rFonts w:ascii="Times New Roman" w:hAnsi="Times New Roman"/>
          <w:b/>
          <w:sz w:val="28"/>
          <w:szCs w:val="28"/>
          <w:lang w:eastAsia="ru-RU"/>
        </w:rPr>
        <w:t>931 235</w:t>
      </w:r>
      <w:r w:rsidRPr="005155E6">
        <w:rPr>
          <w:rFonts w:ascii="Times New Roman" w:hAnsi="Times New Roman"/>
          <w:b/>
          <w:sz w:val="28"/>
          <w:szCs w:val="28"/>
          <w:lang w:eastAsia="ru-RU"/>
        </w:rPr>
        <w:t xml:space="preserve"> грн.</w:t>
      </w:r>
    </w:p>
    <w:p w:rsidR="003F3389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55E6">
        <w:rPr>
          <w:rFonts w:ascii="Times New Roman" w:hAnsi="Times New Roman"/>
          <w:sz w:val="28"/>
          <w:szCs w:val="28"/>
          <w:lang w:eastAsia="ru-RU"/>
        </w:rPr>
        <w:t xml:space="preserve">Накладено арешт на майно з метою відшкодування збитків – </w:t>
      </w:r>
      <w:r w:rsidRPr="005155E6">
        <w:rPr>
          <w:rFonts w:ascii="Times New Roman" w:hAnsi="Times New Roman"/>
          <w:b/>
          <w:sz w:val="28"/>
          <w:szCs w:val="28"/>
          <w:lang w:eastAsia="ru-RU"/>
        </w:rPr>
        <w:t>930 190.грн.</w:t>
      </w:r>
    </w:p>
    <w:p w:rsidR="003F3389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3389" w:rsidRDefault="003F3389" w:rsidP="003F33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Співпраця з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Рогатинською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МТГ:</w:t>
      </w:r>
    </w:p>
    <w:bookmarkEnd w:id="5"/>
    <w:p w:rsidR="003F3389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Завдяки налагодженої співпраці між поліцією 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Рогатинською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МТГ на чолі із головою Сергієм Степановичем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Насаликом</w:t>
      </w:r>
      <w:proofErr w:type="spellEnd"/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 втілено в дію проект «Поліцейський офіцер громади», а саме </w:t>
      </w:r>
      <w:proofErr w:type="spellStart"/>
      <w:r w:rsidRPr="005155E6">
        <w:rPr>
          <w:rFonts w:ascii="Times New Roman" w:hAnsi="Times New Roman"/>
          <w:bCs/>
          <w:sz w:val="28"/>
          <w:szCs w:val="28"/>
          <w:lang w:eastAsia="ru-RU"/>
        </w:rPr>
        <w:t>Рогатинською</w:t>
      </w:r>
      <w:proofErr w:type="spellEnd"/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 МТГ закуплений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новий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 автомобіль для поліцейського офіцера громади та </w:t>
      </w:r>
      <w:r>
        <w:rPr>
          <w:rFonts w:ascii="Times New Roman" w:hAnsi="Times New Roman"/>
          <w:bCs/>
          <w:sz w:val="28"/>
          <w:szCs w:val="28"/>
          <w:lang w:eastAsia="ru-RU"/>
        </w:rPr>
        <w:t>закінчується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 ремонт та укомплектування поліцейської станції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с.Верхня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Липиця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 згідно вимог проекту.</w:t>
      </w:r>
    </w:p>
    <w:p w:rsidR="003F3389" w:rsidRPr="005155E6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F3389" w:rsidRPr="005155E6" w:rsidRDefault="003F3389" w:rsidP="003F338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Крім того, з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а кошти Рогатинської МТГ у </w:t>
      </w:r>
      <w:r>
        <w:rPr>
          <w:rFonts w:ascii="Times New Roman" w:hAnsi="Times New Roman"/>
          <w:bCs/>
          <w:sz w:val="28"/>
          <w:szCs w:val="28"/>
          <w:lang w:eastAsia="ru-RU"/>
        </w:rPr>
        <w:t>відділенні поліції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значно 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>покращено матеріальне технічне забезпечення, а саме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5155E6">
        <w:rPr>
          <w:sz w:val="28"/>
          <w:szCs w:val="28"/>
        </w:rPr>
        <w:t xml:space="preserve"> </w:t>
      </w:r>
      <w:r w:rsidRPr="005155E6">
        <w:rPr>
          <w:rFonts w:ascii="Times New Roman" w:hAnsi="Times New Roman"/>
          <w:sz w:val="28"/>
          <w:szCs w:val="28"/>
        </w:rPr>
        <w:t xml:space="preserve">придбано </w:t>
      </w:r>
      <w:r>
        <w:rPr>
          <w:rFonts w:ascii="Times New Roman" w:hAnsi="Times New Roman"/>
          <w:sz w:val="28"/>
          <w:szCs w:val="28"/>
        </w:rPr>
        <w:t xml:space="preserve">цифрові </w:t>
      </w:r>
      <w:r w:rsidRPr="005155E6">
        <w:rPr>
          <w:rFonts w:ascii="Times New Roman" w:hAnsi="Times New Roman"/>
          <w:sz w:val="28"/>
          <w:szCs w:val="28"/>
        </w:rPr>
        <w:t>радіостанції</w:t>
      </w:r>
      <w:r w:rsidRPr="005155E6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155E6">
        <w:rPr>
          <w:rFonts w:ascii="Times New Roman" w:hAnsi="Times New Roman"/>
          <w:sz w:val="28"/>
          <w:szCs w:val="28"/>
        </w:rPr>
        <w:t>компʼютерну</w:t>
      </w:r>
      <w:proofErr w:type="spellEnd"/>
      <w:r w:rsidRPr="005155E6">
        <w:rPr>
          <w:rFonts w:ascii="Times New Roman" w:hAnsi="Times New Roman"/>
          <w:sz w:val="28"/>
          <w:szCs w:val="28"/>
        </w:rPr>
        <w:t xml:space="preserve"> техніку, паливо мастильні матеріали, </w:t>
      </w:r>
      <w:r>
        <w:rPr>
          <w:rFonts w:ascii="Times New Roman" w:hAnsi="Times New Roman"/>
          <w:sz w:val="28"/>
          <w:szCs w:val="28"/>
        </w:rPr>
        <w:t xml:space="preserve">канцелярські товари та папір, </w:t>
      </w:r>
      <w:r w:rsidRPr="005155E6">
        <w:rPr>
          <w:rFonts w:ascii="Times New Roman" w:hAnsi="Times New Roman"/>
          <w:sz w:val="28"/>
          <w:szCs w:val="28"/>
        </w:rPr>
        <w:t>проведено ремон</w:t>
      </w:r>
      <w:r>
        <w:rPr>
          <w:rFonts w:ascii="Times New Roman" w:hAnsi="Times New Roman"/>
          <w:sz w:val="28"/>
          <w:szCs w:val="28"/>
        </w:rPr>
        <w:t>т 2-х</w:t>
      </w:r>
      <w:r w:rsidRPr="005155E6">
        <w:rPr>
          <w:rFonts w:ascii="Times New Roman" w:hAnsi="Times New Roman"/>
          <w:sz w:val="28"/>
          <w:szCs w:val="28"/>
        </w:rPr>
        <w:t xml:space="preserve"> службових приміщень</w:t>
      </w:r>
      <w:r>
        <w:rPr>
          <w:rFonts w:ascii="Times New Roman" w:hAnsi="Times New Roman"/>
          <w:sz w:val="28"/>
          <w:szCs w:val="28"/>
        </w:rPr>
        <w:t>, встановлено ворота на</w:t>
      </w:r>
      <w:r w:rsidRPr="005155E6">
        <w:rPr>
          <w:rFonts w:ascii="Times New Roman" w:hAnsi="Times New Roman"/>
          <w:sz w:val="28"/>
          <w:szCs w:val="28"/>
        </w:rPr>
        <w:t xml:space="preserve"> бокс</w:t>
      </w:r>
      <w:r>
        <w:rPr>
          <w:rFonts w:ascii="Times New Roman" w:hAnsi="Times New Roman"/>
          <w:sz w:val="28"/>
          <w:szCs w:val="28"/>
        </w:rPr>
        <w:t>ах</w:t>
      </w:r>
      <w:r w:rsidRPr="005155E6">
        <w:rPr>
          <w:rFonts w:ascii="Times New Roman" w:hAnsi="Times New Roman"/>
          <w:sz w:val="28"/>
          <w:szCs w:val="28"/>
        </w:rPr>
        <w:t xml:space="preserve"> для зберігання  транспортних засобів</w:t>
      </w:r>
      <w:r>
        <w:rPr>
          <w:rFonts w:ascii="Times New Roman" w:hAnsi="Times New Roman"/>
          <w:sz w:val="28"/>
          <w:szCs w:val="28"/>
        </w:rPr>
        <w:t xml:space="preserve"> та ін.</w:t>
      </w:r>
      <w:r w:rsidRPr="005155E6">
        <w:rPr>
          <w:rFonts w:ascii="Times New Roman" w:hAnsi="Times New Roman"/>
          <w:sz w:val="28"/>
          <w:szCs w:val="28"/>
        </w:rPr>
        <w:t xml:space="preserve"> </w:t>
      </w:r>
    </w:p>
    <w:p w:rsidR="003F3389" w:rsidRDefault="003F3389" w:rsidP="003F33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389" w:rsidRDefault="003F3389" w:rsidP="003F33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Попри те, що у відділення є некомплект особового складу, діючими працівниками забезпечується в повному обсязі виконання завдань покладених на поліцію. </w:t>
      </w:r>
    </w:p>
    <w:p w:rsidR="003F3389" w:rsidRDefault="003F3389" w:rsidP="003F33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389" w:rsidRDefault="003F3389" w:rsidP="003F33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Дякую за увагу, доповідь закінчив. </w:t>
      </w:r>
    </w:p>
    <w:p w:rsidR="003F3389" w:rsidRDefault="003F3389" w:rsidP="003F33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389" w:rsidRPr="005155E6" w:rsidRDefault="003F3389" w:rsidP="003F33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389" w:rsidRPr="005155E6" w:rsidRDefault="003F3389" w:rsidP="003F3389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155E6">
        <w:rPr>
          <w:rFonts w:ascii="Times New Roman" w:hAnsi="Times New Roman"/>
          <w:b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відділення</w:t>
      </w:r>
      <w:r w:rsidRPr="005155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F3389" w:rsidRPr="005155E6" w:rsidRDefault="003F3389" w:rsidP="003F3389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155E6">
        <w:rPr>
          <w:rFonts w:ascii="Times New Roman" w:hAnsi="Times New Roman"/>
          <w:b/>
          <w:sz w:val="28"/>
          <w:szCs w:val="28"/>
          <w:lang w:eastAsia="ru-RU"/>
        </w:rPr>
        <w:t xml:space="preserve">полковник поліції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5155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5155E6">
        <w:rPr>
          <w:rFonts w:ascii="Times New Roman" w:hAnsi="Times New Roman"/>
          <w:b/>
          <w:sz w:val="28"/>
          <w:szCs w:val="28"/>
          <w:lang w:eastAsia="ru-RU"/>
        </w:rPr>
        <w:t>Юрій МИРОНЮК</w:t>
      </w:r>
    </w:p>
    <w:p w:rsidR="00F44681" w:rsidRPr="00CA56D4" w:rsidRDefault="00F44681" w:rsidP="00F44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CA56D4" w:rsidRDefault="00F44681" w:rsidP="00F44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CA56D4" w:rsidRDefault="00F44681" w:rsidP="00F44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44681" w:rsidRPr="00CA56D4" w:rsidRDefault="00F44681" w:rsidP="00F446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ab/>
      </w:r>
    </w:p>
    <w:p w:rsidR="00131335" w:rsidRDefault="00131335"/>
    <w:sectPr w:rsidR="00131335" w:rsidSect="00F36BA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E92"/>
    <w:multiLevelType w:val="hybridMultilevel"/>
    <w:tmpl w:val="241CA8A0"/>
    <w:lvl w:ilvl="0" w:tplc="AE6E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81EF8"/>
    <w:multiLevelType w:val="hybridMultilevel"/>
    <w:tmpl w:val="92EC1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5242"/>
    <w:multiLevelType w:val="hybridMultilevel"/>
    <w:tmpl w:val="00B6818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EB1FDD"/>
    <w:multiLevelType w:val="hybridMultilevel"/>
    <w:tmpl w:val="D3AC03B8"/>
    <w:lvl w:ilvl="0" w:tplc="5B86B7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E475CE"/>
    <w:multiLevelType w:val="hybridMultilevel"/>
    <w:tmpl w:val="0F6AA8C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A0"/>
    <w:rsid w:val="00131335"/>
    <w:rsid w:val="001E698B"/>
    <w:rsid w:val="00214228"/>
    <w:rsid w:val="002D7336"/>
    <w:rsid w:val="00300FA5"/>
    <w:rsid w:val="0038550C"/>
    <w:rsid w:val="003F3389"/>
    <w:rsid w:val="00836018"/>
    <w:rsid w:val="00A27DAD"/>
    <w:rsid w:val="00AE3089"/>
    <w:rsid w:val="00AF7B53"/>
    <w:rsid w:val="00BE72C9"/>
    <w:rsid w:val="00E154A5"/>
    <w:rsid w:val="00E714DE"/>
    <w:rsid w:val="00F36BA0"/>
    <w:rsid w:val="00F44681"/>
    <w:rsid w:val="00FF1F48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20B8D"/>
  <w15:chartTrackingRefBased/>
  <w15:docId w15:val="{18A85FD1-9FB5-4753-974E-ABCC91B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2024-03-29T12:21:00Z</cp:lastPrinted>
  <dcterms:created xsi:type="dcterms:W3CDTF">2024-03-25T08:27:00Z</dcterms:created>
  <dcterms:modified xsi:type="dcterms:W3CDTF">2024-03-29T12:22:00Z</dcterms:modified>
</cp:coreProperties>
</file>