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BC" w:rsidRDefault="00DA0C26" w:rsidP="005813DC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9D66BC" w:rsidRDefault="009D66BC" w:rsidP="009D66B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D66BC" w:rsidRDefault="009D66BC" w:rsidP="009D66B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D66BC" w:rsidRDefault="00DA0C26" w:rsidP="009D66B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D66BC" w:rsidRDefault="009D66BC" w:rsidP="009D66B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D66BC" w:rsidRDefault="009D66BC" w:rsidP="009D66BC">
      <w:pPr>
        <w:rPr>
          <w:rFonts w:eastAsia="Calibri"/>
          <w:color w:val="000000"/>
        </w:rPr>
      </w:pPr>
    </w:p>
    <w:p w:rsidR="009D66BC" w:rsidRDefault="009D66BC" w:rsidP="009D66B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8D581C">
        <w:rPr>
          <w:rFonts w:eastAsia="Calibri"/>
          <w:color w:val="000000"/>
        </w:rPr>
        <w:t>8642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D66BC" w:rsidRDefault="009D66BC" w:rsidP="009D66B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F86EBF">
        <w:t>Киценюк Н.В</w:t>
      </w:r>
      <w:r w:rsidR="002A73FF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заяву </w:t>
      </w:r>
      <w:r w:rsidR="00F86EBF">
        <w:t>Киценюк Наталії Василівни</w:t>
      </w:r>
      <w:r w:rsidR="00ED5BE7" w:rsidRPr="000700BF">
        <w:t xml:space="preserve"> </w:t>
      </w:r>
      <w:r w:rsidR="000700BF"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ED5BE7" w:rsidRPr="000700BF">
        <w:t xml:space="preserve">для </w:t>
      </w:r>
      <w:r w:rsidR="002A73FF">
        <w:t>городництва</w:t>
      </w:r>
      <w:r w:rsidR="000560AE">
        <w:t xml:space="preserve">, </w:t>
      </w:r>
      <w:r w:rsidR="000700BF"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="000700BF" w:rsidRPr="000700BF">
        <w:t xml:space="preserve">50 Закону </w:t>
      </w:r>
      <w:r w:rsidR="008C49A8">
        <w:t xml:space="preserve">України </w:t>
      </w:r>
      <w:r w:rsidR="000700BF" w:rsidRPr="000700BF">
        <w:t xml:space="preserve">«Про землеустрій», ст. 12, </w:t>
      </w:r>
      <w:r w:rsidR="00F817B8">
        <w:t xml:space="preserve">36, </w:t>
      </w:r>
      <w:r w:rsidR="000700BF" w:rsidRPr="000700BF">
        <w:t>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F86EBF">
        <w:t>Киценюк Наталії Василівні</w:t>
      </w:r>
      <w:r w:rsidR="00F86EBF" w:rsidRPr="000700BF">
        <w:t xml:space="preserve"> </w:t>
      </w:r>
      <w:r w:rsidRPr="000700BF">
        <w:t xml:space="preserve">на виготовлення проєкту землеустрою щодо відведення земельної ділянки для </w:t>
      </w:r>
      <w:r w:rsidR="002A73FF">
        <w:t xml:space="preserve">городництва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2A73FF">
        <w:rPr>
          <w:rFonts w:eastAsia="Calibri"/>
        </w:rPr>
        <w:t>згідно КВЦПЗД: 01.07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F86EBF">
        <w:rPr>
          <w:szCs w:val="20"/>
        </w:rPr>
        <w:t>0,6</w:t>
      </w:r>
      <w:r w:rsidR="002A73FF">
        <w:rPr>
          <w:szCs w:val="20"/>
        </w:rPr>
        <w:t>000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F86EBF">
        <w:t>за межами</w:t>
      </w:r>
      <w:r w:rsidR="00ED5BE7">
        <w:t xml:space="preserve"> с. </w:t>
      </w:r>
      <w:r w:rsidR="002A73FF">
        <w:t>Залужжя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F86EBF">
        <w:t>Киценюк Наталію Василівну</w:t>
      </w:r>
      <w:r w:rsidR="00F86EBF" w:rsidRPr="000700BF">
        <w:t xml:space="preserve">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F817B8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26" w:rsidRDefault="00DA0C26" w:rsidP="008C6C6B">
      <w:r>
        <w:separator/>
      </w:r>
    </w:p>
  </w:endnote>
  <w:endnote w:type="continuationSeparator" w:id="0">
    <w:p w:rsidR="00DA0C26" w:rsidRDefault="00DA0C2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26" w:rsidRDefault="00DA0C26" w:rsidP="008C6C6B">
      <w:r>
        <w:separator/>
      </w:r>
    </w:p>
  </w:footnote>
  <w:footnote w:type="continuationSeparator" w:id="0">
    <w:p w:rsidR="00DA0C26" w:rsidRDefault="00DA0C2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403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3DC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339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5BE7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D581C"/>
    <w:rsid w:val="008E2BAE"/>
    <w:rsid w:val="008E3D7F"/>
    <w:rsid w:val="00901F7C"/>
    <w:rsid w:val="00903956"/>
    <w:rsid w:val="00904B39"/>
    <w:rsid w:val="0091083C"/>
    <w:rsid w:val="009112E2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0F5D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D66BC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3CFE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0C26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17B8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81FA3156-0AE7-45EF-A0B2-FEB8BC06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243</cp:revision>
  <cp:lastPrinted>2024-04-01T14:06:00Z</cp:lastPrinted>
  <dcterms:created xsi:type="dcterms:W3CDTF">2021-03-14T12:34:00Z</dcterms:created>
  <dcterms:modified xsi:type="dcterms:W3CDTF">2024-04-01T14:06:00Z</dcterms:modified>
</cp:coreProperties>
</file>