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E261CC" w:rsidRPr="00E261CC" w:rsidRDefault="002E1CAA" w:rsidP="001D5BDA">
      <w:pPr>
        <w:pStyle w:val="Default"/>
        <w:tabs>
          <w:tab w:val="left" w:pos="567"/>
          <w:tab w:val="left" w:pos="916"/>
        </w:tabs>
        <w:jc w:val="center"/>
        <w:rPr>
          <w:rFonts w:eastAsia="Times New Roman"/>
          <w:b/>
          <w:sz w:val="28"/>
          <w:szCs w:val="28"/>
          <w:lang w:val="uk-UA" w:eastAsia="uk-UA"/>
        </w:rPr>
      </w:pPr>
      <w:r w:rsidRPr="007F0D4B">
        <w:rPr>
          <w:rFonts w:eastAsia="Times New Roman"/>
          <w:b/>
          <w:bCs/>
          <w:bdr w:val="none" w:sz="0" w:space="0" w:color="auto" w:frame="1"/>
          <w:lang w:val="uk-UA" w:eastAsia="uk-UA"/>
        </w:rPr>
        <w:t>Предмет закупівлі:</w:t>
      </w:r>
      <w:r w:rsidR="002F0B49" w:rsidRPr="002F0B49">
        <w:rPr>
          <w:b/>
          <w:sz w:val="28"/>
          <w:szCs w:val="28"/>
          <w:lang w:val="uk-UA"/>
        </w:rPr>
        <w:t xml:space="preserve"> </w:t>
      </w:r>
      <w:proofErr w:type="spellStart"/>
      <w:r w:rsidR="00E261CC" w:rsidRPr="00243331">
        <w:rPr>
          <w:lang w:val="uk-UA"/>
        </w:rPr>
        <w:t>гексакоптер</w:t>
      </w:r>
      <w:proofErr w:type="spellEnd"/>
      <w:r w:rsidR="00E261CC" w:rsidRPr="00243331">
        <w:rPr>
          <w:lang w:val="uk-UA"/>
        </w:rPr>
        <w:t xml:space="preserve"> </w:t>
      </w:r>
      <w:r w:rsidR="00E261CC" w:rsidRPr="00243331">
        <w:t>FPV</w:t>
      </w:r>
      <w:r w:rsidR="00E261CC" w:rsidRPr="00243331">
        <w:rPr>
          <w:lang w:val="uk-UA"/>
        </w:rPr>
        <w:t xml:space="preserve">типу </w:t>
      </w:r>
      <w:proofErr w:type="spellStart"/>
      <w:r w:rsidR="00E261CC" w:rsidRPr="00243331">
        <w:rPr>
          <w:lang w:val="uk-UA"/>
        </w:rPr>
        <w:t>ДК</w:t>
      </w:r>
      <w:proofErr w:type="spellEnd"/>
      <w:r w:rsidR="00E261CC" w:rsidRPr="00243331">
        <w:rPr>
          <w:lang w:val="uk-UA"/>
        </w:rPr>
        <w:t xml:space="preserve"> 021:2015 – 34710000-7: Вертольоти, літаки, космічні та інші літальні апарати з двигуном (відповідний код </w:t>
      </w:r>
      <w:proofErr w:type="spellStart"/>
      <w:r w:rsidR="00E261CC" w:rsidRPr="00243331">
        <w:rPr>
          <w:lang w:val="uk-UA"/>
        </w:rPr>
        <w:t>ДК</w:t>
      </w:r>
      <w:proofErr w:type="spellEnd"/>
      <w:r w:rsidR="00E261CC" w:rsidRPr="00243331">
        <w:rPr>
          <w:lang w:val="uk-UA"/>
        </w:rPr>
        <w:t xml:space="preserve"> 021:2015 – 34711200-6: Безпілотні літальні апарати)</w:t>
      </w:r>
    </w:p>
    <w:p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5C4C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04</w:t>
      </w:r>
      <w:r w:rsidR="005C4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.03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03417C" w:rsidRPr="00F455E5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F455E5" w:rsidRPr="00F455E5">
        <w:t xml:space="preserve"> </w:t>
      </w:r>
      <w:r w:rsidR="005C4CDA" w:rsidRPr="005C4CDA">
        <w:t>UA-2024-03-04-002381-a</w:t>
      </w:r>
    </w:p>
    <w:p w:rsidR="00F32F3B" w:rsidRPr="00E3755C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</w:p>
    <w:p w:rsidR="00062B3D" w:rsidRPr="00AE5DD5" w:rsidRDefault="002C40EF" w:rsidP="00062B3D">
      <w:pPr>
        <w:pStyle w:val="a6"/>
        <w:ind w:firstLine="709"/>
        <w:jc w:val="both"/>
        <w:rPr>
          <w:i/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 xml:space="preserve">: </w:t>
      </w:r>
      <w:r w:rsidR="00062B3D">
        <w:rPr>
          <w:i/>
          <w:iCs/>
          <w:sz w:val="22"/>
          <w:szCs w:val="22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AE5DD5">
        <w:rPr>
          <w:rFonts w:ascii="Arial" w:hAnsi="Arial" w:cs="Arial"/>
          <w:color w:val="454545"/>
          <w:sz w:val="17"/>
          <w:szCs w:val="17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Закупівля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здійснюється</w:t>
      </w:r>
      <w:proofErr w:type="spellEnd"/>
      <w:r w:rsidR="00AE5DD5" w:rsidRPr="00AE5DD5">
        <w:rPr>
          <w:i/>
          <w:sz w:val="22"/>
          <w:szCs w:val="22"/>
        </w:rPr>
        <w:t xml:space="preserve"> на </w:t>
      </w:r>
      <w:proofErr w:type="spellStart"/>
      <w:r w:rsidR="00AE5DD5" w:rsidRPr="00AE5DD5">
        <w:rPr>
          <w:i/>
          <w:sz w:val="22"/>
          <w:szCs w:val="22"/>
        </w:rPr>
        <w:t>виконання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запитів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proofErr w:type="gramStart"/>
      <w:r w:rsidR="00AE5DD5" w:rsidRPr="00AE5DD5">
        <w:rPr>
          <w:i/>
          <w:sz w:val="22"/>
          <w:szCs w:val="22"/>
        </w:rPr>
        <w:t>в</w:t>
      </w:r>
      <w:proofErr w:type="gramEnd"/>
      <w:r w:rsidR="00AE5DD5" w:rsidRPr="00AE5DD5">
        <w:rPr>
          <w:i/>
          <w:sz w:val="22"/>
          <w:szCs w:val="22"/>
        </w:rPr>
        <w:t>ійськових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частин</w:t>
      </w:r>
      <w:proofErr w:type="spellEnd"/>
      <w:r w:rsidR="00AE5DD5" w:rsidRPr="00AE5DD5">
        <w:rPr>
          <w:i/>
          <w:sz w:val="22"/>
          <w:szCs w:val="22"/>
        </w:rPr>
        <w:t xml:space="preserve"> та </w:t>
      </w:r>
      <w:proofErr w:type="spellStart"/>
      <w:r w:rsidR="00AE5DD5" w:rsidRPr="00AE5DD5">
        <w:rPr>
          <w:i/>
          <w:sz w:val="22"/>
          <w:szCs w:val="22"/>
        </w:rPr>
        <w:t>відповідно</w:t>
      </w:r>
      <w:proofErr w:type="spellEnd"/>
      <w:r w:rsidR="00AE5DD5" w:rsidRPr="00AE5DD5">
        <w:rPr>
          <w:i/>
          <w:sz w:val="22"/>
          <w:szCs w:val="22"/>
        </w:rPr>
        <w:t xml:space="preserve"> до </w:t>
      </w:r>
      <w:proofErr w:type="spellStart"/>
      <w:r w:rsidR="00AE5DD5" w:rsidRPr="00AE5DD5">
        <w:rPr>
          <w:i/>
          <w:sz w:val="22"/>
          <w:szCs w:val="22"/>
        </w:rPr>
        <w:t>міської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цільової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Програми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підтримки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підрозділів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територіальної</w:t>
      </w:r>
      <w:proofErr w:type="spellEnd"/>
      <w:r w:rsidR="00AE5DD5" w:rsidRPr="00AE5DD5">
        <w:rPr>
          <w:i/>
          <w:sz w:val="22"/>
          <w:szCs w:val="22"/>
        </w:rPr>
        <w:t xml:space="preserve"> оборони та </w:t>
      </w:r>
      <w:proofErr w:type="spellStart"/>
      <w:r w:rsidR="00AE5DD5" w:rsidRPr="00AE5DD5">
        <w:rPr>
          <w:i/>
          <w:sz w:val="22"/>
          <w:szCs w:val="22"/>
        </w:rPr>
        <w:t>Збройних</w:t>
      </w:r>
      <w:proofErr w:type="spellEnd"/>
      <w:r w:rsidR="00AE5DD5" w:rsidRPr="00AE5DD5">
        <w:rPr>
          <w:i/>
          <w:sz w:val="22"/>
          <w:szCs w:val="22"/>
        </w:rPr>
        <w:t xml:space="preserve"> Сил </w:t>
      </w:r>
      <w:proofErr w:type="spellStart"/>
      <w:r w:rsidR="00AE5DD5" w:rsidRPr="00AE5DD5">
        <w:rPr>
          <w:i/>
          <w:sz w:val="22"/>
          <w:szCs w:val="22"/>
        </w:rPr>
        <w:t>України</w:t>
      </w:r>
      <w:proofErr w:type="spellEnd"/>
      <w:r w:rsidR="00AE5DD5" w:rsidRPr="00AE5DD5">
        <w:rPr>
          <w:i/>
          <w:sz w:val="22"/>
          <w:szCs w:val="22"/>
        </w:rPr>
        <w:t xml:space="preserve"> на 2024рік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Pr="00E45B42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tbl>
      <w:tblPr>
        <w:tblStyle w:val="a7"/>
        <w:tblW w:w="5000" w:type="pct"/>
        <w:tblLayout w:type="fixed"/>
        <w:tblLook w:val="04A0"/>
      </w:tblPr>
      <w:tblGrid>
        <w:gridCol w:w="658"/>
        <w:gridCol w:w="6203"/>
        <w:gridCol w:w="1492"/>
        <w:gridCol w:w="1786"/>
      </w:tblGrid>
      <w:tr w:rsidR="00DC3395" w:rsidRPr="00DC3395" w:rsidTr="00190776">
        <w:trPr>
          <w:trHeight w:val="502"/>
        </w:trPr>
        <w:tc>
          <w:tcPr>
            <w:tcW w:w="625" w:type="dxa"/>
            <w:vAlign w:val="center"/>
          </w:tcPr>
          <w:p w:rsidR="00DC3395" w:rsidRPr="00DC3395" w:rsidRDefault="00DC3395" w:rsidP="00190776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9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891" w:type="dxa"/>
            <w:vAlign w:val="center"/>
          </w:tcPr>
          <w:p w:rsidR="00DC3395" w:rsidRPr="00DC3395" w:rsidRDefault="00DC3395" w:rsidP="00190776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95">
              <w:rPr>
                <w:rFonts w:ascii="Times New Roman" w:hAnsi="Times New Roman" w:cs="Times New Roman"/>
                <w:b/>
                <w:bCs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:rsidR="00DC3395" w:rsidRPr="00DC3395" w:rsidRDefault="00DC3395" w:rsidP="0019077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95">
              <w:rPr>
                <w:rFonts w:ascii="Times New Roman" w:hAnsi="Times New Roman" w:cs="Times New Roman"/>
                <w:b/>
                <w:bCs/>
              </w:rPr>
              <w:t>Кількість, комплект</w:t>
            </w:r>
          </w:p>
        </w:tc>
        <w:tc>
          <w:tcPr>
            <w:tcW w:w="1696" w:type="dxa"/>
            <w:vAlign w:val="center"/>
          </w:tcPr>
          <w:p w:rsidR="00DC3395" w:rsidRPr="00DC3395" w:rsidRDefault="00DC3395" w:rsidP="0019077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95">
              <w:rPr>
                <w:rFonts w:ascii="Times New Roman" w:hAnsi="Times New Roman" w:cs="Times New Roman"/>
                <w:b/>
                <w:bCs/>
              </w:rPr>
              <w:t xml:space="preserve">Країна походження товару </w:t>
            </w:r>
            <w:r w:rsidRPr="00DC3395">
              <w:rPr>
                <w:rFonts w:ascii="Times New Roman" w:hAnsi="Times New Roman" w:cs="Times New Roman"/>
                <w:b/>
                <w:bCs/>
                <w:color w:val="4F81BD" w:themeColor="accent1"/>
              </w:rPr>
              <w:t>*</w:t>
            </w:r>
          </w:p>
        </w:tc>
      </w:tr>
      <w:tr w:rsidR="00DC3395" w:rsidRPr="00DC3395" w:rsidTr="00190776">
        <w:tc>
          <w:tcPr>
            <w:tcW w:w="625" w:type="dxa"/>
            <w:vAlign w:val="center"/>
          </w:tcPr>
          <w:p w:rsidR="00DC3395" w:rsidRPr="00DC3395" w:rsidRDefault="00DC3395" w:rsidP="00190776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1" w:type="dxa"/>
            <w:vAlign w:val="center"/>
          </w:tcPr>
          <w:p w:rsidR="00DC3395" w:rsidRPr="00DC3395" w:rsidRDefault="00DC3395" w:rsidP="001907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395">
              <w:rPr>
                <w:rFonts w:ascii="Times New Roman" w:hAnsi="Times New Roman" w:cs="Times New Roman"/>
              </w:rPr>
              <w:t>Гексакоптер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 FPV типу (з АКБ, ELRS915, корисне навантаження 5кг, 2 камери - нічна підвищеної світлочутливості та термальна, </w:t>
            </w:r>
            <w:proofErr w:type="spellStart"/>
            <w:r w:rsidRPr="00DC3395">
              <w:rPr>
                <w:rFonts w:ascii="Times New Roman" w:hAnsi="Times New Roman" w:cs="Times New Roman"/>
              </w:rPr>
              <w:t>ппрч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, із скидом на 6 підвісів, із стабілізацією камери по осям, із зависання та </w:t>
            </w:r>
            <w:proofErr w:type="spellStart"/>
            <w:r w:rsidRPr="00DC3395">
              <w:rPr>
                <w:rFonts w:ascii="Times New Roman" w:hAnsi="Times New Roman" w:cs="Times New Roman"/>
                <w:lang w:val="en-US"/>
              </w:rPr>
              <w:t>gps</w:t>
            </w:r>
            <w:proofErr w:type="spellEnd"/>
            <w:r w:rsidRPr="00DC33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Align w:val="center"/>
          </w:tcPr>
          <w:p w:rsidR="00DC3395" w:rsidRPr="00DC3395" w:rsidRDefault="00DC3395" w:rsidP="00190776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lang w:val="en-US"/>
              </w:rPr>
              <w:t>2</w:t>
            </w:r>
            <w:r w:rsidRPr="00DC33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:rsidR="00DC3395" w:rsidRPr="00DC3395" w:rsidRDefault="00DC3395" w:rsidP="00190776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330"/>
        <w:tblW w:w="9747" w:type="dxa"/>
        <w:tblLayout w:type="fixed"/>
        <w:tblLook w:val="00A0"/>
      </w:tblPr>
      <w:tblGrid>
        <w:gridCol w:w="3397"/>
        <w:gridCol w:w="6350"/>
      </w:tblGrid>
      <w:tr w:rsidR="00DC3395" w:rsidRPr="00DC3395" w:rsidTr="00190776">
        <w:trPr>
          <w:trHeight w:val="60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95" w:rsidRPr="00DC3395" w:rsidRDefault="00DC3395" w:rsidP="00190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395">
              <w:rPr>
                <w:rFonts w:ascii="Times New Roman" w:hAnsi="Times New Roman" w:cs="Times New Roman"/>
                <w:b/>
              </w:rPr>
              <w:t xml:space="preserve">Технічні </w:t>
            </w:r>
            <w:proofErr w:type="spellStart"/>
            <w:r w:rsidRPr="00DC3395">
              <w:rPr>
                <w:rFonts w:ascii="Times New Roman" w:hAnsi="Times New Roman" w:cs="Times New Roman"/>
                <w:b/>
              </w:rPr>
              <w:t>характкристики</w:t>
            </w:r>
            <w:proofErr w:type="spellEnd"/>
          </w:p>
        </w:tc>
      </w:tr>
      <w:tr w:rsidR="00DC3395" w:rsidRPr="00DC3395" w:rsidTr="00190776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Тип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Гексакоптер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FPV- тип</w:t>
            </w:r>
          </w:p>
        </w:tc>
      </w:tr>
      <w:tr w:rsidR="00DC3395" w:rsidRPr="00DC3395" w:rsidTr="00190776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Рама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KN106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Frame</w:t>
            </w:r>
            <w:proofErr w:type="spellEnd"/>
          </w:p>
        </w:tc>
      </w:tr>
      <w:tr w:rsidR="00DC3395" w:rsidRPr="00DC3395" w:rsidTr="00190776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eastAsia="Calibri" w:hAnsi="Times New Roman" w:cs="Times New Roman"/>
                <w:noProof/>
              </w:rPr>
              <w:t xml:space="preserve">Матеріал рами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eastAsia="Calibri" w:hAnsi="Times New Roman" w:cs="Times New Roman"/>
                <w:noProof/>
              </w:rPr>
              <w:t>карбон</w:t>
            </w:r>
          </w:p>
        </w:tc>
      </w:tr>
      <w:tr w:rsidR="00DC3395" w:rsidRPr="00DC3395" w:rsidTr="00190776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Мотори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KN3214 730KV</w:t>
            </w:r>
          </w:p>
        </w:tc>
      </w:tr>
      <w:tr w:rsidR="00DC3395" w:rsidRPr="00DC3395" w:rsidTr="00190776">
        <w:trPr>
          <w:trHeight w:val="135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Стек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lang w:val="en-US"/>
              </w:rPr>
              <w:t>MAMBA MK4 F405 MINI (ESC: KN 60A 6S)</w:t>
            </w:r>
          </w:p>
        </w:tc>
      </w:tr>
      <w:tr w:rsidR="00DC3395" w:rsidRPr="00DC3395" w:rsidTr="00190776">
        <w:trPr>
          <w:trHeight w:val="135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Відеопередавач</w:t>
            </w:r>
            <w:proofErr w:type="spellEnd"/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VTX R3000 (5.8G 3.0W)</w:t>
            </w:r>
          </w:p>
        </w:tc>
      </w:tr>
      <w:tr w:rsidR="00DC3395" w:rsidRPr="00DC3395" w:rsidTr="00190776">
        <w:trPr>
          <w:trHeight w:val="135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lastRenderedPageBreak/>
              <w:t>Антена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lang w:val="en-US"/>
              </w:rPr>
              <w:t>Cherry SMA RHCP Transparent Red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Пропелери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lang w:val="en-US"/>
              </w:rPr>
              <w:t>Propeller 1050 3-Blade 10'' Black (1CCW+1CW)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Радіозв’язок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proofErr w:type="spellStart"/>
            <w:r w:rsidRPr="00DC3395">
              <w:rPr>
                <w:rFonts w:ascii="Times New Roman" w:hAnsi="Times New Roman" w:cs="Times New Roman"/>
                <w:lang w:val="en-US"/>
              </w:rPr>
              <w:t>Bayck</w:t>
            </w:r>
            <w:proofErr w:type="spellEnd"/>
            <w:r w:rsidRPr="00DC33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lang w:val="en-US"/>
              </w:rPr>
              <w:t>Elrs</w:t>
            </w:r>
            <w:proofErr w:type="spellEnd"/>
            <w:r w:rsidRPr="00DC3395">
              <w:rPr>
                <w:rFonts w:ascii="Times New Roman" w:hAnsi="Times New Roman" w:cs="Times New Roman"/>
                <w:lang w:val="en-US"/>
              </w:rPr>
              <w:t xml:space="preserve"> 915 receiver with antenna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Програма управління (операційна система)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proofErr w:type="spellStart"/>
            <w:r w:rsidRPr="00DC3395">
              <w:rPr>
                <w:rFonts w:ascii="Times New Roman" w:hAnsi="Times New Roman" w:cs="Times New Roman"/>
              </w:rPr>
              <w:t>ArduPilot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Тип камери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Комбінована (Дві камери): 1-нічна камера із високою світлочутливістю, 2-тепловізійна камера із платою конвертера відео (при необхідності). Із можливістю перемикання камер з пульта пілота.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Камера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Камера 1: FPV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camera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Foxeer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Micro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Cat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3 1200TVL 0.00001lux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Black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. Камера 2: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тепловізійна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камера 25 герц не менше 256 на 192 точок або більша роздільна здатність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>Стабілізація камери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 xml:space="preserve">Камери на </w:t>
            </w:r>
            <w:proofErr w:type="spellStart"/>
            <w:r w:rsidRPr="00DC3395">
              <w:rPr>
                <w:rFonts w:ascii="Times New Roman" w:hAnsi="Times New Roman" w:cs="Times New Roman"/>
              </w:rPr>
              <w:t>двохосевому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 підвісі із стабілізацією, поворотні 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lang w:val="en-US"/>
              </w:rPr>
              <w:t xml:space="preserve">GPS </w:t>
            </w:r>
            <w:r w:rsidRPr="00DC3395">
              <w:rPr>
                <w:rFonts w:ascii="Times New Roman" w:hAnsi="Times New Roman" w:cs="Times New Roman"/>
              </w:rPr>
              <w:t>позиціонування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 xml:space="preserve">Наявне </w:t>
            </w:r>
            <w:proofErr w:type="spellStart"/>
            <w:r w:rsidRPr="00DC3395">
              <w:rPr>
                <w:rFonts w:ascii="Times New Roman" w:hAnsi="Times New Roman" w:cs="Times New Roman"/>
              </w:rPr>
              <w:t>gps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 позиціонування  </w:t>
            </w:r>
            <w:proofErr w:type="spellStart"/>
            <w:r w:rsidRPr="00DC3395">
              <w:rPr>
                <w:rFonts w:ascii="Times New Roman" w:hAnsi="Times New Roman" w:cs="Times New Roman"/>
              </w:rPr>
              <w:t>Ublox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3395">
              <w:rPr>
                <w:rFonts w:ascii="Times New Roman" w:hAnsi="Times New Roman" w:cs="Times New Roman"/>
              </w:rPr>
              <w:t>Юблокс</w:t>
            </w:r>
            <w:proofErr w:type="spellEnd"/>
            <w:r w:rsidRPr="00DC3395">
              <w:rPr>
                <w:rFonts w:ascii="Times New Roman" w:hAnsi="Times New Roman" w:cs="Times New Roman"/>
              </w:rPr>
              <w:t>) чип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>Можливість зависання в одній точці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 xml:space="preserve">З можливістю </w:t>
            </w:r>
            <w:proofErr w:type="spellStart"/>
            <w:r w:rsidRPr="00DC3395">
              <w:rPr>
                <w:rFonts w:ascii="Times New Roman" w:hAnsi="Times New Roman" w:cs="Times New Roman"/>
              </w:rPr>
              <w:t>дрона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 зависати в одній точці для прицілювання.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ППРЧ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ппрч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зі зміненою частотою (750-805)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Батарея (АКБ)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Li-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ion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Battery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6S2P 8000mah 10C XT60 * 3шт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Кріплення АКБ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В комплекті кріплення під АКБ (</w:t>
            </w:r>
            <w:r w:rsidRPr="00DC3395">
              <w:rPr>
                <w:rFonts w:ascii="Times New Roman" w:hAnsi="Times New Roman" w:cs="Times New Roman"/>
              </w:rPr>
              <w:t xml:space="preserve"> </w:t>
            </w:r>
            <w:r w:rsidRPr="00DC3395">
              <w:rPr>
                <w:rFonts w:ascii="Times New Roman" w:hAnsi="Times New Roman" w:cs="Times New Roman"/>
                <w:color w:val="00000A"/>
              </w:rPr>
              <w:t>Ремінь липучка 6шт.</w:t>
            </w:r>
          </w:p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Повинно забезпечити надійну фіксацію АКБ)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Вага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1,8-2,1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kg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Максимальне корисне навантаження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5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kg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+ АКБ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noProof/>
              </w:rPr>
              <w:t>Максимальна протяжність маршруту з корисним навантаженням на крейсерській швидкості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DC3395">
              <w:rPr>
                <w:rFonts w:ascii="Times New Roman" w:eastAsia="Calibri" w:hAnsi="Times New Roman" w:cs="Times New Roman"/>
                <w:noProof/>
              </w:rPr>
              <w:t>не менше 15-20 км</w:t>
            </w:r>
          </w:p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Дальність дії каналу зв'язку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20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km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Час польоту (без навантаження)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40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min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Час польоту (з навантаженням)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15-25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min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Швидкість (без навантаження)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120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km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>/h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Швидкість (з навантаженням)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 100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km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>/h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noProof/>
              </w:rPr>
              <w:t>Крейсерська швидкість з корисним навантаженням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DC3395">
              <w:rPr>
                <w:rFonts w:ascii="Times New Roman" w:eastAsia="Calibri" w:hAnsi="Times New Roman" w:cs="Times New Roman"/>
                <w:noProof/>
              </w:rPr>
              <w:t>75(+/-20) км/год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Максимальна висота польоту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2 км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lastRenderedPageBreak/>
              <w:t>Скид корисного навантаження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Наявна система скиду корисного навантаження на 3 підвіси та можливістю встановлення 6 скидів (підвісів)</w:t>
            </w:r>
          </w:p>
        </w:tc>
      </w:tr>
    </w:tbl>
    <w:p w:rsidR="007176FB" w:rsidRPr="005C4CDA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2D55F1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391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160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000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EC62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</w:t>
      </w:r>
      <w:r w:rsidR="003912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 шістдесят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тисяч гривень  00 коп.) з ПДВ</w:t>
      </w:r>
      <w:r w:rsidR="002D55F1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A52729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uk-UA"/>
        </w:rPr>
      </w:pPr>
    </w:p>
    <w:p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:rsidR="003F49A5" w:rsidRPr="00B02850" w:rsidRDefault="003F49A5" w:rsidP="001428B0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D5BDA"/>
    <w:rsid w:val="001E0A84"/>
    <w:rsid w:val="0020485D"/>
    <w:rsid w:val="00204C9B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497B"/>
    <w:rsid w:val="00323736"/>
    <w:rsid w:val="00356F5A"/>
    <w:rsid w:val="00366DF6"/>
    <w:rsid w:val="00382001"/>
    <w:rsid w:val="00383F0E"/>
    <w:rsid w:val="0039128B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F0303"/>
    <w:rsid w:val="0054634E"/>
    <w:rsid w:val="0056768D"/>
    <w:rsid w:val="0058403E"/>
    <w:rsid w:val="00584317"/>
    <w:rsid w:val="00590C23"/>
    <w:rsid w:val="005A3FEE"/>
    <w:rsid w:val="005A4829"/>
    <w:rsid w:val="005C4CDA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84265"/>
    <w:rsid w:val="00695537"/>
    <w:rsid w:val="0069653E"/>
    <w:rsid w:val="006B47F8"/>
    <w:rsid w:val="006B50F2"/>
    <w:rsid w:val="006D04AC"/>
    <w:rsid w:val="006E11D1"/>
    <w:rsid w:val="006F51FD"/>
    <w:rsid w:val="007176FB"/>
    <w:rsid w:val="007367DE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5B0E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C06FB"/>
    <w:rsid w:val="009C4AC5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C004B"/>
    <w:rsid w:val="00AC2719"/>
    <w:rsid w:val="00AC480C"/>
    <w:rsid w:val="00AE5DD5"/>
    <w:rsid w:val="00B00E16"/>
    <w:rsid w:val="00B02850"/>
    <w:rsid w:val="00B03C4B"/>
    <w:rsid w:val="00B30A53"/>
    <w:rsid w:val="00B30E2B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3388"/>
    <w:rsid w:val="00CE6A11"/>
    <w:rsid w:val="00CF0A0C"/>
    <w:rsid w:val="00CF6775"/>
    <w:rsid w:val="00D1601C"/>
    <w:rsid w:val="00D373BE"/>
    <w:rsid w:val="00D94534"/>
    <w:rsid w:val="00DA3AE1"/>
    <w:rsid w:val="00DB370F"/>
    <w:rsid w:val="00DC3395"/>
    <w:rsid w:val="00E06793"/>
    <w:rsid w:val="00E250C3"/>
    <w:rsid w:val="00E261CC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417C9"/>
    <w:rsid w:val="00F455E5"/>
    <w:rsid w:val="00F50EF1"/>
    <w:rsid w:val="00F75D43"/>
    <w:rsid w:val="00F81D75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464A7-6AC9-45DD-B1CE-5BF92EF9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3349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310</cp:revision>
  <cp:lastPrinted>2023-08-01T08:27:00Z</cp:lastPrinted>
  <dcterms:created xsi:type="dcterms:W3CDTF">2022-11-03T12:06:00Z</dcterms:created>
  <dcterms:modified xsi:type="dcterms:W3CDTF">2024-03-04T14:30:00Z</dcterms:modified>
</cp:coreProperties>
</file>