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6751586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FC1B26" w:rsidRPr="00ED41A7">
        <w:rPr>
          <w:b/>
          <w:bCs/>
          <w:sz w:val="28"/>
          <w:szCs w:val="28"/>
        </w:rPr>
        <w:object w:dxaOrig="1040" w:dyaOrig="1412">
          <v:shape id="_x0000_i1026" type="#_x0000_t75" style="width:43.8pt;height:58.8pt" o:ole="" filled="t">
            <v:imagedata r:id="rId8" o:title=""/>
            <o:lock v:ext="edit" aspectratio="f"/>
          </v:shape>
          <o:OLEObject Type="Embed" ProgID="Word.Picture.8" ShapeID="_x0000_i1026" DrawAspect="Content" ObjectID="_176751586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="00E41CD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  <w:bookmarkStart w:id="0" w:name="_GoBack"/>
      <w:bookmarkEnd w:id="0"/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ОЇ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A0324">
        <w:rPr>
          <w:bCs w:val="0"/>
          <w:color w:val="000000"/>
          <w:w w:val="120"/>
          <w:sz w:val="28"/>
          <w:szCs w:val="28"/>
          <w:lang w:val="uk-UA"/>
        </w:rPr>
        <w:t>І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E9C84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834127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23 січня</w:t>
      </w:r>
      <w:r w:rsidR="004A03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41CDC">
        <w:rPr>
          <w:rFonts w:ascii="Times New Roman" w:hAnsi="Times New Roman" w:cs="Times New Roman"/>
          <w:sz w:val="28"/>
          <w:szCs w:val="28"/>
          <w:lang w:val="uk-UA"/>
        </w:rPr>
        <w:t>54</w:t>
      </w:r>
    </w:p>
    <w:p w:rsidR="004F07D8" w:rsidRPr="004F07D8" w:rsidRDefault="004F07D8" w:rsidP="00834127">
      <w:pPr>
        <w:spacing w:after="0"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834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6D53" w:rsidRPr="00F46D53" w:rsidRDefault="00F46D53" w:rsidP="0083412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</w:pPr>
      <w:r w:rsidRPr="00F46D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 xml:space="preserve">Про надання дозволу на </w:t>
      </w:r>
    </w:p>
    <w:p w:rsidR="00C53929" w:rsidRDefault="00F46D53" w:rsidP="00834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6D53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договору </w:t>
      </w:r>
    </w:p>
    <w:p w:rsidR="00F46D53" w:rsidRPr="00F46D53" w:rsidRDefault="00F46D53" w:rsidP="00834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46D53">
        <w:rPr>
          <w:rFonts w:ascii="Times New Roman" w:hAnsi="Times New Roman" w:cs="Times New Roman"/>
          <w:sz w:val="28"/>
          <w:szCs w:val="28"/>
          <w:lang w:val="uk-UA"/>
        </w:rPr>
        <w:t>оренди нежитлового приміщення</w:t>
      </w:r>
    </w:p>
    <w:p w:rsidR="00F46D53" w:rsidRPr="00F46D53" w:rsidRDefault="00F46D53" w:rsidP="008341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46D53" w:rsidRPr="00F46D53" w:rsidRDefault="00F46D53" w:rsidP="00834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D53">
        <w:rPr>
          <w:rFonts w:ascii="Times New Roman" w:hAnsi="Times New Roman" w:cs="Times New Roman"/>
          <w:sz w:val="28"/>
          <w:szCs w:val="28"/>
          <w:lang w:val="uk-UA"/>
        </w:rPr>
        <w:t>З метою виконання вимог чинного законодавства з питань благоустрою та санітарної безпеки населення, керуючись ч.1 п. а) пп.1,4,7 статті 30 Закону України «Про місцеве самоврядування в Україні», з врахуванням листа ФОП Голубовського Ігоря Богдановича (код № 2416703476) про  надання дозволу на  оренду вбудованого громадського туалету в підвальному приміщенні, загальною площею 17,9 кв.м., за адресою м. Рогатин, пл. Роксолани 8б,</w:t>
      </w:r>
      <w:r w:rsidR="008341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46D53">
        <w:rPr>
          <w:rFonts w:ascii="Times New Roman" w:hAnsi="Times New Roman" w:cs="Times New Roman"/>
          <w:sz w:val="28"/>
          <w:szCs w:val="28"/>
          <w:lang w:val="uk-UA"/>
        </w:rPr>
        <w:t>що належить йому на праві приватної власності, відповідно до статтей 51,52,53 та 59 Закону України «Про місцеве самоврядування в Україні» , виконавчий комітет міської ради ВИРІШИВ:</w:t>
      </w:r>
    </w:p>
    <w:p w:rsidR="00F46D53" w:rsidRPr="00F46D53" w:rsidRDefault="00F46D53" w:rsidP="00834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D53">
        <w:rPr>
          <w:rFonts w:ascii="Times New Roman" w:hAnsi="Times New Roman" w:cs="Times New Roman"/>
          <w:sz w:val="28"/>
          <w:szCs w:val="28"/>
          <w:lang w:val="uk-UA"/>
        </w:rPr>
        <w:t xml:space="preserve">1. Надати дозвіл директору комунального підприємства «Благоустрій – Р» Мицю Василю Володимировичу   укласти договір оренди нежитлового приміщення - вбудованого громадського туалету у підвальному приміщенні, загальною площею 17,9 кв.м., за адресою м. Рогатин, пл. Роксолани 8б, Івано-Франківська область. </w:t>
      </w:r>
    </w:p>
    <w:p w:rsidR="00F46D53" w:rsidRPr="00F46D53" w:rsidRDefault="00F46D53" w:rsidP="008341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D53">
        <w:rPr>
          <w:rFonts w:ascii="Times New Roman" w:hAnsi="Times New Roman" w:cs="Times New Roman"/>
          <w:sz w:val="28"/>
          <w:szCs w:val="28"/>
          <w:lang w:val="uk-UA"/>
        </w:rPr>
        <w:t>2. Погодити розмір орендної плати за прийняте в оренду приміщення- одна гривня в рік.</w:t>
      </w:r>
    </w:p>
    <w:p w:rsidR="00A36B06" w:rsidRDefault="00A36B06" w:rsidP="008341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834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F46D53" w:rsidRPr="00F46D53" w:rsidRDefault="00F46D53">
      <w:pPr>
        <w:rPr>
          <w:lang w:val="uk-UA"/>
        </w:rPr>
      </w:pPr>
    </w:p>
    <w:sectPr w:rsidR="00F46D53" w:rsidRPr="00F46D53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0D5ACF"/>
    <w:rsid w:val="00120D8F"/>
    <w:rsid w:val="00143F75"/>
    <w:rsid w:val="00164AC5"/>
    <w:rsid w:val="00183DCE"/>
    <w:rsid w:val="00195C61"/>
    <w:rsid w:val="00195F8F"/>
    <w:rsid w:val="001E2EA1"/>
    <w:rsid w:val="002C688B"/>
    <w:rsid w:val="002D3983"/>
    <w:rsid w:val="002D6BCE"/>
    <w:rsid w:val="002E09B0"/>
    <w:rsid w:val="0031575B"/>
    <w:rsid w:val="003231AA"/>
    <w:rsid w:val="00346420"/>
    <w:rsid w:val="00363E22"/>
    <w:rsid w:val="003976E2"/>
    <w:rsid w:val="003B4581"/>
    <w:rsid w:val="003B60F3"/>
    <w:rsid w:val="003E00E6"/>
    <w:rsid w:val="004036DD"/>
    <w:rsid w:val="00436176"/>
    <w:rsid w:val="004362DB"/>
    <w:rsid w:val="00453A90"/>
    <w:rsid w:val="00467ED3"/>
    <w:rsid w:val="00484914"/>
    <w:rsid w:val="004A0324"/>
    <w:rsid w:val="004D7594"/>
    <w:rsid w:val="004F07D8"/>
    <w:rsid w:val="0053636E"/>
    <w:rsid w:val="00552F80"/>
    <w:rsid w:val="00555EF0"/>
    <w:rsid w:val="0056415F"/>
    <w:rsid w:val="0057102F"/>
    <w:rsid w:val="00572BEA"/>
    <w:rsid w:val="005816FB"/>
    <w:rsid w:val="005A072C"/>
    <w:rsid w:val="005E2FF3"/>
    <w:rsid w:val="005F664D"/>
    <w:rsid w:val="006318D2"/>
    <w:rsid w:val="00667916"/>
    <w:rsid w:val="00685C68"/>
    <w:rsid w:val="006B70AF"/>
    <w:rsid w:val="006D368E"/>
    <w:rsid w:val="00715239"/>
    <w:rsid w:val="007760F8"/>
    <w:rsid w:val="007A7DF7"/>
    <w:rsid w:val="00834127"/>
    <w:rsid w:val="00835BFC"/>
    <w:rsid w:val="008B57EC"/>
    <w:rsid w:val="008F2638"/>
    <w:rsid w:val="008F7EED"/>
    <w:rsid w:val="009121ED"/>
    <w:rsid w:val="009A5776"/>
    <w:rsid w:val="009B4B73"/>
    <w:rsid w:val="009E1AF1"/>
    <w:rsid w:val="009F51D3"/>
    <w:rsid w:val="00A36B06"/>
    <w:rsid w:val="00A505DB"/>
    <w:rsid w:val="00A72002"/>
    <w:rsid w:val="00A95FB9"/>
    <w:rsid w:val="00AA46B3"/>
    <w:rsid w:val="00AB0B51"/>
    <w:rsid w:val="00AB4F99"/>
    <w:rsid w:val="00AC6192"/>
    <w:rsid w:val="00AD28F5"/>
    <w:rsid w:val="00AD5159"/>
    <w:rsid w:val="00AF75BB"/>
    <w:rsid w:val="00B0371C"/>
    <w:rsid w:val="00B143A4"/>
    <w:rsid w:val="00B27ABB"/>
    <w:rsid w:val="00BD16DB"/>
    <w:rsid w:val="00BF0F7B"/>
    <w:rsid w:val="00C16C59"/>
    <w:rsid w:val="00C53929"/>
    <w:rsid w:val="00C55698"/>
    <w:rsid w:val="00C6265C"/>
    <w:rsid w:val="00C73BDB"/>
    <w:rsid w:val="00CB0B91"/>
    <w:rsid w:val="00CB1441"/>
    <w:rsid w:val="00CB7635"/>
    <w:rsid w:val="00CF5165"/>
    <w:rsid w:val="00D03195"/>
    <w:rsid w:val="00D103EE"/>
    <w:rsid w:val="00D331B7"/>
    <w:rsid w:val="00D6717C"/>
    <w:rsid w:val="00D72A93"/>
    <w:rsid w:val="00D72E0E"/>
    <w:rsid w:val="00D97FF3"/>
    <w:rsid w:val="00DF09E4"/>
    <w:rsid w:val="00E01155"/>
    <w:rsid w:val="00E05A57"/>
    <w:rsid w:val="00E110D2"/>
    <w:rsid w:val="00E2299F"/>
    <w:rsid w:val="00E2484A"/>
    <w:rsid w:val="00E3412B"/>
    <w:rsid w:val="00E41CDC"/>
    <w:rsid w:val="00E5056D"/>
    <w:rsid w:val="00E6273F"/>
    <w:rsid w:val="00E96C60"/>
    <w:rsid w:val="00EC06D3"/>
    <w:rsid w:val="00F06C25"/>
    <w:rsid w:val="00F3300B"/>
    <w:rsid w:val="00F46D53"/>
    <w:rsid w:val="00F64C59"/>
    <w:rsid w:val="00F70777"/>
    <w:rsid w:val="00F913A3"/>
    <w:rsid w:val="00FA5FA8"/>
    <w:rsid w:val="00FC1B26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65FB"/>
  <w15:docId w15:val="{2A2CD661-7B7D-4F02-83FB-6587C438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D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F46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F64C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1FDF-682E-40AF-8ABF-88A8016FF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Администратор</cp:lastModifiedBy>
  <cp:revision>5</cp:revision>
  <cp:lastPrinted>2024-01-22T07:29:00Z</cp:lastPrinted>
  <dcterms:created xsi:type="dcterms:W3CDTF">2024-01-22T07:39:00Z</dcterms:created>
  <dcterms:modified xsi:type="dcterms:W3CDTF">2024-01-23T09:51:00Z</dcterms:modified>
</cp:coreProperties>
</file>