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16456A" w:rsidP="00B35F7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507177" r:id="rId8"/>
        </w:object>
      </w:r>
    </w:p>
    <w:p w:rsidR="004B1AFB" w:rsidRDefault="004B1AFB" w:rsidP="00B35F7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3D2ECA" w:rsidRDefault="004B1AFB" w:rsidP="00B35F7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3D2ECA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D2ECA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B35F75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D2ECA">
        <w:rPr>
          <w:sz w:val="28"/>
          <w:szCs w:val="28"/>
          <w:lang w:val="uk-UA"/>
        </w:rPr>
        <w:t xml:space="preserve">ід  </w:t>
      </w:r>
      <w:r w:rsidR="00CE5E04">
        <w:rPr>
          <w:sz w:val="28"/>
          <w:szCs w:val="28"/>
          <w:lang w:val="uk-UA"/>
        </w:rPr>
        <w:t>23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CE5E04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35F75">
        <w:rPr>
          <w:sz w:val="28"/>
          <w:szCs w:val="28"/>
          <w:lang w:val="uk-UA"/>
        </w:rPr>
        <w:t>27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bookmarkStart w:id="0" w:name="_GoBack"/>
      <w:bookmarkEnd w:id="0"/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3D2ECA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3D2ECA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3D2E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</w:t>
      </w:r>
      <w:r w:rsidR="00B92227">
        <w:rPr>
          <w:sz w:val="28"/>
          <w:szCs w:val="28"/>
          <w:lang w:val="uk-UA"/>
        </w:rPr>
        <w:t>альністю «</w:t>
      </w:r>
      <w:r w:rsidR="00603FB6">
        <w:rPr>
          <w:sz w:val="28"/>
          <w:szCs w:val="28"/>
          <w:lang w:val="uk-UA"/>
        </w:rPr>
        <w:t>Приваттеплоенерго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</w:t>
      </w:r>
      <w:r w:rsidR="003D2ECA">
        <w:rPr>
          <w:sz w:val="28"/>
          <w:szCs w:val="28"/>
          <w:lang w:val="uk-UA"/>
        </w:rPr>
        <w:t xml:space="preserve"> міської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Закону </w:t>
      </w:r>
      <w:r w:rsidR="003D2ECA">
        <w:rPr>
          <w:sz w:val="28"/>
          <w:szCs w:val="28"/>
          <w:lang w:val="uk-UA"/>
        </w:rPr>
        <w:t>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0B1309" w:rsidRDefault="003D2ECA" w:rsidP="00CE1A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>Погодити тариф на виробництво теплової енергії, що виробляєтьс</w:t>
      </w:r>
      <w:r w:rsidR="007637F0">
        <w:rPr>
          <w:sz w:val="28"/>
          <w:szCs w:val="28"/>
          <w:lang w:val="uk-UA"/>
        </w:rPr>
        <w:t>я   Тз</w:t>
      </w:r>
      <w:r w:rsidR="00603FB6">
        <w:rPr>
          <w:sz w:val="28"/>
          <w:szCs w:val="28"/>
          <w:lang w:val="uk-UA"/>
        </w:rPr>
        <w:t>ОВ «Приваттеплоенерго</w:t>
      </w:r>
      <w:r w:rsidR="000B1309"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бюджету, в розмірі,  що становить 3661,84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3D2ECA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3D2ECA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Сергій  НАСАЛИК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2ECA" w:rsidRDefault="003D2ECA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</w:t>
      </w:r>
      <w:r w:rsidR="003D2ECA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BF" w:rsidRDefault="00EE25BF" w:rsidP="00885297">
      <w:r>
        <w:separator/>
      </w:r>
    </w:p>
  </w:endnote>
  <w:endnote w:type="continuationSeparator" w:id="0">
    <w:p w:rsidR="00EE25BF" w:rsidRDefault="00EE25B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BF" w:rsidRDefault="00EE25BF" w:rsidP="00885297">
      <w:r>
        <w:separator/>
      </w:r>
    </w:p>
  </w:footnote>
  <w:footnote w:type="continuationSeparator" w:id="0">
    <w:p w:rsidR="00EE25BF" w:rsidRDefault="00EE25B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456A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4AA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2ECA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1877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3FB6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557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7F0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0FC8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5F75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227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A72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A70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1A5B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7A78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5BF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2628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89F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CF01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2017-04-03T13:58:00Z</cp:lastPrinted>
  <dcterms:created xsi:type="dcterms:W3CDTF">2024-01-12T09:28:00Z</dcterms:created>
  <dcterms:modified xsi:type="dcterms:W3CDTF">2024-01-23T07:26:00Z</dcterms:modified>
</cp:coreProperties>
</file>