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B2" w:rsidRDefault="00E27BB2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4B7BF5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057CD2">
        <w:rPr>
          <w:rFonts w:ascii="Times New Roman" w:hAnsi="Times New Roman" w:cs="Times New Roman"/>
          <w:sz w:val="28"/>
          <w:szCs w:val="28"/>
        </w:rPr>
        <w:t>нь</w:t>
      </w:r>
      <w:r w:rsidR="00F577AE">
        <w:rPr>
          <w:rFonts w:ascii="Times New Roman" w:hAnsi="Times New Roman" w:cs="Times New Roman"/>
          <w:sz w:val="28"/>
          <w:szCs w:val="28"/>
        </w:rPr>
        <w:t>, які включені в протокол №</w:t>
      </w:r>
      <w:r w:rsidR="004B7BF5">
        <w:rPr>
          <w:rFonts w:ascii="Times New Roman" w:hAnsi="Times New Roman" w:cs="Times New Roman"/>
          <w:sz w:val="28"/>
          <w:szCs w:val="28"/>
        </w:rPr>
        <w:t>1</w:t>
      </w:r>
      <w:r w:rsidR="004B7BF5" w:rsidRPr="004B7BF5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E6C01" w:rsidRDefault="004B7BF5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12 грудня</w:t>
      </w:r>
      <w:r w:rsidR="00F577AE"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E6C01" w:rsidRDefault="005E6C01" w:rsidP="0001670F">
      <w:pPr>
        <w:tabs>
          <w:tab w:val="left" w:pos="3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7371"/>
        <w:gridCol w:w="1701"/>
      </w:tblGrid>
      <w:tr w:rsidR="005E6C01" w:rsidTr="004B7BF5">
        <w:trPr>
          <w:trHeight w:val="601"/>
        </w:trPr>
        <w:tc>
          <w:tcPr>
            <w:tcW w:w="959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7371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701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B02DE6" w:rsidTr="00E74003">
        <w:tc>
          <w:tcPr>
            <w:tcW w:w="959" w:type="dxa"/>
          </w:tcPr>
          <w:p w:rsidR="00B02DE6" w:rsidRPr="00B02DE6" w:rsidRDefault="004B7BF5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7371" w:type="dxa"/>
          </w:tcPr>
          <w:p w:rsidR="00B02DE6" w:rsidRPr="00B02DE6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Про схвалення 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 рішення 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</w:t>
            </w: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 на 2024  рік» 09557000000</w:t>
            </w:r>
          </w:p>
        </w:tc>
        <w:tc>
          <w:tcPr>
            <w:tcW w:w="1701" w:type="dxa"/>
          </w:tcPr>
          <w:p w:rsidR="00B02DE6" w:rsidRPr="00B02DE6" w:rsidRDefault="004B7BF5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B02DE6"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371" w:type="dxa"/>
          </w:tcPr>
          <w:p w:rsidR="004B7BF5" w:rsidRPr="00B02DE6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Про  схвалення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фінансових планів комунальних </w:t>
            </w: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підприємств на 2024 рік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Про план роботи виконавчого комітету на І півріччя 2024 року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7371" w:type="dxa"/>
          </w:tcPr>
          <w:p w:rsidR="004B7BF5" w:rsidRPr="00B02DE6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Про втрату чинності рішення виконавчого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комітету від 24 січня 2023 року </w:t>
            </w: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«Про деякі питання фінансових видатків у галузі освіти в умовах воєнного стану»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соціальних послуг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припинення виплати компенсації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7371" w:type="dxa"/>
          </w:tcPr>
          <w:p w:rsidR="004B7BF5" w:rsidRPr="00B02DE6" w:rsidRDefault="004B7BF5" w:rsidP="004B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Про завершення приватизації об’єкта малої приватизації (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с.Світанок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(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с.Погребівка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ціни та умов продажу об’єкта малої приватизації комунальної власності 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(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с.Стратин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7371" w:type="dxa"/>
          </w:tcPr>
          <w:p w:rsidR="004B7BF5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 присвоєння поштової адреси </w:t>
            </w:r>
          </w:p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Володимирівна)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7371" w:type="dxa"/>
          </w:tcPr>
          <w:p w:rsidR="004B7BF5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поштової адреси </w:t>
            </w:r>
          </w:p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(Івашків Марія Андріївна)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7371" w:type="dxa"/>
          </w:tcPr>
          <w:p w:rsidR="004B7BF5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поштової адреси </w:t>
            </w:r>
          </w:p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Васильович)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7371" w:type="dxa"/>
          </w:tcPr>
          <w:p w:rsidR="004B7BF5" w:rsidRDefault="004B7BF5" w:rsidP="004B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поштової адреси</w:t>
            </w:r>
          </w:p>
          <w:p w:rsidR="004B7BF5" w:rsidRPr="00B02DE6" w:rsidRDefault="004B7BF5" w:rsidP="004B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с.Обельниця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7371" w:type="dxa"/>
          </w:tcPr>
          <w:p w:rsidR="004B7BF5" w:rsidRPr="004B7BF5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4B7BF5" w:rsidRPr="00B02DE6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( храм «Великомученика 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Димитрія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» села 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Лопушня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371" w:type="dxa"/>
          </w:tcPr>
          <w:p w:rsidR="004B7BF5" w:rsidRPr="004B7BF5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4B7BF5" w:rsidRPr="00B02DE6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(Рудницька Тетяна Іванівна)  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7371" w:type="dxa"/>
          </w:tcPr>
          <w:p w:rsidR="004B7BF5" w:rsidRDefault="004B7BF5" w:rsidP="004B7BF5">
            <w:pPr>
              <w:tabs>
                <w:tab w:val="left" w:pos="1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4B7BF5" w:rsidRPr="00B02DE6" w:rsidRDefault="004B7BF5" w:rsidP="004B7BF5">
            <w:pPr>
              <w:tabs>
                <w:tab w:val="left" w:pos="1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Василівна</w:t>
            </w:r>
            <w:r w:rsidRPr="00E22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7371" w:type="dxa"/>
          </w:tcPr>
          <w:p w:rsidR="004B7BF5" w:rsidRPr="004B7BF5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4B7BF5" w:rsidRPr="00B02DE6" w:rsidRDefault="004B7BF5" w:rsidP="004B7BF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Падучак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Олегівна, </w:t>
            </w:r>
            <w:proofErr w:type="spellStart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>Корчинська</w:t>
            </w:r>
            <w:proofErr w:type="spellEnd"/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 Ірина Олегівна)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467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взяття на баланс майна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протоколу інвентаризаційної комісії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7BF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протоколу комісії з питань гуманітарної допомоги  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передачу товарно-матеріальних цінностей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передачу в користування товарно-матеріальних цінностей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актів приймання-передачі матеріальних цінностей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7371" w:type="dxa"/>
          </w:tcPr>
          <w:p w:rsidR="004B7BF5" w:rsidRPr="00B02DE6" w:rsidRDefault="004B7BF5" w:rsidP="004B7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акту списання матеріальних цінностей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B7BF5" w:rsidRPr="00B02DE6" w:rsidTr="004760E9">
        <w:tc>
          <w:tcPr>
            <w:tcW w:w="959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7371" w:type="dxa"/>
          </w:tcPr>
          <w:p w:rsidR="004B7BF5" w:rsidRPr="00B02DE6" w:rsidRDefault="004B7BF5" w:rsidP="0047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7DDA">
              <w:rPr>
                <w:rFonts w:ascii="Times New Roman" w:hAnsi="Times New Roman" w:cs="Times New Roman"/>
                <w:sz w:val="28"/>
                <w:szCs w:val="28"/>
              </w:rPr>
              <w:t>Про списання палива</w:t>
            </w:r>
          </w:p>
        </w:tc>
        <w:tc>
          <w:tcPr>
            <w:tcW w:w="1701" w:type="dxa"/>
          </w:tcPr>
          <w:p w:rsidR="004B7BF5" w:rsidRPr="00B02DE6" w:rsidRDefault="004B7BF5" w:rsidP="004760E9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B02DE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4B7BF5" w:rsidRPr="005E6C01" w:rsidRDefault="004B7BF5" w:rsidP="004B7BF5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BF5" w:rsidRPr="005E6C01" w:rsidRDefault="004B7BF5" w:rsidP="004B7BF5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BF5" w:rsidRPr="005E6C01" w:rsidRDefault="004B7BF5" w:rsidP="004B7BF5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BF5" w:rsidRPr="005E6C01" w:rsidRDefault="004B7BF5" w:rsidP="004B7BF5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E649D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AD" w:rsidRDefault="00723CAD" w:rsidP="00E649D2">
      <w:pPr>
        <w:spacing w:after="0" w:line="240" w:lineRule="auto"/>
      </w:pPr>
      <w:r>
        <w:separator/>
      </w:r>
    </w:p>
  </w:endnote>
  <w:endnote w:type="continuationSeparator" w:id="0">
    <w:p w:rsidR="00723CAD" w:rsidRDefault="00723CAD" w:rsidP="00E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AD" w:rsidRDefault="00723CAD" w:rsidP="00E649D2">
      <w:pPr>
        <w:spacing w:after="0" w:line="240" w:lineRule="auto"/>
      </w:pPr>
      <w:r>
        <w:separator/>
      </w:r>
    </w:p>
  </w:footnote>
  <w:footnote w:type="continuationSeparator" w:id="0">
    <w:p w:rsidR="00723CAD" w:rsidRDefault="00723CAD" w:rsidP="00E6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658269"/>
      <w:docPartObj>
        <w:docPartGallery w:val="Page Numbers (Top of Page)"/>
        <w:docPartUnique/>
      </w:docPartObj>
    </w:sdtPr>
    <w:sdtEndPr/>
    <w:sdtContent>
      <w:p w:rsidR="001A6F70" w:rsidRDefault="006D6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F5" w:rsidRPr="004B7BF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A6F70" w:rsidRDefault="001A6F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01670F"/>
    <w:rsid w:val="000332FE"/>
    <w:rsid w:val="00057CD2"/>
    <w:rsid w:val="000619D7"/>
    <w:rsid w:val="000664D8"/>
    <w:rsid w:val="000729F7"/>
    <w:rsid w:val="00085002"/>
    <w:rsid w:val="00145D4B"/>
    <w:rsid w:val="00170C3B"/>
    <w:rsid w:val="001A6F70"/>
    <w:rsid w:val="001C6D77"/>
    <w:rsid w:val="001E42A1"/>
    <w:rsid w:val="00210D8F"/>
    <w:rsid w:val="00293F78"/>
    <w:rsid w:val="002C5505"/>
    <w:rsid w:val="00302AC4"/>
    <w:rsid w:val="0034236C"/>
    <w:rsid w:val="003C7570"/>
    <w:rsid w:val="00407835"/>
    <w:rsid w:val="00450DCD"/>
    <w:rsid w:val="0048566D"/>
    <w:rsid w:val="0049574B"/>
    <w:rsid w:val="004B2F2F"/>
    <w:rsid w:val="004B7BF5"/>
    <w:rsid w:val="004F60E9"/>
    <w:rsid w:val="00533CF7"/>
    <w:rsid w:val="0057275E"/>
    <w:rsid w:val="0057441A"/>
    <w:rsid w:val="005B17D2"/>
    <w:rsid w:val="005E6C01"/>
    <w:rsid w:val="00620950"/>
    <w:rsid w:val="00671612"/>
    <w:rsid w:val="006A7215"/>
    <w:rsid w:val="006C34A0"/>
    <w:rsid w:val="006D6E0C"/>
    <w:rsid w:val="00723CAD"/>
    <w:rsid w:val="0078762F"/>
    <w:rsid w:val="007D133E"/>
    <w:rsid w:val="007F3593"/>
    <w:rsid w:val="008255BB"/>
    <w:rsid w:val="00833EC6"/>
    <w:rsid w:val="00854632"/>
    <w:rsid w:val="00883280"/>
    <w:rsid w:val="008A6E66"/>
    <w:rsid w:val="008E34E6"/>
    <w:rsid w:val="00933793"/>
    <w:rsid w:val="009445B4"/>
    <w:rsid w:val="009607F5"/>
    <w:rsid w:val="009A5473"/>
    <w:rsid w:val="009B5243"/>
    <w:rsid w:val="009C0148"/>
    <w:rsid w:val="009D348F"/>
    <w:rsid w:val="00A14257"/>
    <w:rsid w:val="00A163C8"/>
    <w:rsid w:val="00A20123"/>
    <w:rsid w:val="00A2197C"/>
    <w:rsid w:val="00A2517F"/>
    <w:rsid w:val="00A8638F"/>
    <w:rsid w:val="00AF105D"/>
    <w:rsid w:val="00B02DE6"/>
    <w:rsid w:val="00BB4F2B"/>
    <w:rsid w:val="00BF7B16"/>
    <w:rsid w:val="00C52D62"/>
    <w:rsid w:val="00CC463F"/>
    <w:rsid w:val="00D15408"/>
    <w:rsid w:val="00D20279"/>
    <w:rsid w:val="00D56EB5"/>
    <w:rsid w:val="00D60658"/>
    <w:rsid w:val="00DD4FAE"/>
    <w:rsid w:val="00DE5B94"/>
    <w:rsid w:val="00E27BB2"/>
    <w:rsid w:val="00E422EA"/>
    <w:rsid w:val="00E549E7"/>
    <w:rsid w:val="00E649D2"/>
    <w:rsid w:val="00E74003"/>
    <w:rsid w:val="00EA4C4A"/>
    <w:rsid w:val="00EE2A57"/>
    <w:rsid w:val="00EF4356"/>
    <w:rsid w:val="00F27D0C"/>
    <w:rsid w:val="00F412B9"/>
    <w:rsid w:val="00F577AE"/>
    <w:rsid w:val="00F60F9B"/>
    <w:rsid w:val="00F72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4C05"/>
  <w15:docId w15:val="{D5213BB8-30EA-40B9-AC43-E80FF10E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D2"/>
  </w:style>
  <w:style w:type="paragraph" w:styleId="a6">
    <w:name w:val="footer"/>
    <w:basedOn w:val="a"/>
    <w:link w:val="a7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DB7B-D44A-458F-BA4C-A0D7ADDC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Администратор</cp:lastModifiedBy>
  <cp:revision>6</cp:revision>
  <dcterms:created xsi:type="dcterms:W3CDTF">2023-11-27T13:58:00Z</dcterms:created>
  <dcterms:modified xsi:type="dcterms:W3CDTF">2023-12-13T14:17:00Z</dcterms:modified>
</cp:coreProperties>
</file>