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3740725"/>
    <w:bookmarkEnd w:id="0"/>
    <w:p w:rsidR="0055676A" w:rsidRPr="0029327D" w:rsidRDefault="0029327D" w:rsidP="00CA666C">
      <w:pPr>
        <w:tabs>
          <w:tab w:val="left" w:pos="8580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63964450" r:id="rId6"/>
        </w:object>
      </w:r>
    </w:p>
    <w:p w:rsidR="0055676A" w:rsidRDefault="0055676A" w:rsidP="00CA666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5676A" w:rsidRPr="00CA666C" w:rsidRDefault="0055676A" w:rsidP="00CA666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A666C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A666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55676A" w:rsidRPr="00975586" w:rsidRDefault="0055676A" w:rsidP="00CA666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5676A" w:rsidRDefault="0055676A" w:rsidP="0055676A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8D3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6D390E" w:rsidRPr="00CA666C" w:rsidRDefault="0055676A" w:rsidP="00CA666C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5676A" w:rsidRPr="000E468E" w:rsidRDefault="002D1329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від </w:t>
      </w:r>
      <w:r w:rsidR="0082705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12 </w:t>
      </w:r>
      <w:r w:rsidR="00F830A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грудня</w:t>
      </w:r>
      <w:r w:rsidR="005961F0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</w:t>
      </w:r>
      <w:r w:rsidR="00CA666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458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55676A" w:rsidRPr="001F25B3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8A420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55676A" w:rsidRPr="001F25B3" w:rsidRDefault="0055676A" w:rsidP="005567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5676A" w:rsidRPr="0055676A" w:rsidRDefault="0055676A" w:rsidP="006D390E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1F0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</w:p>
    <w:p w:rsidR="0055676A" w:rsidRPr="00827051" w:rsidRDefault="0055676A" w:rsidP="006D390E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  <w:r w:rsidR="0082705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90E" w:rsidRPr="0055676A" w:rsidRDefault="006D390E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90E" w:rsidRDefault="00CA666C" w:rsidP="006D39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B60880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B60880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60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F00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="0055676A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B60880"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 w:rsidR="00B60880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B60880" w:rsidRPr="00B60880">
        <w:rPr>
          <w:rFonts w:ascii="Times New Roman" w:hAnsi="Times New Roman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майна»,</w:t>
      </w:r>
      <w:r w:rsidR="0055676A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10.05.2018 року №432,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аукціонної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комісії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567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міської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r w:rsidR="0055676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55676A" w:rsidRPr="005567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які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підлягають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>,</w:t>
      </w:r>
      <w:r w:rsid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рішенням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39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F312AE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F312AE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="005567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5676A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27</w:t>
      </w:r>
      <w:r w:rsidR="0055676A" w:rsidRPr="0055676A">
        <w:rPr>
          <w:rFonts w:ascii="Times New Roman" w:hAnsi="Times New Roman"/>
          <w:sz w:val="28"/>
          <w:szCs w:val="28"/>
        </w:rPr>
        <w:t>.0</w:t>
      </w:r>
      <w:r w:rsidR="0055676A">
        <w:rPr>
          <w:rFonts w:ascii="Times New Roman" w:hAnsi="Times New Roman"/>
          <w:sz w:val="28"/>
          <w:szCs w:val="28"/>
          <w:lang w:val="uk-UA"/>
        </w:rPr>
        <w:t>7</w:t>
      </w:r>
      <w:r w:rsidR="0055676A">
        <w:rPr>
          <w:rFonts w:ascii="Times New Roman" w:hAnsi="Times New Roman"/>
          <w:sz w:val="28"/>
          <w:szCs w:val="28"/>
        </w:rPr>
        <w:t>.202</w:t>
      </w:r>
      <w:r w:rsidR="004C5C60">
        <w:rPr>
          <w:rFonts w:ascii="Times New Roman" w:hAnsi="Times New Roman"/>
          <w:sz w:val="28"/>
          <w:szCs w:val="28"/>
          <w:lang w:val="uk-UA"/>
        </w:rPr>
        <w:t>3</w:t>
      </w:r>
      <w:r w:rsidR="0055676A" w:rsidRPr="0055676A">
        <w:rPr>
          <w:rFonts w:ascii="Times New Roman" w:hAnsi="Times New Roman"/>
          <w:sz w:val="28"/>
          <w:szCs w:val="28"/>
        </w:rPr>
        <w:t xml:space="preserve"> року №</w:t>
      </w:r>
      <w:r w:rsidR="004C5C60">
        <w:rPr>
          <w:rFonts w:ascii="Times New Roman" w:hAnsi="Times New Roman"/>
          <w:sz w:val="28"/>
          <w:szCs w:val="28"/>
          <w:lang w:val="uk-UA"/>
        </w:rPr>
        <w:t>6877</w:t>
      </w:r>
      <w:r w:rsidR="0055676A" w:rsidRPr="0055676A">
        <w:rPr>
          <w:rFonts w:ascii="Times New Roman" w:hAnsi="Times New Roman"/>
          <w:sz w:val="28"/>
          <w:szCs w:val="28"/>
        </w:rPr>
        <w:t xml:space="preserve">,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«Про затвердження переліку об’єктів малої приватизації комунального майна </w:t>
      </w:r>
      <w:proofErr w:type="spellStart"/>
      <w:r w:rsidR="00F312AE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312AE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громади»,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>
        <w:rPr>
          <w:rFonts w:ascii="Times New Roman" w:hAnsi="Times New Roman"/>
          <w:sz w:val="28"/>
          <w:szCs w:val="28"/>
        </w:rPr>
        <w:t>умов</w:t>
      </w:r>
      <w:r w:rsidR="0055676A" w:rsidRPr="0055676A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об’єкту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4C5C60">
        <w:rPr>
          <w:rFonts w:ascii="Times New Roman" w:hAnsi="Times New Roman"/>
          <w:sz w:val="28"/>
          <w:szCs w:val="28"/>
          <w:lang w:val="uk-UA"/>
        </w:rPr>
        <w:t>загальною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D34775">
        <w:rPr>
          <w:rFonts w:ascii="Times New Roman" w:hAnsi="Times New Roman"/>
          <w:sz w:val="28"/>
          <w:szCs w:val="28"/>
          <w:lang w:val="uk-UA"/>
        </w:rPr>
        <w:t>–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48,9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4C5C60"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на</w:t>
      </w:r>
      <w:r w:rsidR="00143886">
        <w:rPr>
          <w:rFonts w:ascii="Times New Roman" w:hAnsi="Times New Roman"/>
          <w:sz w:val="28"/>
          <w:szCs w:val="28"/>
          <w:lang w:val="uk-UA"/>
        </w:rPr>
        <w:t xml:space="preserve"> площі імені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Шевченка,  будинок 21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</w:t>
      </w:r>
      <w:proofErr w:type="spellStart"/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Стратин</w:t>
      </w:r>
      <w:proofErr w:type="spellEnd"/>
      <w:r w:rsidR="006D390E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Івано-Франківський район, І</w:t>
      </w:r>
      <w:r w:rsidR="00D34775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77022</w:t>
      </w:r>
      <w:r w:rsidR="00F312AE">
        <w:rPr>
          <w:rFonts w:ascii="Times New Roman" w:hAnsi="Times New Roman"/>
          <w:sz w:val="28"/>
          <w:szCs w:val="28"/>
          <w:lang w:val="uk-UA"/>
        </w:rPr>
        <w:t>,</w:t>
      </w:r>
      <w:r w:rsidR="0055676A" w:rsidRPr="0055676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CA666C" w:rsidRDefault="00A86AB1" w:rsidP="008D62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D390E">
        <w:rPr>
          <w:rFonts w:ascii="Times New Roman" w:hAnsi="Times New Roman"/>
          <w:sz w:val="28"/>
          <w:szCs w:val="28"/>
          <w:lang w:val="uk-UA"/>
        </w:rPr>
        <w:t xml:space="preserve">Затвердити протокол </w:t>
      </w:r>
      <w:r w:rsidR="00D34775" w:rsidRPr="006D390E">
        <w:rPr>
          <w:rFonts w:ascii="Times New Roman" w:hAnsi="Times New Roman"/>
          <w:sz w:val="28"/>
          <w:szCs w:val="28"/>
          <w:lang w:val="uk-UA"/>
        </w:rPr>
        <w:t>№05</w:t>
      </w:r>
      <w:r w:rsidR="00A42FBC" w:rsidRPr="006D390E">
        <w:rPr>
          <w:rFonts w:ascii="Times New Roman" w:hAnsi="Times New Roman"/>
          <w:sz w:val="28"/>
          <w:szCs w:val="28"/>
          <w:lang w:val="uk-UA"/>
        </w:rPr>
        <w:t>/2023</w:t>
      </w:r>
      <w:r w:rsidRPr="006D390E">
        <w:rPr>
          <w:rFonts w:ascii="Times New Roman" w:hAnsi="Times New Roman"/>
          <w:sz w:val="28"/>
          <w:szCs w:val="28"/>
          <w:lang w:val="uk-UA"/>
        </w:rPr>
        <w:t xml:space="preserve"> аукціонної комісії  для продажу об’єктів </w:t>
      </w:r>
    </w:p>
    <w:p w:rsidR="008D62B2" w:rsidRPr="00CA666C" w:rsidRDefault="00A86AB1" w:rsidP="00CA66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666C">
        <w:rPr>
          <w:rFonts w:ascii="Times New Roman" w:hAnsi="Times New Roman"/>
          <w:sz w:val="28"/>
          <w:szCs w:val="28"/>
          <w:lang w:val="uk-UA"/>
        </w:rPr>
        <w:t xml:space="preserve">малої приватизації, що належать до комунальної власності </w:t>
      </w:r>
      <w:proofErr w:type="spellStart"/>
      <w:r w:rsidRPr="00CA666C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CA666C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від </w:t>
      </w:r>
      <w:r w:rsidR="00D34775" w:rsidRPr="00CA666C">
        <w:rPr>
          <w:rFonts w:ascii="Times New Roman" w:hAnsi="Times New Roman"/>
          <w:sz w:val="28"/>
          <w:szCs w:val="28"/>
          <w:lang w:val="uk-UA"/>
        </w:rPr>
        <w:t>11 грудня</w:t>
      </w:r>
      <w:r w:rsidR="0029327D" w:rsidRPr="00CA666C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11E88" w:rsidRPr="00CA6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66C">
        <w:rPr>
          <w:rFonts w:ascii="Times New Roman" w:hAnsi="Times New Roman"/>
          <w:sz w:val="28"/>
          <w:szCs w:val="28"/>
          <w:lang w:val="uk-UA"/>
        </w:rPr>
        <w:t>(додається)</w:t>
      </w:r>
      <w:r w:rsidR="00611E88" w:rsidRPr="00CA666C">
        <w:rPr>
          <w:rFonts w:ascii="Times New Roman" w:hAnsi="Times New Roman"/>
          <w:sz w:val="28"/>
          <w:szCs w:val="28"/>
          <w:lang w:val="uk-UA"/>
        </w:rPr>
        <w:t>.</w:t>
      </w:r>
    </w:p>
    <w:p w:rsidR="00CA666C" w:rsidRDefault="002A4034" w:rsidP="008D62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62B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611E88" w:rsidRPr="008D62B2">
        <w:rPr>
          <w:rFonts w:ascii="Times New Roman" w:hAnsi="Times New Roman"/>
          <w:sz w:val="28"/>
          <w:szCs w:val="28"/>
          <w:lang w:val="uk-UA"/>
        </w:rPr>
        <w:t xml:space="preserve">ціну та </w:t>
      </w:r>
      <w:r w:rsidRPr="008D62B2">
        <w:rPr>
          <w:rFonts w:ascii="Times New Roman" w:hAnsi="Times New Roman"/>
          <w:sz w:val="28"/>
          <w:szCs w:val="28"/>
          <w:lang w:val="uk-UA"/>
        </w:rPr>
        <w:t xml:space="preserve">умови продажу об’єкта малої приватизації </w:t>
      </w:r>
      <w:r w:rsidR="004C5C60" w:rsidRPr="008D62B2">
        <w:rPr>
          <w:rFonts w:ascii="Times New Roman" w:hAnsi="Times New Roman"/>
          <w:sz w:val="28"/>
          <w:szCs w:val="28"/>
          <w:lang w:val="uk-UA"/>
        </w:rPr>
        <w:t xml:space="preserve">нежитлова </w:t>
      </w:r>
    </w:p>
    <w:p w:rsidR="008D62B2" w:rsidRPr="00CA666C" w:rsidRDefault="004C5C60" w:rsidP="00CA66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666C">
        <w:rPr>
          <w:rFonts w:ascii="Times New Roman" w:hAnsi="Times New Roman"/>
          <w:sz w:val="28"/>
          <w:szCs w:val="28"/>
          <w:lang w:val="uk-UA"/>
        </w:rPr>
        <w:t>будівля</w:t>
      </w:r>
      <w:r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об'єкт нежитлової нерухомості, 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143886"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>48,9</w:t>
      </w:r>
      <w:r w:rsidR="00D34775"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34775"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D34775"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D34775" w:rsidRPr="00CA66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A666C">
        <w:rPr>
          <w:rFonts w:ascii="Times New Roman" w:hAnsi="Times New Roman"/>
          <w:sz w:val="28"/>
          <w:szCs w:val="28"/>
          <w:lang w:val="uk-UA"/>
        </w:rPr>
        <w:t>на</w:t>
      </w:r>
      <w:r w:rsidR="00143886" w:rsidRPr="00CA666C">
        <w:rPr>
          <w:rFonts w:ascii="Times New Roman" w:hAnsi="Times New Roman"/>
          <w:sz w:val="28"/>
          <w:szCs w:val="28"/>
          <w:lang w:val="uk-UA"/>
        </w:rPr>
        <w:t xml:space="preserve"> площі імені</w:t>
      </w:r>
      <w:r w:rsidR="00143886"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>, Шевченка,  будинок 21</w:t>
      </w:r>
      <w:r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143886"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</w:t>
      </w:r>
      <w:proofErr w:type="spellStart"/>
      <w:r w:rsidR="00143886"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>Стратин</w:t>
      </w:r>
      <w:proofErr w:type="spellEnd"/>
      <w:r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Івано-Франківський район, І</w:t>
      </w:r>
      <w:r w:rsidR="00D34775" w:rsidRPr="00CA666C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77022</w:t>
      </w:r>
      <w:r w:rsidR="002A4034" w:rsidRPr="00CA666C">
        <w:rPr>
          <w:rFonts w:ascii="Times New Roman" w:hAnsi="Times New Roman"/>
          <w:sz w:val="28"/>
          <w:szCs w:val="28"/>
          <w:lang w:val="uk-UA"/>
        </w:rPr>
        <w:t xml:space="preserve">, розроблені аукціонною комісією згідно </w:t>
      </w:r>
      <w:r w:rsidR="006D390E" w:rsidRPr="00CA666C">
        <w:rPr>
          <w:rFonts w:ascii="Times New Roman" w:hAnsi="Times New Roman"/>
          <w:sz w:val="28"/>
          <w:szCs w:val="28"/>
          <w:lang w:val="uk-UA"/>
        </w:rPr>
        <w:t>з додатком</w:t>
      </w:r>
      <w:r w:rsidR="00A86AB1" w:rsidRPr="00CA666C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A4034" w:rsidRPr="00CA666C">
        <w:rPr>
          <w:rFonts w:ascii="Times New Roman" w:hAnsi="Times New Roman"/>
          <w:sz w:val="28"/>
          <w:szCs w:val="28"/>
          <w:lang w:val="uk-UA"/>
        </w:rPr>
        <w:t>.</w:t>
      </w:r>
    </w:p>
    <w:p w:rsidR="00CA666C" w:rsidRDefault="002A4034" w:rsidP="008D62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62B2">
        <w:rPr>
          <w:rFonts w:ascii="Times New Roman" w:hAnsi="Times New Roman"/>
          <w:sz w:val="28"/>
          <w:szCs w:val="28"/>
          <w:lang w:val="uk-UA"/>
        </w:rPr>
        <w:t xml:space="preserve">Начальнику відділу власності виконавчого комітету </w:t>
      </w:r>
      <w:proofErr w:type="spellStart"/>
      <w:r w:rsidRPr="008D62B2">
        <w:rPr>
          <w:rFonts w:ascii="Times New Roman" w:hAnsi="Times New Roman"/>
          <w:sz w:val="28"/>
          <w:szCs w:val="28"/>
          <w:lang w:val="uk-UA"/>
        </w:rPr>
        <w:t>Рогатинсь</w:t>
      </w:r>
      <w:r w:rsidR="00A86AB1" w:rsidRPr="008D62B2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="00A86AB1" w:rsidRPr="008D62B2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2A4034" w:rsidRPr="00CA666C" w:rsidRDefault="00A86AB1" w:rsidP="00CA66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666C">
        <w:rPr>
          <w:rFonts w:ascii="Times New Roman" w:hAnsi="Times New Roman"/>
          <w:sz w:val="28"/>
          <w:szCs w:val="28"/>
          <w:lang w:val="uk-UA"/>
        </w:rPr>
        <w:t>ради (Роману ДАШАВЦЮ</w:t>
      </w:r>
      <w:r w:rsidR="002A4034" w:rsidRPr="00CA666C">
        <w:rPr>
          <w:rFonts w:ascii="Times New Roman" w:hAnsi="Times New Roman"/>
          <w:sz w:val="28"/>
          <w:szCs w:val="28"/>
          <w:lang w:val="uk-UA"/>
        </w:rPr>
        <w:t xml:space="preserve">) опублікувати на сайті  </w:t>
      </w:r>
      <w:proofErr w:type="spellStart"/>
      <w:r w:rsidR="002A4034" w:rsidRPr="00CA666C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2A4034" w:rsidRPr="00CA666C">
        <w:rPr>
          <w:rFonts w:ascii="Times New Roman" w:hAnsi="Times New Roman"/>
          <w:sz w:val="28"/>
          <w:szCs w:val="28"/>
          <w:lang w:val="uk-UA"/>
        </w:rPr>
        <w:t xml:space="preserve"> міської ради: </w:t>
      </w:r>
      <w:proofErr w:type="spellStart"/>
      <w:r w:rsidR="002A4034" w:rsidRPr="00CA666C">
        <w:rPr>
          <w:rFonts w:ascii="Times New Roman" w:hAnsi="Times New Roman"/>
          <w:sz w:val="28"/>
          <w:szCs w:val="28"/>
        </w:rPr>
        <w:t>https</w:t>
      </w:r>
      <w:proofErr w:type="spellEnd"/>
      <w:r w:rsidR="002A4034" w:rsidRPr="00CA666C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="002A4034" w:rsidRPr="00CA666C">
        <w:rPr>
          <w:rFonts w:ascii="Times New Roman" w:hAnsi="Times New Roman"/>
          <w:sz w:val="28"/>
          <w:szCs w:val="28"/>
        </w:rPr>
        <w:t>rmtg</w:t>
      </w:r>
      <w:proofErr w:type="spellEnd"/>
      <w:r w:rsidR="002A4034" w:rsidRPr="00CA666C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2A4034" w:rsidRPr="00CA666C">
        <w:rPr>
          <w:rFonts w:ascii="Times New Roman" w:hAnsi="Times New Roman"/>
          <w:sz w:val="28"/>
          <w:szCs w:val="28"/>
        </w:rPr>
        <w:t>gov</w:t>
      </w:r>
      <w:proofErr w:type="spellEnd"/>
      <w:r w:rsidR="002A4034" w:rsidRPr="00CA666C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2A4034" w:rsidRPr="00CA666C">
        <w:rPr>
          <w:rFonts w:ascii="Times New Roman" w:hAnsi="Times New Roman"/>
          <w:sz w:val="28"/>
          <w:szCs w:val="28"/>
        </w:rPr>
        <w:t>ua</w:t>
      </w:r>
      <w:proofErr w:type="spellEnd"/>
      <w:r w:rsidR="002A4034" w:rsidRPr="00CA666C">
        <w:rPr>
          <w:rFonts w:ascii="Times New Roman" w:hAnsi="Times New Roman"/>
          <w:sz w:val="28"/>
          <w:szCs w:val="28"/>
          <w:lang w:val="uk-UA"/>
        </w:rPr>
        <w:t xml:space="preserve"> та в електронній торговій системі </w:t>
      </w:r>
      <w:proofErr w:type="spellStart"/>
      <w:r w:rsidR="002A4034" w:rsidRPr="00CA666C">
        <w:rPr>
          <w:rFonts w:ascii="Times New Roman" w:hAnsi="Times New Roman"/>
          <w:sz w:val="28"/>
          <w:szCs w:val="28"/>
          <w:lang w:val="en-US"/>
        </w:rPr>
        <w:t>Prozorro</w:t>
      </w:r>
      <w:proofErr w:type="spellEnd"/>
      <w:r w:rsidR="002A4034" w:rsidRPr="00CA666C">
        <w:rPr>
          <w:rFonts w:ascii="Times New Roman" w:hAnsi="Times New Roman"/>
          <w:sz w:val="28"/>
          <w:szCs w:val="28"/>
          <w:lang w:val="uk-UA"/>
        </w:rPr>
        <w:t xml:space="preserve"> Продажі інформаційне повідомлення про умови продажу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34" w:rsidRPr="00CA666C">
        <w:rPr>
          <w:rFonts w:ascii="Times New Roman" w:hAnsi="Times New Roman"/>
          <w:sz w:val="28"/>
          <w:szCs w:val="28"/>
          <w:lang w:val="uk-UA"/>
        </w:rPr>
        <w:t xml:space="preserve"> об’єкта малої приватизації</w:t>
      </w:r>
      <w:r w:rsidR="008D62B2" w:rsidRPr="00CA666C">
        <w:rPr>
          <w:rFonts w:ascii="Times New Roman" w:hAnsi="Times New Roman"/>
          <w:sz w:val="28"/>
          <w:szCs w:val="28"/>
          <w:lang w:val="uk-UA"/>
        </w:rPr>
        <w:t>,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 розроблені аукціонною комісією згідно </w:t>
      </w:r>
      <w:r w:rsidR="006D390E" w:rsidRPr="00CA666C">
        <w:rPr>
          <w:rFonts w:ascii="Times New Roman" w:hAnsi="Times New Roman"/>
          <w:sz w:val="28"/>
          <w:szCs w:val="28"/>
          <w:lang w:val="uk-UA"/>
        </w:rPr>
        <w:t>з додатком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6D390E" w:rsidRPr="00CA6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34" w:rsidRPr="00CA666C">
        <w:rPr>
          <w:rFonts w:ascii="Times New Roman" w:hAnsi="Times New Roman"/>
          <w:sz w:val="28"/>
          <w:szCs w:val="28"/>
          <w:lang w:val="uk-UA"/>
        </w:rPr>
        <w:t xml:space="preserve"> не пізніше як через 3</w:t>
      </w:r>
      <w:r w:rsidR="006D390E" w:rsidRPr="00CA666C">
        <w:rPr>
          <w:rFonts w:ascii="Times New Roman" w:hAnsi="Times New Roman"/>
          <w:sz w:val="28"/>
          <w:szCs w:val="28"/>
          <w:lang w:val="uk-UA"/>
        </w:rPr>
        <w:t xml:space="preserve"> робочих дні</w:t>
      </w:r>
      <w:r w:rsidR="00F312AE" w:rsidRPr="00CA666C">
        <w:rPr>
          <w:rFonts w:ascii="Times New Roman" w:hAnsi="Times New Roman"/>
          <w:sz w:val="28"/>
          <w:szCs w:val="28"/>
          <w:lang w:val="uk-UA"/>
        </w:rPr>
        <w:t xml:space="preserve"> після прийняття рішення</w:t>
      </w:r>
      <w:r w:rsidR="002A4034" w:rsidRPr="00CA666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D62B2" w:rsidRPr="008D62B2" w:rsidRDefault="008D62B2" w:rsidP="008D6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208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Default="008A4208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420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86AB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A4208"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          </w:t>
      </w:r>
      <w:r w:rsidR="008D62B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A4208">
        <w:rPr>
          <w:rFonts w:ascii="Times New Roman" w:hAnsi="Times New Roman"/>
          <w:sz w:val="28"/>
          <w:szCs w:val="28"/>
          <w:lang w:val="uk-UA"/>
        </w:rPr>
        <w:t xml:space="preserve"> Сергій НАСАЛИК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8D62B2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Керуючий справами</w:t>
      </w:r>
    </w:p>
    <w:p w:rsidR="00A86AB1" w:rsidRPr="001F25B3" w:rsidRDefault="00A86AB1" w:rsidP="00A86AB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Олег ВОВКУН</w:t>
      </w:r>
    </w:p>
    <w:p w:rsidR="00A86AB1" w:rsidRDefault="00A86AB1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469BE" w:rsidRDefault="005469BE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A666C" w:rsidRDefault="00CA666C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A666C" w:rsidRDefault="00CA666C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A666C" w:rsidRDefault="00CA666C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390E" w:rsidRDefault="006D390E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390E" w:rsidRDefault="006D390E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60880" w:rsidRPr="00CA666C" w:rsidRDefault="006D390E" w:rsidP="00CA666C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</w:t>
      </w:r>
      <w:r w:rsidR="00CA666C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B60880" w:rsidRPr="00CA666C">
        <w:rPr>
          <w:rFonts w:ascii="Times New Roman" w:hAnsi="Times New Roman"/>
          <w:sz w:val="24"/>
          <w:szCs w:val="24"/>
          <w:lang w:val="uk-UA"/>
        </w:rPr>
        <w:t>Додаток</w:t>
      </w:r>
      <w:r w:rsidR="00A86AB1" w:rsidRPr="00CA666C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CA666C" w:rsidRDefault="00B60880" w:rsidP="00CA666C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CA666C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CA666C" w:rsidRDefault="006D390E" w:rsidP="00CA666C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 w:rsidRPr="00CA66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CA666C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proofErr w:type="spellStart"/>
      <w:r w:rsidR="00B60880" w:rsidRPr="00CA666C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B60880" w:rsidRPr="00CA666C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B60880" w:rsidRDefault="00B60880" w:rsidP="00CA666C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CA66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CA666C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CA666C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F830AF" w:rsidRPr="00CA666C">
        <w:rPr>
          <w:rFonts w:ascii="Times New Roman" w:hAnsi="Times New Roman"/>
          <w:sz w:val="24"/>
          <w:szCs w:val="24"/>
          <w:lang w:val="uk-UA"/>
        </w:rPr>
        <w:t>12.12</w:t>
      </w:r>
      <w:r w:rsidR="00A42FBC" w:rsidRPr="00CA666C">
        <w:rPr>
          <w:rFonts w:ascii="Times New Roman" w:hAnsi="Times New Roman"/>
          <w:sz w:val="24"/>
          <w:szCs w:val="24"/>
          <w:lang w:val="uk-UA"/>
        </w:rPr>
        <w:t>.2023</w:t>
      </w:r>
      <w:r w:rsidR="00CA666C" w:rsidRPr="00CA666C">
        <w:rPr>
          <w:rFonts w:ascii="Times New Roman" w:hAnsi="Times New Roman"/>
          <w:sz w:val="24"/>
          <w:szCs w:val="24"/>
          <w:lang w:val="uk-UA"/>
        </w:rPr>
        <w:t xml:space="preserve"> року    № 458</w:t>
      </w:r>
    </w:p>
    <w:p w:rsidR="00B60880" w:rsidRPr="003731BC" w:rsidRDefault="00B60880" w:rsidP="00B60880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3731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E6433D" w:rsidRDefault="00E6433D" w:rsidP="00171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  <w:r w:rsidR="00752350">
        <w:rPr>
          <w:rStyle w:val="a5"/>
          <w:b/>
          <w:i w:val="0"/>
          <w:sz w:val="28"/>
          <w:szCs w:val="28"/>
        </w:rPr>
        <w:t xml:space="preserve"> </w:t>
      </w:r>
      <w:proofErr w:type="spellStart"/>
      <w:r>
        <w:rPr>
          <w:rStyle w:val="a5"/>
          <w:b/>
          <w:i w:val="0"/>
          <w:sz w:val="28"/>
          <w:szCs w:val="28"/>
        </w:rPr>
        <w:t>Рогатинської</w:t>
      </w:r>
      <w:proofErr w:type="spellEnd"/>
      <w:r>
        <w:rPr>
          <w:rStyle w:val="a5"/>
          <w:b/>
          <w:i w:val="0"/>
          <w:sz w:val="28"/>
          <w:szCs w:val="28"/>
        </w:rPr>
        <w:t xml:space="preserve"> </w:t>
      </w:r>
      <w:r w:rsidR="006D390E">
        <w:rPr>
          <w:rStyle w:val="a5"/>
          <w:b/>
          <w:i w:val="0"/>
          <w:sz w:val="28"/>
          <w:szCs w:val="28"/>
        </w:rPr>
        <w:t xml:space="preserve">міської </w:t>
      </w:r>
      <w:r>
        <w:rPr>
          <w:rStyle w:val="a5"/>
          <w:b/>
          <w:i w:val="0"/>
          <w:sz w:val="28"/>
          <w:szCs w:val="28"/>
        </w:rPr>
        <w:t xml:space="preserve">територіальної громади </w:t>
      </w:r>
      <w:r w:rsidRPr="00E6433D">
        <w:rPr>
          <w:rStyle w:val="a5"/>
          <w:b/>
          <w:i w:val="0"/>
          <w:sz w:val="28"/>
          <w:szCs w:val="28"/>
        </w:rPr>
        <w:t xml:space="preserve"> </w:t>
      </w:r>
      <w:r w:rsidR="00171F9F" w:rsidRPr="00171F9F">
        <w:rPr>
          <w:b/>
          <w:sz w:val="28"/>
          <w:szCs w:val="28"/>
        </w:rPr>
        <w:t>нежитлова будівля</w:t>
      </w:r>
      <w:r w:rsidR="00171F9F" w:rsidRPr="00171F9F">
        <w:rPr>
          <w:b/>
          <w:bCs/>
          <w:color w:val="000000"/>
          <w:sz w:val="28"/>
          <w:szCs w:val="28"/>
        </w:rPr>
        <w:t>, об'єкт нежитлової нерухомості</w:t>
      </w:r>
    </w:p>
    <w:p w:rsidR="00171F9F" w:rsidRDefault="00171F9F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352A" w:rsidRPr="006D390E" w:rsidRDefault="00E6433D" w:rsidP="006D390E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0320F3" w:rsidRDefault="00E6433D" w:rsidP="00B84AF4">
      <w:pPr>
        <w:spacing w:after="0"/>
        <w:ind w:right="14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171F9F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171F9F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6D390E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нерухомості.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Місце</w:t>
      </w:r>
      <w:r w:rsidR="006D390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знаходження об’єкта</w:t>
      </w:r>
      <w:r w:rsidR="00171F9F"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площа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ім.Шевченка</w:t>
      </w:r>
      <w:proofErr w:type="spellEnd"/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буд. 21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Стратин</w:t>
      </w:r>
      <w:proofErr w:type="spellEnd"/>
      <w:r w:rsidR="006D390E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77022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F830AF">
        <w:rPr>
          <w:rFonts w:ascii="Times New Roman" w:hAnsi="Times New Roman"/>
          <w:sz w:val="28"/>
          <w:szCs w:val="28"/>
          <w:lang w:val="uk-UA"/>
        </w:rPr>
        <w:t>–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48,9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 w:rsidR="003731BC">
        <w:rPr>
          <w:rStyle w:val="1"/>
          <w:sz w:val="28"/>
          <w:szCs w:val="28"/>
        </w:rPr>
        <w:t xml:space="preserve">для </w:t>
      </w:r>
      <w:r>
        <w:rPr>
          <w:rStyle w:val="1"/>
          <w:sz w:val="28"/>
          <w:szCs w:val="28"/>
        </w:rPr>
        <w:t>здійснення підприємницької</w:t>
      </w:r>
      <w:r w:rsidR="00E12F55">
        <w:rPr>
          <w:rStyle w:val="1"/>
          <w:sz w:val="28"/>
          <w:szCs w:val="28"/>
        </w:rPr>
        <w:t xml:space="preserve"> діяльності</w:t>
      </w:r>
      <w:r>
        <w:rPr>
          <w:rStyle w:val="1"/>
          <w:sz w:val="28"/>
          <w:szCs w:val="28"/>
        </w:rPr>
        <w:t>.</w:t>
      </w:r>
    </w:p>
    <w:p w:rsidR="000320F3" w:rsidRPr="001622EA" w:rsidRDefault="00E6433D" w:rsidP="000320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F830AF">
        <w:rPr>
          <w:rFonts w:ascii="Times New Roman" w:hAnsi="Times New Roman"/>
          <w:color w:val="000000"/>
          <w:sz w:val="28"/>
          <w:szCs w:val="28"/>
          <w:lang w:val="uk-UA"/>
        </w:rPr>
        <w:t>19.10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3 року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143886">
        <w:rPr>
          <w:rFonts w:ascii="Times New Roman" w:hAnsi="Times New Roman"/>
          <w:color w:val="000000"/>
          <w:sz w:val="28"/>
          <w:szCs w:val="28"/>
          <w:lang w:val="uk-UA"/>
        </w:rPr>
        <w:t>3513337309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ий об’єкт приватизації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цільов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 xml:space="preserve">е призначення: для будівництва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обслуговування інших будівель громадської забудови 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ділянка належить до комунальної власності </w:t>
      </w:r>
      <w:proofErr w:type="spellStart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6D39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  тел.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D9352A" w:rsidRPr="00BC2B14" w:rsidRDefault="006D390E" w:rsidP="00BC2B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0320F3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334E">
        <w:rPr>
          <w:rFonts w:ascii="Times New Roman" w:hAnsi="Times New Roman"/>
          <w:b/>
          <w:sz w:val="28"/>
          <w:szCs w:val="28"/>
          <w:lang w:val="uk-UA"/>
        </w:rPr>
        <w:t>21</w:t>
      </w:r>
      <w:r w:rsidR="00F830AF">
        <w:rPr>
          <w:rFonts w:ascii="Times New Roman" w:hAnsi="Times New Roman"/>
          <w:b/>
          <w:sz w:val="28"/>
          <w:szCs w:val="28"/>
          <w:lang w:val="uk-UA"/>
        </w:rPr>
        <w:t xml:space="preserve"> грудня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 xml:space="preserve"> 2023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320F3">
        <w:rPr>
          <w:rFonts w:ascii="Times New Roman" w:hAnsi="Times New Roman"/>
          <w:color w:val="000000"/>
          <w:sz w:val="28"/>
          <w:szCs w:val="28"/>
          <w:lang w:val="uk-UA"/>
        </w:rPr>
        <w:t>час проведення визначається електронною торговою системою автоматично.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D9352A" w:rsidRPr="006D390E" w:rsidRDefault="00E6433D" w:rsidP="006D39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</w:t>
      </w:r>
      <w:r w:rsidR="006D390E">
        <w:rPr>
          <w:rFonts w:ascii="Times New Roman" w:hAnsi="Times New Roman"/>
          <w:b/>
          <w:color w:val="000000"/>
          <w:sz w:val="28"/>
          <w:szCs w:val="28"/>
          <w:lang w:val="uk-UA"/>
        </w:rPr>
        <w:t>ійснюється приватизацію об’єкта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63EC3">
        <w:rPr>
          <w:rFonts w:ascii="Times New Roman" w:hAnsi="Times New Roman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886">
        <w:rPr>
          <w:rFonts w:ascii="Times New Roman" w:hAnsi="Times New Roman"/>
          <w:sz w:val="28"/>
          <w:szCs w:val="28"/>
          <w:lang w:val="uk-UA"/>
        </w:rPr>
        <w:t>загальною площею - 48,9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Стратин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площа </w:t>
      </w:r>
      <w:proofErr w:type="spellStart"/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ім.Шевченка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143886">
        <w:rPr>
          <w:rFonts w:ascii="Times New Roman" w:hAnsi="Times New Roman"/>
          <w:bCs/>
          <w:color w:val="000000"/>
          <w:sz w:val="28"/>
          <w:szCs w:val="28"/>
          <w:lang w:val="uk-UA"/>
        </w:rPr>
        <w:t>буд. 21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77022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ідповідати вимогам, передбачених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20F3" w:rsidRPr="001622EA" w:rsidRDefault="000320F3" w:rsidP="000320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3886">
        <w:rPr>
          <w:rFonts w:ascii="Times New Roman" w:hAnsi="Times New Roman"/>
          <w:sz w:val="28"/>
          <w:szCs w:val="28"/>
          <w:lang w:val="uk-UA"/>
        </w:rPr>
        <w:t>4667</w:t>
      </w:r>
      <w:r w:rsidR="00F830AF">
        <w:rPr>
          <w:rFonts w:ascii="Times New Roman" w:hAnsi="Times New Roman"/>
          <w:sz w:val="28"/>
          <w:szCs w:val="28"/>
          <w:lang w:val="uk-UA"/>
        </w:rPr>
        <w:t xml:space="preserve">,00 </w:t>
      </w:r>
      <w:r w:rsidRPr="00DA63F0">
        <w:rPr>
          <w:rFonts w:ascii="Times New Roman" w:hAnsi="Times New Roman"/>
          <w:sz w:val="28"/>
          <w:szCs w:val="28"/>
          <w:lang w:val="uk-UA"/>
        </w:rPr>
        <w:t>грн.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 w:rsidR="00143886">
        <w:rPr>
          <w:rFonts w:ascii="Times New Roman" w:hAnsi="Times New Roman"/>
          <w:sz w:val="28"/>
          <w:szCs w:val="28"/>
          <w:lang w:val="uk-UA"/>
        </w:rPr>
        <w:t xml:space="preserve"> –2333</w:t>
      </w:r>
      <w:r w:rsidR="00F830AF">
        <w:rPr>
          <w:rFonts w:ascii="Times New Roman" w:hAnsi="Times New Roman"/>
          <w:sz w:val="28"/>
          <w:szCs w:val="28"/>
          <w:lang w:val="uk-UA"/>
        </w:rPr>
        <w:t>,5</w:t>
      </w:r>
      <w:r w:rsidRPr="00DA63F0">
        <w:rPr>
          <w:rFonts w:ascii="Times New Roman" w:hAnsi="Times New Roman"/>
          <w:sz w:val="28"/>
          <w:szCs w:val="28"/>
          <w:lang w:val="uk-UA"/>
        </w:rPr>
        <w:t>0 грн.</w:t>
      </w:r>
    </w:p>
    <w:p w:rsidR="000320F3" w:rsidRPr="00DA63F0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DA63F0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0320F3" w:rsidRPr="00DA63F0" w:rsidRDefault="00143886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аукціону без умов – 933, 4</w:t>
      </w:r>
      <w:r w:rsidR="000320F3" w:rsidRPr="00DA63F0">
        <w:rPr>
          <w:rFonts w:ascii="Times New Roman" w:hAnsi="Times New Roman"/>
          <w:sz w:val="28"/>
          <w:szCs w:val="28"/>
          <w:lang w:val="uk-UA"/>
        </w:rPr>
        <w:t>0 грн.</w:t>
      </w:r>
    </w:p>
    <w:p w:rsidR="000320F3" w:rsidRPr="001622EA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 w:rsidR="00143886">
        <w:rPr>
          <w:rFonts w:ascii="Times New Roman" w:hAnsi="Times New Roman"/>
          <w:color w:val="000000"/>
          <w:sz w:val="28"/>
          <w:szCs w:val="28"/>
          <w:lang w:val="uk-UA"/>
        </w:rPr>
        <w:t>466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43886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0320F3" w:rsidRPr="001622EA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7D775C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Pr="00DA63F0">
        <w:rPr>
          <w:rFonts w:ascii="Times New Roman" w:hAnsi="Times New Roman"/>
          <w:sz w:val="28"/>
          <w:szCs w:val="28"/>
          <w:lang w:val="uk-UA"/>
        </w:rPr>
        <w:t>1340,00 грн.</w:t>
      </w:r>
    </w:p>
    <w:p w:rsidR="001010CD" w:rsidRDefault="001010C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6D39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6D39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D39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1010CD" w:rsidRPr="006D390E" w:rsidRDefault="00B0426F" w:rsidP="006D39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E6433D" w:rsidRPr="001622EA" w:rsidRDefault="006D390E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Додаткова інформація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04054323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390E">
        <w:rPr>
          <w:rStyle w:val="1"/>
          <w:rFonts w:eastAsiaTheme="minorEastAsia"/>
          <w:sz w:val="28"/>
          <w:szCs w:val="28"/>
        </w:rPr>
        <w:t>аукціонна комісія з</w:t>
      </w:r>
      <w:r>
        <w:rPr>
          <w:rStyle w:val="1"/>
          <w:rFonts w:eastAsiaTheme="minorEastAsia"/>
          <w:sz w:val="28"/>
          <w:szCs w:val="28"/>
        </w:rPr>
        <w:t xml:space="preserve">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 w:rsidR="008D7E30">
        <w:rPr>
          <w:rFonts w:ascii="Times New Roman" w:hAnsi="Times New Roman"/>
          <w:sz w:val="28"/>
          <w:szCs w:val="28"/>
          <w:lang w:val="uk-UA"/>
        </w:rPr>
        <w:t>, Івано-</w:t>
      </w:r>
      <w:r>
        <w:rPr>
          <w:rFonts w:ascii="Times New Roman" w:hAnsi="Times New Roman"/>
          <w:sz w:val="28"/>
          <w:szCs w:val="28"/>
          <w:lang w:val="uk-UA"/>
        </w:rPr>
        <w:t>Франківського району</w:t>
      </w:r>
      <w:r w:rsidR="008D7E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 Часи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15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м знаходження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7A7397">
        <w:rPr>
          <w:rFonts w:ascii="Times New Roman" w:hAnsi="Times New Roman"/>
          <w:color w:val="000000"/>
          <w:sz w:val="28"/>
          <w:szCs w:val="28"/>
          <w:lang w:val="uk-UA"/>
        </w:rPr>
        <w:t>Стратин</w:t>
      </w:r>
      <w:proofErr w:type="spellEnd"/>
      <w:r w:rsidR="007A7397">
        <w:rPr>
          <w:rFonts w:ascii="Times New Roman" w:hAnsi="Times New Roman"/>
          <w:color w:val="000000"/>
          <w:sz w:val="28"/>
          <w:szCs w:val="28"/>
          <w:lang w:val="uk-UA"/>
        </w:rPr>
        <w:t xml:space="preserve">, площа </w:t>
      </w:r>
      <w:proofErr w:type="spellStart"/>
      <w:r w:rsidR="007A7397">
        <w:rPr>
          <w:rFonts w:ascii="Times New Roman" w:hAnsi="Times New Roman"/>
          <w:color w:val="000000"/>
          <w:sz w:val="28"/>
          <w:szCs w:val="28"/>
          <w:lang w:val="uk-UA"/>
        </w:rPr>
        <w:t>ім</w:t>
      </w:r>
      <w:proofErr w:type="spellEnd"/>
      <w:r w:rsidR="007A7397">
        <w:rPr>
          <w:rFonts w:ascii="Times New Roman" w:hAnsi="Times New Roman"/>
          <w:color w:val="000000"/>
          <w:sz w:val="28"/>
          <w:szCs w:val="28"/>
          <w:lang w:val="uk-UA"/>
        </w:rPr>
        <w:t>..Шевченка</w:t>
      </w:r>
      <w:r w:rsidR="00244C16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буд. </w:t>
      </w:r>
      <w:r w:rsidR="007A7397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320F3" w:rsidRDefault="00E6433D" w:rsidP="000320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proofErr w:type="spellStart"/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Новосельська</w:t>
      </w:r>
      <w:proofErr w:type="spellEnd"/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 xml:space="preserve"> Уляна Ігорівна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+380 (099) 293 91 16</w:t>
      </w:r>
    </w:p>
    <w:p w:rsidR="00E6433D" w:rsidRPr="006D390E" w:rsidRDefault="00E6433D" w:rsidP="006D3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  </w:t>
      </w:r>
      <w:hyperlink r:id="rId7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</w:t>
      </w:r>
      <w:r w:rsidR="006D390E">
        <w:rPr>
          <w:rFonts w:ascii="Times New Roman" w:hAnsi="Times New Roman"/>
          <w:b/>
          <w:color w:val="000000"/>
          <w:sz w:val="28"/>
          <w:szCs w:val="28"/>
          <w:lang w:val="uk-UA"/>
        </w:rPr>
        <w:t>ити інформаційного повідомлення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t xml:space="preserve">Дата і номер рішення виконавчого комітету </w:t>
      </w:r>
      <w:proofErr w:type="spellStart"/>
      <w:r w:rsidRPr="006A4491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A4491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6A3FAA" w:rsidRPr="00CA666C">
        <w:rPr>
          <w:rFonts w:ascii="Times New Roman" w:hAnsi="Times New Roman"/>
          <w:sz w:val="28"/>
          <w:szCs w:val="28"/>
          <w:lang w:val="uk-UA"/>
        </w:rPr>
        <w:t>12 грудня</w:t>
      </w:r>
      <w:r w:rsidR="005C1ACC" w:rsidRPr="00CA666C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CA666C" w:rsidRPr="00CA666C">
        <w:rPr>
          <w:rFonts w:ascii="Times New Roman" w:hAnsi="Times New Roman"/>
          <w:sz w:val="28"/>
          <w:szCs w:val="28"/>
          <w:lang w:val="uk-UA"/>
        </w:rPr>
        <w:t>№ 458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lastRenderedPageBreak/>
        <w:t xml:space="preserve">протокол </w:t>
      </w:r>
      <w:r w:rsidR="006A3FAA">
        <w:rPr>
          <w:rStyle w:val="1"/>
          <w:rFonts w:eastAsiaTheme="minorEastAsia"/>
          <w:color w:val="auto"/>
          <w:sz w:val="28"/>
          <w:szCs w:val="28"/>
        </w:rPr>
        <w:t>№05</w:t>
      </w:r>
      <w:r w:rsidR="007A67BB" w:rsidRPr="007A67BB">
        <w:rPr>
          <w:rStyle w:val="1"/>
          <w:rFonts w:eastAsiaTheme="minorEastAsia"/>
          <w:color w:val="auto"/>
          <w:sz w:val="28"/>
          <w:szCs w:val="28"/>
        </w:rPr>
        <w:t>/2023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6A3FAA">
        <w:rPr>
          <w:rStyle w:val="1"/>
          <w:rFonts w:eastAsiaTheme="minorEastAsia"/>
          <w:color w:val="auto"/>
          <w:sz w:val="28"/>
          <w:szCs w:val="28"/>
        </w:rPr>
        <w:t>11 грудня</w:t>
      </w:r>
      <w:r w:rsidR="005C1ACC" w:rsidRPr="007A67BB">
        <w:rPr>
          <w:rStyle w:val="1"/>
          <w:rFonts w:eastAsiaTheme="minorEastAsia"/>
          <w:color w:val="auto"/>
          <w:sz w:val="28"/>
          <w:szCs w:val="28"/>
        </w:rPr>
        <w:t xml:space="preserve"> 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7A7397" w:rsidRPr="007A7397" w:rsidRDefault="00E6433D" w:rsidP="00E6433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assetID"/>
      <w:r w:rsidR="007A7397" w:rsidRPr="007A7397">
        <w:rPr>
          <w:sz w:val="28"/>
          <w:szCs w:val="28"/>
        </w:rPr>
        <w:fldChar w:fldCharType="begin"/>
      </w:r>
      <w:r w:rsidR="007A7397" w:rsidRPr="007A7397">
        <w:rPr>
          <w:sz w:val="28"/>
          <w:szCs w:val="28"/>
          <w:lang w:val="uk-UA"/>
        </w:rPr>
        <w:instrText xml:space="preserve"> </w:instrText>
      </w:r>
      <w:r w:rsidR="007A7397" w:rsidRPr="007A7397">
        <w:rPr>
          <w:sz w:val="28"/>
          <w:szCs w:val="28"/>
        </w:rPr>
        <w:instrText>HYPERLINK</w:instrText>
      </w:r>
      <w:r w:rsidR="007A7397" w:rsidRPr="007A7397">
        <w:rPr>
          <w:sz w:val="28"/>
          <w:szCs w:val="28"/>
          <w:lang w:val="uk-UA"/>
        </w:rPr>
        <w:instrText xml:space="preserve"> "</w:instrText>
      </w:r>
      <w:r w:rsidR="007A7397" w:rsidRPr="007A7397">
        <w:rPr>
          <w:sz w:val="28"/>
          <w:szCs w:val="28"/>
        </w:rPr>
        <w:instrText>https</w:instrText>
      </w:r>
      <w:r w:rsidR="007A7397" w:rsidRPr="007A7397">
        <w:rPr>
          <w:sz w:val="28"/>
          <w:szCs w:val="28"/>
          <w:lang w:val="uk-UA"/>
        </w:rPr>
        <w:instrText>://</w:instrText>
      </w:r>
      <w:r w:rsidR="007A7397" w:rsidRPr="007A7397">
        <w:rPr>
          <w:sz w:val="28"/>
          <w:szCs w:val="28"/>
        </w:rPr>
        <w:instrText>sale</w:instrText>
      </w:r>
      <w:r w:rsidR="007A7397" w:rsidRPr="007A7397">
        <w:rPr>
          <w:sz w:val="28"/>
          <w:szCs w:val="28"/>
          <w:lang w:val="uk-UA"/>
        </w:rPr>
        <w:instrText>.</w:instrText>
      </w:r>
      <w:r w:rsidR="007A7397" w:rsidRPr="007A7397">
        <w:rPr>
          <w:sz w:val="28"/>
          <w:szCs w:val="28"/>
        </w:rPr>
        <w:instrText>bue</w:instrText>
      </w:r>
      <w:r w:rsidR="007A7397" w:rsidRPr="007A7397">
        <w:rPr>
          <w:sz w:val="28"/>
          <w:szCs w:val="28"/>
          <w:lang w:val="uk-UA"/>
        </w:rPr>
        <w:instrText>.</w:instrText>
      </w:r>
      <w:r w:rsidR="007A7397" w:rsidRPr="007A7397">
        <w:rPr>
          <w:sz w:val="28"/>
          <w:szCs w:val="28"/>
        </w:rPr>
        <w:instrText>com</w:instrText>
      </w:r>
      <w:r w:rsidR="007A7397" w:rsidRPr="007A7397">
        <w:rPr>
          <w:sz w:val="28"/>
          <w:szCs w:val="28"/>
          <w:lang w:val="uk-UA"/>
        </w:rPr>
        <w:instrText>.</w:instrText>
      </w:r>
      <w:r w:rsidR="007A7397" w:rsidRPr="007A7397">
        <w:rPr>
          <w:sz w:val="28"/>
          <w:szCs w:val="28"/>
        </w:rPr>
        <w:instrText>ua</w:instrText>
      </w:r>
      <w:r w:rsidR="007A7397" w:rsidRPr="007A7397">
        <w:rPr>
          <w:sz w:val="28"/>
          <w:szCs w:val="28"/>
          <w:lang w:val="uk-UA"/>
        </w:rPr>
        <w:instrText>/</w:instrText>
      </w:r>
      <w:r w:rsidR="007A7397" w:rsidRPr="007A7397">
        <w:rPr>
          <w:sz w:val="28"/>
          <w:szCs w:val="28"/>
        </w:rPr>
        <w:instrText>registry</w:instrText>
      </w:r>
      <w:r w:rsidR="007A7397" w:rsidRPr="007A7397">
        <w:rPr>
          <w:sz w:val="28"/>
          <w:szCs w:val="28"/>
          <w:lang w:val="uk-UA"/>
        </w:rPr>
        <w:instrText>_</w:instrText>
      </w:r>
      <w:r w:rsidR="007A7397" w:rsidRPr="007A7397">
        <w:rPr>
          <w:sz w:val="28"/>
          <w:szCs w:val="28"/>
        </w:rPr>
        <w:instrText>asset</w:instrText>
      </w:r>
      <w:r w:rsidR="007A7397" w:rsidRPr="007A7397">
        <w:rPr>
          <w:sz w:val="28"/>
          <w:szCs w:val="28"/>
          <w:lang w:val="uk-UA"/>
        </w:rPr>
        <w:instrText>/</w:instrText>
      </w:r>
      <w:r w:rsidR="007A7397" w:rsidRPr="007A7397">
        <w:rPr>
          <w:sz w:val="28"/>
          <w:szCs w:val="28"/>
        </w:rPr>
        <w:instrText>RAS</w:instrText>
      </w:r>
      <w:r w:rsidR="007A7397" w:rsidRPr="007A7397">
        <w:rPr>
          <w:sz w:val="28"/>
          <w:szCs w:val="28"/>
          <w:lang w:val="uk-UA"/>
        </w:rPr>
        <w:instrText>001-</w:instrText>
      </w:r>
      <w:r w:rsidR="007A7397" w:rsidRPr="007A7397">
        <w:rPr>
          <w:sz w:val="28"/>
          <w:szCs w:val="28"/>
        </w:rPr>
        <w:instrText>UA</w:instrText>
      </w:r>
      <w:r w:rsidR="007A7397" w:rsidRPr="007A7397">
        <w:rPr>
          <w:sz w:val="28"/>
          <w:szCs w:val="28"/>
          <w:lang w:val="uk-UA"/>
        </w:rPr>
        <w:instrText xml:space="preserve">-20230918-10290" </w:instrText>
      </w:r>
      <w:r w:rsidR="007A7397" w:rsidRPr="007A7397">
        <w:rPr>
          <w:sz w:val="28"/>
          <w:szCs w:val="28"/>
        </w:rPr>
        <w:fldChar w:fldCharType="separate"/>
      </w:r>
      <w:r w:rsidR="007A7397" w:rsidRPr="007A7397">
        <w:rPr>
          <w:rStyle w:val="a6"/>
          <w:rFonts w:ascii="Segoe UI" w:hAnsi="Segoe UI" w:cs="Segoe UI"/>
          <w:color w:val="008000"/>
          <w:sz w:val="28"/>
          <w:szCs w:val="28"/>
          <w:shd w:val="clear" w:color="auto" w:fill="FFFFFF"/>
        </w:rPr>
        <w:t>RAS</w:t>
      </w:r>
      <w:r w:rsidR="007A7397" w:rsidRPr="007A7397">
        <w:rPr>
          <w:rStyle w:val="a6"/>
          <w:rFonts w:ascii="Segoe UI" w:hAnsi="Segoe UI" w:cs="Segoe UI"/>
          <w:color w:val="008000"/>
          <w:sz w:val="28"/>
          <w:szCs w:val="28"/>
          <w:shd w:val="clear" w:color="auto" w:fill="FFFFFF"/>
          <w:lang w:val="uk-UA"/>
        </w:rPr>
        <w:t>001-</w:t>
      </w:r>
      <w:r w:rsidR="007A7397" w:rsidRPr="007A7397">
        <w:rPr>
          <w:rStyle w:val="a6"/>
          <w:rFonts w:ascii="Segoe UI" w:hAnsi="Segoe UI" w:cs="Segoe UI"/>
          <w:color w:val="008000"/>
          <w:sz w:val="28"/>
          <w:szCs w:val="28"/>
          <w:shd w:val="clear" w:color="auto" w:fill="FFFFFF"/>
        </w:rPr>
        <w:t>UA</w:t>
      </w:r>
      <w:r w:rsidR="007A7397" w:rsidRPr="007A7397">
        <w:rPr>
          <w:rStyle w:val="a6"/>
          <w:rFonts w:ascii="Segoe UI" w:hAnsi="Segoe UI" w:cs="Segoe UI"/>
          <w:color w:val="008000"/>
          <w:sz w:val="28"/>
          <w:szCs w:val="28"/>
          <w:shd w:val="clear" w:color="auto" w:fill="FFFFFF"/>
          <w:lang w:val="uk-UA"/>
        </w:rPr>
        <w:t>-20230918-10290</w:t>
      </w:r>
      <w:r w:rsidR="007A7397" w:rsidRPr="007A7397">
        <w:rPr>
          <w:sz w:val="28"/>
          <w:szCs w:val="28"/>
        </w:rPr>
        <w:fldChar w:fldCharType="end"/>
      </w:r>
      <w:bookmarkEnd w:id="1"/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E372F3">
        <w:rPr>
          <w:rFonts w:ascii="Times New Roman" w:hAnsi="Times New Roman"/>
          <w:color w:val="000000"/>
          <w:sz w:val="28"/>
          <w:szCs w:val="28"/>
          <w:lang w:val="uk-UA"/>
        </w:rPr>
        <w:t>3-20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CA666C" w:rsidRDefault="00E6433D" w:rsidP="006A4491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8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907312">
          <w:rPr>
            <w:rStyle w:val="a6"/>
            <w:sz w:val="28"/>
            <w:szCs w:val="28"/>
          </w:rPr>
          <w:t>2</w:t>
        </w:r>
      </w:hyperlink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66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10CD" w:rsidRDefault="001010CD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72F3" w:rsidRDefault="00E372F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72F3" w:rsidRDefault="00E372F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72F3" w:rsidRDefault="00E372F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A666C" w:rsidRDefault="003E12E3" w:rsidP="00CA666C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E12E3" w:rsidRPr="001F25B3" w:rsidRDefault="003E12E3" w:rsidP="00CA666C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6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55D4F" w:rsidRDefault="00F55D4F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390E" w:rsidRDefault="006D390E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390E" w:rsidRDefault="006D390E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390E" w:rsidRDefault="006D390E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390E" w:rsidRDefault="006D390E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390E" w:rsidRDefault="006D390E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390E" w:rsidRDefault="006D390E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A3FAA" w:rsidRDefault="006A3FAA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A3CE3" w:rsidRPr="00CA666C" w:rsidRDefault="006D390E" w:rsidP="00CA666C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 w:rsidRPr="00CA666C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</w:t>
      </w:r>
      <w:r w:rsidR="00CA666C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EA3CE3" w:rsidRPr="00CA666C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EA3CE3" w:rsidRPr="00CA666C" w:rsidRDefault="00EA3CE3" w:rsidP="00CA666C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CA666C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CA666C" w:rsidRDefault="006D390E" w:rsidP="00CA666C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 w:rsidRPr="00CA66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CA666C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proofErr w:type="spellStart"/>
      <w:r w:rsidR="00EA3CE3" w:rsidRPr="00CA666C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EA3CE3" w:rsidRPr="00CA666C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Pr="00CA666C" w:rsidRDefault="00EA3CE3" w:rsidP="00CA666C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CA66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CA666C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6A3FAA" w:rsidRPr="00CA666C">
        <w:rPr>
          <w:rFonts w:ascii="Times New Roman" w:hAnsi="Times New Roman"/>
          <w:sz w:val="24"/>
          <w:szCs w:val="24"/>
          <w:lang w:val="uk-UA"/>
        </w:rPr>
        <w:t>від  12.12</w:t>
      </w:r>
      <w:r w:rsidR="00433233" w:rsidRPr="00CA666C">
        <w:rPr>
          <w:rFonts w:ascii="Times New Roman" w:hAnsi="Times New Roman"/>
          <w:sz w:val="24"/>
          <w:szCs w:val="24"/>
          <w:lang w:val="uk-UA"/>
        </w:rPr>
        <w:t>.2023</w:t>
      </w:r>
      <w:r w:rsidR="00CA666C" w:rsidRPr="00CA666C">
        <w:rPr>
          <w:rFonts w:ascii="Times New Roman" w:hAnsi="Times New Roman"/>
          <w:sz w:val="24"/>
          <w:szCs w:val="24"/>
          <w:lang w:val="uk-UA"/>
        </w:rPr>
        <w:t xml:space="preserve"> року   № 458</w:t>
      </w:r>
    </w:p>
    <w:p w:rsidR="00EA3CE3" w:rsidRDefault="00EA3CE3" w:rsidP="00EA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5054DD" w:rsidRPr="001622EA" w:rsidRDefault="005054DD" w:rsidP="005054DD">
      <w:pPr>
        <w:spacing w:after="0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 нежитлової будівлі,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будівля громадського призначення, </w:t>
      </w:r>
      <w:r w:rsidR="006D390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 технічним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6D390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паспортом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літера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адресою: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7A73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4212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Стратин</w:t>
      </w:r>
      <w:proofErr w:type="spellEnd"/>
      <w:r w:rsidR="0074212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</w:t>
      </w:r>
      <w:r w:rsidR="007A73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площа </w:t>
      </w:r>
      <w:proofErr w:type="spellStart"/>
      <w:r w:rsidR="007A73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ім.Шевченка</w:t>
      </w:r>
      <w:proofErr w:type="spellEnd"/>
      <w:r w:rsidR="007A73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 буд. 21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="006A3FA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вано-Франківська область,  77022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</w:t>
      </w:r>
      <w:r w:rsidR="006A3FAA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73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48,9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</w:t>
      </w:r>
      <w:r w:rsidR="006D390E">
        <w:rPr>
          <w:rFonts w:ascii="Times New Roman" w:hAnsi="Times New Roman"/>
          <w:b/>
          <w:sz w:val="28"/>
          <w:szCs w:val="28"/>
          <w:lang w:val="uk-UA"/>
        </w:rPr>
        <w:t>ормація про об’єкт приватизації</w:t>
      </w:r>
    </w:p>
    <w:p w:rsidR="005054DD" w:rsidRPr="002F3BD9" w:rsidRDefault="005054DD" w:rsidP="005054D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D390E">
        <w:rPr>
          <w:rFonts w:ascii="Times New Roman" w:hAnsi="Times New Roman"/>
          <w:bCs/>
          <w:color w:val="000000"/>
          <w:sz w:val="28"/>
          <w:szCs w:val="28"/>
          <w:lang w:val="uk-UA"/>
        </w:rPr>
        <w:t>за технічним паспортом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с.Стратин</w:t>
      </w:r>
      <w:proofErr w:type="spellEnd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площа </w:t>
      </w:r>
      <w:proofErr w:type="spellStart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ім.Шевченка</w:t>
      </w:r>
      <w:proofErr w:type="spellEnd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буд. 21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вано-Франківська 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область,  77022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6A3FAA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48,9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="006D39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="007A7397">
        <w:rPr>
          <w:rFonts w:ascii="Times New Roman" w:hAnsi="Times New Roman"/>
          <w:sz w:val="28"/>
          <w:szCs w:val="28"/>
          <w:lang w:val="uk-UA"/>
        </w:rPr>
        <w:t>площа</w:t>
      </w:r>
      <w:r w:rsidR="006A3F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A7397">
        <w:rPr>
          <w:rFonts w:ascii="Times New Roman" w:hAnsi="Times New Roman"/>
          <w:sz w:val="28"/>
          <w:szCs w:val="28"/>
          <w:lang w:val="uk-UA"/>
        </w:rPr>
        <w:t>ім.Шевченка</w:t>
      </w:r>
      <w:proofErr w:type="spellEnd"/>
      <w:r w:rsidR="007A7397">
        <w:rPr>
          <w:rFonts w:ascii="Times New Roman" w:hAnsi="Times New Roman"/>
          <w:sz w:val="28"/>
          <w:szCs w:val="28"/>
          <w:lang w:val="uk-UA"/>
        </w:rPr>
        <w:t>, буд. 21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7A7397">
        <w:rPr>
          <w:rFonts w:ascii="Times New Roman" w:hAnsi="Times New Roman"/>
          <w:sz w:val="28"/>
          <w:szCs w:val="28"/>
          <w:lang w:val="uk-UA"/>
        </w:rPr>
        <w:t>Стратин</w:t>
      </w:r>
      <w:proofErr w:type="spellEnd"/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6D390E"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 w:rsidR="006A3FAA">
        <w:rPr>
          <w:rFonts w:ascii="Times New Roman" w:hAnsi="Times New Roman"/>
          <w:sz w:val="28"/>
          <w:szCs w:val="28"/>
          <w:lang w:val="uk-UA"/>
        </w:rPr>
        <w:t xml:space="preserve"> 77022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D390E">
        <w:rPr>
          <w:rFonts w:ascii="Times New Roman" w:hAnsi="Times New Roman"/>
          <w:bCs/>
          <w:color w:val="000000"/>
          <w:sz w:val="28"/>
          <w:szCs w:val="28"/>
          <w:lang w:val="uk-UA"/>
        </w:rPr>
        <w:t>за технічним паспортом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Стратин</w:t>
      </w:r>
      <w:proofErr w:type="spellEnd"/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площа </w:t>
      </w:r>
      <w:proofErr w:type="spellStart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ім.Шевченка</w:t>
      </w:r>
      <w:proofErr w:type="spellEnd"/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буд. </w:t>
      </w:r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21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77022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A334E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48,9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811681" w:rsidRDefault="005054DD" w:rsidP="005054DD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для здійснення підприємницької діяльності.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>19.10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 року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7A7397">
        <w:rPr>
          <w:rFonts w:ascii="Times New Roman" w:hAnsi="Times New Roman"/>
          <w:color w:val="000000"/>
          <w:sz w:val="28"/>
          <w:szCs w:val="28"/>
          <w:lang w:val="uk-UA"/>
        </w:rPr>
        <w:t>351337309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A334E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озташований об’єкт приватизації,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цільо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ве призначення: для будівництва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обслуговування інши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х будівель громадської забудови.</w:t>
      </w:r>
      <w:r w:rsidRPr="00BE188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емельна ділянка належить до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  тел.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6D39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фотографічне зображення об’єкта (додається).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2. Інформація про </w:t>
      </w:r>
      <w:r w:rsidR="006D390E">
        <w:rPr>
          <w:rFonts w:ascii="Times New Roman" w:hAnsi="Times New Roman"/>
          <w:b/>
          <w:color w:val="000000"/>
          <w:sz w:val="28"/>
          <w:szCs w:val="28"/>
          <w:lang w:val="uk-UA"/>
        </w:rPr>
        <w:t>аукціон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334E">
        <w:rPr>
          <w:rFonts w:ascii="Times New Roman" w:hAnsi="Times New Roman"/>
          <w:b/>
          <w:sz w:val="28"/>
          <w:szCs w:val="28"/>
          <w:lang w:val="uk-UA"/>
        </w:rPr>
        <w:t>21 грудня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 xml:space="preserve"> 2023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ча</w:t>
      </w: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 проведення визначається електронною торговою системою автоматично.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</w:t>
      </w:r>
      <w:r w:rsidR="006D390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</w:t>
      </w:r>
      <w:r w:rsidR="006D390E">
        <w:rPr>
          <w:rFonts w:ascii="Times New Roman" w:hAnsi="Times New Roman"/>
          <w:b/>
          <w:color w:val="000000"/>
          <w:sz w:val="28"/>
          <w:szCs w:val="28"/>
          <w:lang w:val="uk-UA"/>
        </w:rPr>
        <w:t>ійснюється приватизацію об’єкта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Стратин</w:t>
      </w:r>
      <w:proofErr w:type="spellEnd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площа </w:t>
      </w:r>
      <w:proofErr w:type="spellStart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ім.Шевченка</w:t>
      </w:r>
      <w:proofErr w:type="spellEnd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буд. 21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77022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A334E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48,9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A7397" w:rsidRPr="001622EA" w:rsidRDefault="007A7397" w:rsidP="007A73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7A7397" w:rsidRPr="00DA63F0" w:rsidRDefault="007A7397" w:rsidP="007A73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4667,00 </w:t>
      </w:r>
      <w:r w:rsidRPr="00DA63F0">
        <w:rPr>
          <w:rFonts w:ascii="Times New Roman" w:hAnsi="Times New Roman"/>
          <w:sz w:val="28"/>
          <w:szCs w:val="28"/>
          <w:lang w:val="uk-UA"/>
        </w:rPr>
        <w:t>грн.</w:t>
      </w:r>
    </w:p>
    <w:p w:rsidR="007A7397" w:rsidRPr="00DA63F0" w:rsidRDefault="007A7397" w:rsidP="007A73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>
        <w:rPr>
          <w:rFonts w:ascii="Times New Roman" w:hAnsi="Times New Roman"/>
          <w:sz w:val="28"/>
          <w:szCs w:val="28"/>
          <w:lang w:val="uk-UA"/>
        </w:rPr>
        <w:t xml:space="preserve"> –2333,5</w:t>
      </w:r>
      <w:r w:rsidRPr="00DA63F0">
        <w:rPr>
          <w:rFonts w:ascii="Times New Roman" w:hAnsi="Times New Roman"/>
          <w:sz w:val="28"/>
          <w:szCs w:val="28"/>
          <w:lang w:val="uk-UA"/>
        </w:rPr>
        <w:t>0 грн.</w:t>
      </w:r>
    </w:p>
    <w:p w:rsidR="007A7397" w:rsidRPr="00DA63F0" w:rsidRDefault="007A7397" w:rsidP="007A739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397" w:rsidRPr="00DA63F0" w:rsidRDefault="007A7397" w:rsidP="007A7397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7A7397" w:rsidRPr="00DA63F0" w:rsidRDefault="007A7397" w:rsidP="007A73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аукціону без умов – 933, 4</w:t>
      </w:r>
      <w:r w:rsidRPr="00DA63F0">
        <w:rPr>
          <w:rFonts w:ascii="Times New Roman" w:hAnsi="Times New Roman"/>
          <w:sz w:val="28"/>
          <w:szCs w:val="28"/>
          <w:lang w:val="uk-UA"/>
        </w:rPr>
        <w:t>0 грн.</w:t>
      </w:r>
    </w:p>
    <w:p w:rsidR="007A7397" w:rsidRPr="001622EA" w:rsidRDefault="007A7397" w:rsidP="007A73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466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7A7397" w:rsidRPr="001622EA" w:rsidRDefault="007A7397" w:rsidP="007A739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397" w:rsidRPr="007D775C" w:rsidRDefault="007A7397" w:rsidP="007A7397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Pr="00DA63F0">
        <w:rPr>
          <w:rFonts w:ascii="Times New Roman" w:hAnsi="Times New Roman"/>
          <w:sz w:val="28"/>
          <w:szCs w:val="28"/>
          <w:lang w:val="uk-UA"/>
        </w:rPr>
        <w:t>1340,00 грн.</w:t>
      </w:r>
    </w:p>
    <w:p w:rsidR="007A7397" w:rsidRDefault="007A7397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0D07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5054DD" w:rsidRPr="0074360C" w:rsidRDefault="005054DD" w:rsidP="007436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5054DD" w:rsidRPr="001622EA" w:rsidRDefault="0074360C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Додаткова інформація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04054323, </w:t>
      </w:r>
      <w:r w:rsidR="0074360C">
        <w:rPr>
          <w:rStyle w:val="1"/>
          <w:rFonts w:eastAsiaTheme="minorEastAsia"/>
          <w:sz w:val="28"/>
          <w:szCs w:val="28"/>
        </w:rPr>
        <w:t>аукціонна комісія з</w:t>
      </w:r>
      <w:r>
        <w:rPr>
          <w:rStyle w:val="1"/>
          <w:rFonts w:eastAsiaTheme="minorEastAsia"/>
          <w:sz w:val="28"/>
          <w:szCs w:val="28"/>
        </w:rPr>
        <w:t xml:space="preserve">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="0074360C">
        <w:rPr>
          <w:rFonts w:ascii="Times New Roman" w:hAnsi="Times New Roman"/>
          <w:sz w:val="28"/>
          <w:szCs w:val="28"/>
          <w:lang w:val="uk-UA"/>
        </w:rPr>
        <w:t>: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FE0C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lastRenderedPageBreak/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 за місце</w:t>
      </w:r>
      <w:r w:rsidR="0074360C">
        <w:rPr>
          <w:rFonts w:ascii="Times New Roman" w:hAnsi="Times New Roman"/>
          <w:color w:val="000000"/>
          <w:sz w:val="28"/>
          <w:szCs w:val="28"/>
          <w:lang w:val="uk-UA"/>
        </w:rPr>
        <w:t>м знаходження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об’єкта: </w:t>
      </w:r>
      <w:r w:rsidR="00927022" w:rsidRPr="00927022">
        <w:rPr>
          <w:rFonts w:ascii="Times New Roman" w:hAnsi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="00927022" w:rsidRPr="00927022">
        <w:rPr>
          <w:rFonts w:ascii="Times New Roman" w:hAnsi="Times New Roman"/>
          <w:color w:val="000000"/>
          <w:sz w:val="28"/>
          <w:szCs w:val="28"/>
          <w:lang w:val="uk-UA"/>
        </w:rPr>
        <w:t>Стратин</w:t>
      </w:r>
      <w:proofErr w:type="spellEnd"/>
      <w:r w:rsidR="00927022" w:rsidRPr="00927022">
        <w:rPr>
          <w:rFonts w:ascii="Times New Roman" w:hAnsi="Times New Roman"/>
          <w:color w:val="000000"/>
          <w:sz w:val="28"/>
          <w:szCs w:val="28"/>
          <w:lang w:val="uk-UA"/>
        </w:rPr>
        <w:t xml:space="preserve">  площа </w:t>
      </w:r>
      <w:proofErr w:type="spellStart"/>
      <w:r w:rsidR="00927022" w:rsidRPr="00927022">
        <w:rPr>
          <w:rFonts w:ascii="Times New Roman" w:hAnsi="Times New Roman"/>
          <w:color w:val="000000"/>
          <w:sz w:val="28"/>
          <w:szCs w:val="28"/>
          <w:lang w:val="uk-UA"/>
        </w:rPr>
        <w:t>ім.Шевченка</w:t>
      </w:r>
      <w:proofErr w:type="spellEnd"/>
      <w:r w:rsidR="00927022" w:rsidRPr="00927022">
        <w:rPr>
          <w:rFonts w:ascii="Times New Roman" w:hAnsi="Times New Roman"/>
          <w:color w:val="000000"/>
          <w:sz w:val="28"/>
          <w:szCs w:val="28"/>
          <w:lang w:val="uk-UA"/>
        </w:rPr>
        <w:t>,  буд. 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E102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</w:t>
      </w:r>
      <w:proofErr w:type="spellEnd"/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7D775C">
        <w:rPr>
          <w:rFonts w:ascii="Times New Roman" w:hAnsi="Times New Roman"/>
          <w:sz w:val="28"/>
          <w:szCs w:val="28"/>
          <w:shd w:val="clear" w:color="auto" w:fill="FFFFFF"/>
        </w:rPr>
        <w:t>mr</w:t>
      </w:r>
      <w:proofErr w:type="spellEnd"/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@</w:t>
      </w:r>
      <w:proofErr w:type="spellStart"/>
      <w:r w:rsidRPr="007D775C">
        <w:rPr>
          <w:rFonts w:ascii="Times New Roman" w:hAnsi="Times New Roman"/>
          <w:sz w:val="28"/>
          <w:szCs w:val="28"/>
          <w:shd w:val="clear" w:color="auto" w:fill="FFFFFF"/>
        </w:rPr>
        <w:t>gmail</w:t>
      </w:r>
      <w:proofErr w:type="spellEnd"/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7D775C">
        <w:rPr>
          <w:rFonts w:ascii="Times New Roman" w:hAnsi="Times New Roman"/>
          <w:sz w:val="28"/>
          <w:szCs w:val="28"/>
          <w:shd w:val="clear" w:color="auto" w:fill="FFFFFF"/>
        </w:rPr>
        <w:t>com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054DD" w:rsidRDefault="005054DD" w:rsidP="005054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proofErr w:type="spellStart"/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>Новосельська</w:t>
      </w:r>
      <w:proofErr w:type="spellEnd"/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 xml:space="preserve"> Уляна Ігорівна</w:t>
      </w:r>
      <w:r w:rsidR="009A334E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A334E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9A334E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>+380 (099) 293 91 16</w:t>
      </w:r>
    </w:p>
    <w:p w:rsidR="005054DD" w:rsidRPr="00CA666C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10" w:tgtFrame="_blank" w:history="1">
        <w:r w:rsidRPr="00CA666C">
          <w:rPr>
            <w:rStyle w:val="a6"/>
            <w:rFonts w:ascii="Times New Roman" w:hAnsi="Times New Roman"/>
            <w:sz w:val="28"/>
            <w:szCs w:val="28"/>
          </w:rPr>
          <w:t>https://prozorro.sale/info/elektronni-majdanchiki-ets-prozorroprodazhi-cbd2</w:t>
        </w:r>
      </w:hyperlink>
    </w:p>
    <w:p w:rsidR="005054DD" w:rsidRPr="00CA666C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A666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1E13">
        <w:rPr>
          <w:rFonts w:ascii="Times New Roman" w:hAnsi="Times New Roman"/>
          <w:sz w:val="28"/>
          <w:szCs w:val="28"/>
          <w:lang w:val="uk-UA"/>
        </w:rPr>
        <w:t>Ревізити</w:t>
      </w:r>
      <w:proofErr w:type="spellEnd"/>
      <w:r w:rsidRPr="00D61E13">
        <w:rPr>
          <w:rFonts w:ascii="Times New Roman" w:hAnsi="Times New Roman"/>
          <w:sz w:val="28"/>
          <w:szCs w:val="28"/>
          <w:lang w:val="uk-UA"/>
        </w:rPr>
        <w:t xml:space="preserve"> казначейських рахунків для перерахування гарантійного та реєстраційного внесків оператором електронного майданчику та проведення переможцем аукціону розрахунків за придбаний об’єкт: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</w:t>
      </w:r>
      <w:r w:rsidR="0074360C">
        <w:rPr>
          <w:rFonts w:ascii="Times New Roman" w:hAnsi="Times New Roman"/>
          <w:b/>
          <w:color w:val="000000"/>
          <w:sz w:val="28"/>
          <w:szCs w:val="28"/>
          <w:lang w:val="uk-UA"/>
        </w:rPr>
        <w:t>ити інформаційного повідомлення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</w:t>
      </w:r>
      <w:r w:rsidR="009A334E" w:rsidRPr="00CA666C">
        <w:rPr>
          <w:rFonts w:ascii="Times New Roman" w:hAnsi="Times New Roman"/>
          <w:sz w:val="28"/>
          <w:szCs w:val="28"/>
          <w:lang w:val="uk-UA"/>
        </w:rPr>
        <w:t>від 12 грудня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 2023 року №</w:t>
      </w:r>
      <w:r w:rsidR="00CA666C" w:rsidRPr="00CA666C">
        <w:rPr>
          <w:rFonts w:ascii="Times New Roman" w:hAnsi="Times New Roman"/>
          <w:sz w:val="28"/>
          <w:szCs w:val="28"/>
          <w:lang w:val="uk-UA"/>
        </w:rPr>
        <w:t>458</w:t>
      </w:r>
      <w:r w:rsidRPr="00CA6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C6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sz w:val="28"/>
          <w:szCs w:val="28"/>
        </w:rPr>
        <w:t xml:space="preserve">протокол </w:t>
      </w:r>
      <w:r w:rsidR="009A334E">
        <w:rPr>
          <w:rStyle w:val="1"/>
          <w:rFonts w:eastAsiaTheme="minorEastAsia"/>
          <w:sz w:val="28"/>
          <w:szCs w:val="28"/>
        </w:rPr>
        <w:t>№05</w:t>
      </w:r>
      <w:r w:rsidRPr="00C30F33">
        <w:rPr>
          <w:rStyle w:val="1"/>
          <w:rFonts w:eastAsiaTheme="minorEastAsia"/>
          <w:sz w:val="28"/>
          <w:szCs w:val="28"/>
        </w:rPr>
        <w:t xml:space="preserve">/2023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9A334E">
        <w:rPr>
          <w:rStyle w:val="1"/>
          <w:rFonts w:eastAsiaTheme="minorEastAsia"/>
          <w:color w:val="auto"/>
          <w:sz w:val="28"/>
          <w:szCs w:val="28"/>
        </w:rPr>
        <w:t>11 грудня</w:t>
      </w:r>
      <w:r w:rsidRPr="00FD6339">
        <w:rPr>
          <w:rStyle w:val="1"/>
          <w:rFonts w:eastAsiaTheme="minorEastAsia"/>
          <w:color w:val="auto"/>
          <w:sz w:val="28"/>
          <w:szCs w:val="28"/>
        </w:rPr>
        <w:t xml:space="preserve">  2023 року.</w:t>
      </w:r>
    </w:p>
    <w:p w:rsidR="007A7397" w:rsidRPr="007A7397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history="1">
        <w:r w:rsidR="007A7397" w:rsidRPr="007A7397">
          <w:rPr>
            <w:rStyle w:val="a6"/>
            <w:rFonts w:ascii="Times New Roman" w:hAnsi="Times New Roman"/>
            <w:color w:val="003400"/>
            <w:sz w:val="28"/>
            <w:szCs w:val="28"/>
            <w:shd w:val="clear" w:color="auto" w:fill="FFFFFF"/>
          </w:rPr>
          <w:t>RAS</w:t>
        </w:r>
        <w:r w:rsidR="007A7397" w:rsidRPr="007A7397">
          <w:rPr>
            <w:rStyle w:val="a6"/>
            <w:rFonts w:ascii="Times New Roman" w:hAnsi="Times New Roman"/>
            <w:color w:val="003400"/>
            <w:sz w:val="28"/>
            <w:szCs w:val="28"/>
            <w:shd w:val="clear" w:color="auto" w:fill="FFFFFF"/>
            <w:lang w:val="uk-UA"/>
          </w:rPr>
          <w:t>001-</w:t>
        </w:r>
        <w:r w:rsidR="007A7397" w:rsidRPr="007A7397">
          <w:rPr>
            <w:rStyle w:val="a6"/>
            <w:rFonts w:ascii="Times New Roman" w:hAnsi="Times New Roman"/>
            <w:color w:val="003400"/>
            <w:sz w:val="28"/>
            <w:szCs w:val="28"/>
            <w:shd w:val="clear" w:color="auto" w:fill="FFFFFF"/>
          </w:rPr>
          <w:t>UA</w:t>
        </w:r>
        <w:r w:rsidR="007A7397" w:rsidRPr="007A7397">
          <w:rPr>
            <w:rStyle w:val="a6"/>
            <w:rFonts w:ascii="Times New Roman" w:hAnsi="Times New Roman"/>
            <w:color w:val="003400"/>
            <w:sz w:val="28"/>
            <w:szCs w:val="28"/>
            <w:shd w:val="clear" w:color="auto" w:fill="FFFFFF"/>
            <w:lang w:val="uk-UA"/>
          </w:rPr>
          <w:t>-20230918-10290</w:t>
        </w:r>
      </w:hyperlink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зі зниженням стартової ціни: 3-20 днів;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із зниження стартової ціни – аукціон за методом покрокового зниження стартової ціни та подальшого подання цінових пропозицій: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ab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зі зниженням стартової ціни: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lastRenderedPageBreak/>
        <w:t>Крок аукціону для:</w:t>
      </w:r>
    </w:p>
    <w:p w:rsidR="005054DD" w:rsidRPr="001622EA" w:rsidRDefault="005054DD" w:rsidP="005054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054DD" w:rsidRPr="00CA666C" w:rsidRDefault="005054DD" w:rsidP="0074360C">
      <w:pPr>
        <w:shd w:val="clear" w:color="auto" w:fill="FFFFFF"/>
        <w:spacing w:after="0"/>
        <w:rPr>
          <w:rStyle w:val="a6"/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2" w:history="1">
        <w:r w:rsidRPr="00CA666C">
          <w:rPr>
            <w:rStyle w:val="a6"/>
            <w:rFonts w:ascii="Times New Roman" w:hAnsi="Times New Roman"/>
            <w:sz w:val="28"/>
            <w:szCs w:val="28"/>
            <w:lang w:val="uk-UA"/>
          </w:rPr>
          <w:t>https://prozorro.sale/</w:t>
        </w:r>
      </w:hyperlink>
      <w:r w:rsidRPr="00CA666C">
        <w:rPr>
          <w:rFonts w:ascii="Times New Roman" w:hAnsi="Times New Roman"/>
          <w:sz w:val="28"/>
          <w:szCs w:val="28"/>
          <w:lang w:val="uk-UA"/>
        </w:rPr>
        <w:t>,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 w:rsidRPr="00CA666C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CA666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CA666C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prozorro</w:t>
        </w:r>
        <w:proofErr w:type="spellEnd"/>
        <w:r w:rsidRPr="00CA666C">
          <w:rPr>
            <w:rStyle w:val="a6"/>
            <w:rFonts w:ascii="Times New Roman" w:hAnsi="Times New Roman"/>
            <w:sz w:val="28"/>
            <w:szCs w:val="28"/>
          </w:rPr>
          <w:t>.</w:t>
        </w:r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sale</w:t>
        </w:r>
        <w:r w:rsidRPr="00CA666C">
          <w:rPr>
            <w:rStyle w:val="a6"/>
            <w:rFonts w:ascii="Times New Roman" w:hAnsi="Times New Roman"/>
            <w:sz w:val="28"/>
            <w:szCs w:val="28"/>
          </w:rPr>
          <w:t>/</w:t>
        </w:r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info</w:t>
        </w:r>
        <w:r w:rsidRPr="00CA666C">
          <w:rPr>
            <w:rStyle w:val="a6"/>
            <w:rFonts w:ascii="Times New Roman" w:hAnsi="Times New Roman"/>
            <w:sz w:val="28"/>
            <w:szCs w:val="28"/>
          </w:rPr>
          <w:t>/</w:t>
        </w:r>
        <w:proofErr w:type="spellStart"/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elektronni</w:t>
        </w:r>
        <w:proofErr w:type="spellEnd"/>
        <w:r w:rsidRPr="00CA666C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majdanchiki</w:t>
        </w:r>
        <w:proofErr w:type="spellEnd"/>
        <w:r w:rsidRPr="00CA666C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ets</w:t>
        </w:r>
        <w:proofErr w:type="spellEnd"/>
        <w:r w:rsidRPr="00CA666C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prozorroprodazhi</w:t>
        </w:r>
        <w:proofErr w:type="spellEnd"/>
        <w:r w:rsidRPr="00CA666C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Pr="00CA666C">
          <w:rPr>
            <w:rStyle w:val="a6"/>
            <w:rFonts w:ascii="Times New Roman" w:hAnsi="Times New Roman"/>
            <w:sz w:val="28"/>
            <w:szCs w:val="28"/>
            <w:lang w:val="en-US"/>
          </w:rPr>
          <w:t>cbd</w:t>
        </w:r>
        <w:proofErr w:type="spellEnd"/>
        <w:r w:rsidRPr="00CA666C">
          <w:rPr>
            <w:rStyle w:val="a6"/>
            <w:rFonts w:ascii="Times New Roman" w:hAnsi="Times New Roman"/>
            <w:sz w:val="28"/>
            <w:szCs w:val="28"/>
          </w:rPr>
          <w:t>2</w:t>
        </w:r>
      </w:hyperlink>
      <w:r w:rsidR="00CA666C">
        <w:rPr>
          <w:rStyle w:val="a6"/>
          <w:rFonts w:ascii="Times New Roman" w:hAnsi="Times New Roman"/>
          <w:sz w:val="28"/>
          <w:szCs w:val="28"/>
          <w:lang w:val="uk-UA"/>
        </w:rPr>
        <w:t>.</w:t>
      </w: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5054DD" w:rsidRPr="001F25B3" w:rsidRDefault="005054DD" w:rsidP="005054D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CA666C"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     Олег ВОВКУН</w:t>
      </w:r>
    </w:p>
    <w:p w:rsidR="005054DD" w:rsidRDefault="005054DD" w:rsidP="005054D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CA666C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DD745D50"/>
    <w:lvl w:ilvl="0" w:tplc="4D10BC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2"/>
    <w:rsid w:val="0003133C"/>
    <w:rsid w:val="000320F3"/>
    <w:rsid w:val="00057A46"/>
    <w:rsid w:val="000E468E"/>
    <w:rsid w:val="001010CD"/>
    <w:rsid w:val="00143886"/>
    <w:rsid w:val="00171F9F"/>
    <w:rsid w:val="001B3805"/>
    <w:rsid w:val="002108D2"/>
    <w:rsid w:val="00244C16"/>
    <w:rsid w:val="0029327D"/>
    <w:rsid w:val="002A4034"/>
    <w:rsid w:val="002D1329"/>
    <w:rsid w:val="003731BC"/>
    <w:rsid w:val="0038121C"/>
    <w:rsid w:val="003E12E3"/>
    <w:rsid w:val="00400102"/>
    <w:rsid w:val="00415D00"/>
    <w:rsid w:val="00431841"/>
    <w:rsid w:val="00433233"/>
    <w:rsid w:val="004B4793"/>
    <w:rsid w:val="004B6707"/>
    <w:rsid w:val="004C5C60"/>
    <w:rsid w:val="005054DD"/>
    <w:rsid w:val="005469BE"/>
    <w:rsid w:val="005563A6"/>
    <w:rsid w:val="0055676A"/>
    <w:rsid w:val="00592518"/>
    <w:rsid w:val="005961F0"/>
    <w:rsid w:val="005C1ACC"/>
    <w:rsid w:val="00611E88"/>
    <w:rsid w:val="0064624F"/>
    <w:rsid w:val="00674D50"/>
    <w:rsid w:val="0069541D"/>
    <w:rsid w:val="006A3FAA"/>
    <w:rsid w:val="006A4491"/>
    <w:rsid w:val="006D390E"/>
    <w:rsid w:val="0074212F"/>
    <w:rsid w:val="0074360C"/>
    <w:rsid w:val="00752350"/>
    <w:rsid w:val="007A67BB"/>
    <w:rsid w:val="007A7397"/>
    <w:rsid w:val="00801832"/>
    <w:rsid w:val="00827051"/>
    <w:rsid w:val="00863651"/>
    <w:rsid w:val="008A4208"/>
    <w:rsid w:val="008D213D"/>
    <w:rsid w:val="008D62B2"/>
    <w:rsid w:val="008D7719"/>
    <w:rsid w:val="008D7E30"/>
    <w:rsid w:val="008E3F00"/>
    <w:rsid w:val="008F2782"/>
    <w:rsid w:val="008F5D14"/>
    <w:rsid w:val="00927022"/>
    <w:rsid w:val="00946E5E"/>
    <w:rsid w:val="009A334E"/>
    <w:rsid w:val="009C6F9B"/>
    <w:rsid w:val="00A27C61"/>
    <w:rsid w:val="00A42FBC"/>
    <w:rsid w:val="00A45AB0"/>
    <w:rsid w:val="00A6192A"/>
    <w:rsid w:val="00A86AB1"/>
    <w:rsid w:val="00B0426F"/>
    <w:rsid w:val="00B552B4"/>
    <w:rsid w:val="00B60880"/>
    <w:rsid w:val="00B73EA9"/>
    <w:rsid w:val="00B8033A"/>
    <w:rsid w:val="00B84AF4"/>
    <w:rsid w:val="00BC2B14"/>
    <w:rsid w:val="00BD094D"/>
    <w:rsid w:val="00C064C8"/>
    <w:rsid w:val="00C30F33"/>
    <w:rsid w:val="00CA666C"/>
    <w:rsid w:val="00CC7325"/>
    <w:rsid w:val="00D34775"/>
    <w:rsid w:val="00D47039"/>
    <w:rsid w:val="00D536E7"/>
    <w:rsid w:val="00D63EC3"/>
    <w:rsid w:val="00D87E40"/>
    <w:rsid w:val="00D9352A"/>
    <w:rsid w:val="00D961C0"/>
    <w:rsid w:val="00DE475E"/>
    <w:rsid w:val="00DF410C"/>
    <w:rsid w:val="00E118C3"/>
    <w:rsid w:val="00E12F55"/>
    <w:rsid w:val="00E372F3"/>
    <w:rsid w:val="00E57EA1"/>
    <w:rsid w:val="00E6433D"/>
    <w:rsid w:val="00E671BD"/>
    <w:rsid w:val="00EA3CE3"/>
    <w:rsid w:val="00EC1032"/>
    <w:rsid w:val="00F040CA"/>
    <w:rsid w:val="00F312AE"/>
    <w:rsid w:val="00F55D4F"/>
    <w:rsid w:val="00F830AF"/>
    <w:rsid w:val="00FB2C18"/>
    <w:rsid w:val="00FB3746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DB3F"/>
  <w15:docId w15:val="{531E41A0-7FF8-4CF8-9955-AE208426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sale.bue.com.ua/registry_asset/RAS001-UA-20230918-10290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8</cp:revision>
  <cp:lastPrinted>2023-12-08T11:59:00Z</cp:lastPrinted>
  <dcterms:created xsi:type="dcterms:W3CDTF">2023-12-08T09:07:00Z</dcterms:created>
  <dcterms:modified xsi:type="dcterms:W3CDTF">2023-12-13T07:21:00Z</dcterms:modified>
</cp:coreProperties>
</file>