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92FA" w14:textId="5E6D1CEA" w:rsidR="009C7791" w:rsidRPr="0043521A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                                                             </w:t>
      </w:r>
      <w:r w:rsidR="00A018D8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                                     </w:t>
      </w: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Додаток 6 </w:t>
      </w:r>
    </w:p>
    <w:p w14:paraId="15A1DCAE" w14:textId="521459FB" w:rsidR="009C7791" w:rsidRPr="0043521A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                                                                                       </w:t>
      </w:r>
      <w:r w:rsidR="00A018D8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                                      </w:t>
      </w: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  до тендерної документації</w:t>
      </w:r>
    </w:p>
    <w:p w14:paraId="5C059A5F" w14:textId="77777777" w:rsidR="009C7791" w:rsidRPr="0043521A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</w:p>
    <w:p w14:paraId="2FEFE4D5" w14:textId="5E001709" w:rsidR="0050524F" w:rsidRPr="0043521A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uk-UA"/>
        </w:rPr>
      </w:pP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D248364" w14:textId="789454C6" w:rsidR="00797E4A" w:rsidRPr="0043521A" w:rsidRDefault="0050524F" w:rsidP="00797E4A">
      <w:pPr>
        <w:spacing w:before="240"/>
        <w:jc w:val="center"/>
        <w:rPr>
          <w:rFonts w:ascii="Times New Roman" w:hAnsi="Times New Roman"/>
          <w:b/>
          <w:bCs/>
        </w:rPr>
      </w:pPr>
      <w:r w:rsidRPr="0043521A">
        <w:rPr>
          <w:rFonts w:ascii="Times New Roman" w:hAnsi="Times New Roman"/>
          <w:b/>
          <w:bCs/>
          <w:bdr w:val="none" w:sz="0" w:space="0" w:color="auto" w:frame="1"/>
          <w:lang w:eastAsia="uk-UA"/>
        </w:rPr>
        <w:t xml:space="preserve">Предмет закупівлі: </w:t>
      </w:r>
      <w:r w:rsidR="0043521A" w:rsidRPr="0043521A">
        <w:rPr>
          <w:rFonts w:ascii="Times New Roman" w:hAnsi="Times New Roman"/>
          <w:b/>
          <w:snapToGrid w:val="0"/>
        </w:rPr>
        <w:t>Залізобетонні секції (панелі збірної бетонної огорожі, стовпці збірної бетонної огорожі)</w:t>
      </w:r>
      <w:r w:rsidR="0043521A">
        <w:rPr>
          <w:rFonts w:ascii="Times New Roman" w:hAnsi="Times New Roman"/>
          <w:b/>
          <w:snapToGrid w:val="0"/>
        </w:rPr>
        <w:t xml:space="preserve"> з доставкою (к</w:t>
      </w:r>
      <w:r w:rsidR="0043521A" w:rsidRPr="0043521A">
        <w:rPr>
          <w:rFonts w:ascii="Times New Roman" w:hAnsi="Times New Roman"/>
          <w:b/>
          <w:snapToGrid w:val="0"/>
        </w:rPr>
        <w:t>од за ДК 021:2015 код 44110000-4 Конструкційні матеріали</w:t>
      </w:r>
      <w:r w:rsidR="0043521A">
        <w:rPr>
          <w:rFonts w:ascii="Times New Roman" w:hAnsi="Times New Roman"/>
          <w:snapToGrid w:val="0"/>
        </w:rPr>
        <w:t>)</w:t>
      </w:r>
    </w:p>
    <w:p w14:paraId="1D8746A7" w14:textId="5C67AA17" w:rsidR="0050524F" w:rsidRPr="0043521A" w:rsidRDefault="0050524F" w:rsidP="001573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521A">
        <w:rPr>
          <w:rFonts w:ascii="Times New Roman" w:hAnsi="Times New Roman"/>
          <w:b/>
        </w:rPr>
        <w:t>Мета проведення закупівлі</w:t>
      </w:r>
      <w:r w:rsidRPr="0043521A">
        <w:rPr>
          <w:rFonts w:ascii="Times New Roman" w:hAnsi="Times New Roman"/>
        </w:rPr>
        <w:t xml:space="preserve">: з метою </w:t>
      </w:r>
      <w:r w:rsidR="00797E4A" w:rsidRPr="0043521A">
        <w:rPr>
          <w:rFonts w:ascii="Times New Roman" w:hAnsi="Times New Roman"/>
        </w:rPr>
        <w:t xml:space="preserve">покращення інфраструктури сіл </w:t>
      </w:r>
      <w:proofErr w:type="spellStart"/>
      <w:r w:rsidR="00797E4A" w:rsidRPr="0043521A">
        <w:rPr>
          <w:rFonts w:ascii="Times New Roman" w:hAnsi="Times New Roman"/>
        </w:rPr>
        <w:t>Рогатинської</w:t>
      </w:r>
      <w:proofErr w:type="spellEnd"/>
      <w:r w:rsidR="00797E4A" w:rsidRPr="0043521A">
        <w:rPr>
          <w:rFonts w:ascii="Times New Roman" w:hAnsi="Times New Roman"/>
        </w:rPr>
        <w:t xml:space="preserve"> ТГ</w:t>
      </w:r>
      <w:r w:rsidRPr="0043521A">
        <w:rPr>
          <w:rFonts w:ascii="Times New Roman" w:hAnsi="Times New Roman"/>
          <w:color w:val="000000"/>
          <w:lang w:eastAsia="uk-UA"/>
        </w:rPr>
        <w:t>, виходячи з матеріально-технічного і фінансового забезпечення</w:t>
      </w:r>
      <w:r w:rsidRPr="0043521A">
        <w:rPr>
          <w:rFonts w:ascii="Times New Roman" w:hAnsi="Times New Roman"/>
        </w:rPr>
        <w:t xml:space="preserve"> та покращення рівня благоустрою підзвітних територій</w:t>
      </w:r>
      <w:r w:rsidR="00457CDC" w:rsidRPr="0043521A">
        <w:rPr>
          <w:rFonts w:ascii="Times New Roman" w:hAnsi="Times New Roman"/>
        </w:rPr>
        <w:t xml:space="preserve"> </w:t>
      </w:r>
      <w:r w:rsidRPr="0043521A">
        <w:rPr>
          <w:rFonts w:ascii="Times New Roman" w:hAnsi="Times New Roman"/>
        </w:rPr>
        <w:t>КП «Благоустрій</w:t>
      </w:r>
      <w:r w:rsidR="00457CDC" w:rsidRPr="0043521A">
        <w:rPr>
          <w:rFonts w:ascii="Times New Roman" w:hAnsi="Times New Roman"/>
        </w:rPr>
        <w:t xml:space="preserve"> </w:t>
      </w:r>
      <w:r w:rsidRPr="0043521A">
        <w:rPr>
          <w:rFonts w:ascii="Times New Roman" w:hAnsi="Times New Roman"/>
        </w:rPr>
        <w:t>-</w:t>
      </w:r>
      <w:r w:rsidR="00457CDC" w:rsidRPr="0043521A">
        <w:rPr>
          <w:rFonts w:ascii="Times New Roman" w:hAnsi="Times New Roman"/>
        </w:rPr>
        <w:t xml:space="preserve"> </w:t>
      </w:r>
      <w:r w:rsidRPr="0043521A">
        <w:rPr>
          <w:rFonts w:ascii="Times New Roman" w:hAnsi="Times New Roman"/>
        </w:rPr>
        <w:t xml:space="preserve">Р» </w:t>
      </w:r>
      <w:r w:rsidR="00457CDC" w:rsidRPr="0043521A">
        <w:rPr>
          <w:rFonts w:ascii="Times New Roman" w:hAnsi="Times New Roman"/>
        </w:rPr>
        <w:t xml:space="preserve"> </w:t>
      </w:r>
      <w:r w:rsidRPr="0043521A">
        <w:rPr>
          <w:rFonts w:ascii="Times New Roman" w:hAnsi="Times New Roman"/>
        </w:rPr>
        <w:t xml:space="preserve">у 2023 році існує необхідність в закупівлі </w:t>
      </w:r>
      <w:r w:rsidR="0043521A">
        <w:rPr>
          <w:rFonts w:ascii="Times New Roman" w:hAnsi="Times New Roman"/>
          <w:b/>
          <w:snapToGrid w:val="0"/>
        </w:rPr>
        <w:t>з</w:t>
      </w:r>
      <w:r w:rsidR="0043521A" w:rsidRPr="0043521A">
        <w:rPr>
          <w:rFonts w:ascii="Times New Roman" w:hAnsi="Times New Roman"/>
          <w:b/>
          <w:snapToGrid w:val="0"/>
        </w:rPr>
        <w:t>алізобетонн</w:t>
      </w:r>
      <w:r w:rsidR="0043521A">
        <w:rPr>
          <w:rFonts w:ascii="Times New Roman" w:hAnsi="Times New Roman"/>
          <w:b/>
          <w:snapToGrid w:val="0"/>
        </w:rPr>
        <w:t>их</w:t>
      </w:r>
      <w:r w:rsidR="0043521A" w:rsidRPr="0043521A">
        <w:rPr>
          <w:rFonts w:ascii="Times New Roman" w:hAnsi="Times New Roman"/>
          <w:b/>
          <w:snapToGrid w:val="0"/>
        </w:rPr>
        <w:t xml:space="preserve"> секції (панелі збірної бетонної огорожі, стовпці збірної бетонної огорожі)</w:t>
      </w:r>
      <w:r w:rsidR="0043521A">
        <w:rPr>
          <w:rFonts w:ascii="Times New Roman" w:hAnsi="Times New Roman"/>
          <w:b/>
          <w:snapToGrid w:val="0"/>
        </w:rPr>
        <w:t xml:space="preserve"> з доставкою</w:t>
      </w:r>
      <w:r w:rsidR="0043521A">
        <w:rPr>
          <w:rFonts w:ascii="Times New Roman" w:hAnsi="Times New Roman"/>
        </w:rPr>
        <w:t xml:space="preserve"> для встановлення огорожі </w:t>
      </w:r>
      <w:r w:rsidR="00A018D8">
        <w:rPr>
          <w:rFonts w:ascii="Times New Roman" w:hAnsi="Times New Roman"/>
        </w:rPr>
        <w:t xml:space="preserve">кладовищ </w:t>
      </w:r>
      <w:r w:rsidR="0043521A">
        <w:rPr>
          <w:rFonts w:ascii="Times New Roman" w:hAnsi="Times New Roman"/>
        </w:rPr>
        <w:t xml:space="preserve"> в </w:t>
      </w:r>
      <w:proofErr w:type="spellStart"/>
      <w:r w:rsidR="0043521A">
        <w:rPr>
          <w:rFonts w:ascii="Times New Roman" w:hAnsi="Times New Roman"/>
        </w:rPr>
        <w:t>с.Фрага</w:t>
      </w:r>
      <w:proofErr w:type="spellEnd"/>
      <w:r w:rsidR="0043521A">
        <w:rPr>
          <w:rFonts w:ascii="Times New Roman" w:hAnsi="Times New Roman"/>
        </w:rPr>
        <w:t xml:space="preserve"> та в </w:t>
      </w:r>
      <w:proofErr w:type="spellStart"/>
      <w:r w:rsidR="0043521A">
        <w:rPr>
          <w:rFonts w:ascii="Times New Roman" w:hAnsi="Times New Roman"/>
        </w:rPr>
        <w:t>с.Кліщівна</w:t>
      </w:r>
      <w:proofErr w:type="spellEnd"/>
      <w:r w:rsidR="0043521A">
        <w:rPr>
          <w:rFonts w:ascii="Times New Roman" w:hAnsi="Times New Roman"/>
        </w:rPr>
        <w:t xml:space="preserve"> </w:t>
      </w:r>
      <w:proofErr w:type="spellStart"/>
      <w:r w:rsidR="0043521A">
        <w:rPr>
          <w:rFonts w:ascii="Times New Roman" w:hAnsi="Times New Roman"/>
        </w:rPr>
        <w:t>Рогатинської</w:t>
      </w:r>
      <w:proofErr w:type="spellEnd"/>
      <w:r w:rsidR="0043521A">
        <w:rPr>
          <w:rFonts w:ascii="Times New Roman" w:hAnsi="Times New Roman"/>
        </w:rPr>
        <w:t xml:space="preserve"> ТГ.</w:t>
      </w:r>
    </w:p>
    <w:p w14:paraId="5BE4A6FB" w14:textId="77777777" w:rsidR="0050524F" w:rsidRPr="00157307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eastAsia="uk-UA"/>
        </w:rPr>
      </w:pPr>
    </w:p>
    <w:p w14:paraId="6DE6C372" w14:textId="77777777" w:rsidR="0050524F" w:rsidRPr="0043521A" w:rsidRDefault="0050524F" w:rsidP="0050524F">
      <w:pPr>
        <w:spacing w:after="0" w:line="240" w:lineRule="auto"/>
        <w:rPr>
          <w:rFonts w:ascii="Times New Roman" w:hAnsi="Times New Roman"/>
          <w:b/>
          <w:u w:val="single"/>
        </w:rPr>
      </w:pPr>
      <w:r w:rsidRPr="0043521A">
        <w:rPr>
          <w:rFonts w:ascii="Times New Roman" w:hAnsi="Times New Roman"/>
          <w:b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157307" w:rsidRDefault="0050524F" w:rsidP="0050524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14:paraId="112DFCF5" w14:textId="51F4DBE0" w:rsidR="0050524F" w:rsidRPr="0043521A" w:rsidRDefault="0050524F" w:rsidP="0050524F">
      <w:pPr>
        <w:spacing w:after="0" w:line="240" w:lineRule="auto"/>
        <w:rPr>
          <w:rFonts w:ascii="Times New Roman" w:hAnsi="Times New Roman"/>
          <w:b/>
          <w:bCs/>
        </w:rPr>
      </w:pPr>
      <w:r w:rsidRPr="0043521A">
        <w:rPr>
          <w:rFonts w:ascii="Times New Roman" w:hAnsi="Times New Roman"/>
          <w:b/>
          <w:bCs/>
        </w:rPr>
        <w:t>Технічні та якісні характеристики предмета закупівлі:</w:t>
      </w:r>
    </w:p>
    <w:p w14:paraId="32564CC0" w14:textId="7C902931" w:rsidR="00047AA9" w:rsidRPr="0043521A" w:rsidRDefault="00797E4A" w:rsidP="00047AA9">
      <w:pPr>
        <w:pStyle w:val="a3"/>
        <w:widowControl w:val="0"/>
        <w:suppressAutoHyphens/>
        <w:autoSpaceDE w:val="0"/>
        <w:spacing w:after="160"/>
        <w:ind w:left="0" w:firstLine="708"/>
        <w:jc w:val="both"/>
        <w:rPr>
          <w:bCs/>
          <w:sz w:val="22"/>
          <w:szCs w:val="22"/>
        </w:rPr>
      </w:pPr>
      <w:r w:rsidRPr="0043521A">
        <w:rPr>
          <w:color w:val="000000"/>
          <w:sz w:val="22"/>
          <w:szCs w:val="22"/>
        </w:rPr>
        <w:t>Учасники повинні надати в складі тендерної пропозиції оригінал діючого Сертифікат</w:t>
      </w:r>
      <w:r w:rsidR="00A018D8">
        <w:rPr>
          <w:color w:val="000000"/>
          <w:sz w:val="22"/>
          <w:szCs w:val="22"/>
        </w:rPr>
        <w:t>у</w:t>
      </w:r>
      <w:r w:rsidRPr="0043521A">
        <w:rPr>
          <w:color w:val="000000"/>
          <w:sz w:val="22"/>
          <w:szCs w:val="22"/>
        </w:rPr>
        <w:t xml:space="preserve"> відповідності  нормам безпеки ДСТУ</w:t>
      </w:r>
      <w:r w:rsidR="00A018D8">
        <w:rPr>
          <w:color w:val="000000"/>
          <w:sz w:val="22"/>
          <w:szCs w:val="22"/>
        </w:rPr>
        <w:t>.</w:t>
      </w:r>
      <w:r w:rsidRPr="0043521A">
        <w:rPr>
          <w:color w:val="000000"/>
          <w:sz w:val="22"/>
          <w:szCs w:val="22"/>
        </w:rPr>
        <w:t xml:space="preserve"> </w:t>
      </w:r>
      <w:r w:rsidRPr="0043521A">
        <w:rPr>
          <w:bCs/>
          <w:sz w:val="22"/>
          <w:szCs w:val="22"/>
        </w:rPr>
        <w:t>Технічні, якісні характеристики Товару повинні передбачати необхідність застосування заходів із захисту довкілля.</w:t>
      </w:r>
    </w:p>
    <w:p w14:paraId="41DF3545" w14:textId="46CDCDF7" w:rsidR="00047AA9" w:rsidRPr="0043521A" w:rsidRDefault="00047AA9" w:rsidP="00047AA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3521A">
        <w:rPr>
          <w:rFonts w:ascii="Times New Roman" w:hAnsi="Times New Roman"/>
          <w:color w:val="000000"/>
        </w:rPr>
        <w:t>Товар повинен бути новий, виготовлений не раніше</w:t>
      </w:r>
      <w:r w:rsidR="00A018D8">
        <w:rPr>
          <w:rFonts w:ascii="Times New Roman" w:hAnsi="Times New Roman"/>
          <w:color w:val="000000"/>
        </w:rPr>
        <w:t xml:space="preserve"> </w:t>
      </w:r>
      <w:r w:rsidRPr="0043521A">
        <w:rPr>
          <w:rFonts w:ascii="Times New Roman" w:hAnsi="Times New Roman"/>
          <w:color w:val="000000"/>
        </w:rPr>
        <w:t>2023р.</w:t>
      </w:r>
    </w:p>
    <w:p w14:paraId="39FDDDC3" w14:textId="231F68BA" w:rsidR="00047AA9" w:rsidRPr="0043521A" w:rsidRDefault="00047AA9" w:rsidP="00047AA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43521A">
        <w:rPr>
          <w:rFonts w:ascii="Times New Roman" w:hAnsi="Times New Roman"/>
        </w:rPr>
        <w:t>Товар повинен передаватися Замовнику в упаковці, яка відповідає характеру Товару та збереження його якості та цілісності під час перевезення. Умовою поставки товару є безкоштовна доставка на територію Замовника з перевіркою комплектності, цілісності та відсутності пошкоджень в присутності представників Замовника.</w:t>
      </w:r>
    </w:p>
    <w:p w14:paraId="34BFEC76" w14:textId="1BD93561" w:rsidR="00047AA9" w:rsidRDefault="00047AA9" w:rsidP="009561D5">
      <w:pPr>
        <w:pStyle w:val="a3"/>
        <w:widowControl w:val="0"/>
        <w:suppressAutoHyphens/>
        <w:autoSpaceDE w:val="0"/>
        <w:ind w:left="0" w:firstLine="708"/>
        <w:jc w:val="both"/>
        <w:rPr>
          <w:color w:val="000000"/>
          <w:sz w:val="22"/>
          <w:szCs w:val="22"/>
        </w:rPr>
      </w:pPr>
      <w:r w:rsidRPr="0043521A">
        <w:rPr>
          <w:color w:val="000000"/>
          <w:sz w:val="22"/>
          <w:szCs w:val="22"/>
        </w:rPr>
        <w:t xml:space="preserve">У загальну вартість  входить </w:t>
      </w:r>
      <w:r w:rsidRPr="0043521A">
        <w:rPr>
          <w:rFonts w:eastAsia="Andale Sans UI"/>
          <w:kern w:val="1"/>
          <w:sz w:val="22"/>
          <w:szCs w:val="22"/>
          <w:lang w:eastAsia="uk-UA"/>
        </w:rPr>
        <w:t>доставка, розвантаження</w:t>
      </w:r>
      <w:r w:rsidRPr="0043521A">
        <w:rPr>
          <w:color w:val="000000"/>
          <w:sz w:val="22"/>
          <w:szCs w:val="22"/>
        </w:rPr>
        <w:t xml:space="preserve">. Доставка, завантажувальні-розвантажувальні роботи здійснюються за рахунок Постачальника. </w:t>
      </w:r>
    </w:p>
    <w:p w14:paraId="76E196E3" w14:textId="77777777" w:rsidR="00A018D8" w:rsidRPr="00A018D8" w:rsidRDefault="00A018D8" w:rsidP="009561D5">
      <w:pPr>
        <w:pStyle w:val="a3"/>
        <w:widowControl w:val="0"/>
        <w:suppressAutoHyphens/>
        <w:autoSpaceDE w:val="0"/>
        <w:ind w:left="0" w:firstLine="708"/>
        <w:jc w:val="both"/>
        <w:rPr>
          <w:color w:val="000000"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465"/>
        <w:gridCol w:w="989"/>
        <w:gridCol w:w="1134"/>
      </w:tblGrid>
      <w:tr w:rsidR="00157307" w:rsidRPr="00DE22D4" w14:paraId="6E5124DC" w14:textId="77777777" w:rsidTr="0056053E">
        <w:trPr>
          <w:trHeight w:val="63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1C1" w14:textId="1853AD92" w:rsidR="00157307" w:rsidRPr="00DE22D4" w:rsidRDefault="00157307" w:rsidP="00DE22D4">
            <w:pPr>
              <w:pStyle w:val="a5"/>
              <w:rPr>
                <w:rFonts w:ascii="Times New Roman" w:hAnsi="Times New Roman"/>
              </w:rPr>
            </w:pPr>
            <w:bookmarkStart w:id="0" w:name="_Hlk145665268"/>
            <w:r w:rsidRPr="00DE22D4">
              <w:rPr>
                <w:rFonts w:ascii="Times New Roman" w:hAnsi="Times New Roman"/>
              </w:rPr>
              <w:t>№ з/п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5E32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</w:rPr>
            </w:pPr>
            <w:r w:rsidRPr="00DE22D4">
              <w:rPr>
                <w:rFonts w:ascii="Times New Roman" w:hAnsi="Times New Roman"/>
              </w:rPr>
              <w:t>Найменування товару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8EA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</w:rPr>
            </w:pPr>
            <w:r w:rsidRPr="00DE22D4">
              <w:rPr>
                <w:rFonts w:ascii="Times New Roman" w:hAnsi="Times New Roman"/>
              </w:rPr>
              <w:t>Один. виміру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E0E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</w:rPr>
            </w:pPr>
            <w:r w:rsidRPr="00DE22D4">
              <w:rPr>
                <w:rFonts w:ascii="Times New Roman" w:hAnsi="Times New Roman"/>
              </w:rPr>
              <w:t>К-сть товару</w:t>
            </w:r>
          </w:p>
        </w:tc>
      </w:tr>
      <w:tr w:rsidR="00157307" w:rsidRPr="00DE22D4" w14:paraId="4C47535A" w14:textId="77777777" w:rsidTr="0056053E">
        <w:trPr>
          <w:trHeight w:val="55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93E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9F7" w14:textId="20C66436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>Панель збірної бетонної огорожі (2м. х 0,5м.), суцільна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>сірого кольору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с.Фрага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56D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F05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158</w:t>
            </w:r>
          </w:p>
        </w:tc>
      </w:tr>
      <w:tr w:rsidR="00157307" w:rsidRPr="00DE22D4" w14:paraId="772D4808" w14:textId="77777777" w:rsidTr="008F4DB3">
        <w:trPr>
          <w:trHeight w:val="40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390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C6B" w14:textId="0FFD7B9B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>Панель збірної бетонної огорожі (2м. х 0,5м.), суцільна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сірого кольору 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>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с.Кліщівна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E4C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2E3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158</w:t>
            </w:r>
          </w:p>
        </w:tc>
      </w:tr>
      <w:tr w:rsidR="00157307" w:rsidRPr="00DE22D4" w14:paraId="51B16D89" w14:textId="77777777" w:rsidTr="008F4DB3">
        <w:trPr>
          <w:trHeight w:val="40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80A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84C" w14:textId="41287262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>Панель збірної бетонної огорожі (2м. х 0,5м.), декоративна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сірого кольору 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>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с.Фрага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C16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E9E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79</w:t>
            </w:r>
          </w:p>
        </w:tc>
      </w:tr>
      <w:tr w:rsidR="00157307" w:rsidRPr="00DE22D4" w14:paraId="4E023E64" w14:textId="77777777" w:rsidTr="008F4DB3">
        <w:trPr>
          <w:trHeight w:val="40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91D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6EE" w14:textId="2B713C2A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>Панель зб</w:t>
            </w:r>
            <w:bookmarkStart w:id="1" w:name="_GoBack"/>
            <w:bookmarkEnd w:id="1"/>
            <w:r w:rsidRPr="00DE22D4">
              <w:rPr>
                <w:rFonts w:ascii="Times New Roman" w:hAnsi="Times New Roman"/>
                <w:bdr w:val="none" w:sz="0" w:space="0" w:color="auto" w:frame="1"/>
              </w:rPr>
              <w:t>ірної бетонної огорожі (2м. х 0,5м.), декоративна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>сірого кольору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с.Кліщівна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78C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C98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79</w:t>
            </w:r>
          </w:p>
        </w:tc>
      </w:tr>
      <w:tr w:rsidR="00157307" w:rsidRPr="00DE22D4" w14:paraId="27E9BBB1" w14:textId="77777777" w:rsidTr="00DE22D4">
        <w:trPr>
          <w:trHeight w:val="49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DBE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C94" w14:textId="3DAF2C2F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>Стовпець збірної бетонної огорожі 2м.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>сірого кольору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с.Фрага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957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4B3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80</w:t>
            </w:r>
          </w:p>
        </w:tc>
      </w:tr>
      <w:tr w:rsidR="00157307" w:rsidRPr="00DE22D4" w14:paraId="7647A577" w14:textId="77777777" w:rsidTr="008F4DB3">
        <w:trPr>
          <w:trHeight w:val="40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178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CF7" w14:textId="043ECFC2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Стовпець збірної бетонної огорожі 2м. </w:t>
            </w:r>
            <w:r w:rsidR="00DE22D4" w:rsidRPr="00DE22D4">
              <w:rPr>
                <w:rFonts w:ascii="Times New Roman" w:hAnsi="Times New Roman"/>
                <w:bdr w:val="none" w:sz="0" w:space="0" w:color="auto" w:frame="1"/>
              </w:rPr>
              <w:t xml:space="preserve">сірого кольору </w:t>
            </w:r>
            <w:r w:rsidRPr="00DE22D4">
              <w:rPr>
                <w:rFonts w:ascii="Times New Roman" w:hAnsi="Times New Roman"/>
                <w:bdr w:val="none" w:sz="0" w:space="0" w:color="auto" w:frame="1"/>
              </w:rPr>
              <w:t>(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с.Кліщівна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, </w:t>
            </w: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Рогатинської</w:t>
            </w:r>
            <w:proofErr w:type="spellEnd"/>
            <w:r w:rsidRPr="00DE22D4">
              <w:rPr>
                <w:rFonts w:ascii="Times New Roman" w:hAnsi="Times New Roman"/>
                <w:bdr w:val="none" w:sz="0" w:space="0" w:color="auto" w:frame="1"/>
              </w:rPr>
              <w:t xml:space="preserve"> ТГ)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771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r w:rsidRPr="00DE22D4">
              <w:rPr>
                <w:rFonts w:ascii="Times New Roman" w:hAnsi="Times New Roman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701" w14:textId="77777777" w:rsidR="00157307" w:rsidRPr="00DE22D4" w:rsidRDefault="00157307" w:rsidP="00DE22D4">
            <w:pPr>
              <w:pStyle w:val="a5"/>
              <w:rPr>
                <w:rFonts w:ascii="Times New Roman" w:hAnsi="Times New Roman"/>
                <w:bCs/>
              </w:rPr>
            </w:pPr>
            <w:r w:rsidRPr="00DE22D4">
              <w:rPr>
                <w:rFonts w:ascii="Times New Roman" w:hAnsi="Times New Roman"/>
                <w:bCs/>
              </w:rPr>
              <w:t>80</w:t>
            </w:r>
          </w:p>
        </w:tc>
      </w:tr>
      <w:bookmarkEnd w:id="0"/>
    </w:tbl>
    <w:p w14:paraId="620065CD" w14:textId="77777777" w:rsidR="00157307" w:rsidRDefault="00157307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</w:pPr>
    </w:p>
    <w:p w14:paraId="07F3B956" w14:textId="76F64D4C" w:rsidR="0050524F" w:rsidRPr="0043521A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 w:rsidRPr="0043521A">
        <w:rPr>
          <w:rFonts w:ascii="Times New Roman" w:hAnsi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3521A">
        <w:rPr>
          <w:rFonts w:ascii="Times New Roman" w:hAnsi="Times New Roman"/>
          <w:b/>
          <w:bdr w:val="none" w:sz="0" w:space="0" w:color="auto" w:frame="1"/>
          <w:lang w:eastAsia="uk-UA"/>
        </w:rPr>
        <w:t>:</w:t>
      </w:r>
      <w:r w:rsidRPr="0043521A">
        <w:rPr>
          <w:rFonts w:ascii="Times New Roman" w:hAnsi="Times New Roman"/>
          <w:bdr w:val="none" w:sz="0" w:space="0" w:color="auto" w:frame="1"/>
          <w:lang w:eastAsia="uk-UA"/>
        </w:rPr>
        <w:t xml:space="preserve"> розмір бюджетного призначення</w:t>
      </w:r>
    </w:p>
    <w:p w14:paraId="2C19BFA8" w14:textId="77777777" w:rsidR="0050524F" w:rsidRPr="0043521A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  <w:r w:rsidRPr="0043521A">
        <w:rPr>
          <w:rFonts w:ascii="Times New Roman" w:hAnsi="Times New Roman"/>
          <w:bdr w:val="none" w:sz="0" w:space="0" w:color="auto" w:frame="1"/>
          <w:lang w:eastAsia="uk-UA"/>
        </w:rPr>
        <w:t>визначений в межах видатків, передбачених кошторисом на 2023 рік.</w:t>
      </w:r>
    </w:p>
    <w:p w14:paraId="72DA5856" w14:textId="77777777" w:rsidR="0050524F" w:rsidRPr="0043521A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uk-UA"/>
        </w:rPr>
      </w:pPr>
    </w:p>
    <w:p w14:paraId="3D7BBFF2" w14:textId="37C5080B" w:rsidR="0050524F" w:rsidRPr="0043521A" w:rsidRDefault="0050524F" w:rsidP="0050524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3521A">
        <w:rPr>
          <w:rFonts w:ascii="Times New Roman" w:hAnsi="Times New Roman"/>
          <w:b/>
          <w:u w:val="single"/>
        </w:rPr>
        <w:t>Очікувана вартість предмета закупівлі</w:t>
      </w:r>
      <w:r w:rsidRPr="0043521A">
        <w:rPr>
          <w:rFonts w:ascii="Times New Roman" w:hAnsi="Times New Roman"/>
        </w:rPr>
        <w:t xml:space="preserve">: </w:t>
      </w:r>
      <w:r w:rsidR="007434F6" w:rsidRPr="0043521A">
        <w:rPr>
          <w:rFonts w:ascii="Times New Roman" w:hAnsi="Times New Roman"/>
        </w:rPr>
        <w:t xml:space="preserve"> </w:t>
      </w:r>
      <w:r w:rsidR="00157307">
        <w:rPr>
          <w:rFonts w:ascii="Times New Roman" w:hAnsi="Times New Roman"/>
        </w:rPr>
        <w:t>19494</w:t>
      </w:r>
      <w:r w:rsidRPr="0043521A">
        <w:rPr>
          <w:rFonts w:ascii="Times New Roman" w:hAnsi="Times New Roman"/>
        </w:rPr>
        <w:t>0,00 грн.</w:t>
      </w:r>
    </w:p>
    <w:p w14:paraId="4F7F858C" w14:textId="77777777" w:rsidR="0050524F" w:rsidRPr="0043521A" w:rsidRDefault="0050524F" w:rsidP="0050524F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6A333582" w14:textId="3C7BDD2A" w:rsidR="0050524F" w:rsidRPr="0043521A" w:rsidRDefault="0050524F" w:rsidP="0050524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3521A">
        <w:rPr>
          <w:rStyle w:val="h-hidden"/>
          <w:b/>
          <w:u w:val="single"/>
          <w:bdr w:val="none" w:sz="0" w:space="0" w:color="auto" w:frame="1"/>
        </w:rPr>
        <w:t>Обґрунтування очікуваної вартості предмета закупівлі</w:t>
      </w:r>
      <w:r w:rsidRPr="0043521A">
        <w:rPr>
          <w:rStyle w:val="h-hidden"/>
          <w:bdr w:val="none" w:sz="0" w:space="0" w:color="auto" w:frame="1"/>
        </w:rPr>
        <w:t>: в</w:t>
      </w:r>
      <w:r w:rsidRPr="0043521A">
        <w:rPr>
          <w:rFonts w:ascii="Times New Roman" w:hAnsi="Times New Roman"/>
        </w:rPr>
        <w:t xml:space="preserve">изначення очікуваної вартості предмета закупівлі здійснено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3521A">
        <w:rPr>
          <w:rFonts w:ascii="Times New Roman" w:hAnsi="Times New Roman"/>
        </w:rPr>
        <w:t>закупівель</w:t>
      </w:r>
      <w:proofErr w:type="spellEnd"/>
      <w:r w:rsidRPr="0043521A">
        <w:rPr>
          <w:rFonts w:ascii="Times New Roman" w:hAnsi="Times New Roman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№275 із змінами. При розрахунку враховано розмір діючих цін з урахуванням офіційних статистичних даних станом на дату оголошення закупівлі.</w:t>
      </w:r>
    </w:p>
    <w:sectPr w:rsidR="0050524F" w:rsidRPr="0043521A" w:rsidSect="001573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047AA9"/>
    <w:rsid w:val="00157307"/>
    <w:rsid w:val="001D1816"/>
    <w:rsid w:val="0043521A"/>
    <w:rsid w:val="00457CDC"/>
    <w:rsid w:val="0050524F"/>
    <w:rsid w:val="0056053E"/>
    <w:rsid w:val="00611505"/>
    <w:rsid w:val="006C5EA8"/>
    <w:rsid w:val="007434F6"/>
    <w:rsid w:val="00797E4A"/>
    <w:rsid w:val="008F4DB3"/>
    <w:rsid w:val="009561D5"/>
    <w:rsid w:val="009C7791"/>
    <w:rsid w:val="00A018D8"/>
    <w:rsid w:val="00BF319C"/>
    <w:rsid w:val="00D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у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E22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C7BE-E36F-4810-A33B-A392EDEA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2023-03-15T09:23:00Z</dcterms:created>
  <dcterms:modified xsi:type="dcterms:W3CDTF">2023-09-15T08:37:00Z</dcterms:modified>
</cp:coreProperties>
</file>