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FE5C0C">
        <w:rPr>
          <w:rFonts w:ascii="Times New Roman" w:hAnsi="Times New Roman" w:cs="Times New Roman"/>
          <w:sz w:val="28"/>
          <w:szCs w:val="28"/>
        </w:rPr>
        <w:t>№301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FE5C0C">
        <w:rPr>
          <w:rFonts w:ascii="Times New Roman" w:hAnsi="Times New Roman" w:cs="Times New Roman"/>
          <w:sz w:val="28"/>
          <w:szCs w:val="28"/>
        </w:rPr>
        <w:t xml:space="preserve">завершення приватизації об’єкта малої </w:t>
      </w:r>
      <w:r w:rsidR="00E95D4C">
        <w:rPr>
          <w:rFonts w:ascii="Times New Roman" w:hAnsi="Times New Roman" w:cs="Times New Roman"/>
          <w:sz w:val="28"/>
          <w:szCs w:val="28"/>
        </w:rPr>
        <w:t xml:space="preserve">приватизації 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E9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E95D4C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E95D4C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Володимир Федорович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059" w:rsidTr="00C86114">
        <w:tc>
          <w:tcPr>
            <w:tcW w:w="846" w:type="dxa"/>
          </w:tcPr>
          <w:p w:rsidR="00ED2059" w:rsidRDefault="00ED205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ED2059" w:rsidRDefault="009D23F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3F0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2E3C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B5FF1"/>
    <w:rsid w:val="009D1D88"/>
    <w:rsid w:val="009D23F1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67C3C"/>
    <w:rsid w:val="00E80CBD"/>
    <w:rsid w:val="00E9503F"/>
    <w:rsid w:val="00E95D4C"/>
    <w:rsid w:val="00ED2059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2023-08-31T11:51:00Z</dcterms:created>
  <dcterms:modified xsi:type="dcterms:W3CDTF">2023-08-31T11:51:00Z</dcterms:modified>
</cp:coreProperties>
</file>