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A2" w:rsidRPr="007934D2" w:rsidRDefault="009717A2" w:rsidP="0020485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  <w:lang w:eastAsia="uk-UA"/>
        </w:rPr>
        <w:t>ДП «РОГАТИН –ВОДОКАНАЛ»</w:t>
      </w:r>
    </w:p>
    <w:p w:rsidR="009717A2" w:rsidRPr="0030497B" w:rsidRDefault="009717A2" w:rsidP="0020485D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Обгрунтування технічних та якісних характеристик предмета закупівлі,  очікуваної вартості предмета закупівлі </w:t>
      </w:r>
    </w:p>
    <w:p w:rsidR="009717A2" w:rsidRPr="0030497B" w:rsidRDefault="009717A2" w:rsidP="0020485D">
      <w:pPr>
        <w:shd w:val="clear" w:color="auto" w:fill="FFFFFF"/>
        <w:spacing w:after="0"/>
        <w:jc w:val="center"/>
        <w:rPr>
          <w:rFonts w:ascii="Times New Roman" w:hAnsi="Times New Roman"/>
          <w:sz w:val="21"/>
          <w:szCs w:val="21"/>
          <w:lang w:eastAsia="uk-UA"/>
        </w:rPr>
      </w:pPr>
    </w:p>
    <w:p w:rsidR="009717A2" w:rsidRDefault="009717A2" w:rsidP="009A0E54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DFEFD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  <w:r w:rsidRPr="00B9596D">
        <w:rPr>
          <w:rFonts w:ascii="Times New Roman" w:hAnsi="Times New Roman"/>
          <w:b/>
          <w:bCs/>
          <w:sz w:val="24"/>
          <w:szCs w:val="24"/>
        </w:rPr>
        <w:t>Екс</w:t>
      </w:r>
      <w:r>
        <w:rPr>
          <w:rFonts w:ascii="Times New Roman" w:hAnsi="Times New Roman"/>
          <w:b/>
          <w:bCs/>
          <w:sz w:val="24"/>
          <w:szCs w:val="24"/>
        </w:rPr>
        <w:t xml:space="preserve">каватор – навантажувач JCB 3CX </w:t>
      </w:r>
      <w:r w:rsidRPr="00C63BBE">
        <w:rPr>
          <w:rFonts w:ascii="Times New Roman" w:hAnsi="Times New Roman"/>
          <w:b/>
          <w:sz w:val="24"/>
          <w:szCs w:val="24"/>
          <w:lang w:val="en-US"/>
        </w:rPr>
        <w:t>SM</w:t>
      </w:r>
      <w:r w:rsidRPr="00C63BBE">
        <w:rPr>
          <w:rFonts w:ascii="Times New Roman" w:hAnsi="Times New Roman"/>
          <w:b/>
          <w:sz w:val="24"/>
          <w:szCs w:val="24"/>
          <w:lang w:val="ru-RU"/>
        </w:rPr>
        <w:t xml:space="preserve"> 4</w:t>
      </w:r>
      <w:r w:rsidRPr="00C63BBE">
        <w:rPr>
          <w:rFonts w:ascii="Times New Roman" w:hAnsi="Times New Roman"/>
          <w:b/>
          <w:sz w:val="24"/>
          <w:szCs w:val="24"/>
          <w:lang w:val="en-US"/>
        </w:rPr>
        <w:t>T</w:t>
      </w:r>
      <w:r w:rsidRPr="00C63BB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9596D">
        <w:rPr>
          <w:rFonts w:ascii="Times New Roman" w:hAnsi="Times New Roman"/>
          <w:b/>
          <w:bCs/>
          <w:sz w:val="24"/>
          <w:szCs w:val="24"/>
        </w:rPr>
        <w:t>або еквівалент,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B9596D">
        <w:rPr>
          <w:rFonts w:ascii="Times New Roman" w:hAnsi="Times New Roman"/>
          <w:b/>
          <w:color w:val="000000"/>
          <w:sz w:val="24"/>
          <w:szCs w:val="24"/>
          <w:shd w:val="clear" w:color="auto" w:fill="FDFEFD"/>
        </w:rPr>
        <w:t>що був у використанні</w:t>
      </w:r>
    </w:p>
    <w:p w:rsidR="009717A2" w:rsidRPr="00B9596D" w:rsidRDefault="009717A2" w:rsidP="009A0E54">
      <w:pPr>
        <w:spacing w:after="0"/>
        <w:jc w:val="both"/>
        <w:rPr>
          <w:rFonts w:ascii="Times New Roman" w:hAnsi="Times New Roman"/>
          <w:i/>
          <w:color w:val="242424"/>
          <w:sz w:val="24"/>
          <w:szCs w:val="24"/>
        </w:rPr>
      </w:pPr>
      <w:r w:rsidRPr="00F743EE">
        <w:rPr>
          <w:rFonts w:ascii="Times New Roman" w:hAnsi="Times New Roman"/>
          <w:b/>
          <w:sz w:val="24"/>
          <w:szCs w:val="24"/>
        </w:rPr>
        <w:t xml:space="preserve">код ДК 021:2015: </w:t>
      </w:r>
      <w:r w:rsidRPr="00B9596D">
        <w:rPr>
          <w:rFonts w:ascii="Times New Roman" w:hAnsi="Times New Roman"/>
          <w:i/>
          <w:sz w:val="24"/>
          <w:szCs w:val="24"/>
        </w:rPr>
        <w:t xml:space="preserve">43260000-3 « </w:t>
      </w:r>
      <w:r w:rsidRPr="00B9596D">
        <w:rPr>
          <w:rFonts w:ascii="Times New Roman" w:hAnsi="Times New Roman"/>
          <w:i/>
          <w:color w:val="242424"/>
          <w:sz w:val="24"/>
          <w:szCs w:val="24"/>
        </w:rPr>
        <w:t>Механічні лопати, екскаватори та ковшові навантажувачі,</w:t>
      </w:r>
    </w:p>
    <w:p w:rsidR="009717A2" w:rsidRDefault="009717A2" w:rsidP="009A0E54">
      <w:pPr>
        <w:spacing w:after="0"/>
        <w:jc w:val="both"/>
        <w:rPr>
          <w:rFonts w:ascii="Times New Roman" w:hAnsi="Times New Roman"/>
          <w:i/>
          <w:color w:val="242424"/>
          <w:sz w:val="24"/>
          <w:szCs w:val="24"/>
        </w:rPr>
      </w:pPr>
      <w:r w:rsidRPr="00B9596D">
        <w:rPr>
          <w:rFonts w:ascii="Times New Roman" w:hAnsi="Times New Roman"/>
          <w:i/>
          <w:color w:val="242424"/>
          <w:sz w:val="24"/>
          <w:szCs w:val="24"/>
        </w:rPr>
        <w:t xml:space="preserve"> гірнича техніка»</w:t>
      </w:r>
    </w:p>
    <w:p w:rsidR="009717A2" w:rsidRPr="00F743EE" w:rsidRDefault="009717A2" w:rsidP="0020485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  <w:lang w:val="ru-RU"/>
        </w:rPr>
      </w:pPr>
    </w:p>
    <w:p w:rsidR="009717A2" w:rsidRPr="00F50C1E" w:rsidRDefault="009717A2" w:rsidP="00F50C1E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DFEFD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з метою забезпечення сталого функціонування  та враховуючи </w:t>
      </w:r>
      <w:r w:rsidRPr="008C6050">
        <w:rPr>
          <w:rFonts w:ascii="Times New Roman" w:hAnsi="Times New Roman"/>
          <w:color w:val="000000"/>
          <w:sz w:val="24"/>
          <w:szCs w:val="24"/>
          <w:lang w:val="ru-RU"/>
        </w:rPr>
        <w:t>особливост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і</w:t>
      </w:r>
      <w:r w:rsidRPr="008C6050">
        <w:rPr>
          <w:rFonts w:ascii="Times New Roman" w:hAnsi="Times New Roman"/>
          <w:color w:val="000000"/>
          <w:sz w:val="24"/>
          <w:szCs w:val="24"/>
          <w:lang w:val="ru-RU"/>
        </w:rPr>
        <w:t xml:space="preserve"> виробничого процесу та функці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ї</w:t>
      </w:r>
      <w:r w:rsidRPr="008C6050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C6050">
        <w:rPr>
          <w:rFonts w:ascii="Times New Roman" w:hAnsi="Times New Roman"/>
          <w:color w:val="000000"/>
          <w:sz w:val="24"/>
          <w:szCs w:val="24"/>
          <w:lang w:val="ru-RU"/>
        </w:rPr>
        <w:t>покладен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і</w:t>
      </w:r>
      <w:r w:rsidRPr="008C605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підприємство</w:t>
      </w:r>
      <w:r>
        <w:rPr>
          <w:rFonts w:ascii="Times New Roman" w:hAnsi="Times New Roman"/>
          <w:sz w:val="24"/>
          <w:szCs w:val="24"/>
        </w:rPr>
        <w:t xml:space="preserve"> у ДП «Рогатин -Водоканал»</w:t>
      </w:r>
      <w:r w:rsidRPr="00C23D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існує необхідність в закупівлі </w:t>
      </w:r>
      <w:r w:rsidRPr="00C23D9B">
        <w:rPr>
          <w:rFonts w:ascii="Times New Roman" w:hAnsi="Times New Roman"/>
          <w:sz w:val="24"/>
          <w:szCs w:val="24"/>
        </w:rPr>
        <w:t>у 202</w:t>
      </w:r>
      <w:r>
        <w:rPr>
          <w:rFonts w:ascii="Times New Roman" w:hAnsi="Times New Roman"/>
          <w:sz w:val="24"/>
          <w:szCs w:val="24"/>
        </w:rPr>
        <w:t>3</w:t>
      </w:r>
      <w:r w:rsidRPr="00C23D9B">
        <w:rPr>
          <w:rFonts w:ascii="Times New Roman" w:hAnsi="Times New Roman"/>
          <w:sz w:val="24"/>
          <w:szCs w:val="24"/>
        </w:rPr>
        <w:t xml:space="preserve"> році</w:t>
      </w:r>
      <w:r>
        <w:rPr>
          <w:rFonts w:ascii="Times New Roman" w:hAnsi="Times New Roman"/>
          <w:sz w:val="24"/>
          <w:szCs w:val="24"/>
        </w:rPr>
        <w:t xml:space="preserve"> е</w:t>
      </w:r>
      <w:r w:rsidRPr="00F50C1E">
        <w:rPr>
          <w:rFonts w:ascii="Times New Roman" w:hAnsi="Times New Roman"/>
          <w:bCs/>
          <w:sz w:val="24"/>
          <w:szCs w:val="24"/>
        </w:rPr>
        <w:t>кскаватор</w:t>
      </w:r>
      <w:r>
        <w:rPr>
          <w:rFonts w:ascii="Times New Roman" w:hAnsi="Times New Roman"/>
          <w:bCs/>
          <w:sz w:val="24"/>
          <w:szCs w:val="24"/>
        </w:rPr>
        <w:t>а</w:t>
      </w:r>
      <w:r w:rsidRPr="00F50C1E">
        <w:rPr>
          <w:rFonts w:ascii="Times New Roman" w:hAnsi="Times New Roman"/>
          <w:bCs/>
          <w:sz w:val="24"/>
          <w:szCs w:val="24"/>
        </w:rPr>
        <w:t xml:space="preserve"> – навантажувач</w:t>
      </w:r>
      <w:r>
        <w:rPr>
          <w:rFonts w:ascii="Times New Roman" w:hAnsi="Times New Roman"/>
          <w:bCs/>
          <w:sz w:val="24"/>
          <w:szCs w:val="24"/>
        </w:rPr>
        <w:t>а</w:t>
      </w:r>
      <w:r w:rsidRPr="00F50C1E">
        <w:rPr>
          <w:rFonts w:ascii="Times New Roman" w:hAnsi="Times New Roman"/>
          <w:bCs/>
          <w:sz w:val="24"/>
          <w:szCs w:val="24"/>
        </w:rPr>
        <w:t xml:space="preserve"> JCB 3CX </w:t>
      </w:r>
      <w:r w:rsidRPr="00F50C1E">
        <w:rPr>
          <w:rFonts w:ascii="Times New Roman" w:hAnsi="Times New Roman"/>
          <w:sz w:val="24"/>
          <w:szCs w:val="24"/>
          <w:lang w:val="en-US"/>
        </w:rPr>
        <w:t>SM</w:t>
      </w:r>
      <w:r w:rsidRPr="00F50C1E">
        <w:rPr>
          <w:rFonts w:ascii="Times New Roman" w:hAnsi="Times New Roman"/>
          <w:sz w:val="24"/>
          <w:szCs w:val="24"/>
          <w:lang w:val="ru-RU"/>
        </w:rPr>
        <w:t xml:space="preserve"> 4</w:t>
      </w:r>
      <w:r w:rsidRPr="00F50C1E">
        <w:rPr>
          <w:rFonts w:ascii="Times New Roman" w:hAnsi="Times New Roman"/>
          <w:sz w:val="24"/>
          <w:szCs w:val="24"/>
          <w:lang w:val="en-US"/>
        </w:rPr>
        <w:t>T</w:t>
      </w:r>
      <w:r w:rsidRPr="00F50C1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50C1E">
        <w:rPr>
          <w:rFonts w:ascii="Times New Roman" w:hAnsi="Times New Roman"/>
          <w:bCs/>
          <w:sz w:val="24"/>
          <w:szCs w:val="24"/>
        </w:rPr>
        <w:t>або еквівалент,</w:t>
      </w:r>
      <w:r w:rsidRPr="00F50C1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F50C1E"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що був у використанні</w:t>
      </w:r>
      <w:r>
        <w:rPr>
          <w:rFonts w:ascii="Times New Roman" w:hAnsi="Times New Roman"/>
          <w:color w:val="000000"/>
          <w:sz w:val="24"/>
          <w:szCs w:val="24"/>
          <w:shd w:val="clear" w:color="auto" w:fill="FDFEFD"/>
        </w:rPr>
        <w:t>.</w:t>
      </w:r>
    </w:p>
    <w:p w:rsidR="009717A2" w:rsidRPr="00F50C1E" w:rsidRDefault="009717A2" w:rsidP="00F743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7A2" w:rsidRPr="00C23D9B" w:rsidRDefault="009717A2" w:rsidP="0020485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 xml:space="preserve">       </w:t>
      </w:r>
      <w:r w:rsidRPr="00835B0E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 w:rsidRPr="00BE1AD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івлі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: відкриті торги з особливостями 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</w:p>
    <w:p w:rsidR="009717A2" w:rsidRPr="00A77809" w:rsidRDefault="009717A2" w:rsidP="00A77809">
      <w:pPr>
        <w:shd w:val="clear" w:color="auto" w:fill="FFFFFF"/>
        <w:spacing w:after="123" w:line="240" w:lineRule="auto"/>
        <w:rPr>
          <w:rFonts w:ascii="Arial" w:hAnsi="Arial" w:cs="Arial"/>
          <w:color w:val="444444"/>
          <w:sz w:val="17"/>
          <w:szCs w:val="17"/>
          <w:lang w:val="ru-RU" w:eastAsia="ru-RU"/>
        </w:rPr>
      </w:pPr>
    </w:p>
    <w:p w:rsidR="009717A2" w:rsidRDefault="009717A2" w:rsidP="00A7780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9717A2" w:rsidRPr="00366E1D" w:rsidRDefault="009717A2" w:rsidP="002B616A">
      <w:pPr>
        <w:pStyle w:val="ListParagraph"/>
        <w:shd w:val="clear" w:color="auto" w:fill="FFFFFF"/>
        <w:suppressAutoHyphens/>
        <w:spacing w:after="120"/>
        <w:ind w:left="0"/>
        <w:jc w:val="both"/>
        <w:rPr>
          <w:rFonts w:ascii="Times New Roman" w:hAnsi="Times New Roman"/>
          <w:color w:val="000000"/>
          <w:szCs w:val="24"/>
        </w:rPr>
      </w:pPr>
      <w:r w:rsidRPr="00366E1D">
        <w:rPr>
          <w:rFonts w:ascii="Times New Roman" w:hAnsi="Times New Roman"/>
          <w:b/>
          <w:bCs/>
          <w:color w:val="000000"/>
          <w:szCs w:val="24"/>
        </w:rPr>
        <w:t>Строк поставки товару:</w:t>
      </w:r>
      <w:r w:rsidRPr="00366E1D">
        <w:rPr>
          <w:rFonts w:ascii="Times New Roman" w:hAnsi="Times New Roman"/>
          <w:bCs/>
          <w:color w:val="000000"/>
          <w:szCs w:val="24"/>
        </w:rPr>
        <w:t xml:space="preserve"> до 5 (пяти) днів з дати укладення договору, але не пізніше 31 серпня 2023 року. Доставка товару здійснюється за рахунок Постачальника.</w:t>
      </w:r>
    </w:p>
    <w:p w:rsidR="009717A2" w:rsidRPr="00C23D9B" w:rsidRDefault="009717A2" w:rsidP="00A77809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717A2" w:rsidRPr="004106AE" w:rsidRDefault="009717A2" w:rsidP="002B61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E45F6">
        <w:rPr>
          <w:rFonts w:ascii="Times New Roman" w:hAnsi="Times New Roman"/>
          <w:b/>
          <w:color w:val="000000"/>
          <w:sz w:val="24"/>
          <w:szCs w:val="24"/>
          <w:lang w:val="ru-RU"/>
        </w:rPr>
        <w:t>Обгрунтування</w:t>
      </w:r>
      <w:r w:rsidRPr="008C6050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Необхідність закупівлі безпосередньо техніки екскаватора –навантажувача марки JCB 3CX</w:t>
      </w:r>
      <w:r w:rsidRPr="008C6050">
        <w:t xml:space="preserve"> </w:t>
      </w:r>
      <w:r w:rsidRPr="008C6050">
        <w:rPr>
          <w:sz w:val="28"/>
          <w:szCs w:val="28"/>
        </w:rPr>
        <w:t>SM 4T</w:t>
      </w:r>
      <w:r w:rsidRPr="00C63BBE">
        <w:rPr>
          <w:b/>
        </w:rPr>
        <w:t xml:space="preserve"> </w:t>
      </w:r>
      <w:r w:rsidRPr="008C6050">
        <w:rPr>
          <w:rFonts w:ascii="Times New Roman" w:hAnsi="Times New Roman"/>
          <w:color w:val="000000"/>
          <w:sz w:val="24"/>
          <w:szCs w:val="24"/>
          <w:lang w:val="ru-RU"/>
        </w:rPr>
        <w:t xml:space="preserve"> або еквівалент  в комплекті з ківшами пов’язана з особливостями виробничого процесу та функціями, покладеними на підприємство. Закупівля транспортного засобу з певними технічними і якісними характеристиками обґрунтована наявними потребами замовника з огляду на віддаленість району, географічну специфіку населеного пункту, стан дорожнього покриття, помірні експлуатаційні витрати,що доволі важливо  при наявному фінансуванні, а також надійність технологічність, високий рівень безпеки та зважаючи на виділені кошти. Тому для дотримання принципів Закону, а саме максимальної економії та ефективності, замовник прийняв рішення провести закупівлю транспортного засобу з певними технічними і якісними характеристиками.</w:t>
      </w:r>
    </w:p>
    <w:p w:rsidR="009717A2" w:rsidRPr="003A5581" w:rsidRDefault="009717A2" w:rsidP="002B616A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color w:val="000000"/>
          <w:szCs w:val="24"/>
        </w:rPr>
      </w:pPr>
    </w:p>
    <w:tbl>
      <w:tblPr>
        <w:tblW w:w="99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7"/>
        <w:gridCol w:w="9263"/>
      </w:tblGrid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3A5581" w:rsidRDefault="009717A2" w:rsidP="00CB716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55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717A2" w:rsidRPr="003A5581" w:rsidRDefault="009717A2" w:rsidP="00CB716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A55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технічних та якісних характеристик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 xml:space="preserve">Екскаватор-навантажувач на шасі з пневмоколісним ходом, приводом на всі колеса та гідропідсилювачем керма. 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 xml:space="preserve">Дизельний 4-ьохциліндровий двигун серії </w:t>
            </w:r>
            <w:r w:rsidRPr="000850DB">
              <w:rPr>
                <w:rFonts w:ascii="Times New Roman" w:hAnsi="Times New Roman"/>
                <w:sz w:val="24"/>
                <w:szCs w:val="24"/>
                <w:lang w:val="en-US"/>
              </w:rPr>
              <w:t>SE</w:t>
            </w:r>
            <w:r w:rsidRPr="000850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класу</w:t>
            </w:r>
            <w:r w:rsidRPr="000850DB">
              <w:rPr>
                <w:rFonts w:ascii="Times New Roman" w:hAnsi="Times New Roman"/>
                <w:sz w:val="24"/>
                <w:szCs w:val="24"/>
              </w:rPr>
              <w:t xml:space="preserve">, з прямим вприском палива, з турбонаддувом (не нижче ЄВРО 3), потужністю не меншою 68,6 кВт (96,0 к.с.), робочим об’ємом не менше </w:t>
            </w:r>
            <w:smartTag w:uri="urn:schemas-microsoft-com:office:smarttags" w:element="metricconverter">
              <w:smartTagPr>
                <w:attr w:name="ProductID" w:val="4700 мм"/>
              </w:smartTagPr>
              <w:r w:rsidRPr="000850DB">
                <w:rPr>
                  <w:rFonts w:ascii="Times New Roman" w:hAnsi="Times New Roman"/>
                  <w:sz w:val="24"/>
                  <w:szCs w:val="24"/>
                </w:rPr>
                <w:t>4400 см</w:t>
              </w:r>
            </w:smartTag>
            <w:r w:rsidRPr="000850DB">
              <w:rPr>
                <w:rFonts w:ascii="Times New Roman" w:hAnsi="Times New Roman"/>
                <w:sz w:val="24"/>
                <w:szCs w:val="24"/>
              </w:rPr>
              <w:t xml:space="preserve"> куб.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 xml:space="preserve">Транспортна довжина, не більше </w:t>
            </w:r>
            <w:smartTag w:uri="urn:schemas-microsoft-com:office:smarttags" w:element="metricconverter">
              <w:smartTagPr>
                <w:attr w:name="ProductID" w:val="4700 мм"/>
              </w:smartTagPr>
              <w:r w:rsidRPr="000850DB">
                <w:rPr>
                  <w:rFonts w:ascii="Times New Roman" w:hAnsi="Times New Roman"/>
                  <w:sz w:val="24"/>
                  <w:szCs w:val="24"/>
                  <w:lang w:val="ru-RU"/>
                </w:rPr>
                <w:t>5700</w:t>
              </w:r>
              <w:r w:rsidRPr="000850DB">
                <w:rPr>
                  <w:rFonts w:ascii="Times New Roman" w:hAnsi="Times New Roman"/>
                  <w:sz w:val="24"/>
                  <w:szCs w:val="24"/>
                </w:rPr>
                <w:t xml:space="preserve"> мм</w:t>
              </w:r>
            </w:smartTag>
            <w:r w:rsidRPr="000850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 xml:space="preserve">Повна габаритна висота, не більше </w:t>
            </w:r>
            <w:smartTag w:uri="urn:schemas-microsoft-com:office:smarttags" w:element="metricconverter">
              <w:smartTagPr>
                <w:attr w:name="ProductID" w:val="4700 мм"/>
              </w:smartTagPr>
              <w:r w:rsidRPr="000850DB">
                <w:rPr>
                  <w:rFonts w:ascii="Times New Roman" w:hAnsi="Times New Roman"/>
                  <w:sz w:val="24"/>
                  <w:szCs w:val="24"/>
                </w:rPr>
                <w:t>3</w:t>
              </w:r>
              <w:r w:rsidRPr="000850DB">
                <w:rPr>
                  <w:rFonts w:ascii="Times New Roman" w:hAnsi="Times New Roman"/>
                  <w:sz w:val="24"/>
                  <w:szCs w:val="24"/>
                  <w:lang w:val="ru-RU"/>
                </w:rPr>
                <w:t>650</w:t>
              </w:r>
              <w:r w:rsidRPr="000850DB">
                <w:rPr>
                  <w:rFonts w:ascii="Times New Roman" w:hAnsi="Times New Roman"/>
                  <w:sz w:val="24"/>
                  <w:szCs w:val="24"/>
                </w:rPr>
                <w:t xml:space="preserve"> мм</w:t>
              </w:r>
            </w:smartTag>
            <w:r w:rsidRPr="000850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>Кабіна екскаватора має бути обладнана обігрівачем та кондиціонером.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>Освітлення попереду: не менше 2 фар дорожнього освітлення і окремо не менше 4 фар робочого освітлення.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>Освітлення позаду: не менше 4 фар робочого освітлення.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>Ліхтарі: стопу та повороту.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>Екскаватор має бути обладнаний крилами-бризковиками передніх і задніх коліс.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 xml:space="preserve">Загальна маса не </w:t>
            </w:r>
            <w:r w:rsidRPr="000850DB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r w:rsidRPr="000850DB">
              <w:rPr>
                <w:rFonts w:ascii="Times New Roman" w:hAnsi="Times New Roman"/>
                <w:sz w:val="24"/>
                <w:szCs w:val="24"/>
                <w:lang w:val="ru-RU"/>
              </w:rPr>
              <w:t>льше</w:t>
            </w:r>
            <w:r w:rsidRPr="00085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700 мм"/>
              </w:smartTagPr>
              <w:r w:rsidRPr="000850DB">
                <w:rPr>
                  <w:rFonts w:ascii="Times New Roman" w:hAnsi="Times New Roman"/>
                  <w:sz w:val="24"/>
                  <w:szCs w:val="24"/>
                </w:rPr>
                <w:t>7600 кг</w:t>
              </w:r>
            </w:smartTag>
            <w:r w:rsidRPr="000850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 xml:space="preserve">Суцільний паливний бак без використання додаткових ємностей об’ємом  – не менше </w:t>
            </w:r>
            <w:smartTag w:uri="urn:schemas-microsoft-com:office:smarttags" w:element="metricconverter">
              <w:smartTagPr>
                <w:attr w:name="ProductID" w:val="4700 мм"/>
              </w:smartTagPr>
              <w:r w:rsidRPr="000850DB">
                <w:rPr>
                  <w:rFonts w:ascii="Times New Roman" w:hAnsi="Times New Roman"/>
                  <w:sz w:val="24"/>
                  <w:szCs w:val="24"/>
                </w:rPr>
                <w:t>1</w:t>
              </w:r>
              <w:r w:rsidRPr="000850DB">
                <w:rPr>
                  <w:rFonts w:ascii="Times New Roman" w:hAnsi="Times New Roman"/>
                  <w:sz w:val="24"/>
                  <w:szCs w:val="24"/>
                  <w:lang w:val="ru-RU"/>
                </w:rPr>
                <w:t>40</w:t>
              </w:r>
              <w:r w:rsidRPr="000850DB">
                <w:rPr>
                  <w:rFonts w:ascii="Times New Roman" w:hAnsi="Times New Roman"/>
                  <w:sz w:val="24"/>
                  <w:szCs w:val="24"/>
                </w:rPr>
                <w:t xml:space="preserve"> л</w:t>
              </w:r>
            </w:smartTag>
            <w:r w:rsidRPr="000850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>Об’єм системи охолодження двигуна – не менше</w:t>
            </w:r>
            <w:r w:rsidRPr="000850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4700 мм"/>
              </w:smartTagPr>
              <w:r w:rsidRPr="000850DB">
                <w:rPr>
                  <w:rFonts w:ascii="Times New Roman" w:hAnsi="Times New Roman"/>
                  <w:sz w:val="24"/>
                  <w:szCs w:val="24"/>
                  <w:lang w:val="ru-RU"/>
                </w:rPr>
                <w:t>20</w:t>
              </w:r>
              <w:r w:rsidRPr="000850DB">
                <w:rPr>
                  <w:rFonts w:ascii="Times New Roman" w:hAnsi="Times New Roman"/>
                  <w:sz w:val="24"/>
                  <w:szCs w:val="24"/>
                </w:rPr>
                <w:t xml:space="preserve"> л</w:t>
              </w:r>
            </w:smartTag>
            <w:r w:rsidRPr="000850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>Поворотні передні два колеса.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 xml:space="preserve">Трансмісія: привід на обидва мости. 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>Електричний перемикач вибору приводу коліс 2WD/4WD в кабіні екскаватора-навантажувача.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 xml:space="preserve">Навантаження на задній міст: статичне – не менше </w:t>
            </w:r>
            <w:smartTag w:uri="urn:schemas-microsoft-com:office:smarttags" w:element="metricconverter">
              <w:smartTagPr>
                <w:attr w:name="ProductID" w:val="4700 мм"/>
              </w:smartTagPr>
              <w:r w:rsidRPr="000850DB">
                <w:rPr>
                  <w:rFonts w:ascii="Times New Roman" w:hAnsi="Times New Roman"/>
                  <w:sz w:val="24"/>
                  <w:szCs w:val="24"/>
                </w:rPr>
                <w:t>25 000 кг</w:t>
              </w:r>
            </w:smartTag>
            <w:r w:rsidRPr="000850DB">
              <w:rPr>
                <w:rFonts w:ascii="Times New Roman" w:hAnsi="Times New Roman"/>
                <w:sz w:val="24"/>
                <w:szCs w:val="24"/>
              </w:rPr>
              <w:t xml:space="preserve">, динамічне – не менше </w:t>
            </w:r>
            <w:smartTag w:uri="urn:schemas-microsoft-com:office:smarttags" w:element="metricconverter">
              <w:smartTagPr>
                <w:attr w:name="ProductID" w:val="4700 мм"/>
              </w:smartTagPr>
              <w:r w:rsidRPr="000850DB">
                <w:rPr>
                  <w:rFonts w:ascii="Times New Roman" w:hAnsi="Times New Roman"/>
                  <w:sz w:val="24"/>
                  <w:szCs w:val="24"/>
                </w:rPr>
                <w:t>10 000 кг</w:t>
              </w:r>
            </w:smartTag>
            <w:r w:rsidRPr="000850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 xml:space="preserve">На рульовій колонці має бути встановлений електричний перемикач реверса 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E2942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Автоматична коробка перемикання передач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>Транспортна швидкість пересування не менше 40 км/год.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 xml:space="preserve">Розмір коліс: </w:t>
            </w:r>
          </w:p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>- передні: не більше 18</w:t>
            </w:r>
          </w:p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>- задні: не більше 2</w:t>
            </w:r>
            <w:r w:rsidRPr="000850D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0850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>Загальна продуктивність гідравлічної системи не менше 1</w:t>
            </w:r>
            <w:r w:rsidRPr="000850DB">
              <w:rPr>
                <w:rFonts w:ascii="Times New Roman" w:hAnsi="Times New Roman"/>
                <w:sz w:val="24"/>
                <w:szCs w:val="24"/>
                <w:lang w:val="ru-RU"/>
              </w:rPr>
              <w:t>65</w:t>
            </w:r>
            <w:r w:rsidRPr="000850DB">
              <w:rPr>
                <w:rFonts w:ascii="Times New Roman" w:hAnsi="Times New Roman"/>
                <w:sz w:val="24"/>
                <w:szCs w:val="24"/>
              </w:rPr>
              <w:t xml:space="preserve"> літрів за одну хвилину.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>Максимальний тиск в гідравлічній системі не менше 2</w:t>
            </w:r>
            <w:r w:rsidRPr="000850DB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Pr="000850DB">
              <w:rPr>
                <w:rFonts w:ascii="Times New Roman" w:hAnsi="Times New Roman"/>
                <w:sz w:val="24"/>
                <w:szCs w:val="24"/>
              </w:rPr>
              <w:t xml:space="preserve"> Бар.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>Загальний об’єм гідравлічної системи – не менше120 л.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>Ківш навантажувача має бути багатофункціональний 6-в-1, щелепний, обладнаний зубцями.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>Номінальна місткість ковша навантажувача – не менше 1,</w:t>
            </w:r>
            <w:r w:rsidRPr="000850D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0850DB">
              <w:rPr>
                <w:rFonts w:ascii="Times New Roman" w:hAnsi="Times New Roman"/>
                <w:sz w:val="24"/>
                <w:szCs w:val="24"/>
              </w:rPr>
              <w:t xml:space="preserve"> куб. метр.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 xml:space="preserve">Висота розвантаження ковша – не менше </w:t>
            </w:r>
            <w:smartTag w:uri="urn:schemas-microsoft-com:office:smarttags" w:element="metricconverter">
              <w:smartTagPr>
                <w:attr w:name="ProductID" w:val="4700 мм"/>
              </w:smartTagPr>
              <w:r w:rsidRPr="000850DB">
                <w:rPr>
                  <w:rFonts w:ascii="Times New Roman" w:hAnsi="Times New Roman"/>
                  <w:sz w:val="24"/>
                  <w:szCs w:val="24"/>
                </w:rPr>
                <w:t>2600 мм</w:t>
              </w:r>
            </w:smartTag>
            <w:r w:rsidRPr="000850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 xml:space="preserve">Глибина копання ковша навантажувача, не менше </w:t>
            </w:r>
            <w:smartTag w:uri="urn:schemas-microsoft-com:office:smarttags" w:element="metricconverter">
              <w:smartTagPr>
                <w:attr w:name="ProductID" w:val="4700 мм"/>
              </w:smartTagPr>
              <w:r w:rsidRPr="000850DB">
                <w:rPr>
                  <w:rFonts w:ascii="Times New Roman" w:hAnsi="Times New Roman"/>
                  <w:sz w:val="24"/>
                  <w:szCs w:val="24"/>
                </w:rPr>
                <w:t>100 мм</w:t>
              </w:r>
            </w:smartTag>
            <w:r w:rsidRPr="000850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>Стріла навантажувача має бути обладнана системою компенсації коливань під час руху.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 xml:space="preserve">Рукоять екскаватора – телескопічна. 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>Екскаваторне обладнання має бути оснащене системою зміщення осі копання відносно осі машини.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 xml:space="preserve">Максимальна глибина копання екскаватора без використання пристрою для швидкої заміни навісного обладнання не менше </w:t>
            </w:r>
            <w:smartTag w:uri="urn:schemas-microsoft-com:office:smarttags" w:element="metricconverter">
              <w:smartTagPr>
                <w:attr w:name="ProductID" w:val="4700 мм"/>
              </w:smartTagPr>
              <w:r w:rsidRPr="000850DB">
                <w:rPr>
                  <w:rFonts w:ascii="Times New Roman" w:hAnsi="Times New Roman"/>
                  <w:sz w:val="24"/>
                  <w:szCs w:val="24"/>
                </w:rPr>
                <w:t>5800 мм</w:t>
              </w:r>
            </w:smartTag>
            <w:r w:rsidRPr="000850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 xml:space="preserve">Максимальна висота завантаження по стандартним нормам (при закритому ковші) не менше </w:t>
            </w:r>
            <w:smartTag w:uri="urn:schemas-microsoft-com:office:smarttags" w:element="metricconverter">
              <w:smartTagPr>
                <w:attr w:name="ProductID" w:val="4700 мм"/>
              </w:smartTagPr>
              <w:r w:rsidRPr="000850DB">
                <w:rPr>
                  <w:rFonts w:ascii="Times New Roman" w:hAnsi="Times New Roman"/>
                  <w:sz w:val="24"/>
                  <w:szCs w:val="24"/>
                </w:rPr>
                <w:t>4700 мм</w:t>
              </w:r>
            </w:smartTag>
            <w:r w:rsidRPr="000850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850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Аудіосистема з </w:t>
            </w:r>
            <w:r w:rsidRPr="000850DB">
              <w:rPr>
                <w:rFonts w:ascii="Times New Roman" w:hAnsi="Times New Roman"/>
                <w:sz w:val="24"/>
                <w:szCs w:val="24"/>
              </w:rPr>
              <w:t>С</w:t>
            </w:r>
            <w:r w:rsidRPr="000850D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850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850DB">
              <w:rPr>
                <w:rFonts w:ascii="Times New Roman" w:hAnsi="Times New Roman"/>
                <w:sz w:val="24"/>
                <w:szCs w:val="24"/>
              </w:rPr>
              <w:t xml:space="preserve">і </w:t>
            </w:r>
            <w:r w:rsidRPr="000850DB">
              <w:rPr>
                <w:rFonts w:ascii="Times New Roman" w:hAnsi="Times New Roman"/>
                <w:sz w:val="24"/>
                <w:szCs w:val="24"/>
                <w:lang w:val="en-US"/>
              </w:rPr>
              <w:t>USB</w:t>
            </w:r>
            <w:r w:rsidRPr="000850D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прис</w:t>
            </w:r>
            <w:r w:rsidRPr="000850DB">
              <w:rPr>
                <w:rFonts w:ascii="Times New Roman" w:hAnsi="Times New Roman"/>
                <w:sz w:val="24"/>
                <w:szCs w:val="24"/>
              </w:rPr>
              <w:t xml:space="preserve">троєм 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 xml:space="preserve">Кількість обертів колінчастого вала, не більше 6000 мотогодин 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>Електронний лічильник мотогодин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sz w:val="24"/>
                <w:szCs w:val="24"/>
              </w:rPr>
              <w:t>В комплекті</w:t>
            </w:r>
            <w:r w:rsidRPr="000850DB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0850DB">
              <w:rPr>
                <w:rFonts w:ascii="Times New Roman" w:hAnsi="Times New Roman"/>
                <w:sz w:val="24"/>
                <w:szCs w:val="24"/>
              </w:rPr>
              <w:t xml:space="preserve"> передній челюстний ковш, палетні вила та не менше одного ковша для копання</w:t>
            </w:r>
          </w:p>
        </w:tc>
      </w:tr>
      <w:tr w:rsidR="009717A2" w:rsidRPr="003A5581" w:rsidTr="002B616A"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717A2" w:rsidRPr="00F90C23" w:rsidRDefault="009717A2" w:rsidP="002B616A">
            <w:pPr>
              <w:pStyle w:val="ListParagraph"/>
              <w:widowControl w:val="0"/>
              <w:numPr>
                <w:ilvl w:val="0"/>
                <w:numId w:val="17"/>
              </w:numPr>
              <w:suppressAutoHyphens/>
              <w:autoSpaceDN w:val="0"/>
              <w:ind w:left="431"/>
              <w:contextualSpacing w:val="0"/>
              <w:textAlignment w:val="baseline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717A2" w:rsidRPr="000850DB" w:rsidRDefault="009717A2" w:rsidP="00CB716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0DB">
              <w:rPr>
                <w:rFonts w:ascii="Times New Roman" w:hAnsi="Times New Roman"/>
                <w:color w:val="000000"/>
                <w:sz w:val="24"/>
                <w:szCs w:val="24"/>
              </w:rPr>
              <w:t>Гарантійні зобов’язання</w:t>
            </w:r>
          </w:p>
          <w:p w:rsidR="009717A2" w:rsidRPr="000850DB" w:rsidRDefault="009717A2" w:rsidP="00CB716D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/>
                <w:color w:val="000000"/>
                <w:lang w:eastAsia="ja-JP"/>
              </w:rPr>
              <w:t>С</w:t>
            </w:r>
            <w:r w:rsidRPr="000850DB">
              <w:rPr>
                <w:rFonts w:ascii="Times New Roman" w:eastAsia="MS Mincho" w:hAnsi="Times New Roman"/>
                <w:color w:val="000000"/>
                <w:lang w:eastAsia="ja-JP"/>
              </w:rPr>
              <w:t xml:space="preserve">трок дії гарантії на Товар становить </w:t>
            </w:r>
            <w:r w:rsidRPr="000850DB">
              <w:rPr>
                <w:rFonts w:ascii="Times New Roman" w:eastAsia="MS Mincho" w:hAnsi="Times New Roman"/>
                <w:i/>
                <w:iCs/>
                <w:color w:val="000000"/>
                <w:lang w:eastAsia="ja-JP"/>
              </w:rPr>
              <w:t xml:space="preserve">___ (прописом), </w:t>
            </w:r>
            <w:r w:rsidRPr="000850DB">
              <w:rPr>
                <w:rFonts w:ascii="Times New Roman" w:hAnsi="Times New Roman"/>
                <w:i/>
                <w:iCs/>
                <w:color w:val="000000"/>
              </w:rPr>
              <w:t>(учасник надає свою пропозицію)</w:t>
            </w:r>
            <w:r w:rsidRPr="000850DB">
              <w:rPr>
                <w:rFonts w:ascii="Times New Roman" w:hAnsi="Times New Roman"/>
                <w:color w:val="000000"/>
              </w:rPr>
              <w:t>, але не менше</w:t>
            </w:r>
            <w:r w:rsidRPr="000850DB">
              <w:rPr>
                <w:rFonts w:ascii="Times New Roman" w:eastAsia="MS Mincho" w:hAnsi="Times New Roman"/>
                <w:color w:val="000000"/>
                <w:lang w:eastAsia="ja-JP"/>
              </w:rPr>
              <w:t xml:space="preserve"> 3 </w:t>
            </w:r>
            <w:r w:rsidRPr="000850DB">
              <w:rPr>
                <w:rFonts w:ascii="Times New Roman" w:eastAsia="MS Mincho" w:hAnsi="Times New Roman"/>
                <w:i/>
                <w:color w:val="000000"/>
                <w:lang w:eastAsia="ja-JP"/>
              </w:rPr>
              <w:t>(трьох)</w:t>
            </w:r>
            <w:r w:rsidRPr="000850DB">
              <w:rPr>
                <w:rFonts w:ascii="Times New Roman" w:eastAsia="MS Mincho" w:hAnsi="Times New Roman"/>
                <w:color w:val="000000"/>
                <w:lang w:eastAsia="ja-JP"/>
              </w:rPr>
              <w:t xml:space="preserve"> місяців, що підтверджується підписанням Акту приймання передавання Товару уповноваженими особами Сторін.</w:t>
            </w:r>
          </w:p>
          <w:p w:rsidR="009717A2" w:rsidRPr="000850DB" w:rsidRDefault="009717A2" w:rsidP="00CB716D">
            <w:pPr>
              <w:tabs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lang w:eastAsia="ja-JP"/>
              </w:rPr>
            </w:pPr>
            <w:r w:rsidRPr="000850DB">
              <w:rPr>
                <w:rFonts w:ascii="Times New Roman" w:eastAsia="MS Mincho" w:hAnsi="Times New Roman"/>
                <w:color w:val="000000"/>
                <w:lang w:eastAsia="ja-JP"/>
              </w:rPr>
              <w:t xml:space="preserve">Якщо під час строку дії гарантії будуть виявлені недоліки, дефекти виробника, невідповідність Товару характеристикам, що вказані у </w:t>
            </w:r>
            <w:r w:rsidRPr="000850DB">
              <w:rPr>
                <w:rFonts w:ascii="Times New Roman" w:hAnsi="Times New Roman"/>
                <w:color w:val="000000"/>
              </w:rPr>
              <w:t xml:space="preserve">Технічних вимогах </w:t>
            </w:r>
            <w:r w:rsidRPr="000850DB">
              <w:rPr>
                <w:rFonts w:ascii="Times New Roman" w:eastAsia="MS Mincho" w:hAnsi="Times New Roman"/>
                <w:color w:val="000000"/>
                <w:lang w:eastAsia="ja-JP"/>
              </w:rPr>
              <w:t>та умовам, а також приховані недоліки, що не могли бути виявлені при прийманні та перевірці Товару, проте були виявлені в процесі його використання протягом гарантійного строку, Сторонами складається відповідний документ, як то акт виявлення недоліків / відомість / рішення / інший документ про невідповідність Товару, яким фіксується сам факт виявлених недоліків.</w:t>
            </w:r>
          </w:p>
          <w:p w:rsidR="009717A2" w:rsidRPr="000850DB" w:rsidRDefault="009717A2" w:rsidP="00CB716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50DB">
              <w:rPr>
                <w:rFonts w:ascii="Times New Roman" w:eastAsia="MS Mincho" w:hAnsi="Times New Roman"/>
                <w:color w:val="000000"/>
                <w:lang w:eastAsia="ja-JP"/>
              </w:rPr>
              <w:t xml:space="preserve">Постачальник зобов’язується здійснювати заміну неякісного Товару, у тому числі окремих його частин, вузлів та агрегатів, які вийшли з ладу по вині заводу–виробника та були виявлені протягом гарантійного терміну на якісні за власний рахунок протягом 14 </w:t>
            </w:r>
            <w:r w:rsidRPr="000850DB">
              <w:rPr>
                <w:rFonts w:ascii="Times New Roman" w:eastAsia="MS Mincho" w:hAnsi="Times New Roman"/>
                <w:i/>
                <w:color w:val="000000"/>
                <w:lang w:eastAsia="ja-JP"/>
              </w:rPr>
              <w:t xml:space="preserve">(чотирнадцяти) </w:t>
            </w:r>
            <w:r w:rsidRPr="000850DB">
              <w:rPr>
                <w:rFonts w:ascii="Times New Roman" w:eastAsia="MS Mincho" w:hAnsi="Times New Roman"/>
                <w:color w:val="000000"/>
                <w:lang w:eastAsia="ja-JP"/>
              </w:rPr>
              <w:t>календарних днів від дня звернення Покупця до Постачальника з повідомленням до дня заміни неякісного Товару на якісний.</w:t>
            </w:r>
          </w:p>
        </w:tc>
      </w:tr>
    </w:tbl>
    <w:p w:rsidR="009717A2" w:rsidRPr="003A5581" w:rsidRDefault="009717A2" w:rsidP="002B616A">
      <w:pPr>
        <w:pStyle w:val="ListParagraph"/>
        <w:tabs>
          <w:tab w:val="left" w:pos="426"/>
        </w:tabs>
        <w:ind w:left="0"/>
        <w:jc w:val="center"/>
        <w:rPr>
          <w:rFonts w:ascii="Times New Roman" w:hAnsi="Times New Roman"/>
          <w:b/>
          <w:color w:val="000000"/>
          <w:szCs w:val="24"/>
        </w:rPr>
      </w:pPr>
    </w:p>
    <w:p w:rsidR="009717A2" w:rsidRDefault="009717A2" w:rsidP="002B616A">
      <w:pPr>
        <w:pStyle w:val="NoSpacing"/>
        <w:jc w:val="both"/>
        <w:rPr>
          <w:rFonts w:ascii="Times New Roman" w:hAnsi="Times New Roman"/>
          <w:i/>
          <w:sz w:val="24"/>
          <w:lang w:val="uk-UA"/>
        </w:rPr>
      </w:pPr>
    </w:p>
    <w:p w:rsidR="009717A2" w:rsidRPr="008D5E40" w:rsidRDefault="009717A2" w:rsidP="00E51019">
      <w:pPr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717A2" w:rsidRDefault="009717A2" w:rsidP="008D5E40">
      <w:pPr>
        <w:shd w:val="clear" w:color="auto" w:fill="FFFFFF"/>
        <w:spacing w:after="123" w:line="240" w:lineRule="auto"/>
        <w:rPr>
          <w:rFonts w:ascii="Times New Roman" w:hAnsi="Times New Roman"/>
          <w:color w:val="444444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444444"/>
          <w:sz w:val="24"/>
          <w:szCs w:val="24"/>
          <w:lang w:val="ru-RU" w:eastAsia="ru-RU"/>
        </w:rPr>
        <w:t xml:space="preserve">        </w:t>
      </w:r>
      <w:r w:rsidRPr="00A77809">
        <w:rPr>
          <w:rFonts w:ascii="Times New Roman" w:hAnsi="Times New Roman"/>
          <w:b/>
          <w:bCs/>
          <w:color w:val="444444"/>
          <w:sz w:val="24"/>
          <w:szCs w:val="24"/>
          <w:lang w:val="ru-RU" w:eastAsia="ru-RU"/>
        </w:rPr>
        <w:t>Очікувана вартість та обґрунтування очікуваної вартості предмета закупівлі:</w:t>
      </w:r>
      <w:r w:rsidRPr="00A77809">
        <w:rPr>
          <w:rFonts w:ascii="Times New Roman" w:hAnsi="Times New Roman"/>
          <w:color w:val="444444"/>
          <w:sz w:val="24"/>
          <w:szCs w:val="24"/>
          <w:lang w:val="ru-RU" w:eastAsia="ru-RU"/>
        </w:rPr>
        <w:t> </w:t>
      </w:r>
      <w:r>
        <w:rPr>
          <w:rFonts w:ascii="Times New Roman" w:hAnsi="Times New Roman"/>
          <w:color w:val="444444"/>
          <w:sz w:val="24"/>
          <w:szCs w:val="24"/>
          <w:lang w:val="ru-RU" w:eastAsia="ru-RU"/>
        </w:rPr>
        <w:t>1950000</w:t>
      </w:r>
      <w:r w:rsidRPr="00A77809">
        <w:rPr>
          <w:rFonts w:ascii="Times New Roman" w:hAnsi="Times New Roman"/>
          <w:color w:val="444444"/>
          <w:sz w:val="24"/>
          <w:szCs w:val="24"/>
          <w:lang w:val="ru-RU" w:eastAsia="ru-RU"/>
        </w:rPr>
        <w:t>,00 грн.</w:t>
      </w:r>
      <w:r>
        <w:rPr>
          <w:rFonts w:ascii="Times New Roman" w:hAnsi="Times New Roman"/>
          <w:color w:val="444444"/>
          <w:sz w:val="24"/>
          <w:szCs w:val="24"/>
          <w:lang w:val="ru-RU" w:eastAsia="ru-RU"/>
        </w:rPr>
        <w:t xml:space="preserve"> з ПДВ</w:t>
      </w:r>
    </w:p>
    <w:p w:rsidR="009717A2" w:rsidRPr="000843B3" w:rsidRDefault="009717A2" w:rsidP="008D5E40">
      <w:pPr>
        <w:shd w:val="clear" w:color="auto" w:fill="FFFFFF"/>
        <w:spacing w:after="123" w:line="240" w:lineRule="auto"/>
        <w:jc w:val="both"/>
        <w:rPr>
          <w:rFonts w:ascii="Times New Roman" w:hAnsi="Times New Roman"/>
          <w:color w:val="444444"/>
          <w:sz w:val="24"/>
          <w:szCs w:val="24"/>
          <w:lang w:val="ru-RU" w:eastAsia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     </w:t>
      </w:r>
      <w:r w:rsidRPr="000843B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Визначення очікуваної вартості предмета закупівлі Замовником було проведено моніторинг цін, шляхом пошуку, збору та аналізу загальнодоступної інформації щодо ціни </w:t>
      </w:r>
      <w:r w:rsidRPr="008C6050">
        <w:rPr>
          <w:rFonts w:ascii="Times New Roman" w:hAnsi="Times New Roman"/>
          <w:color w:val="000000"/>
          <w:sz w:val="24"/>
          <w:szCs w:val="24"/>
          <w:lang w:val="ru-RU"/>
        </w:rPr>
        <w:t>транспортного засобу</w:t>
      </w:r>
      <w:r w:rsidRPr="00BE1AD8">
        <w:rPr>
          <w:rFonts w:ascii="Times New Roman" w:hAnsi="Times New Roman"/>
          <w:color w:val="444444"/>
          <w:sz w:val="24"/>
          <w:szCs w:val="24"/>
          <w:lang w:val="ru-RU" w:eastAsia="ru-RU"/>
        </w:rPr>
        <w:t xml:space="preserve"> </w:t>
      </w:r>
      <w:r w:rsidRPr="000843B3">
        <w:rPr>
          <w:rFonts w:ascii="Times New Roman" w:hAnsi="Times New Roman"/>
          <w:color w:val="444444"/>
          <w:sz w:val="24"/>
          <w:szCs w:val="24"/>
          <w:lang w:val="ru-RU" w:eastAsia="ru-RU"/>
        </w:rPr>
        <w:t>з відповідними технічними характеристиками</w:t>
      </w:r>
      <w:r w:rsidRPr="000843B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майданчиках)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Pr="000843B3">
        <w:rPr>
          <w:rFonts w:ascii="Times New Roman" w:hAnsi="Times New Roman"/>
          <w:color w:val="444444"/>
          <w:sz w:val="24"/>
          <w:szCs w:val="24"/>
          <w:lang w:val="ru-RU" w:eastAsia="ru-RU"/>
        </w:rPr>
        <w:t xml:space="preserve"> </w:t>
      </w:r>
    </w:p>
    <w:p w:rsidR="009717A2" w:rsidRPr="00D423B2" w:rsidRDefault="009717A2" w:rsidP="00E51019">
      <w:pPr>
        <w:adjustRightInd w:val="0"/>
        <w:spacing w:line="240" w:lineRule="auto"/>
        <w:jc w:val="both"/>
        <w:rPr>
          <w:b/>
        </w:rPr>
      </w:pPr>
    </w:p>
    <w:p w:rsidR="009717A2" w:rsidRDefault="009717A2" w:rsidP="00E51019">
      <w:pPr>
        <w:adjustRightInd w:val="0"/>
        <w:spacing w:line="240" w:lineRule="auto"/>
        <w:ind w:firstLine="708"/>
        <w:jc w:val="both"/>
        <w:rPr>
          <w:b/>
        </w:rPr>
      </w:pPr>
    </w:p>
    <w:p w:rsidR="009717A2" w:rsidRDefault="009717A2" w:rsidP="00A77809">
      <w:pPr>
        <w:shd w:val="clear" w:color="auto" w:fill="FFFFFF"/>
        <w:spacing w:after="123" w:line="240" w:lineRule="auto"/>
        <w:rPr>
          <w:rFonts w:ascii="Arial" w:hAnsi="Arial" w:cs="Arial"/>
          <w:color w:val="444444"/>
          <w:sz w:val="17"/>
          <w:szCs w:val="17"/>
          <w:lang w:val="ru-RU" w:eastAsia="ru-RU"/>
        </w:rPr>
      </w:pPr>
    </w:p>
    <w:p w:rsidR="009717A2" w:rsidRDefault="009717A2" w:rsidP="00A77809">
      <w:pPr>
        <w:shd w:val="clear" w:color="auto" w:fill="FFFFFF"/>
        <w:spacing w:after="123" w:line="240" w:lineRule="auto"/>
        <w:rPr>
          <w:rFonts w:ascii="Arial" w:hAnsi="Arial" w:cs="Arial"/>
          <w:color w:val="444444"/>
          <w:sz w:val="17"/>
          <w:szCs w:val="17"/>
          <w:lang w:val="ru-RU" w:eastAsia="ru-RU"/>
        </w:rPr>
      </w:pPr>
    </w:p>
    <w:p w:rsidR="009717A2" w:rsidRDefault="009717A2" w:rsidP="00A77809">
      <w:pPr>
        <w:shd w:val="clear" w:color="auto" w:fill="FFFFFF"/>
        <w:spacing w:after="123" w:line="240" w:lineRule="auto"/>
        <w:rPr>
          <w:rFonts w:ascii="Arial" w:hAnsi="Arial" w:cs="Arial"/>
          <w:color w:val="444444"/>
          <w:sz w:val="17"/>
          <w:szCs w:val="17"/>
          <w:lang w:val="ru-RU" w:eastAsia="ru-RU"/>
        </w:rPr>
      </w:pPr>
    </w:p>
    <w:p w:rsidR="009717A2" w:rsidRDefault="009717A2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717A2" w:rsidRDefault="009717A2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717A2" w:rsidRDefault="009717A2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717A2" w:rsidRDefault="009717A2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717A2" w:rsidRDefault="009717A2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717A2" w:rsidRDefault="009717A2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717A2" w:rsidRDefault="009717A2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717A2" w:rsidRDefault="009717A2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717A2" w:rsidRDefault="009717A2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717A2" w:rsidRDefault="009717A2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717A2" w:rsidRDefault="009717A2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717A2" w:rsidRDefault="009717A2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717A2" w:rsidRDefault="009717A2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717A2" w:rsidRDefault="009717A2" w:rsidP="0020485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sectPr w:rsidR="009717A2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3096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68244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B2A1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B05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AF20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BE27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225C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4C6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963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5AA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0C01C0"/>
    <w:multiLevelType w:val="multilevel"/>
    <w:tmpl w:val="120C01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70454F"/>
    <w:multiLevelType w:val="multilevel"/>
    <w:tmpl w:val="68A4CD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E0F31"/>
    <w:multiLevelType w:val="hybridMultilevel"/>
    <w:tmpl w:val="F1ACF9CA"/>
    <w:lvl w:ilvl="0" w:tplc="040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CAA"/>
    <w:rsid w:val="00004E08"/>
    <w:rsid w:val="00016DD1"/>
    <w:rsid w:val="00022E6C"/>
    <w:rsid w:val="00031A7E"/>
    <w:rsid w:val="00072432"/>
    <w:rsid w:val="000843B3"/>
    <w:rsid w:val="000850DB"/>
    <w:rsid w:val="00087647"/>
    <w:rsid w:val="00091DBE"/>
    <w:rsid w:val="000A372C"/>
    <w:rsid w:val="000A44D5"/>
    <w:rsid w:val="000B0D12"/>
    <w:rsid w:val="000C2B69"/>
    <w:rsid w:val="000C7C6B"/>
    <w:rsid w:val="000D0ABB"/>
    <w:rsid w:val="000E2942"/>
    <w:rsid w:val="000F3147"/>
    <w:rsid w:val="000F79A2"/>
    <w:rsid w:val="00101571"/>
    <w:rsid w:val="0010686E"/>
    <w:rsid w:val="001202EE"/>
    <w:rsid w:val="0013172C"/>
    <w:rsid w:val="00154C86"/>
    <w:rsid w:val="00186D2A"/>
    <w:rsid w:val="00193834"/>
    <w:rsid w:val="0019392B"/>
    <w:rsid w:val="0019566F"/>
    <w:rsid w:val="001D5AF0"/>
    <w:rsid w:val="001E0A84"/>
    <w:rsid w:val="0020485D"/>
    <w:rsid w:val="00213DB0"/>
    <w:rsid w:val="00232258"/>
    <w:rsid w:val="002327D7"/>
    <w:rsid w:val="00235635"/>
    <w:rsid w:val="002433B4"/>
    <w:rsid w:val="0026174C"/>
    <w:rsid w:val="00273831"/>
    <w:rsid w:val="00296124"/>
    <w:rsid w:val="002B37B3"/>
    <w:rsid w:val="002B54E2"/>
    <w:rsid w:val="002B616A"/>
    <w:rsid w:val="002B763F"/>
    <w:rsid w:val="002C40EF"/>
    <w:rsid w:val="002C6301"/>
    <w:rsid w:val="002E1CAA"/>
    <w:rsid w:val="002E45F6"/>
    <w:rsid w:val="002F2950"/>
    <w:rsid w:val="002F3D04"/>
    <w:rsid w:val="0030497B"/>
    <w:rsid w:val="00313B6E"/>
    <w:rsid w:val="00323736"/>
    <w:rsid w:val="00356F5A"/>
    <w:rsid w:val="00366DF6"/>
    <w:rsid w:val="00366E1D"/>
    <w:rsid w:val="00382001"/>
    <w:rsid w:val="00383F0E"/>
    <w:rsid w:val="003A5581"/>
    <w:rsid w:val="003C1A32"/>
    <w:rsid w:val="003C60FB"/>
    <w:rsid w:val="003D18A2"/>
    <w:rsid w:val="003D4681"/>
    <w:rsid w:val="003E1346"/>
    <w:rsid w:val="003E30C9"/>
    <w:rsid w:val="003F55DB"/>
    <w:rsid w:val="00401462"/>
    <w:rsid w:val="004106AE"/>
    <w:rsid w:val="004311DF"/>
    <w:rsid w:val="00436432"/>
    <w:rsid w:val="00454BB5"/>
    <w:rsid w:val="00462623"/>
    <w:rsid w:val="00464283"/>
    <w:rsid w:val="00465E5B"/>
    <w:rsid w:val="00466C9B"/>
    <w:rsid w:val="00471DB9"/>
    <w:rsid w:val="004F0303"/>
    <w:rsid w:val="0051329F"/>
    <w:rsid w:val="00561F19"/>
    <w:rsid w:val="0056768D"/>
    <w:rsid w:val="0058403E"/>
    <w:rsid w:val="00584317"/>
    <w:rsid w:val="005A3FEE"/>
    <w:rsid w:val="005F6DBA"/>
    <w:rsid w:val="006040DA"/>
    <w:rsid w:val="006142EA"/>
    <w:rsid w:val="00633050"/>
    <w:rsid w:val="00634E15"/>
    <w:rsid w:val="00640DFB"/>
    <w:rsid w:val="0065373F"/>
    <w:rsid w:val="0065380B"/>
    <w:rsid w:val="00675116"/>
    <w:rsid w:val="00675308"/>
    <w:rsid w:val="00684265"/>
    <w:rsid w:val="00695537"/>
    <w:rsid w:val="0069653E"/>
    <w:rsid w:val="006B47F8"/>
    <w:rsid w:val="006B50F2"/>
    <w:rsid w:val="006D04AC"/>
    <w:rsid w:val="006E11D1"/>
    <w:rsid w:val="006F51FD"/>
    <w:rsid w:val="00743F52"/>
    <w:rsid w:val="00761B33"/>
    <w:rsid w:val="00771320"/>
    <w:rsid w:val="00787596"/>
    <w:rsid w:val="007934D2"/>
    <w:rsid w:val="00797B47"/>
    <w:rsid w:val="007C2D20"/>
    <w:rsid w:val="007C411F"/>
    <w:rsid w:val="007D491E"/>
    <w:rsid w:val="007E5B29"/>
    <w:rsid w:val="007E7F7F"/>
    <w:rsid w:val="00830B53"/>
    <w:rsid w:val="00835B0E"/>
    <w:rsid w:val="00852B65"/>
    <w:rsid w:val="0086155E"/>
    <w:rsid w:val="00873D84"/>
    <w:rsid w:val="00876BFF"/>
    <w:rsid w:val="00892EAA"/>
    <w:rsid w:val="008A0A22"/>
    <w:rsid w:val="008A0F31"/>
    <w:rsid w:val="008A3682"/>
    <w:rsid w:val="008A79D7"/>
    <w:rsid w:val="008B3694"/>
    <w:rsid w:val="008C6050"/>
    <w:rsid w:val="008D1DC2"/>
    <w:rsid w:val="008D5AF7"/>
    <w:rsid w:val="008D5E40"/>
    <w:rsid w:val="008E793D"/>
    <w:rsid w:val="008F76BC"/>
    <w:rsid w:val="008F783A"/>
    <w:rsid w:val="00937063"/>
    <w:rsid w:val="009413C6"/>
    <w:rsid w:val="0094269A"/>
    <w:rsid w:val="00954E24"/>
    <w:rsid w:val="00967928"/>
    <w:rsid w:val="009717A2"/>
    <w:rsid w:val="0097668A"/>
    <w:rsid w:val="00995AB1"/>
    <w:rsid w:val="009A0E54"/>
    <w:rsid w:val="009C06FB"/>
    <w:rsid w:val="009C4AC5"/>
    <w:rsid w:val="00A0378A"/>
    <w:rsid w:val="00A137EF"/>
    <w:rsid w:val="00A243FB"/>
    <w:rsid w:val="00A77809"/>
    <w:rsid w:val="00A77E45"/>
    <w:rsid w:val="00A843A3"/>
    <w:rsid w:val="00A85059"/>
    <w:rsid w:val="00A95CCA"/>
    <w:rsid w:val="00AB5FB8"/>
    <w:rsid w:val="00AC2719"/>
    <w:rsid w:val="00AC480C"/>
    <w:rsid w:val="00B03C4B"/>
    <w:rsid w:val="00B44E6D"/>
    <w:rsid w:val="00B540A9"/>
    <w:rsid w:val="00B666AC"/>
    <w:rsid w:val="00B9596D"/>
    <w:rsid w:val="00B96ADA"/>
    <w:rsid w:val="00BC190E"/>
    <w:rsid w:val="00BD5B61"/>
    <w:rsid w:val="00BE1AD8"/>
    <w:rsid w:val="00BE55ED"/>
    <w:rsid w:val="00C01573"/>
    <w:rsid w:val="00C1070C"/>
    <w:rsid w:val="00C119EE"/>
    <w:rsid w:val="00C23D9B"/>
    <w:rsid w:val="00C36180"/>
    <w:rsid w:val="00C43467"/>
    <w:rsid w:val="00C44820"/>
    <w:rsid w:val="00C50A19"/>
    <w:rsid w:val="00C51B57"/>
    <w:rsid w:val="00C60E71"/>
    <w:rsid w:val="00C63BBE"/>
    <w:rsid w:val="00C73E33"/>
    <w:rsid w:val="00C84F14"/>
    <w:rsid w:val="00C8707F"/>
    <w:rsid w:val="00C9405E"/>
    <w:rsid w:val="00CB5CA2"/>
    <w:rsid w:val="00CB716D"/>
    <w:rsid w:val="00CD3388"/>
    <w:rsid w:val="00CF6775"/>
    <w:rsid w:val="00D00F47"/>
    <w:rsid w:val="00D1601C"/>
    <w:rsid w:val="00D423B2"/>
    <w:rsid w:val="00D94534"/>
    <w:rsid w:val="00DC2B49"/>
    <w:rsid w:val="00DC411E"/>
    <w:rsid w:val="00DF5F5A"/>
    <w:rsid w:val="00E06793"/>
    <w:rsid w:val="00E13A6F"/>
    <w:rsid w:val="00E22EB8"/>
    <w:rsid w:val="00E250C3"/>
    <w:rsid w:val="00E51019"/>
    <w:rsid w:val="00E51645"/>
    <w:rsid w:val="00E65B98"/>
    <w:rsid w:val="00E711C0"/>
    <w:rsid w:val="00E867B8"/>
    <w:rsid w:val="00E908B4"/>
    <w:rsid w:val="00E91A8C"/>
    <w:rsid w:val="00EC67AA"/>
    <w:rsid w:val="00EF0277"/>
    <w:rsid w:val="00F1747B"/>
    <w:rsid w:val="00F26697"/>
    <w:rsid w:val="00F32F3B"/>
    <w:rsid w:val="00F34F69"/>
    <w:rsid w:val="00F417C9"/>
    <w:rsid w:val="00F50C1E"/>
    <w:rsid w:val="00F50EF1"/>
    <w:rsid w:val="00F53249"/>
    <w:rsid w:val="00F743EE"/>
    <w:rsid w:val="00F75D43"/>
    <w:rsid w:val="00F81C5C"/>
    <w:rsid w:val="00F81D75"/>
    <w:rsid w:val="00F856D3"/>
    <w:rsid w:val="00F86C3F"/>
    <w:rsid w:val="00F90C23"/>
    <w:rsid w:val="00F96019"/>
    <w:rsid w:val="00FB6A57"/>
    <w:rsid w:val="00FC4A67"/>
    <w:rsid w:val="00FD1083"/>
    <w:rsid w:val="00FE3FEE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CA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FD108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A7780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A77809"/>
    <w:rPr>
      <w:rFonts w:cs="Times New Roman"/>
      <w:i/>
      <w:iCs/>
    </w:rPr>
  </w:style>
  <w:style w:type="paragraph" w:styleId="ListParagraph">
    <w:name w:val="List Paragraph"/>
    <w:aliases w:val="Абзац списка,Chapter10,Список уровня 2,название табл/рис,заголовок 1.1"/>
    <w:basedOn w:val="Normal"/>
    <w:link w:val="ListParagraphChar1"/>
    <w:uiPriority w:val="99"/>
    <w:qFormat/>
    <w:rsid w:val="000843B3"/>
    <w:pPr>
      <w:spacing w:after="0" w:line="240" w:lineRule="auto"/>
      <w:ind w:left="720"/>
      <w:contextualSpacing/>
    </w:pPr>
    <w:rPr>
      <w:sz w:val="24"/>
      <w:szCs w:val="20"/>
      <w:lang w:eastAsia="uk-UA"/>
    </w:rPr>
  </w:style>
  <w:style w:type="character" w:customStyle="1" w:styleId="ListParagraphChar1">
    <w:name w:val="List Paragraph Char1"/>
    <w:aliases w:val="Абзац списка Char,Chapter10 Char,Список уровня 2 Char1,название табл/рис Char1,заголовок 1.1 Char1"/>
    <w:link w:val="ListParagraph"/>
    <w:uiPriority w:val="99"/>
    <w:locked/>
    <w:rsid w:val="000843B3"/>
    <w:rPr>
      <w:rFonts w:ascii="Calibri" w:hAnsi="Calibri"/>
      <w:sz w:val="24"/>
      <w:lang w:val="uk-UA" w:eastAsia="uk-UA"/>
    </w:rPr>
  </w:style>
  <w:style w:type="character" w:customStyle="1" w:styleId="ListParagraphChar">
    <w:name w:val="List Paragraph Char"/>
    <w:aliases w:val="Список уровня 2 Char,название табл/рис Char,заголовок 1.1 Char"/>
    <w:uiPriority w:val="99"/>
    <w:locked/>
    <w:rsid w:val="002B616A"/>
    <w:rPr>
      <w:rFonts w:ascii="Calibri" w:hAnsi="Calibri"/>
      <w:lang w:eastAsia="ru-RU"/>
    </w:rPr>
  </w:style>
  <w:style w:type="paragraph" w:customStyle="1" w:styleId="Standard">
    <w:name w:val="Standard"/>
    <w:uiPriority w:val="99"/>
    <w:rsid w:val="002B616A"/>
    <w:pPr>
      <w:suppressAutoHyphens/>
      <w:autoSpaceDN w:val="0"/>
      <w:spacing w:after="160" w:line="259" w:lineRule="auto"/>
      <w:textAlignment w:val="baseline"/>
    </w:pPr>
    <w:rPr>
      <w:kern w:val="3"/>
      <w:lang w:eastAsia="en-US"/>
    </w:rPr>
  </w:style>
  <w:style w:type="paragraph" w:styleId="NoSpacing">
    <w:name w:val="No Spacing"/>
    <w:uiPriority w:val="99"/>
    <w:qFormat/>
    <w:rsid w:val="002B616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4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3</Pages>
  <Words>947</Words>
  <Characters>5403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ДП «РОГАТИН –ВОДОКАНАЛ»</dc:title>
  <dc:subject/>
  <dc:creator>Admin</dc:creator>
  <cp:keywords/>
  <dc:description/>
  <cp:lastModifiedBy>user</cp:lastModifiedBy>
  <cp:revision>10</cp:revision>
  <cp:lastPrinted>2022-12-02T07:18:00Z</cp:lastPrinted>
  <dcterms:created xsi:type="dcterms:W3CDTF">2023-07-28T10:54:00Z</dcterms:created>
  <dcterms:modified xsi:type="dcterms:W3CDTF">2023-08-01T05:31:00Z</dcterms:modified>
</cp:coreProperties>
</file>