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AF105D">
        <w:rPr>
          <w:rFonts w:ascii="Times New Roman" w:hAnsi="Times New Roman" w:cs="Times New Roman"/>
          <w:sz w:val="28"/>
          <w:szCs w:val="28"/>
        </w:rPr>
        <w:t>7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5E6C01" w:rsidRDefault="00AF105D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25 лип</w:t>
      </w:r>
      <w:r w:rsidR="00293F78">
        <w:rPr>
          <w:rFonts w:ascii="Times New Roman" w:hAnsi="Times New Roman" w:cs="Times New Roman"/>
          <w:sz w:val="28"/>
          <w:szCs w:val="28"/>
        </w:rPr>
        <w:t>ня</w:t>
      </w:r>
      <w:r w:rsidR="00F577AE">
        <w:rPr>
          <w:rFonts w:ascii="Times New Roman" w:hAnsi="Times New Roman" w:cs="Times New Roman"/>
          <w:sz w:val="28"/>
          <w:szCs w:val="28"/>
        </w:rPr>
        <w:t xml:space="preserve"> 2023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B5243" w:rsidRDefault="009B5243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6447"/>
        <w:gridCol w:w="1979"/>
      </w:tblGrid>
      <w:tr w:rsidR="005E6C01" w:rsidTr="005E6C01">
        <w:tc>
          <w:tcPr>
            <w:tcW w:w="1203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6447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979" w:type="dxa"/>
          </w:tcPr>
          <w:p w:rsidR="005E6C01" w:rsidRPr="008A6E66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66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293F78" w:rsidTr="005E6C01">
        <w:tc>
          <w:tcPr>
            <w:tcW w:w="1203" w:type="dxa"/>
          </w:tcPr>
          <w:p w:rsidR="00293F78" w:rsidRDefault="00AF105D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6447" w:type="dxa"/>
          </w:tcPr>
          <w:p w:rsidR="00293F78" w:rsidRDefault="00AF105D" w:rsidP="004F60E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Звіт про виконання бюджету  </w:t>
            </w:r>
            <w:proofErr w:type="spellStart"/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Рогат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міської територіальної громади за І півріччя 2023 року</w:t>
            </w:r>
          </w:p>
        </w:tc>
        <w:tc>
          <w:tcPr>
            <w:tcW w:w="1979" w:type="dxa"/>
          </w:tcPr>
          <w:p w:rsidR="00293F78" w:rsidRDefault="00AF105D" w:rsidP="00293F78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293F7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447" w:type="dxa"/>
          </w:tcPr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комісії з питань організації заходів щодо виявлення та ліквідації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звалищ безхазяйних відходів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447" w:type="dxa"/>
          </w:tcPr>
          <w:p w:rsidR="00AF105D" w:rsidRDefault="00AF105D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заходів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з підго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товки об’єктів соціальної сфери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та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тлово-комунального господарства </w:t>
            </w:r>
            <w:proofErr w:type="spellStart"/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Рогат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громади до роботи в осінньо-зимов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період 2023/2024 років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447" w:type="dxa"/>
          </w:tcPr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інвестиційного паспорту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територіальної громади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447" w:type="dxa"/>
          </w:tcPr>
          <w:p w:rsidR="00AF105D" w:rsidRP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оголошення відкритого архітектурного конкурсу для визначення кращої  проектної пропозиції на 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пам’ятника </w:t>
            </w:r>
          </w:p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врахуванням реконструкції скверу у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«Сквер Героїв-захисників України»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447" w:type="dxa"/>
          </w:tcPr>
          <w:p w:rsidR="00AF105D" w:rsidRDefault="00AF105D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Про  нада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ння соціальних послуг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447" w:type="dxa"/>
          </w:tcPr>
          <w:p w:rsidR="00AF105D" w:rsidRDefault="00AF105D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звільнення від оплати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447" w:type="dxa"/>
          </w:tcPr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включення до безоплатного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арчування осіб, що перебувають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у складних життєвих обставинах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447" w:type="dxa"/>
          </w:tcPr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Про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значення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і виплату компенсації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447" w:type="dxa"/>
          </w:tcPr>
          <w:p w:rsidR="00AF105D" w:rsidRDefault="00AF105D" w:rsidP="00AF105D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</w:t>
            </w:r>
            <w:r w:rsidRPr="00AF105D">
              <w:rPr>
                <w:rFonts w:ascii="Times New Roman" w:hAnsi="Times New Roman" w:cs="Times New Roman"/>
                <w:sz w:val="28"/>
                <w:szCs w:val="28"/>
              </w:rPr>
              <w:t>виплати компенсації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447" w:type="dxa"/>
          </w:tcPr>
          <w:p w:rsidR="00AF105D" w:rsidRDefault="00AF105D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E422EA">
              <w:rPr>
                <w:rFonts w:ascii="Times New Roman" w:hAnsi="Times New Roman" w:cs="Times New Roman"/>
                <w:sz w:val="28"/>
                <w:szCs w:val="28"/>
              </w:rPr>
              <w:t>реєстрацію помічника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447" w:type="dxa"/>
          </w:tcPr>
          <w:p w:rsidR="00AF105D" w:rsidRDefault="00E422EA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</w:t>
            </w: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повноважень помічника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447" w:type="dxa"/>
          </w:tcPr>
          <w:p w:rsidR="00AF105D" w:rsidRDefault="00E422EA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одноразові </w:t>
            </w: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грошові допомоги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447" w:type="dxa"/>
          </w:tcPr>
          <w:p w:rsidR="00AF105D" w:rsidRDefault="00E422EA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надання одноразових грошових </w:t>
            </w: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омог на часткове відшкодування збитків, заподіяних стихією 24 червня 2023 року та </w:t>
            </w: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06-07 липня 2023 року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447" w:type="dxa"/>
          </w:tcPr>
          <w:p w:rsidR="00E422EA" w:rsidRDefault="00E422EA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E422EA">
              <w:rPr>
                <w:rFonts w:ascii="Times New Roman" w:hAnsi="Times New Roman" w:cs="Times New Roman"/>
                <w:sz w:val="28"/>
                <w:szCs w:val="28"/>
              </w:rPr>
              <w:t>на вчинення правочину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05D" w:rsidRDefault="00E422EA" w:rsidP="00E422EA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(Кава </w:t>
            </w:r>
            <w:r w:rsidR="00533CF7">
              <w:rPr>
                <w:rFonts w:ascii="Times New Roman" w:hAnsi="Times New Roman" w:cs="Times New Roman"/>
                <w:sz w:val="28"/>
                <w:szCs w:val="28"/>
              </w:rPr>
              <w:t>Я.Т., Кава М.М.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на вчинення правочину</w:t>
            </w:r>
          </w:p>
          <w:p w:rsid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(Герасим Б.В.)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6447" w:type="dxa"/>
          </w:tcPr>
          <w:p w:rsidR="00533CF7" w:rsidRP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 xml:space="preserve">на реєстрацію місця </w:t>
            </w:r>
          </w:p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проживання дітей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6447" w:type="dxa"/>
          </w:tcPr>
          <w:p w:rsidR="00533CF7" w:rsidRP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 xml:space="preserve">на реєстрацію місця </w:t>
            </w:r>
          </w:p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проживання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недоцільність визнання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Качоровської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Марти Надії, 22.02.2015 року народження, такою, що втратила право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користування житловим будинком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на позачерговий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квартирний облік</w:t>
            </w:r>
          </w:p>
          <w:p w:rsid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Бекіш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Я.П.)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прийняття на позачерговий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квартирний облік</w:t>
            </w:r>
          </w:p>
          <w:p w:rsid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 Н.В.)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447" w:type="dxa"/>
          </w:tcPr>
          <w:p w:rsidR="00533CF7" w:rsidRPr="00533CF7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поштової адреси</w:t>
            </w:r>
          </w:p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Насалик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Анатоліївна)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Релігійна громада села Уїзд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Дорошенко І.В.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Про впорядкування нумераці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Француз М.Я.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Миць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Левицька О.М.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Костюк Л.М.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Про впорядкування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Кислінський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Гаран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Василиха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Шмотолоха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2197C">
              <w:rPr>
                <w:rFonts w:ascii="Times New Roman" w:hAnsi="Times New Roman" w:cs="Times New Roman"/>
                <w:sz w:val="28"/>
                <w:szCs w:val="28"/>
              </w:rPr>
              <w:t>Білоус В.Б.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Кізан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6447" w:type="dxa"/>
          </w:tcPr>
          <w:p w:rsidR="00AF105D" w:rsidRDefault="00533CF7" w:rsidP="00533CF7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впорядкування нумерації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об’єкта нерухомого майна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2197C">
              <w:rPr>
                <w:rFonts w:ascii="Times New Roman" w:hAnsi="Times New Roman" w:cs="Times New Roman"/>
                <w:sz w:val="28"/>
                <w:szCs w:val="28"/>
              </w:rPr>
              <w:t>Пунько</w:t>
            </w:r>
            <w:proofErr w:type="spellEnd"/>
            <w:r w:rsidR="00A2197C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  <w:r w:rsidRPr="00533C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6447" w:type="dxa"/>
          </w:tcPr>
          <w:p w:rsidR="00AF105D" w:rsidRDefault="00A2197C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передачу документацію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6447" w:type="dxa"/>
          </w:tcPr>
          <w:p w:rsidR="00AF105D" w:rsidRDefault="00A2197C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газифікацію житлового будинку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Верстин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6447" w:type="dxa"/>
          </w:tcPr>
          <w:p w:rsidR="00AF105D" w:rsidRDefault="00A2197C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газифікацію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житлового будинку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Гривнак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Р.П.</w:t>
            </w: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6447" w:type="dxa"/>
          </w:tcPr>
          <w:p w:rsidR="00AF105D" w:rsidRDefault="00A2197C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протоколів комісії з питань гуманітарної допомоги 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6447" w:type="dxa"/>
          </w:tcPr>
          <w:p w:rsidR="00AF105D" w:rsidRDefault="00A2197C" w:rsidP="00381D4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Про передачу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товарно-матеріальних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цінностей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</w:t>
            </w:r>
          </w:p>
        </w:tc>
        <w:tc>
          <w:tcPr>
            <w:tcW w:w="6447" w:type="dxa"/>
          </w:tcPr>
          <w:p w:rsidR="00A2197C" w:rsidRPr="00A2197C" w:rsidRDefault="00A2197C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 xml:space="preserve">актів прийманні –передачі </w:t>
            </w:r>
          </w:p>
          <w:p w:rsidR="00AF105D" w:rsidRDefault="00A2197C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матеріальних  цінностей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  <w:tr w:rsidR="00AF105D" w:rsidTr="00381D43">
        <w:tc>
          <w:tcPr>
            <w:tcW w:w="1203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447" w:type="dxa"/>
          </w:tcPr>
          <w:p w:rsidR="00AF105D" w:rsidRDefault="00A2197C" w:rsidP="00A2197C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</w:t>
            </w:r>
            <w:bookmarkStart w:id="0" w:name="_GoBack"/>
            <w:bookmarkEnd w:id="0"/>
            <w:r w:rsidRPr="00A2197C">
              <w:rPr>
                <w:rFonts w:ascii="Times New Roman" w:hAnsi="Times New Roman" w:cs="Times New Roman"/>
                <w:sz w:val="28"/>
                <w:szCs w:val="28"/>
              </w:rPr>
              <w:t>на списання палива</w:t>
            </w:r>
          </w:p>
        </w:tc>
        <w:tc>
          <w:tcPr>
            <w:tcW w:w="1979" w:type="dxa"/>
          </w:tcPr>
          <w:p w:rsidR="00AF105D" w:rsidRDefault="00AF105D" w:rsidP="00381D43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25.07.2023</w:t>
            </w:r>
          </w:p>
        </w:tc>
      </w:tr>
    </w:tbl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01" w:rsidRPr="005E6C01" w:rsidSect="00E649D2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3B" w:rsidRDefault="00170C3B" w:rsidP="00E649D2">
      <w:pPr>
        <w:spacing w:after="0" w:line="240" w:lineRule="auto"/>
      </w:pPr>
      <w:r>
        <w:separator/>
      </w:r>
    </w:p>
  </w:endnote>
  <w:endnote w:type="continuationSeparator" w:id="0">
    <w:p w:rsidR="00170C3B" w:rsidRDefault="00170C3B" w:rsidP="00E6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3B" w:rsidRDefault="00170C3B" w:rsidP="00E649D2">
      <w:pPr>
        <w:spacing w:after="0" w:line="240" w:lineRule="auto"/>
      </w:pPr>
      <w:r>
        <w:separator/>
      </w:r>
    </w:p>
  </w:footnote>
  <w:footnote w:type="continuationSeparator" w:id="0">
    <w:p w:rsidR="00170C3B" w:rsidRDefault="00170C3B" w:rsidP="00E6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658269"/>
      <w:docPartObj>
        <w:docPartGallery w:val="Page Numbers (Top of Page)"/>
        <w:docPartUnique/>
      </w:docPartObj>
    </w:sdtPr>
    <w:sdtEndPr/>
    <w:sdtContent>
      <w:p w:rsidR="00E649D2" w:rsidRDefault="00E649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7C" w:rsidRPr="00A2197C">
          <w:rPr>
            <w:noProof/>
            <w:lang w:val="ru-RU"/>
          </w:rPr>
          <w:t>3</w:t>
        </w:r>
        <w:r>
          <w:fldChar w:fldCharType="end"/>
        </w:r>
      </w:p>
    </w:sdtContent>
  </w:sdt>
  <w:p w:rsidR="00E649D2" w:rsidRDefault="00E649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145D4B"/>
    <w:rsid w:val="00170C3B"/>
    <w:rsid w:val="001E42A1"/>
    <w:rsid w:val="00293F78"/>
    <w:rsid w:val="00302AC4"/>
    <w:rsid w:val="003C7570"/>
    <w:rsid w:val="00407835"/>
    <w:rsid w:val="0048566D"/>
    <w:rsid w:val="0049574B"/>
    <w:rsid w:val="004F60E9"/>
    <w:rsid w:val="00533CF7"/>
    <w:rsid w:val="0057275E"/>
    <w:rsid w:val="0057441A"/>
    <w:rsid w:val="005B17D2"/>
    <w:rsid w:val="005E6C01"/>
    <w:rsid w:val="00620950"/>
    <w:rsid w:val="00671612"/>
    <w:rsid w:val="006C34A0"/>
    <w:rsid w:val="0078762F"/>
    <w:rsid w:val="007D133E"/>
    <w:rsid w:val="008A6E66"/>
    <w:rsid w:val="008E34E6"/>
    <w:rsid w:val="009607F5"/>
    <w:rsid w:val="009A5473"/>
    <w:rsid w:val="009B5243"/>
    <w:rsid w:val="009D348F"/>
    <w:rsid w:val="00A2197C"/>
    <w:rsid w:val="00A8638F"/>
    <w:rsid w:val="00AF105D"/>
    <w:rsid w:val="00BB4F2B"/>
    <w:rsid w:val="00C52D62"/>
    <w:rsid w:val="00CC463F"/>
    <w:rsid w:val="00D15408"/>
    <w:rsid w:val="00D20279"/>
    <w:rsid w:val="00D56EB5"/>
    <w:rsid w:val="00E422EA"/>
    <w:rsid w:val="00E649D2"/>
    <w:rsid w:val="00EE2A57"/>
    <w:rsid w:val="00F27D0C"/>
    <w:rsid w:val="00F412B9"/>
    <w:rsid w:val="00F5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B1D7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9D2"/>
  </w:style>
  <w:style w:type="paragraph" w:styleId="a6">
    <w:name w:val="footer"/>
    <w:basedOn w:val="a"/>
    <w:link w:val="a7"/>
    <w:uiPriority w:val="99"/>
    <w:unhideWhenUsed/>
    <w:rsid w:val="00E649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19</cp:revision>
  <dcterms:created xsi:type="dcterms:W3CDTF">2022-11-28T13:09:00Z</dcterms:created>
  <dcterms:modified xsi:type="dcterms:W3CDTF">2023-07-25T08:33:00Z</dcterms:modified>
</cp:coreProperties>
</file>