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F3" w:rsidRDefault="00EB6BF3" w:rsidP="00EB6BF3">
      <w:pPr>
        <w:rPr>
          <w:rFonts w:ascii="Arial" w:eastAsia="SimSun" w:hAnsi="Arial"/>
        </w:rPr>
      </w:pPr>
      <w:r>
        <w:rPr>
          <w:b/>
          <w:sz w:val="28"/>
        </w:rPr>
        <w:tab/>
      </w:r>
      <w:r>
        <w:rPr>
          <w:noProof/>
          <w:sz w:val="20"/>
          <w:lang w:val="en-U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2590800</wp:posOffset>
            </wp:positionH>
            <wp:positionV relativeFrom="paragraph">
              <wp:posOffset>-9525</wp:posOffset>
            </wp:positionV>
            <wp:extent cx="57150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BF3" w:rsidRDefault="00EB6BF3" w:rsidP="00EB6BF3">
      <w:pPr>
        <w:jc w:val="center"/>
        <w:rPr>
          <w:rFonts w:ascii="Arial" w:eastAsia="SimSun" w:hAnsi="Arial"/>
        </w:rPr>
      </w:pPr>
    </w:p>
    <w:p w:rsidR="00EB6BF3" w:rsidRDefault="00EB6BF3" w:rsidP="00EB6BF3"/>
    <w:p w:rsidR="00EB6BF3" w:rsidRPr="00E9265D" w:rsidRDefault="00EB6BF3" w:rsidP="00EB6BF3">
      <w:pPr>
        <w:pStyle w:val="2"/>
        <w:tabs>
          <w:tab w:val="center" w:pos="4819"/>
          <w:tab w:val="left" w:pos="8436"/>
        </w:tabs>
      </w:pPr>
      <w:r>
        <w:rPr>
          <w:rFonts w:ascii="Bookman Old Style" w:hAnsi="Bookman Old Style"/>
          <w:sz w:val="36"/>
          <w:lang w:val="en-US"/>
        </w:rPr>
        <w:tab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BF3" w:rsidRDefault="00EB6BF3" w:rsidP="00EB6BF3">
                            <w:r>
                              <w:t xml:space="preserve">       </w:t>
                            </w:r>
                          </w:p>
                          <w:p w:rsidR="00EB6BF3" w:rsidRDefault="00EB6BF3" w:rsidP="00EB6B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31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G5MPfW0AgAAuAUA&#10;AA4AAAAAAAAAAAAAAAAALgIAAGRycy9lMm9Eb2MueG1sUEsBAi0AFAAGAAgAAAAhAD32jAHeAAAA&#10;DAEAAA8AAAAAAAAAAAAAAAAADgUAAGRycy9kb3ducmV2LnhtbFBLBQYAAAAABAAEAPMAAAAZBgAA&#10;AAA=&#10;" o:allowincell="f" filled="f" stroked="f">
                <v:textbox>
                  <w:txbxContent>
                    <w:p w:rsidR="00EB6BF3" w:rsidRDefault="00EB6BF3" w:rsidP="00EB6BF3">
                      <w:r>
                        <w:t xml:space="preserve">       </w:t>
                      </w:r>
                    </w:p>
                    <w:p w:rsidR="00EB6BF3" w:rsidRDefault="00EB6BF3" w:rsidP="00EB6BF3"/>
                  </w:txbxContent>
                </v:textbox>
              </v:shape>
            </w:pict>
          </mc:Fallback>
        </mc:AlternateContent>
      </w:r>
    </w:p>
    <w:p w:rsidR="00EB6BF3" w:rsidRPr="00EB6BF3" w:rsidRDefault="00EB6BF3" w:rsidP="00EB6BF3">
      <w:pPr>
        <w:pStyle w:val="9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EB6BF3">
        <w:rPr>
          <w:rFonts w:ascii="Times New Roman" w:hAnsi="Times New Roman" w:cs="Times New Roman"/>
          <w:b/>
          <w:i w:val="0"/>
          <w:sz w:val="28"/>
          <w:szCs w:val="28"/>
        </w:rPr>
        <w:t>РОГАТИНСЬКА    МІСЬКА  РАДА</w:t>
      </w:r>
    </w:p>
    <w:p w:rsidR="00EB6BF3" w:rsidRPr="00EB6BF3" w:rsidRDefault="00EB6BF3" w:rsidP="00EB6BF3">
      <w:pPr>
        <w:pStyle w:val="2"/>
        <w:jc w:val="center"/>
        <w:rPr>
          <w:lang w:val="ru-RU"/>
        </w:rPr>
      </w:pPr>
      <w:r w:rsidRPr="00EB6BF3">
        <w:t>ІВАНО-ФРАНКІВСЬКА ОБЛАСТЬ</w:t>
      </w:r>
    </w:p>
    <w:p w:rsidR="00EB6BF3" w:rsidRPr="00EB6BF3" w:rsidRDefault="00EB6BF3" w:rsidP="00EB6BF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B6BF3">
        <w:rPr>
          <w:b/>
          <w:sz w:val="28"/>
          <w:szCs w:val="28"/>
        </w:rPr>
        <w:t>ВИКОНАВЧИЙ КОМІТЕТ</w:t>
      </w:r>
    </w:p>
    <w:p w:rsidR="00EB6BF3" w:rsidRDefault="00EB6BF3" w:rsidP="00EB6BF3">
      <w:pPr>
        <w:jc w:val="center"/>
      </w:pPr>
    </w:p>
    <w:p w:rsidR="00EB6BF3" w:rsidRPr="005D4AE5" w:rsidRDefault="00EB6BF3" w:rsidP="00EB6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EB6BF3" w:rsidRPr="00E11DA4" w:rsidRDefault="00EB6BF3" w:rsidP="00EB6BF3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</w:p>
    <w:p w:rsidR="00EB6BF3" w:rsidRPr="00B06017" w:rsidRDefault="00EB6BF3" w:rsidP="00EB6BF3">
      <w:pPr>
        <w:shd w:val="clear" w:color="auto" w:fill="FFFFFF"/>
        <w:rPr>
          <w:sz w:val="28"/>
          <w:szCs w:val="28"/>
        </w:rPr>
      </w:pPr>
    </w:p>
    <w:p w:rsidR="00EB6BF3" w:rsidRPr="00B06017" w:rsidRDefault="00EB6BF3" w:rsidP="00EB6BF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від 25 липня 2023</w:t>
      </w:r>
      <w:r w:rsidRPr="00B06017">
        <w:rPr>
          <w:sz w:val="28"/>
          <w:szCs w:val="28"/>
        </w:rPr>
        <w:t xml:space="preserve"> року                                           </w:t>
      </w:r>
      <w:r>
        <w:rPr>
          <w:sz w:val="28"/>
          <w:szCs w:val="28"/>
        </w:rPr>
        <w:t xml:space="preserve">                             170-р</w:t>
      </w:r>
    </w:p>
    <w:p w:rsidR="00EB6BF3" w:rsidRPr="00B06017" w:rsidRDefault="00EB6BF3" w:rsidP="00EB6BF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м.Рогатин</w:t>
      </w:r>
    </w:p>
    <w:p w:rsidR="003B318D" w:rsidRPr="00EB6BF3" w:rsidRDefault="00EB6BF3" w:rsidP="00EB6BF3">
      <w:pPr>
        <w:shd w:val="clear" w:color="auto" w:fill="FFFFFF"/>
        <w:rPr>
          <w:sz w:val="28"/>
          <w:szCs w:val="28"/>
        </w:rPr>
      </w:pPr>
      <w:r w:rsidRPr="00B06017">
        <w:rPr>
          <w:sz w:val="28"/>
          <w:szCs w:val="28"/>
        </w:rPr>
        <w:t xml:space="preserve">     </w:t>
      </w:r>
    </w:p>
    <w:p w:rsidR="00EB6BF3" w:rsidRDefault="00F17B76" w:rsidP="0070223D">
      <w:pPr>
        <w:ind w:left="426"/>
        <w:rPr>
          <w:spacing w:val="-6"/>
          <w:sz w:val="28"/>
          <w:szCs w:val="28"/>
        </w:rPr>
      </w:pPr>
      <w:r w:rsidRPr="000C3E81">
        <w:rPr>
          <w:sz w:val="28"/>
          <w:szCs w:val="28"/>
        </w:rPr>
        <w:t>Про розроблення проєкту</w:t>
      </w:r>
      <w:r w:rsidRPr="000C3E81">
        <w:rPr>
          <w:spacing w:val="-6"/>
          <w:sz w:val="28"/>
          <w:szCs w:val="28"/>
        </w:rPr>
        <w:t xml:space="preserve"> </w:t>
      </w:r>
    </w:p>
    <w:p w:rsidR="00EB6BF3" w:rsidRDefault="00EB6BF3" w:rsidP="00EB6BF3">
      <w:pPr>
        <w:ind w:left="426"/>
        <w:rPr>
          <w:sz w:val="28"/>
          <w:szCs w:val="28"/>
        </w:rPr>
      </w:pPr>
      <w:r>
        <w:rPr>
          <w:sz w:val="28"/>
          <w:szCs w:val="28"/>
        </w:rPr>
        <w:t>е</w:t>
      </w:r>
      <w:r w:rsidR="00F17B76" w:rsidRPr="000C3E81">
        <w:rPr>
          <w:sz w:val="28"/>
          <w:szCs w:val="28"/>
        </w:rPr>
        <w:t>нергетичного</w:t>
      </w:r>
      <w:r>
        <w:rPr>
          <w:sz w:val="28"/>
          <w:szCs w:val="28"/>
        </w:rPr>
        <w:t xml:space="preserve"> </w:t>
      </w:r>
      <w:r w:rsidR="00F17B76" w:rsidRPr="000C3E81">
        <w:rPr>
          <w:sz w:val="28"/>
          <w:szCs w:val="28"/>
        </w:rPr>
        <w:t xml:space="preserve">плану </w:t>
      </w:r>
    </w:p>
    <w:p w:rsidR="00EB6BF3" w:rsidRDefault="003B318D" w:rsidP="00EB6BF3">
      <w:pPr>
        <w:ind w:left="426"/>
        <w:rPr>
          <w:sz w:val="28"/>
          <w:szCs w:val="28"/>
        </w:rPr>
      </w:pPr>
      <w:r w:rsidRPr="000C3E81">
        <w:rPr>
          <w:sz w:val="28"/>
          <w:szCs w:val="28"/>
        </w:rPr>
        <w:t>Рогатинської міської</w:t>
      </w:r>
      <w:r w:rsidR="0070223D">
        <w:rPr>
          <w:sz w:val="28"/>
          <w:szCs w:val="28"/>
        </w:rPr>
        <w:t xml:space="preserve"> </w:t>
      </w:r>
    </w:p>
    <w:p w:rsidR="0070223D" w:rsidRDefault="00F17B76" w:rsidP="00EB6BF3">
      <w:pPr>
        <w:ind w:left="426"/>
        <w:rPr>
          <w:sz w:val="28"/>
          <w:szCs w:val="28"/>
        </w:rPr>
      </w:pPr>
      <w:r w:rsidRPr="000C3E81">
        <w:rPr>
          <w:sz w:val="28"/>
          <w:szCs w:val="28"/>
        </w:rPr>
        <w:t>територіальної</w:t>
      </w:r>
    </w:p>
    <w:p w:rsidR="005924B0" w:rsidRPr="00EB6BF3" w:rsidRDefault="00F17B76" w:rsidP="00EB6BF3">
      <w:pPr>
        <w:ind w:left="426"/>
        <w:rPr>
          <w:sz w:val="28"/>
          <w:szCs w:val="28"/>
        </w:rPr>
      </w:pPr>
      <w:r w:rsidRPr="000C3E81">
        <w:rPr>
          <w:sz w:val="28"/>
          <w:szCs w:val="28"/>
        </w:rPr>
        <w:t>громади до 2030 року</w:t>
      </w:r>
    </w:p>
    <w:p w:rsidR="003B318D" w:rsidRDefault="003B318D">
      <w:pPr>
        <w:pStyle w:val="a3"/>
        <w:ind w:right="119" w:firstLine="707"/>
        <w:jc w:val="both"/>
      </w:pPr>
    </w:p>
    <w:p w:rsidR="005924B0" w:rsidRDefault="00F17B76" w:rsidP="003B318D">
      <w:pPr>
        <w:pStyle w:val="a3"/>
        <w:ind w:right="119" w:firstLine="707"/>
        <w:jc w:val="both"/>
        <w:rPr>
          <w:b/>
          <w:sz w:val="27"/>
        </w:rPr>
      </w:pPr>
      <w:r>
        <w:t xml:space="preserve">Відповідно </w:t>
      </w:r>
      <w:r w:rsidR="00814C5C">
        <w:t xml:space="preserve">до </w:t>
      </w:r>
      <w:r>
        <w:t>Закону України «Про місцеве самоврядування</w:t>
      </w:r>
      <w:r w:rsidR="007A1196">
        <w:t xml:space="preserve"> в Україні</w:t>
      </w:r>
      <w:r>
        <w:t xml:space="preserve">», частини </w:t>
      </w:r>
      <w:r w:rsidR="007A1196">
        <w:t>10</w:t>
      </w:r>
      <w:r>
        <w:t xml:space="preserve"> статті 4, статті 6 та пункту 3 статті 12 Закону України «Про енергетичну ефективність», </w:t>
      </w:r>
      <w:r w:rsidR="00814C5C" w:rsidRPr="00762357">
        <w:rPr>
          <w:spacing w:val="5"/>
        </w:rPr>
        <w:t xml:space="preserve">Програми енергозбереження та енергоефективності Рогатинської міської територіальної громади на 2023 – 2027 роки», затвердженої рішенням </w:t>
      </w:r>
      <w:r w:rsidR="00814C5C" w:rsidRPr="00762357">
        <w:rPr>
          <w:color w:val="000000"/>
          <w:lang w:eastAsia="ru-RU"/>
        </w:rPr>
        <w:t xml:space="preserve">31 </w:t>
      </w:r>
      <w:r w:rsidR="00814C5C" w:rsidRPr="00B27274">
        <w:rPr>
          <w:color w:val="000000"/>
          <w:lang w:eastAsia="ru-RU"/>
        </w:rPr>
        <w:t xml:space="preserve">сесії міської ради </w:t>
      </w:r>
      <w:r w:rsidR="00814C5C" w:rsidRPr="00762357">
        <w:rPr>
          <w:color w:val="000000"/>
          <w:lang w:val="en-US" w:eastAsia="ru-RU"/>
        </w:rPr>
        <w:t>VIII</w:t>
      </w:r>
      <w:r w:rsidR="00814C5C" w:rsidRPr="00B27274">
        <w:rPr>
          <w:color w:val="000000"/>
          <w:lang w:eastAsia="ru-RU"/>
        </w:rPr>
        <w:t xml:space="preserve"> скликання від 24 </w:t>
      </w:r>
      <w:r w:rsidR="00814C5C" w:rsidRPr="00762357">
        <w:rPr>
          <w:color w:val="000000"/>
          <w:lang w:eastAsia="ru-RU"/>
        </w:rPr>
        <w:t>листопада</w:t>
      </w:r>
      <w:r w:rsidR="00814C5C" w:rsidRPr="00B27274">
        <w:rPr>
          <w:color w:val="000000"/>
          <w:lang w:eastAsia="ru-RU"/>
        </w:rPr>
        <w:t xml:space="preserve"> 2022 р. № 5162</w:t>
      </w:r>
      <w:r>
        <w:rPr>
          <w:spacing w:val="-19"/>
        </w:rPr>
        <w:t xml:space="preserve"> </w:t>
      </w:r>
      <w:r>
        <w:t xml:space="preserve">та з метою формування проєкту енергетичного плану </w:t>
      </w:r>
      <w:r w:rsidR="001257E4">
        <w:t>Рогатинської міської</w:t>
      </w:r>
      <w:r w:rsidR="000A1B67">
        <w:t xml:space="preserve"> територіальної громади</w:t>
      </w:r>
      <w:r>
        <w:t>:</w:t>
      </w:r>
    </w:p>
    <w:p w:rsidR="005924B0" w:rsidRDefault="0027029B" w:rsidP="0027029B">
      <w:pPr>
        <w:pStyle w:val="a4"/>
        <w:tabs>
          <w:tab w:val="left" w:pos="1438"/>
        </w:tabs>
        <w:spacing w:before="1"/>
        <w:ind w:left="284" w:right="122" w:firstLine="728"/>
        <w:rPr>
          <w:sz w:val="28"/>
        </w:rPr>
      </w:pPr>
      <w:r>
        <w:rPr>
          <w:sz w:val="28"/>
        </w:rPr>
        <w:t>1.</w:t>
      </w:r>
      <w:r w:rsidR="00F17B76">
        <w:rPr>
          <w:sz w:val="28"/>
        </w:rPr>
        <w:t xml:space="preserve">Створити координаційно-робочу групу з питань сталого енергетичного розвитку </w:t>
      </w:r>
      <w:r w:rsidR="003B318D">
        <w:rPr>
          <w:sz w:val="28"/>
        </w:rPr>
        <w:t xml:space="preserve">Рогатинської міської </w:t>
      </w:r>
      <w:r w:rsidR="00F17B76">
        <w:rPr>
          <w:sz w:val="28"/>
        </w:rPr>
        <w:t xml:space="preserve">територіальної громади  та затвердити її </w:t>
      </w:r>
      <w:r w:rsidR="003B318D">
        <w:rPr>
          <w:sz w:val="28"/>
        </w:rPr>
        <w:t>склад</w:t>
      </w:r>
      <w:r w:rsidR="00F17B76">
        <w:rPr>
          <w:sz w:val="28"/>
        </w:rPr>
        <w:t>, згідно з додатком</w:t>
      </w:r>
      <w:r w:rsidR="00F17B76">
        <w:rPr>
          <w:spacing w:val="-4"/>
          <w:sz w:val="28"/>
        </w:rPr>
        <w:t xml:space="preserve"> </w:t>
      </w:r>
      <w:r w:rsidR="00F17B76">
        <w:rPr>
          <w:sz w:val="28"/>
        </w:rPr>
        <w:t>1.</w:t>
      </w:r>
    </w:p>
    <w:p w:rsidR="005924B0" w:rsidRDefault="0027029B" w:rsidP="0027029B">
      <w:pPr>
        <w:pStyle w:val="a4"/>
        <w:tabs>
          <w:tab w:val="left" w:pos="1438"/>
        </w:tabs>
        <w:ind w:left="284" w:firstLine="728"/>
        <w:rPr>
          <w:sz w:val="28"/>
        </w:rPr>
      </w:pPr>
      <w:r>
        <w:rPr>
          <w:sz w:val="28"/>
        </w:rPr>
        <w:t>2.</w:t>
      </w:r>
      <w:r w:rsidR="00F17B76">
        <w:rPr>
          <w:sz w:val="28"/>
        </w:rPr>
        <w:t xml:space="preserve">Затвердити </w:t>
      </w:r>
      <w:r w:rsidR="007A1196">
        <w:rPr>
          <w:sz w:val="28"/>
        </w:rPr>
        <w:t>П</w:t>
      </w:r>
      <w:r w:rsidR="003B318D">
        <w:rPr>
          <w:sz w:val="28"/>
        </w:rPr>
        <w:t xml:space="preserve">оложення про </w:t>
      </w:r>
      <w:r w:rsidR="00F17B76">
        <w:rPr>
          <w:sz w:val="28"/>
        </w:rPr>
        <w:t>координаційно-робоч</w:t>
      </w:r>
      <w:r w:rsidR="003B318D">
        <w:rPr>
          <w:sz w:val="28"/>
        </w:rPr>
        <w:t>у</w:t>
      </w:r>
      <w:r w:rsidR="00F17B76">
        <w:rPr>
          <w:sz w:val="28"/>
        </w:rPr>
        <w:t xml:space="preserve"> груп</w:t>
      </w:r>
      <w:r w:rsidR="003B318D">
        <w:rPr>
          <w:sz w:val="28"/>
        </w:rPr>
        <w:t>у</w:t>
      </w:r>
      <w:r w:rsidR="00F17B76">
        <w:rPr>
          <w:sz w:val="28"/>
        </w:rPr>
        <w:t xml:space="preserve"> з питань сталого енергетичного розвитку </w:t>
      </w:r>
      <w:r w:rsidR="003B318D">
        <w:rPr>
          <w:sz w:val="28"/>
        </w:rPr>
        <w:t xml:space="preserve">Рогатинської міської </w:t>
      </w:r>
      <w:r w:rsidR="00F17B76">
        <w:rPr>
          <w:sz w:val="28"/>
        </w:rPr>
        <w:t>територіальної громади, згідно з додатком</w:t>
      </w:r>
      <w:r w:rsidR="00F17B76">
        <w:rPr>
          <w:spacing w:val="-7"/>
          <w:sz w:val="28"/>
        </w:rPr>
        <w:t xml:space="preserve"> </w:t>
      </w:r>
      <w:r w:rsidR="00F17B76">
        <w:rPr>
          <w:sz w:val="28"/>
        </w:rPr>
        <w:t>2.</w:t>
      </w:r>
    </w:p>
    <w:p w:rsidR="005924B0" w:rsidRDefault="0027029B" w:rsidP="0027029B">
      <w:pPr>
        <w:pStyle w:val="a4"/>
        <w:tabs>
          <w:tab w:val="left" w:pos="1438"/>
        </w:tabs>
        <w:ind w:left="284" w:right="123" w:firstLine="728"/>
        <w:rPr>
          <w:sz w:val="28"/>
        </w:rPr>
      </w:pPr>
      <w:r>
        <w:rPr>
          <w:sz w:val="28"/>
        </w:rPr>
        <w:t>3.</w:t>
      </w:r>
      <w:r w:rsidR="00F17B76">
        <w:rPr>
          <w:sz w:val="28"/>
        </w:rPr>
        <w:t xml:space="preserve">Визначити головним розробником проєкту енергетичного плану </w:t>
      </w:r>
      <w:r w:rsidR="003B318D">
        <w:rPr>
          <w:sz w:val="28"/>
        </w:rPr>
        <w:t xml:space="preserve">Рогатинської міської </w:t>
      </w:r>
      <w:r w:rsidR="00F17B76">
        <w:rPr>
          <w:sz w:val="28"/>
        </w:rPr>
        <w:t xml:space="preserve">територіальної громади до 2030 року відділ </w:t>
      </w:r>
      <w:r w:rsidR="003B318D">
        <w:rPr>
          <w:sz w:val="28"/>
        </w:rPr>
        <w:t>супроводу стратегії розвитку громади виконавчого комітету міської ради</w:t>
      </w:r>
      <w:r w:rsidR="00F17B76">
        <w:rPr>
          <w:sz w:val="28"/>
        </w:rPr>
        <w:t xml:space="preserve"> (</w:t>
      </w:r>
      <w:r w:rsidR="003B318D">
        <w:rPr>
          <w:sz w:val="28"/>
        </w:rPr>
        <w:t>А.ОСТАПЧУК</w:t>
      </w:r>
      <w:r w:rsidR="00F17B76">
        <w:rPr>
          <w:sz w:val="28"/>
        </w:rPr>
        <w:t>).</w:t>
      </w:r>
    </w:p>
    <w:p w:rsidR="005924B0" w:rsidRDefault="0027029B" w:rsidP="0027029B">
      <w:pPr>
        <w:pStyle w:val="a4"/>
        <w:tabs>
          <w:tab w:val="left" w:pos="1438"/>
        </w:tabs>
        <w:ind w:left="284" w:firstLine="728"/>
        <w:rPr>
          <w:sz w:val="28"/>
        </w:rPr>
      </w:pPr>
      <w:r>
        <w:rPr>
          <w:sz w:val="28"/>
        </w:rPr>
        <w:t>4.</w:t>
      </w:r>
      <w:r w:rsidR="00F17B76">
        <w:rPr>
          <w:sz w:val="28"/>
        </w:rPr>
        <w:t>Контроль за виконанням р</w:t>
      </w:r>
      <w:r w:rsidR="003B318D">
        <w:rPr>
          <w:sz w:val="28"/>
        </w:rPr>
        <w:t>озпорядження</w:t>
      </w:r>
      <w:r w:rsidR="00F17B76">
        <w:rPr>
          <w:sz w:val="28"/>
        </w:rPr>
        <w:t xml:space="preserve"> покласти на заступника </w:t>
      </w:r>
      <w:r w:rsidR="003B318D">
        <w:rPr>
          <w:sz w:val="28"/>
        </w:rPr>
        <w:t xml:space="preserve">міського </w:t>
      </w:r>
      <w:r w:rsidR="00F17B76">
        <w:rPr>
          <w:sz w:val="28"/>
        </w:rPr>
        <w:t xml:space="preserve">голови </w:t>
      </w:r>
      <w:r w:rsidR="003B318D">
        <w:rPr>
          <w:sz w:val="28"/>
        </w:rPr>
        <w:t>Володимира ШТОГРИНА</w:t>
      </w:r>
      <w:r w:rsidR="00F17B76">
        <w:rPr>
          <w:sz w:val="28"/>
        </w:rPr>
        <w:t>.</w:t>
      </w:r>
    </w:p>
    <w:p w:rsidR="005924B0" w:rsidRDefault="005924B0">
      <w:pPr>
        <w:pStyle w:val="a3"/>
        <w:spacing w:before="10"/>
        <w:ind w:left="0"/>
      </w:pPr>
    </w:p>
    <w:p w:rsidR="008662FB" w:rsidRPr="008662FB" w:rsidRDefault="008662FB">
      <w:pPr>
        <w:pStyle w:val="a3"/>
        <w:spacing w:before="10"/>
        <w:ind w:left="0"/>
      </w:pPr>
    </w:p>
    <w:p w:rsidR="005924B0" w:rsidRPr="000C3E81" w:rsidRDefault="003B318D">
      <w:pPr>
        <w:pStyle w:val="2"/>
        <w:tabs>
          <w:tab w:val="left" w:pos="6738"/>
        </w:tabs>
        <w:rPr>
          <w:b w:val="0"/>
        </w:rPr>
      </w:pPr>
      <w:r w:rsidRPr="000C3E81">
        <w:rPr>
          <w:b w:val="0"/>
          <w:spacing w:val="-2"/>
        </w:rPr>
        <w:t>Міський</w:t>
      </w:r>
      <w:r w:rsidR="00F17B76" w:rsidRPr="000C3E81">
        <w:rPr>
          <w:b w:val="0"/>
          <w:spacing w:val="-2"/>
        </w:rPr>
        <w:t xml:space="preserve"> </w:t>
      </w:r>
      <w:r w:rsidR="00F17B76" w:rsidRPr="000C3E81">
        <w:rPr>
          <w:b w:val="0"/>
        </w:rPr>
        <w:t>голова</w:t>
      </w:r>
      <w:r w:rsidR="00F17B76" w:rsidRPr="000C3E81">
        <w:rPr>
          <w:b w:val="0"/>
        </w:rPr>
        <w:tab/>
      </w:r>
      <w:r w:rsidRPr="000C3E81">
        <w:rPr>
          <w:b w:val="0"/>
        </w:rPr>
        <w:t>Сергій НАСАЛИК</w:t>
      </w:r>
    </w:p>
    <w:p w:rsidR="005924B0" w:rsidRDefault="005924B0">
      <w:pPr>
        <w:sectPr w:rsidR="005924B0">
          <w:type w:val="continuous"/>
          <w:pgSz w:w="11910" w:h="16840"/>
          <w:pgMar w:top="1000" w:right="440" w:bottom="280" w:left="1680" w:header="708" w:footer="708" w:gutter="0"/>
          <w:cols w:space="720"/>
        </w:sectPr>
      </w:pPr>
    </w:p>
    <w:p w:rsidR="005924B0" w:rsidRPr="00736074" w:rsidRDefault="00F17B76">
      <w:pPr>
        <w:pStyle w:val="a3"/>
        <w:spacing w:before="69"/>
        <w:ind w:left="5550"/>
        <w:rPr>
          <w:sz w:val="24"/>
          <w:szCs w:val="24"/>
        </w:rPr>
      </w:pPr>
      <w:r w:rsidRPr="00736074">
        <w:rPr>
          <w:sz w:val="24"/>
          <w:szCs w:val="24"/>
        </w:rPr>
        <w:lastRenderedPageBreak/>
        <w:t>Додаток 1</w:t>
      </w:r>
    </w:p>
    <w:p w:rsidR="005924B0" w:rsidRPr="00736074" w:rsidRDefault="00F17B76">
      <w:pPr>
        <w:pStyle w:val="a3"/>
        <w:spacing w:before="1" w:line="322" w:lineRule="exact"/>
        <w:ind w:left="5550"/>
        <w:rPr>
          <w:sz w:val="24"/>
          <w:szCs w:val="24"/>
        </w:rPr>
      </w:pPr>
      <w:r w:rsidRPr="00736074">
        <w:rPr>
          <w:sz w:val="24"/>
          <w:szCs w:val="24"/>
        </w:rPr>
        <w:t>до р</w:t>
      </w:r>
      <w:r w:rsidR="003B318D" w:rsidRPr="00736074">
        <w:rPr>
          <w:sz w:val="24"/>
          <w:szCs w:val="24"/>
        </w:rPr>
        <w:t>озпорядження міського голови</w:t>
      </w:r>
    </w:p>
    <w:p w:rsidR="005924B0" w:rsidRPr="00736074" w:rsidRDefault="00F17B76">
      <w:pPr>
        <w:pStyle w:val="a3"/>
        <w:ind w:left="5550"/>
        <w:rPr>
          <w:sz w:val="24"/>
          <w:szCs w:val="24"/>
        </w:rPr>
      </w:pPr>
      <w:r w:rsidRPr="00736074">
        <w:rPr>
          <w:sz w:val="24"/>
          <w:szCs w:val="24"/>
        </w:rPr>
        <w:t xml:space="preserve">від </w:t>
      </w:r>
      <w:r w:rsidR="00EB6BF3">
        <w:rPr>
          <w:sz w:val="24"/>
          <w:szCs w:val="24"/>
        </w:rPr>
        <w:t>25</w:t>
      </w:r>
      <w:r w:rsidRPr="00736074">
        <w:rPr>
          <w:sz w:val="24"/>
          <w:szCs w:val="24"/>
        </w:rPr>
        <w:t xml:space="preserve">.07.2023 р. № </w:t>
      </w:r>
      <w:r w:rsidR="00EB6BF3">
        <w:rPr>
          <w:sz w:val="24"/>
          <w:szCs w:val="24"/>
        </w:rPr>
        <w:t>170-р</w:t>
      </w:r>
    </w:p>
    <w:p w:rsidR="005924B0" w:rsidRDefault="005924B0">
      <w:pPr>
        <w:pStyle w:val="a3"/>
        <w:ind w:left="0"/>
        <w:rPr>
          <w:sz w:val="30"/>
        </w:rPr>
      </w:pPr>
    </w:p>
    <w:p w:rsidR="005924B0" w:rsidRDefault="005924B0">
      <w:pPr>
        <w:pStyle w:val="a3"/>
        <w:spacing w:before="5"/>
        <w:ind w:left="0"/>
        <w:rPr>
          <w:sz w:val="26"/>
        </w:rPr>
      </w:pPr>
    </w:p>
    <w:p w:rsidR="005924B0" w:rsidRPr="000C3E81" w:rsidRDefault="00F17B76">
      <w:pPr>
        <w:pStyle w:val="2"/>
        <w:spacing w:line="322" w:lineRule="exact"/>
        <w:ind w:left="830" w:right="646"/>
        <w:jc w:val="center"/>
        <w:rPr>
          <w:b w:val="0"/>
        </w:rPr>
      </w:pPr>
      <w:r w:rsidRPr="000C3E81">
        <w:rPr>
          <w:b w:val="0"/>
        </w:rPr>
        <w:t>ПОЛОЖЕННЯ</w:t>
      </w:r>
    </w:p>
    <w:p w:rsidR="005924B0" w:rsidRPr="000C3E81" w:rsidRDefault="00F17B76">
      <w:pPr>
        <w:ind w:left="830" w:right="650"/>
        <w:jc w:val="center"/>
        <w:rPr>
          <w:sz w:val="28"/>
        </w:rPr>
      </w:pPr>
      <w:r w:rsidRPr="000C3E81">
        <w:rPr>
          <w:sz w:val="28"/>
        </w:rPr>
        <w:t xml:space="preserve">про координаційно-робочу групу з питань сталого енергетичного розвитку </w:t>
      </w:r>
      <w:r w:rsidR="003B318D" w:rsidRPr="000C3E81">
        <w:rPr>
          <w:sz w:val="28"/>
        </w:rPr>
        <w:t>Рогатинської міської</w:t>
      </w:r>
      <w:r w:rsidRPr="000C3E81">
        <w:rPr>
          <w:sz w:val="28"/>
        </w:rPr>
        <w:t xml:space="preserve"> територіальної громади</w:t>
      </w:r>
    </w:p>
    <w:p w:rsidR="005924B0" w:rsidRPr="000C3E81" w:rsidRDefault="005924B0">
      <w:pPr>
        <w:pStyle w:val="a3"/>
        <w:spacing w:before="10"/>
        <w:ind w:left="0"/>
        <w:rPr>
          <w:sz w:val="27"/>
        </w:rPr>
      </w:pPr>
    </w:p>
    <w:p w:rsidR="005924B0" w:rsidRPr="00EB6BF3" w:rsidRDefault="00F17B76" w:rsidP="00EB6BF3">
      <w:pPr>
        <w:pStyle w:val="a4"/>
        <w:numPr>
          <w:ilvl w:val="1"/>
          <w:numId w:val="6"/>
        </w:numPr>
        <w:tabs>
          <w:tab w:val="left" w:pos="3839"/>
        </w:tabs>
        <w:spacing w:before="1"/>
        <w:ind w:right="0" w:hanging="282"/>
        <w:jc w:val="left"/>
        <w:rPr>
          <w:sz w:val="28"/>
        </w:rPr>
      </w:pPr>
      <w:r w:rsidRPr="000C3E81">
        <w:rPr>
          <w:sz w:val="28"/>
        </w:rPr>
        <w:t>Загальні</w:t>
      </w:r>
      <w:r w:rsidRPr="000C3E81">
        <w:rPr>
          <w:spacing w:val="-1"/>
          <w:sz w:val="28"/>
        </w:rPr>
        <w:t xml:space="preserve"> </w:t>
      </w:r>
      <w:r w:rsidRPr="000C3E81">
        <w:rPr>
          <w:sz w:val="28"/>
        </w:rPr>
        <w:t>положення</w:t>
      </w:r>
    </w:p>
    <w:p w:rsidR="005924B0" w:rsidRPr="000C3E81" w:rsidRDefault="00675424" w:rsidP="00675424">
      <w:pPr>
        <w:pStyle w:val="a4"/>
        <w:numPr>
          <w:ilvl w:val="1"/>
          <w:numId w:val="5"/>
        </w:numPr>
        <w:tabs>
          <w:tab w:val="left" w:pos="1418"/>
        </w:tabs>
        <w:ind w:right="117" w:firstLine="707"/>
        <w:rPr>
          <w:sz w:val="28"/>
        </w:rPr>
      </w:pPr>
      <w:r>
        <w:rPr>
          <w:sz w:val="28"/>
        </w:rPr>
        <w:t xml:space="preserve"> </w:t>
      </w:r>
      <w:r w:rsidR="00F17B76" w:rsidRPr="000C3E81">
        <w:rPr>
          <w:sz w:val="28"/>
        </w:rPr>
        <w:t xml:space="preserve">Це Положення визначає загальні засади утворення та діяльності координаційно-робочої групи </w:t>
      </w:r>
      <w:r w:rsidR="00003538" w:rsidRPr="000C3E81">
        <w:rPr>
          <w:sz w:val="28"/>
        </w:rPr>
        <w:t>з питань сталого енергетичного розвитку Рогатинської міської</w:t>
      </w:r>
      <w:r w:rsidR="00F17B76" w:rsidRPr="000C3E81">
        <w:rPr>
          <w:sz w:val="28"/>
        </w:rPr>
        <w:t xml:space="preserve"> територіальної громади (далі – координаційно</w:t>
      </w:r>
      <w:r w:rsidR="00003538" w:rsidRPr="000C3E81">
        <w:rPr>
          <w:sz w:val="28"/>
        </w:rPr>
        <w:t xml:space="preserve"> </w:t>
      </w:r>
      <w:r w:rsidR="00F17B76" w:rsidRPr="000C3E81">
        <w:rPr>
          <w:sz w:val="28"/>
        </w:rPr>
        <w:t>- робоча</w:t>
      </w:r>
      <w:r w:rsidR="00F17B76" w:rsidRPr="000C3E81">
        <w:rPr>
          <w:spacing w:val="-1"/>
          <w:sz w:val="28"/>
        </w:rPr>
        <w:t xml:space="preserve"> </w:t>
      </w:r>
      <w:r w:rsidR="00F17B76" w:rsidRPr="000C3E81">
        <w:rPr>
          <w:sz w:val="28"/>
        </w:rPr>
        <w:t>група).</w:t>
      </w:r>
    </w:p>
    <w:p w:rsidR="005924B0" w:rsidRPr="000C3E81" w:rsidRDefault="00675424" w:rsidP="00675424">
      <w:pPr>
        <w:pStyle w:val="a4"/>
        <w:numPr>
          <w:ilvl w:val="1"/>
          <w:numId w:val="5"/>
        </w:numPr>
        <w:tabs>
          <w:tab w:val="left" w:pos="1418"/>
        </w:tabs>
        <w:ind w:firstLine="707"/>
        <w:rPr>
          <w:sz w:val="28"/>
        </w:rPr>
      </w:pPr>
      <w:r>
        <w:rPr>
          <w:sz w:val="28"/>
        </w:rPr>
        <w:t xml:space="preserve"> </w:t>
      </w:r>
      <w:r w:rsidR="00F17B76" w:rsidRPr="000C3E81">
        <w:rPr>
          <w:sz w:val="28"/>
        </w:rPr>
        <w:t xml:space="preserve">Координаційно-робоча група є консультативно-дорадчим органом </w:t>
      </w:r>
      <w:r w:rsidR="00003538" w:rsidRPr="000C3E81">
        <w:rPr>
          <w:sz w:val="28"/>
        </w:rPr>
        <w:t xml:space="preserve">Рогатинської міської </w:t>
      </w:r>
      <w:r w:rsidR="00F17B76" w:rsidRPr="000C3E81">
        <w:rPr>
          <w:sz w:val="28"/>
        </w:rPr>
        <w:t xml:space="preserve">ради, що утворена з метою розроблення проєкту енергетичного плану </w:t>
      </w:r>
      <w:r w:rsidR="000C3E81" w:rsidRPr="000C3E81">
        <w:rPr>
          <w:sz w:val="28"/>
        </w:rPr>
        <w:t xml:space="preserve">Рогатинської міської </w:t>
      </w:r>
      <w:r w:rsidR="00F17B76" w:rsidRPr="000C3E81">
        <w:rPr>
          <w:sz w:val="28"/>
        </w:rPr>
        <w:t>територіальної</w:t>
      </w:r>
      <w:r w:rsidR="00F17B76" w:rsidRPr="000C3E81">
        <w:rPr>
          <w:spacing w:val="-8"/>
          <w:sz w:val="28"/>
        </w:rPr>
        <w:t xml:space="preserve"> </w:t>
      </w:r>
      <w:r w:rsidR="00F17B76" w:rsidRPr="000C3E81">
        <w:rPr>
          <w:sz w:val="28"/>
        </w:rPr>
        <w:t>громади.</w:t>
      </w:r>
    </w:p>
    <w:p w:rsidR="005924B0" w:rsidRPr="000C3E81" w:rsidRDefault="00675424" w:rsidP="00675424">
      <w:pPr>
        <w:pStyle w:val="a4"/>
        <w:numPr>
          <w:ilvl w:val="1"/>
          <w:numId w:val="5"/>
        </w:numPr>
        <w:tabs>
          <w:tab w:val="left" w:pos="1418"/>
        </w:tabs>
        <w:ind w:right="121" w:firstLine="707"/>
        <w:rPr>
          <w:sz w:val="28"/>
        </w:rPr>
      </w:pPr>
      <w:r>
        <w:rPr>
          <w:sz w:val="28"/>
        </w:rPr>
        <w:t xml:space="preserve"> </w:t>
      </w:r>
      <w:r w:rsidR="00F17B76" w:rsidRPr="000C3E81">
        <w:rPr>
          <w:sz w:val="28"/>
        </w:rPr>
        <w:t xml:space="preserve">Координаційно-робоча група у своїй діяльності керується </w:t>
      </w:r>
      <w:hyperlink r:id="rId6">
        <w:r w:rsidR="00F17B76" w:rsidRPr="000C3E81">
          <w:rPr>
            <w:sz w:val="28"/>
          </w:rPr>
          <w:t>Конституцією України</w:t>
        </w:r>
      </w:hyperlink>
      <w:r w:rsidR="00F17B76" w:rsidRPr="000C3E81">
        <w:rPr>
          <w:sz w:val="28"/>
        </w:rPr>
        <w:t xml:space="preserve">, законами України, указами Президента України, актами Кабінету Міністрів України, Івано-Франківської обласної державної (військової) адміністрації, рішеннями </w:t>
      </w:r>
      <w:r w:rsidR="00BB707B">
        <w:rPr>
          <w:sz w:val="28"/>
        </w:rPr>
        <w:t xml:space="preserve">Рогатинської міської </w:t>
      </w:r>
      <w:r w:rsidR="00F17B76" w:rsidRPr="000C3E81">
        <w:rPr>
          <w:sz w:val="28"/>
        </w:rPr>
        <w:t>ради та її виконавчого комітету, іншими нормативно-правовими актами України та цим</w:t>
      </w:r>
      <w:r w:rsidR="00F17B76" w:rsidRPr="000C3E81">
        <w:rPr>
          <w:spacing w:val="-1"/>
          <w:sz w:val="28"/>
        </w:rPr>
        <w:t xml:space="preserve"> </w:t>
      </w:r>
      <w:r w:rsidR="00F17B76" w:rsidRPr="000C3E81">
        <w:rPr>
          <w:sz w:val="28"/>
        </w:rPr>
        <w:t>Положенням.</w:t>
      </w:r>
    </w:p>
    <w:p w:rsidR="005924B0" w:rsidRPr="000C3E81" w:rsidRDefault="00675424" w:rsidP="00675424">
      <w:pPr>
        <w:pStyle w:val="a4"/>
        <w:numPr>
          <w:ilvl w:val="1"/>
          <w:numId w:val="5"/>
        </w:numPr>
        <w:tabs>
          <w:tab w:val="left" w:pos="1418"/>
        </w:tabs>
        <w:spacing w:before="1" w:line="322" w:lineRule="exact"/>
        <w:ind w:left="1418" w:right="0" w:hanging="406"/>
        <w:rPr>
          <w:sz w:val="28"/>
        </w:rPr>
      </w:pPr>
      <w:r>
        <w:rPr>
          <w:sz w:val="28"/>
        </w:rPr>
        <w:t xml:space="preserve"> </w:t>
      </w:r>
      <w:r w:rsidR="00F17B76" w:rsidRPr="000C3E81">
        <w:rPr>
          <w:sz w:val="28"/>
        </w:rPr>
        <w:t>Розробка проєкту енергетичного плану проводиться з</w:t>
      </w:r>
      <w:r w:rsidR="00F17B76" w:rsidRPr="000C3E81">
        <w:rPr>
          <w:spacing w:val="-29"/>
          <w:sz w:val="28"/>
        </w:rPr>
        <w:t xml:space="preserve"> </w:t>
      </w:r>
      <w:r w:rsidR="00F17B76" w:rsidRPr="000C3E81">
        <w:rPr>
          <w:sz w:val="28"/>
        </w:rPr>
        <w:t>урахуванням:</w:t>
      </w:r>
    </w:p>
    <w:p w:rsidR="005924B0" w:rsidRPr="000C3E81" w:rsidRDefault="00BF33ED">
      <w:pPr>
        <w:pStyle w:val="a4"/>
        <w:numPr>
          <w:ilvl w:val="0"/>
          <w:numId w:val="4"/>
        </w:numPr>
        <w:tabs>
          <w:tab w:val="left" w:pos="1177"/>
        </w:tabs>
        <w:ind w:firstLine="707"/>
        <w:rPr>
          <w:sz w:val="28"/>
        </w:rPr>
      </w:pPr>
      <w:hyperlink r:id="rId7" w:anchor="n8">
        <w:r w:rsidR="00F17B76" w:rsidRPr="000C3E81">
          <w:rPr>
            <w:sz w:val="28"/>
          </w:rPr>
          <w:t>Енергетичної стратегії України на період до 2050 року</w:t>
        </w:r>
      </w:hyperlink>
      <w:r w:rsidR="00F17B76" w:rsidRPr="000C3E81">
        <w:rPr>
          <w:sz w:val="28"/>
        </w:rPr>
        <w:t>, схваленої розпорядженням Кабінету</w:t>
      </w:r>
      <w:r w:rsidR="00F17B76" w:rsidRPr="000C3E81">
        <w:rPr>
          <w:spacing w:val="-4"/>
          <w:sz w:val="28"/>
        </w:rPr>
        <w:t xml:space="preserve"> </w:t>
      </w:r>
      <w:r w:rsidR="00F17B76" w:rsidRPr="000C3E81">
        <w:rPr>
          <w:sz w:val="28"/>
        </w:rPr>
        <w:t>Міністрів</w:t>
      </w:r>
      <w:r w:rsidR="00F17B76" w:rsidRPr="000C3E81">
        <w:rPr>
          <w:spacing w:val="-1"/>
          <w:sz w:val="28"/>
        </w:rPr>
        <w:t xml:space="preserve"> </w:t>
      </w:r>
      <w:r w:rsidR="00F17B76" w:rsidRPr="000C3E81">
        <w:rPr>
          <w:sz w:val="28"/>
        </w:rPr>
        <w:t>України</w:t>
      </w:r>
      <w:r w:rsidR="00F17B76" w:rsidRPr="000C3E81">
        <w:rPr>
          <w:spacing w:val="4"/>
          <w:sz w:val="28"/>
        </w:rPr>
        <w:t xml:space="preserve"> </w:t>
      </w:r>
      <w:r w:rsidR="00F17B76" w:rsidRPr="000C3E81">
        <w:rPr>
          <w:spacing w:val="-15"/>
          <w:sz w:val="28"/>
        </w:rPr>
        <w:t>від</w:t>
      </w:r>
      <w:r w:rsidR="00F17B76" w:rsidRPr="000C3E81">
        <w:rPr>
          <w:spacing w:val="-41"/>
          <w:sz w:val="28"/>
        </w:rPr>
        <w:t xml:space="preserve"> </w:t>
      </w:r>
      <w:r w:rsidR="00F17B76" w:rsidRPr="000C3E81">
        <w:rPr>
          <w:spacing w:val="-11"/>
          <w:sz w:val="28"/>
        </w:rPr>
        <w:t>21</w:t>
      </w:r>
      <w:r w:rsidR="00F17B76" w:rsidRPr="000C3E81">
        <w:rPr>
          <w:spacing w:val="-40"/>
          <w:sz w:val="28"/>
        </w:rPr>
        <w:t xml:space="preserve"> </w:t>
      </w:r>
      <w:r w:rsidR="00F17B76" w:rsidRPr="000C3E81">
        <w:rPr>
          <w:spacing w:val="-18"/>
          <w:sz w:val="28"/>
        </w:rPr>
        <w:t>квітня</w:t>
      </w:r>
      <w:r w:rsidR="00F17B76" w:rsidRPr="000C3E81">
        <w:rPr>
          <w:spacing w:val="-41"/>
          <w:sz w:val="28"/>
        </w:rPr>
        <w:t xml:space="preserve"> </w:t>
      </w:r>
      <w:r w:rsidR="00F17B76" w:rsidRPr="000C3E81">
        <w:rPr>
          <w:spacing w:val="-16"/>
          <w:sz w:val="28"/>
        </w:rPr>
        <w:t>2023</w:t>
      </w:r>
      <w:r w:rsidR="00F17B76" w:rsidRPr="000C3E81">
        <w:rPr>
          <w:spacing w:val="-39"/>
          <w:sz w:val="28"/>
        </w:rPr>
        <w:t xml:space="preserve"> </w:t>
      </w:r>
      <w:r w:rsidR="00F17B76" w:rsidRPr="000C3E81">
        <w:rPr>
          <w:spacing w:val="-16"/>
          <w:sz w:val="28"/>
        </w:rPr>
        <w:t>року</w:t>
      </w:r>
      <w:r w:rsidR="00F17B76" w:rsidRPr="000C3E81">
        <w:rPr>
          <w:spacing w:val="-43"/>
          <w:sz w:val="28"/>
        </w:rPr>
        <w:t xml:space="preserve"> </w:t>
      </w:r>
      <w:r w:rsidR="00F17B76" w:rsidRPr="000C3E81">
        <w:rPr>
          <w:sz w:val="28"/>
        </w:rPr>
        <w:t>№</w:t>
      </w:r>
      <w:r w:rsidR="00F17B76" w:rsidRPr="000C3E81">
        <w:rPr>
          <w:spacing w:val="-41"/>
          <w:sz w:val="28"/>
        </w:rPr>
        <w:t xml:space="preserve"> </w:t>
      </w:r>
      <w:r w:rsidR="00F17B76" w:rsidRPr="000C3E81">
        <w:rPr>
          <w:spacing w:val="-21"/>
          <w:sz w:val="28"/>
        </w:rPr>
        <w:t>373-р;</w:t>
      </w:r>
    </w:p>
    <w:p w:rsidR="005924B0" w:rsidRPr="000C3E81" w:rsidRDefault="00BF33ED">
      <w:pPr>
        <w:pStyle w:val="a4"/>
        <w:numPr>
          <w:ilvl w:val="0"/>
          <w:numId w:val="4"/>
        </w:numPr>
        <w:tabs>
          <w:tab w:val="left" w:pos="1177"/>
        </w:tabs>
        <w:ind w:firstLine="707"/>
        <w:rPr>
          <w:sz w:val="28"/>
        </w:rPr>
      </w:pPr>
      <w:hyperlink r:id="rId8" w:anchor="n11">
        <w:r w:rsidR="00F17B76" w:rsidRPr="000C3E81">
          <w:rPr>
            <w:sz w:val="28"/>
          </w:rPr>
          <w:t>Концепції реалізації державної політики у сфері забезпечення</w:t>
        </w:r>
      </w:hyperlink>
      <w:hyperlink r:id="rId9" w:anchor="n11">
        <w:r w:rsidR="00F17B76" w:rsidRPr="000C3E81">
          <w:rPr>
            <w:sz w:val="28"/>
          </w:rPr>
          <w:t xml:space="preserve"> енергетичної ефективності будівель у частині збільшення кількості будівель з</w:t>
        </w:r>
      </w:hyperlink>
      <w:hyperlink r:id="rId10" w:anchor="n11">
        <w:r w:rsidR="00F17B76" w:rsidRPr="000C3E81">
          <w:rPr>
            <w:sz w:val="28"/>
          </w:rPr>
          <w:t xml:space="preserve"> близьким до нульового рівнем споживання енергії</w:t>
        </w:r>
      </w:hyperlink>
      <w:r w:rsidR="00F17B76" w:rsidRPr="000C3E81">
        <w:rPr>
          <w:sz w:val="28"/>
        </w:rPr>
        <w:t>, схваленої розпорядженням Кабінету Міністрів України від 29 січня 2020 року №</w:t>
      </w:r>
      <w:r w:rsidR="00F17B76" w:rsidRPr="000C3E81">
        <w:rPr>
          <w:spacing w:val="-27"/>
          <w:sz w:val="28"/>
        </w:rPr>
        <w:t xml:space="preserve"> </w:t>
      </w:r>
      <w:r w:rsidR="00F17B76" w:rsidRPr="000C3E81">
        <w:rPr>
          <w:sz w:val="28"/>
        </w:rPr>
        <w:t>88-р;</w:t>
      </w:r>
    </w:p>
    <w:p w:rsidR="005924B0" w:rsidRPr="000C3E81" w:rsidRDefault="00BF33ED">
      <w:pPr>
        <w:pStyle w:val="a4"/>
        <w:numPr>
          <w:ilvl w:val="0"/>
          <w:numId w:val="4"/>
        </w:numPr>
        <w:tabs>
          <w:tab w:val="left" w:pos="1177"/>
        </w:tabs>
        <w:ind w:right="98" w:firstLine="707"/>
        <w:jc w:val="left"/>
        <w:rPr>
          <w:sz w:val="28"/>
        </w:rPr>
      </w:pPr>
      <w:hyperlink r:id="rId11" w:anchor="n8">
        <w:r w:rsidR="00F17B76" w:rsidRPr="000C3E81">
          <w:rPr>
            <w:sz w:val="28"/>
          </w:rPr>
          <w:t>Концепції реалізації державної політики у сфері теплопостачання</w:t>
        </w:r>
      </w:hyperlink>
      <w:r w:rsidR="00F17B76" w:rsidRPr="000C3E81">
        <w:rPr>
          <w:sz w:val="28"/>
        </w:rPr>
        <w:t xml:space="preserve">, схваленої розпорядженням Кабінету Міністрів України </w:t>
      </w:r>
      <w:r w:rsidR="00F17B76" w:rsidRPr="000C3E81">
        <w:rPr>
          <w:spacing w:val="-15"/>
          <w:sz w:val="28"/>
        </w:rPr>
        <w:t xml:space="preserve">від </w:t>
      </w:r>
      <w:r w:rsidR="00F17B76" w:rsidRPr="000C3E81">
        <w:rPr>
          <w:spacing w:val="-11"/>
          <w:sz w:val="28"/>
        </w:rPr>
        <w:t>18</w:t>
      </w:r>
      <w:r w:rsidR="00F17B76" w:rsidRPr="000C3E81">
        <w:rPr>
          <w:spacing w:val="13"/>
          <w:sz w:val="28"/>
        </w:rPr>
        <w:t xml:space="preserve"> </w:t>
      </w:r>
      <w:r w:rsidR="00F17B76" w:rsidRPr="000C3E81">
        <w:rPr>
          <w:spacing w:val="-18"/>
          <w:sz w:val="28"/>
        </w:rPr>
        <w:t xml:space="preserve">серпня </w:t>
      </w:r>
      <w:r w:rsidR="00F17B76" w:rsidRPr="000C3E81">
        <w:rPr>
          <w:spacing w:val="-16"/>
          <w:sz w:val="28"/>
        </w:rPr>
        <w:t>2017 року</w:t>
      </w:r>
    </w:p>
    <w:p w:rsidR="005924B0" w:rsidRPr="000C3E81" w:rsidRDefault="00F17B76">
      <w:pPr>
        <w:pStyle w:val="a3"/>
        <w:spacing w:line="322" w:lineRule="exact"/>
      </w:pPr>
      <w:r w:rsidRPr="000C3E81">
        <w:t>№ 569-р;</w:t>
      </w:r>
    </w:p>
    <w:p w:rsidR="005924B0" w:rsidRPr="000C3E81" w:rsidRDefault="00BF33ED">
      <w:pPr>
        <w:pStyle w:val="a4"/>
        <w:numPr>
          <w:ilvl w:val="0"/>
          <w:numId w:val="4"/>
        </w:numPr>
        <w:tabs>
          <w:tab w:val="left" w:pos="1177"/>
        </w:tabs>
        <w:ind w:right="125" w:firstLine="707"/>
        <w:rPr>
          <w:sz w:val="28"/>
        </w:rPr>
      </w:pPr>
      <w:hyperlink r:id="rId12" w:anchor="Text">
        <w:r w:rsidR="00F17B76" w:rsidRPr="000C3E81">
          <w:rPr>
            <w:sz w:val="28"/>
          </w:rPr>
          <w:t>Національного плану дій з енергоефективності на період до 2030</w:t>
        </w:r>
      </w:hyperlink>
      <w:hyperlink r:id="rId13" w:anchor="Text">
        <w:r w:rsidR="00F17B76" w:rsidRPr="000C3E81">
          <w:rPr>
            <w:sz w:val="28"/>
          </w:rPr>
          <w:t xml:space="preserve"> року</w:t>
        </w:r>
      </w:hyperlink>
      <w:r w:rsidR="00F17B76" w:rsidRPr="000C3E81">
        <w:rPr>
          <w:sz w:val="28"/>
        </w:rPr>
        <w:t xml:space="preserve">, схваленого розпорядженням Кабінету Міністрів України від 29 грудня </w:t>
      </w:r>
      <w:r w:rsidR="00F17B76" w:rsidRPr="000C3E81">
        <w:rPr>
          <w:spacing w:val="-16"/>
          <w:sz w:val="28"/>
        </w:rPr>
        <w:t>2021</w:t>
      </w:r>
      <w:r w:rsidR="00F17B76" w:rsidRPr="000C3E81">
        <w:rPr>
          <w:spacing w:val="-40"/>
          <w:sz w:val="28"/>
        </w:rPr>
        <w:t xml:space="preserve"> </w:t>
      </w:r>
      <w:r w:rsidR="00F17B76" w:rsidRPr="000C3E81">
        <w:rPr>
          <w:spacing w:val="-9"/>
          <w:sz w:val="28"/>
        </w:rPr>
        <w:t>р.</w:t>
      </w:r>
      <w:r w:rsidR="00F17B76" w:rsidRPr="000C3E81">
        <w:rPr>
          <w:spacing w:val="-42"/>
          <w:sz w:val="28"/>
        </w:rPr>
        <w:t xml:space="preserve"> </w:t>
      </w:r>
      <w:r w:rsidR="00F17B76" w:rsidRPr="000C3E81">
        <w:rPr>
          <w:sz w:val="28"/>
        </w:rPr>
        <w:t>№</w:t>
      </w:r>
      <w:r w:rsidR="00F17B76" w:rsidRPr="000C3E81">
        <w:rPr>
          <w:spacing w:val="-43"/>
          <w:sz w:val="28"/>
        </w:rPr>
        <w:t xml:space="preserve"> </w:t>
      </w:r>
      <w:r w:rsidR="00F17B76" w:rsidRPr="000C3E81">
        <w:rPr>
          <w:spacing w:val="-21"/>
          <w:sz w:val="28"/>
        </w:rPr>
        <w:t>1803-р;</w:t>
      </w:r>
    </w:p>
    <w:p w:rsidR="005924B0" w:rsidRPr="000C3E81" w:rsidRDefault="00BF33ED">
      <w:pPr>
        <w:pStyle w:val="a4"/>
        <w:numPr>
          <w:ilvl w:val="0"/>
          <w:numId w:val="4"/>
        </w:numPr>
        <w:tabs>
          <w:tab w:val="left" w:pos="1167"/>
        </w:tabs>
        <w:spacing w:before="1"/>
        <w:ind w:firstLine="707"/>
        <w:rPr>
          <w:sz w:val="28"/>
        </w:rPr>
      </w:pPr>
      <w:hyperlink r:id="rId14" w:anchor="Text">
        <w:r w:rsidR="00F17B76" w:rsidRPr="000C3E81">
          <w:rPr>
            <w:sz w:val="28"/>
          </w:rPr>
          <w:t>Національної транспортної стратегії України на період до 2030 року</w:t>
        </w:r>
      </w:hyperlink>
      <w:r w:rsidR="00F17B76" w:rsidRPr="000C3E81">
        <w:rPr>
          <w:sz w:val="28"/>
        </w:rPr>
        <w:t>, схваленої</w:t>
      </w:r>
      <w:r w:rsidR="00F17B76" w:rsidRPr="000C3E81">
        <w:rPr>
          <w:spacing w:val="14"/>
          <w:sz w:val="28"/>
        </w:rPr>
        <w:t xml:space="preserve"> </w:t>
      </w:r>
      <w:r w:rsidR="00F17B76" w:rsidRPr="000C3E81">
        <w:rPr>
          <w:sz w:val="28"/>
        </w:rPr>
        <w:t>розпорядженням</w:t>
      </w:r>
      <w:r w:rsidR="00F17B76" w:rsidRPr="000C3E81">
        <w:rPr>
          <w:spacing w:val="14"/>
          <w:sz w:val="28"/>
        </w:rPr>
        <w:t xml:space="preserve"> </w:t>
      </w:r>
      <w:r w:rsidR="00F17B76" w:rsidRPr="000C3E81">
        <w:rPr>
          <w:sz w:val="28"/>
        </w:rPr>
        <w:t>Кабінету</w:t>
      </w:r>
      <w:r w:rsidR="00F17B76" w:rsidRPr="000C3E81">
        <w:rPr>
          <w:spacing w:val="12"/>
          <w:sz w:val="28"/>
        </w:rPr>
        <w:t xml:space="preserve"> </w:t>
      </w:r>
      <w:r w:rsidR="00F17B76" w:rsidRPr="000C3E81">
        <w:rPr>
          <w:sz w:val="28"/>
        </w:rPr>
        <w:t>Міністрів</w:t>
      </w:r>
      <w:r w:rsidR="00F17B76" w:rsidRPr="000C3E81">
        <w:rPr>
          <w:spacing w:val="13"/>
          <w:sz w:val="28"/>
        </w:rPr>
        <w:t xml:space="preserve"> </w:t>
      </w:r>
      <w:r w:rsidR="00F17B76" w:rsidRPr="000C3E81">
        <w:rPr>
          <w:sz w:val="28"/>
        </w:rPr>
        <w:t>України</w:t>
      </w:r>
      <w:r w:rsidR="00F17B76" w:rsidRPr="000C3E81">
        <w:rPr>
          <w:spacing w:val="16"/>
          <w:sz w:val="28"/>
        </w:rPr>
        <w:t xml:space="preserve"> </w:t>
      </w:r>
      <w:r w:rsidR="00F17B76" w:rsidRPr="000C3E81">
        <w:rPr>
          <w:sz w:val="28"/>
        </w:rPr>
        <w:t>від</w:t>
      </w:r>
      <w:r w:rsidR="00F17B76" w:rsidRPr="000C3E81">
        <w:rPr>
          <w:spacing w:val="15"/>
          <w:sz w:val="28"/>
        </w:rPr>
        <w:t xml:space="preserve"> </w:t>
      </w:r>
      <w:r w:rsidR="00F17B76" w:rsidRPr="000C3E81">
        <w:rPr>
          <w:sz w:val="28"/>
        </w:rPr>
        <w:t>30</w:t>
      </w:r>
      <w:r w:rsidR="00F17B76" w:rsidRPr="000C3E81">
        <w:rPr>
          <w:spacing w:val="16"/>
          <w:sz w:val="28"/>
        </w:rPr>
        <w:t xml:space="preserve"> </w:t>
      </w:r>
      <w:r w:rsidR="00F17B76" w:rsidRPr="000C3E81">
        <w:rPr>
          <w:sz w:val="28"/>
        </w:rPr>
        <w:t>травня</w:t>
      </w:r>
      <w:r w:rsidR="00F17B76" w:rsidRPr="000C3E81">
        <w:rPr>
          <w:spacing w:val="15"/>
          <w:sz w:val="28"/>
        </w:rPr>
        <w:t xml:space="preserve"> </w:t>
      </w:r>
      <w:r w:rsidR="00F17B76" w:rsidRPr="000C3E81">
        <w:rPr>
          <w:sz w:val="28"/>
        </w:rPr>
        <w:t>2018</w:t>
      </w:r>
      <w:r w:rsidR="00F17B76" w:rsidRPr="000C3E81">
        <w:rPr>
          <w:spacing w:val="15"/>
          <w:sz w:val="28"/>
        </w:rPr>
        <w:t xml:space="preserve"> </w:t>
      </w:r>
      <w:r w:rsidR="00F17B76" w:rsidRPr="000C3E81">
        <w:rPr>
          <w:sz w:val="28"/>
        </w:rPr>
        <w:t>р.</w:t>
      </w:r>
    </w:p>
    <w:p w:rsidR="005924B0" w:rsidRPr="000C3E81" w:rsidRDefault="00F17B76">
      <w:pPr>
        <w:pStyle w:val="a3"/>
        <w:spacing w:line="321" w:lineRule="exact"/>
        <w:jc w:val="both"/>
      </w:pPr>
      <w:r w:rsidRPr="000C3E81">
        <w:t>№</w:t>
      </w:r>
      <w:r w:rsidRPr="000C3E81">
        <w:rPr>
          <w:spacing w:val="-5"/>
        </w:rPr>
        <w:t xml:space="preserve"> </w:t>
      </w:r>
      <w:r w:rsidRPr="000C3E81">
        <w:t>430-р;</w:t>
      </w:r>
    </w:p>
    <w:p w:rsidR="005924B0" w:rsidRPr="000C3E81" w:rsidRDefault="00BF33ED">
      <w:pPr>
        <w:pStyle w:val="a4"/>
        <w:numPr>
          <w:ilvl w:val="0"/>
          <w:numId w:val="4"/>
        </w:numPr>
        <w:tabs>
          <w:tab w:val="left" w:pos="1177"/>
        </w:tabs>
        <w:ind w:firstLine="707"/>
        <w:rPr>
          <w:sz w:val="28"/>
        </w:rPr>
      </w:pPr>
      <w:hyperlink r:id="rId15" w:anchor="Text">
        <w:r w:rsidR="00F17B76" w:rsidRPr="000C3E81">
          <w:rPr>
            <w:sz w:val="28"/>
          </w:rPr>
          <w:t>Оновленого національного визначеного внеску України до Паризької</w:t>
        </w:r>
      </w:hyperlink>
      <w:hyperlink r:id="rId16" w:anchor="Text">
        <w:r w:rsidR="00F17B76" w:rsidRPr="000C3E81">
          <w:rPr>
            <w:sz w:val="28"/>
          </w:rPr>
          <w:t xml:space="preserve"> Угоди</w:t>
        </w:r>
      </w:hyperlink>
      <w:r w:rsidR="00F17B76" w:rsidRPr="000C3E81">
        <w:rPr>
          <w:sz w:val="28"/>
        </w:rPr>
        <w:t>, схваленого розпорядженням Кабінету Міністрів України від 30 липня 2021 р. №</w:t>
      </w:r>
      <w:r w:rsidR="00F17B76" w:rsidRPr="000C3E81">
        <w:rPr>
          <w:spacing w:val="-3"/>
          <w:sz w:val="28"/>
        </w:rPr>
        <w:t xml:space="preserve"> </w:t>
      </w:r>
      <w:r w:rsidR="00F17B76" w:rsidRPr="000C3E81">
        <w:rPr>
          <w:sz w:val="28"/>
        </w:rPr>
        <w:t>868-р;</w:t>
      </w:r>
    </w:p>
    <w:p w:rsidR="005924B0" w:rsidRPr="000C3E81" w:rsidRDefault="00F17B76">
      <w:pPr>
        <w:pStyle w:val="a4"/>
        <w:numPr>
          <w:ilvl w:val="0"/>
          <w:numId w:val="4"/>
        </w:numPr>
        <w:tabs>
          <w:tab w:val="left" w:pos="1177"/>
        </w:tabs>
        <w:spacing w:before="1"/>
        <w:ind w:right="125" w:firstLine="707"/>
        <w:rPr>
          <w:sz w:val="28"/>
        </w:rPr>
      </w:pPr>
      <w:r w:rsidRPr="000C3E81">
        <w:rPr>
          <w:sz w:val="28"/>
        </w:rPr>
        <w:t>Цілей сталого розвитку України до 2030 року, затверджених Указом Президента України від 30 вересня 2019 року №</w:t>
      </w:r>
      <w:r w:rsidRPr="000C3E81">
        <w:rPr>
          <w:spacing w:val="-12"/>
          <w:sz w:val="28"/>
        </w:rPr>
        <w:t xml:space="preserve"> </w:t>
      </w:r>
      <w:r w:rsidRPr="000C3E81">
        <w:rPr>
          <w:sz w:val="28"/>
        </w:rPr>
        <w:t>722/2019;</w:t>
      </w:r>
    </w:p>
    <w:p w:rsidR="005924B0" w:rsidRPr="000C3E81" w:rsidRDefault="005924B0">
      <w:pPr>
        <w:jc w:val="both"/>
        <w:rPr>
          <w:sz w:val="28"/>
        </w:rPr>
        <w:sectPr w:rsidR="005924B0" w:rsidRPr="000C3E81" w:rsidSect="00EB6BF3">
          <w:pgSz w:w="11910" w:h="16840"/>
          <w:pgMar w:top="568" w:right="440" w:bottom="993" w:left="1680" w:header="708" w:footer="708" w:gutter="0"/>
          <w:cols w:space="720"/>
        </w:sectPr>
      </w:pPr>
    </w:p>
    <w:p w:rsidR="005924B0" w:rsidRDefault="00F17B76">
      <w:pPr>
        <w:pStyle w:val="a4"/>
        <w:numPr>
          <w:ilvl w:val="0"/>
          <w:numId w:val="4"/>
        </w:numPr>
        <w:tabs>
          <w:tab w:val="left" w:pos="1177"/>
        </w:tabs>
        <w:spacing w:before="69"/>
        <w:ind w:right="123" w:firstLine="707"/>
        <w:rPr>
          <w:sz w:val="28"/>
        </w:rPr>
      </w:pPr>
      <w:r w:rsidRPr="000C3E81">
        <w:rPr>
          <w:sz w:val="28"/>
        </w:rPr>
        <w:lastRenderedPageBreak/>
        <w:t>Стратегії розвитку Івано-Франківської області на 2021-2027 роки, затвердженої рішенням обласної ради від 21.02.2020 року №</w:t>
      </w:r>
      <w:r w:rsidRPr="000C3E81">
        <w:rPr>
          <w:spacing w:val="-22"/>
          <w:sz w:val="28"/>
        </w:rPr>
        <w:t xml:space="preserve"> </w:t>
      </w:r>
      <w:r w:rsidRPr="000C3E81">
        <w:rPr>
          <w:sz w:val="28"/>
        </w:rPr>
        <w:t>1381-34/2020;</w:t>
      </w:r>
    </w:p>
    <w:p w:rsidR="00BB707B" w:rsidRPr="000C3E81" w:rsidRDefault="00BB707B">
      <w:pPr>
        <w:pStyle w:val="a4"/>
        <w:numPr>
          <w:ilvl w:val="0"/>
          <w:numId w:val="4"/>
        </w:numPr>
        <w:tabs>
          <w:tab w:val="left" w:pos="1177"/>
        </w:tabs>
        <w:spacing w:before="69"/>
        <w:ind w:right="123" w:firstLine="707"/>
        <w:rPr>
          <w:sz w:val="28"/>
        </w:rPr>
      </w:pPr>
      <w:r>
        <w:rPr>
          <w:sz w:val="28"/>
        </w:rPr>
        <w:t>Стр</w:t>
      </w:r>
      <w:r w:rsidR="00F17B76">
        <w:rPr>
          <w:sz w:val="28"/>
        </w:rPr>
        <w:t>а</w:t>
      </w:r>
      <w:r>
        <w:rPr>
          <w:sz w:val="28"/>
        </w:rPr>
        <w:t>тегії</w:t>
      </w:r>
      <w:r w:rsidR="00853528">
        <w:rPr>
          <w:sz w:val="28"/>
        </w:rPr>
        <w:t xml:space="preserve"> розвитку Рогатинської міської територіальної громади на 2023-2029 роки, затвердженої рішенням міської ради від 26.01.2023 року №5573;</w:t>
      </w:r>
    </w:p>
    <w:p w:rsidR="005924B0" w:rsidRPr="000C3E81" w:rsidRDefault="00F17B76">
      <w:pPr>
        <w:pStyle w:val="a4"/>
        <w:numPr>
          <w:ilvl w:val="0"/>
          <w:numId w:val="4"/>
        </w:numPr>
        <w:tabs>
          <w:tab w:val="left" w:pos="1177"/>
        </w:tabs>
        <w:ind w:right="123" w:firstLine="707"/>
        <w:rPr>
          <w:sz w:val="28"/>
        </w:rPr>
      </w:pPr>
      <w:r w:rsidRPr="000C3E81">
        <w:rPr>
          <w:sz w:val="28"/>
        </w:rPr>
        <w:t>інших програмних документів, схвалених (затверджених) Кабінетом Міністрів України, у сферах забезпечення енергетичної ефективності, розвитку енергетики (у тому числі відновлюваної енергетики), економіки, сталого розвитку та охорони навколишнього природного</w:t>
      </w:r>
      <w:r w:rsidRPr="000C3E81">
        <w:rPr>
          <w:spacing w:val="-14"/>
          <w:sz w:val="28"/>
        </w:rPr>
        <w:t xml:space="preserve"> </w:t>
      </w:r>
      <w:r w:rsidRPr="000C3E81">
        <w:rPr>
          <w:sz w:val="28"/>
        </w:rPr>
        <w:t>середовища.</w:t>
      </w:r>
    </w:p>
    <w:p w:rsidR="005924B0" w:rsidRPr="000C3E81" w:rsidRDefault="005924B0">
      <w:pPr>
        <w:pStyle w:val="a3"/>
        <w:spacing w:before="5"/>
        <w:ind w:left="0"/>
      </w:pPr>
    </w:p>
    <w:p w:rsidR="005924B0" w:rsidRPr="00EB6BF3" w:rsidRDefault="00F17B76" w:rsidP="00EB6BF3">
      <w:pPr>
        <w:pStyle w:val="2"/>
        <w:numPr>
          <w:ilvl w:val="1"/>
          <w:numId w:val="6"/>
        </w:numPr>
        <w:tabs>
          <w:tab w:val="left" w:pos="1573"/>
        </w:tabs>
        <w:ind w:left="1572" w:hanging="282"/>
        <w:jc w:val="left"/>
        <w:rPr>
          <w:b w:val="0"/>
        </w:rPr>
      </w:pPr>
      <w:r w:rsidRPr="000C3E81">
        <w:rPr>
          <w:b w:val="0"/>
        </w:rPr>
        <w:t>Мета та основні завдання координаційно-робочої</w:t>
      </w:r>
      <w:r w:rsidRPr="000C3E81">
        <w:rPr>
          <w:b w:val="0"/>
          <w:spacing w:val="-6"/>
        </w:rPr>
        <w:t xml:space="preserve"> </w:t>
      </w:r>
      <w:r w:rsidRPr="000C3E81">
        <w:rPr>
          <w:b w:val="0"/>
        </w:rPr>
        <w:t>групи</w:t>
      </w:r>
    </w:p>
    <w:p w:rsidR="005924B0" w:rsidRPr="000C3E81" w:rsidRDefault="00675424" w:rsidP="00675424">
      <w:pPr>
        <w:pStyle w:val="a4"/>
        <w:numPr>
          <w:ilvl w:val="1"/>
          <w:numId w:val="3"/>
        </w:numPr>
        <w:tabs>
          <w:tab w:val="left" w:pos="1276"/>
        </w:tabs>
        <w:ind w:firstLine="707"/>
        <w:rPr>
          <w:sz w:val="28"/>
        </w:rPr>
      </w:pPr>
      <w:r>
        <w:rPr>
          <w:sz w:val="28"/>
        </w:rPr>
        <w:t xml:space="preserve"> </w:t>
      </w:r>
      <w:r w:rsidR="00F17B76" w:rsidRPr="000C3E81">
        <w:rPr>
          <w:sz w:val="28"/>
        </w:rPr>
        <w:t xml:space="preserve">Основною метою діяльності координаційно-робочої групи є планування та координація розроблення проєкту енергетичного плану </w:t>
      </w:r>
      <w:r w:rsidR="000C3E81" w:rsidRPr="000C3E81">
        <w:rPr>
          <w:sz w:val="28"/>
        </w:rPr>
        <w:t xml:space="preserve">Рогатинської міської </w:t>
      </w:r>
      <w:r w:rsidR="00F17B76" w:rsidRPr="000C3E81">
        <w:rPr>
          <w:sz w:val="28"/>
        </w:rPr>
        <w:t xml:space="preserve">територіальної громади, каталогу проєктів та програми виконання енергетичного плану </w:t>
      </w:r>
      <w:r w:rsidR="000C3E81" w:rsidRPr="000C3E81">
        <w:rPr>
          <w:sz w:val="28"/>
        </w:rPr>
        <w:t xml:space="preserve">Рогатинської міської </w:t>
      </w:r>
      <w:r>
        <w:rPr>
          <w:sz w:val="28"/>
        </w:rPr>
        <w:t xml:space="preserve">територіальної громади; </w:t>
      </w:r>
      <w:r w:rsidR="00F17B76" w:rsidRPr="000C3E81">
        <w:rPr>
          <w:sz w:val="28"/>
        </w:rPr>
        <w:t>формування стратегічних напрямків діяльності місцевої енергетичної політики для забезпечення сталого енергетичного розвитку, енергетичної та екологічної безпеки територіальної громади за рахунок стимулювання енергозбереження та впровадження заходів з підвищення енергоефективності, збільшення використання альтернативних та відновлюваних джерел енергії, скорочення викидів СО</w:t>
      </w:r>
      <w:r w:rsidR="00F17B76" w:rsidRPr="000C3E81">
        <w:rPr>
          <w:sz w:val="28"/>
          <w:vertAlign w:val="subscript"/>
        </w:rPr>
        <w:t>2</w:t>
      </w:r>
      <w:r w:rsidR="00F17B76" w:rsidRPr="000C3E81">
        <w:rPr>
          <w:sz w:val="28"/>
        </w:rPr>
        <w:t>, організація та моніторинг виконання заходів енергетичного</w:t>
      </w:r>
      <w:r w:rsidR="00F17B76" w:rsidRPr="000C3E81">
        <w:rPr>
          <w:spacing w:val="-7"/>
          <w:sz w:val="28"/>
        </w:rPr>
        <w:t xml:space="preserve"> </w:t>
      </w:r>
      <w:r w:rsidR="00F17B76" w:rsidRPr="000C3E81">
        <w:rPr>
          <w:sz w:val="28"/>
        </w:rPr>
        <w:t>плану.</w:t>
      </w:r>
    </w:p>
    <w:p w:rsidR="005924B0" w:rsidRPr="000C3E81" w:rsidRDefault="00675424" w:rsidP="00675424">
      <w:pPr>
        <w:pStyle w:val="a4"/>
        <w:numPr>
          <w:ilvl w:val="1"/>
          <w:numId w:val="3"/>
        </w:numPr>
        <w:tabs>
          <w:tab w:val="left" w:pos="1418"/>
        </w:tabs>
        <w:spacing w:before="2" w:line="322" w:lineRule="exact"/>
        <w:ind w:left="1418" w:right="0" w:hanging="406"/>
        <w:rPr>
          <w:sz w:val="28"/>
        </w:rPr>
      </w:pPr>
      <w:r>
        <w:rPr>
          <w:sz w:val="28"/>
        </w:rPr>
        <w:t xml:space="preserve"> </w:t>
      </w:r>
      <w:r w:rsidR="00F17B76" w:rsidRPr="000C3E81">
        <w:rPr>
          <w:sz w:val="28"/>
        </w:rPr>
        <w:t xml:space="preserve">Основні завдання </w:t>
      </w:r>
      <w:r w:rsidR="000C3E81" w:rsidRPr="000C3E81">
        <w:rPr>
          <w:sz w:val="28"/>
        </w:rPr>
        <w:t>координаційно-робочої групи</w:t>
      </w:r>
      <w:r w:rsidR="00F17B76" w:rsidRPr="000C3E81">
        <w:rPr>
          <w:sz w:val="28"/>
        </w:rPr>
        <w:t>:</w:t>
      </w:r>
    </w:p>
    <w:p w:rsidR="005924B0" w:rsidRPr="000C3E81" w:rsidRDefault="00F17B76" w:rsidP="005B291E">
      <w:pPr>
        <w:pStyle w:val="a4"/>
        <w:numPr>
          <w:ilvl w:val="2"/>
          <w:numId w:val="3"/>
        </w:numPr>
        <w:tabs>
          <w:tab w:val="left" w:pos="1701"/>
        </w:tabs>
        <w:ind w:right="126" w:firstLine="707"/>
        <w:rPr>
          <w:sz w:val="28"/>
        </w:rPr>
      </w:pPr>
      <w:r w:rsidRPr="000C3E81">
        <w:rPr>
          <w:sz w:val="28"/>
        </w:rPr>
        <w:t xml:space="preserve">Розроблення проєкту енергетичного плану </w:t>
      </w:r>
      <w:r w:rsidR="000C3E81" w:rsidRPr="000C3E81">
        <w:rPr>
          <w:sz w:val="28"/>
        </w:rPr>
        <w:t>Рогатинської міської</w:t>
      </w:r>
      <w:r w:rsidRPr="000C3E81">
        <w:rPr>
          <w:sz w:val="28"/>
        </w:rPr>
        <w:t xml:space="preserve"> територіальної громади та програми виконання енергетичного плану </w:t>
      </w:r>
      <w:r w:rsidR="000C3E81" w:rsidRPr="000C3E81">
        <w:rPr>
          <w:sz w:val="28"/>
        </w:rPr>
        <w:t>Рогатинської міської</w:t>
      </w:r>
      <w:r w:rsidRPr="000C3E81">
        <w:rPr>
          <w:sz w:val="28"/>
        </w:rPr>
        <w:t xml:space="preserve"> територіальної</w:t>
      </w:r>
      <w:r w:rsidRPr="000C3E81">
        <w:rPr>
          <w:spacing w:val="-3"/>
          <w:sz w:val="28"/>
        </w:rPr>
        <w:t xml:space="preserve"> </w:t>
      </w:r>
      <w:r w:rsidRPr="000C3E81">
        <w:rPr>
          <w:sz w:val="28"/>
        </w:rPr>
        <w:t>громади.</w:t>
      </w:r>
    </w:p>
    <w:p w:rsidR="005924B0" w:rsidRPr="000C3E81" w:rsidRDefault="00F17B76" w:rsidP="00675424">
      <w:pPr>
        <w:pStyle w:val="a4"/>
        <w:numPr>
          <w:ilvl w:val="2"/>
          <w:numId w:val="3"/>
        </w:numPr>
        <w:tabs>
          <w:tab w:val="left" w:pos="1701"/>
        </w:tabs>
        <w:spacing w:before="1"/>
        <w:ind w:right="130" w:firstLine="707"/>
        <w:rPr>
          <w:sz w:val="28"/>
        </w:rPr>
      </w:pPr>
      <w:r w:rsidRPr="000C3E81">
        <w:rPr>
          <w:sz w:val="28"/>
        </w:rPr>
        <w:t>Організація та збір у повному обсязі необхідних вихідних даних для розроблення проєкту енергетичного плану та програми його</w:t>
      </w:r>
      <w:r w:rsidRPr="000C3E81">
        <w:rPr>
          <w:spacing w:val="-23"/>
          <w:sz w:val="28"/>
        </w:rPr>
        <w:t xml:space="preserve"> </w:t>
      </w:r>
      <w:r w:rsidRPr="000C3E81">
        <w:rPr>
          <w:sz w:val="28"/>
        </w:rPr>
        <w:t>виконання.</w:t>
      </w:r>
    </w:p>
    <w:p w:rsidR="005924B0" w:rsidRPr="000C3E81" w:rsidRDefault="00F17B76" w:rsidP="00675424">
      <w:pPr>
        <w:pStyle w:val="a4"/>
        <w:numPr>
          <w:ilvl w:val="2"/>
          <w:numId w:val="3"/>
        </w:numPr>
        <w:tabs>
          <w:tab w:val="left" w:pos="1701"/>
        </w:tabs>
        <w:ind w:right="125" w:firstLine="707"/>
        <w:rPr>
          <w:sz w:val="28"/>
        </w:rPr>
      </w:pPr>
      <w:r w:rsidRPr="000C3E81">
        <w:rPr>
          <w:sz w:val="28"/>
        </w:rPr>
        <w:t>Формування та направляння запитів на отримання відповідної інформації від постачальників енергоресурсів та балансоутримувачів будівель.</w:t>
      </w:r>
    </w:p>
    <w:p w:rsidR="005924B0" w:rsidRPr="000C3E81" w:rsidRDefault="00F17B76" w:rsidP="00675424">
      <w:pPr>
        <w:pStyle w:val="a4"/>
        <w:numPr>
          <w:ilvl w:val="2"/>
          <w:numId w:val="3"/>
        </w:numPr>
        <w:tabs>
          <w:tab w:val="left" w:pos="1701"/>
        </w:tabs>
        <w:spacing w:line="242" w:lineRule="auto"/>
        <w:ind w:right="129" w:firstLine="707"/>
        <w:rPr>
          <w:sz w:val="28"/>
        </w:rPr>
      </w:pPr>
      <w:r w:rsidRPr="000C3E81">
        <w:rPr>
          <w:sz w:val="28"/>
        </w:rPr>
        <w:t>У разі потреби ініціювання залучення до процесу розроблення незалежних експертних організацій (експертів) та зацікавлених</w:t>
      </w:r>
      <w:r w:rsidRPr="000C3E81">
        <w:rPr>
          <w:spacing w:val="-8"/>
          <w:sz w:val="28"/>
        </w:rPr>
        <w:t xml:space="preserve"> </w:t>
      </w:r>
      <w:r w:rsidRPr="000C3E81">
        <w:rPr>
          <w:sz w:val="28"/>
        </w:rPr>
        <w:t>сторін.</w:t>
      </w:r>
    </w:p>
    <w:p w:rsidR="005924B0" w:rsidRPr="000C3E81" w:rsidRDefault="00F17B76" w:rsidP="00675424">
      <w:pPr>
        <w:pStyle w:val="a4"/>
        <w:numPr>
          <w:ilvl w:val="2"/>
          <w:numId w:val="3"/>
        </w:numPr>
        <w:tabs>
          <w:tab w:val="left" w:pos="1701"/>
        </w:tabs>
        <w:ind w:right="131" w:firstLine="707"/>
        <w:rPr>
          <w:sz w:val="28"/>
        </w:rPr>
      </w:pPr>
      <w:r w:rsidRPr="000C3E81">
        <w:rPr>
          <w:sz w:val="28"/>
        </w:rPr>
        <w:t>Аналіз зібраних даних щодо споживання всіх енергоресурсів в громаді.</w:t>
      </w:r>
    </w:p>
    <w:p w:rsidR="005924B0" w:rsidRPr="000C3E81" w:rsidRDefault="00F17B76" w:rsidP="00675424">
      <w:pPr>
        <w:pStyle w:val="a4"/>
        <w:numPr>
          <w:ilvl w:val="2"/>
          <w:numId w:val="3"/>
        </w:numPr>
        <w:tabs>
          <w:tab w:val="left" w:pos="1701"/>
        </w:tabs>
        <w:ind w:right="130" w:firstLine="707"/>
        <w:rPr>
          <w:sz w:val="28"/>
        </w:rPr>
      </w:pPr>
      <w:r w:rsidRPr="000C3E81">
        <w:rPr>
          <w:sz w:val="28"/>
        </w:rPr>
        <w:t>Формування пропозицій щодо проєкту енергетичного плану та програми його виконання.</w:t>
      </w:r>
    </w:p>
    <w:p w:rsidR="005924B0" w:rsidRPr="000C3E81" w:rsidRDefault="00F17B76" w:rsidP="005B291E">
      <w:pPr>
        <w:pStyle w:val="a4"/>
        <w:numPr>
          <w:ilvl w:val="2"/>
          <w:numId w:val="3"/>
        </w:numPr>
        <w:tabs>
          <w:tab w:val="left" w:pos="1701"/>
        </w:tabs>
        <w:spacing w:line="242" w:lineRule="auto"/>
        <w:ind w:right="129" w:firstLine="707"/>
        <w:rPr>
          <w:sz w:val="28"/>
        </w:rPr>
      </w:pPr>
      <w:r w:rsidRPr="000C3E81">
        <w:rPr>
          <w:sz w:val="28"/>
        </w:rPr>
        <w:t>Організація та забезпечення процесу громадського обговорення та доопрацювання проєкту енергетичного</w:t>
      </w:r>
      <w:r w:rsidRPr="000C3E81">
        <w:rPr>
          <w:spacing w:val="-8"/>
          <w:sz w:val="28"/>
        </w:rPr>
        <w:t xml:space="preserve"> </w:t>
      </w:r>
      <w:r w:rsidRPr="000C3E81">
        <w:rPr>
          <w:sz w:val="28"/>
        </w:rPr>
        <w:t>плану.</w:t>
      </w:r>
    </w:p>
    <w:p w:rsidR="005924B0" w:rsidRPr="000C3E81" w:rsidRDefault="00F17B76" w:rsidP="00BB707B">
      <w:pPr>
        <w:pStyle w:val="a4"/>
        <w:numPr>
          <w:ilvl w:val="2"/>
          <w:numId w:val="3"/>
        </w:numPr>
        <w:tabs>
          <w:tab w:val="left" w:pos="1714"/>
        </w:tabs>
        <w:spacing w:line="317" w:lineRule="exact"/>
        <w:ind w:left="1713" w:right="0" w:hanging="701"/>
        <w:rPr>
          <w:sz w:val="28"/>
        </w:rPr>
      </w:pPr>
      <w:r w:rsidRPr="000C3E81">
        <w:rPr>
          <w:sz w:val="28"/>
        </w:rPr>
        <w:t>Формування каталогу проєктів сталого енергетичного</w:t>
      </w:r>
      <w:r w:rsidRPr="000C3E81">
        <w:rPr>
          <w:spacing w:val="-20"/>
          <w:sz w:val="28"/>
        </w:rPr>
        <w:t xml:space="preserve"> </w:t>
      </w:r>
      <w:r w:rsidRPr="000C3E81">
        <w:rPr>
          <w:sz w:val="28"/>
        </w:rPr>
        <w:t>розвитку.</w:t>
      </w:r>
    </w:p>
    <w:p w:rsidR="005924B0" w:rsidRPr="000C3E81" w:rsidRDefault="00F17B76" w:rsidP="005B291E">
      <w:pPr>
        <w:pStyle w:val="a4"/>
        <w:numPr>
          <w:ilvl w:val="2"/>
          <w:numId w:val="3"/>
        </w:numPr>
        <w:tabs>
          <w:tab w:val="left" w:pos="1701"/>
          <w:tab w:val="left" w:pos="3536"/>
          <w:tab w:val="left" w:pos="3989"/>
          <w:tab w:val="left" w:pos="6789"/>
          <w:tab w:val="left" w:pos="8300"/>
        </w:tabs>
        <w:ind w:right="125" w:firstLine="707"/>
        <w:rPr>
          <w:sz w:val="28"/>
        </w:rPr>
      </w:pPr>
      <w:r w:rsidRPr="000C3E81">
        <w:rPr>
          <w:sz w:val="28"/>
        </w:rPr>
        <w:t>Взаємодія</w:t>
      </w:r>
      <w:r w:rsidRPr="000C3E81">
        <w:rPr>
          <w:sz w:val="28"/>
        </w:rPr>
        <w:tab/>
        <w:t>з</w:t>
      </w:r>
      <w:r w:rsidRPr="000C3E81">
        <w:rPr>
          <w:sz w:val="28"/>
        </w:rPr>
        <w:tab/>
        <w:t>Івано-Франківською</w:t>
      </w:r>
      <w:r w:rsidRPr="000C3E81">
        <w:rPr>
          <w:sz w:val="28"/>
        </w:rPr>
        <w:tab/>
        <w:t>обласною</w:t>
      </w:r>
      <w:r w:rsidRPr="000C3E81">
        <w:rPr>
          <w:sz w:val="28"/>
        </w:rPr>
        <w:tab/>
      </w:r>
      <w:r w:rsidRPr="000C3E81">
        <w:rPr>
          <w:spacing w:val="-3"/>
          <w:sz w:val="28"/>
        </w:rPr>
        <w:t xml:space="preserve">державною </w:t>
      </w:r>
      <w:r w:rsidRPr="000C3E81">
        <w:rPr>
          <w:sz w:val="28"/>
        </w:rPr>
        <w:t>адміністрацією.</w:t>
      </w:r>
    </w:p>
    <w:p w:rsidR="005924B0" w:rsidRPr="000C3E81" w:rsidRDefault="00F17B76" w:rsidP="00BB707B">
      <w:pPr>
        <w:pStyle w:val="a4"/>
        <w:numPr>
          <w:ilvl w:val="2"/>
          <w:numId w:val="3"/>
        </w:numPr>
        <w:tabs>
          <w:tab w:val="left" w:pos="1872"/>
        </w:tabs>
        <w:ind w:right="124" w:firstLine="707"/>
        <w:rPr>
          <w:sz w:val="28"/>
        </w:rPr>
      </w:pPr>
      <w:r w:rsidRPr="000C3E81">
        <w:rPr>
          <w:sz w:val="28"/>
        </w:rPr>
        <w:t>Визначення шляхів реалізації та джерел фінансування основних завдань енергетичного</w:t>
      </w:r>
      <w:r w:rsidRPr="000C3E81">
        <w:rPr>
          <w:spacing w:val="-4"/>
          <w:sz w:val="28"/>
        </w:rPr>
        <w:t xml:space="preserve"> </w:t>
      </w:r>
      <w:r w:rsidRPr="000C3E81">
        <w:rPr>
          <w:sz w:val="28"/>
        </w:rPr>
        <w:t>плану.</w:t>
      </w:r>
    </w:p>
    <w:p w:rsidR="005924B0" w:rsidRPr="000C3E81" w:rsidRDefault="00F17B76" w:rsidP="005B291E">
      <w:pPr>
        <w:pStyle w:val="a4"/>
        <w:numPr>
          <w:ilvl w:val="2"/>
          <w:numId w:val="3"/>
        </w:numPr>
        <w:tabs>
          <w:tab w:val="left" w:pos="1843"/>
        </w:tabs>
        <w:spacing w:line="242" w:lineRule="auto"/>
        <w:ind w:right="129" w:firstLine="707"/>
        <w:rPr>
          <w:sz w:val="28"/>
        </w:rPr>
      </w:pPr>
      <w:r w:rsidRPr="000C3E81">
        <w:rPr>
          <w:sz w:val="28"/>
        </w:rPr>
        <w:t>Визначення проблем та ризиків, що стримують виконання заходів енергетичного плану та формування пропозицій щодо їх</w:t>
      </w:r>
      <w:r w:rsidRPr="000C3E81">
        <w:rPr>
          <w:spacing w:val="-23"/>
          <w:sz w:val="28"/>
        </w:rPr>
        <w:t xml:space="preserve"> </w:t>
      </w:r>
      <w:r w:rsidRPr="000C3E81">
        <w:rPr>
          <w:sz w:val="28"/>
        </w:rPr>
        <w:t>усунення.</w:t>
      </w:r>
    </w:p>
    <w:p w:rsidR="005924B0" w:rsidRPr="000C3E81" w:rsidRDefault="005924B0" w:rsidP="00BB707B">
      <w:pPr>
        <w:spacing w:line="242" w:lineRule="auto"/>
        <w:jc w:val="both"/>
        <w:rPr>
          <w:sz w:val="28"/>
        </w:rPr>
        <w:sectPr w:rsidR="005924B0" w:rsidRPr="000C3E81">
          <w:pgSz w:w="11910" w:h="16840"/>
          <w:pgMar w:top="1040" w:right="440" w:bottom="280" w:left="1680" w:header="708" w:footer="708" w:gutter="0"/>
          <w:cols w:space="720"/>
        </w:sectPr>
      </w:pPr>
    </w:p>
    <w:p w:rsidR="005924B0" w:rsidRPr="000C3E81" w:rsidRDefault="00F17B76" w:rsidP="005B291E">
      <w:pPr>
        <w:pStyle w:val="a4"/>
        <w:numPr>
          <w:ilvl w:val="2"/>
          <w:numId w:val="3"/>
        </w:numPr>
        <w:tabs>
          <w:tab w:val="left" w:pos="1843"/>
        </w:tabs>
        <w:spacing w:before="69"/>
        <w:ind w:right="127" w:firstLine="707"/>
        <w:rPr>
          <w:sz w:val="28"/>
        </w:rPr>
      </w:pPr>
      <w:r w:rsidRPr="000C3E81">
        <w:rPr>
          <w:sz w:val="28"/>
        </w:rPr>
        <w:lastRenderedPageBreak/>
        <w:t>Сприяння створенню та забезпечення функціонування системи моніторингу споживання енергоресурсів територіальної</w:t>
      </w:r>
      <w:r w:rsidRPr="000C3E81">
        <w:rPr>
          <w:spacing w:val="-9"/>
          <w:sz w:val="28"/>
        </w:rPr>
        <w:t xml:space="preserve"> </w:t>
      </w:r>
      <w:r w:rsidRPr="000C3E81">
        <w:rPr>
          <w:sz w:val="28"/>
        </w:rPr>
        <w:t>громади.</w:t>
      </w:r>
    </w:p>
    <w:p w:rsidR="005924B0" w:rsidRPr="000C3E81" w:rsidRDefault="00F17B76" w:rsidP="005B291E">
      <w:pPr>
        <w:pStyle w:val="a4"/>
        <w:numPr>
          <w:ilvl w:val="2"/>
          <w:numId w:val="3"/>
        </w:numPr>
        <w:tabs>
          <w:tab w:val="left" w:pos="1843"/>
        </w:tabs>
        <w:ind w:right="130" w:firstLine="707"/>
        <w:rPr>
          <w:sz w:val="28"/>
        </w:rPr>
      </w:pPr>
      <w:r w:rsidRPr="000C3E81">
        <w:rPr>
          <w:sz w:val="28"/>
        </w:rPr>
        <w:t>Координація процесу виконання затвердженого енергетичного плану та програми його</w:t>
      </w:r>
      <w:r w:rsidRPr="000C3E81">
        <w:rPr>
          <w:spacing w:val="-7"/>
          <w:sz w:val="28"/>
        </w:rPr>
        <w:t xml:space="preserve"> </w:t>
      </w:r>
      <w:r w:rsidRPr="000C3E81">
        <w:rPr>
          <w:sz w:val="28"/>
        </w:rPr>
        <w:t>виконання.</w:t>
      </w:r>
    </w:p>
    <w:p w:rsidR="005924B0" w:rsidRPr="000C3E81" w:rsidRDefault="00F17B76" w:rsidP="005B291E">
      <w:pPr>
        <w:pStyle w:val="a4"/>
        <w:numPr>
          <w:ilvl w:val="2"/>
          <w:numId w:val="3"/>
        </w:numPr>
        <w:tabs>
          <w:tab w:val="left" w:pos="1843"/>
        </w:tabs>
        <w:spacing w:before="2"/>
        <w:ind w:right="122" w:firstLine="707"/>
        <w:rPr>
          <w:sz w:val="28"/>
        </w:rPr>
      </w:pPr>
      <w:r w:rsidRPr="000C3E81">
        <w:rPr>
          <w:sz w:val="28"/>
        </w:rPr>
        <w:t>Організація заходів із популяризації серед широких верств населення, суб’єктів господарювання інформації щодо ефективного та ощадливого споживання паливно-енергетичних та природних ресурсів, використання екологічно чистих технологій, які дозволять зменшити негативний вплив на навколишнє природне</w:t>
      </w:r>
      <w:r w:rsidRPr="000C3E81">
        <w:rPr>
          <w:spacing w:val="-7"/>
          <w:sz w:val="28"/>
        </w:rPr>
        <w:t xml:space="preserve"> </w:t>
      </w:r>
      <w:r w:rsidRPr="000C3E81">
        <w:rPr>
          <w:sz w:val="28"/>
        </w:rPr>
        <w:t>середовище.</w:t>
      </w:r>
    </w:p>
    <w:p w:rsidR="005924B0" w:rsidRPr="000C3E81" w:rsidRDefault="00F17B76" w:rsidP="005B291E">
      <w:pPr>
        <w:pStyle w:val="a4"/>
        <w:numPr>
          <w:ilvl w:val="2"/>
          <w:numId w:val="3"/>
        </w:numPr>
        <w:tabs>
          <w:tab w:val="left" w:pos="1843"/>
        </w:tabs>
        <w:ind w:right="121" w:firstLine="707"/>
        <w:rPr>
          <w:sz w:val="28"/>
        </w:rPr>
      </w:pPr>
      <w:r w:rsidRPr="000C3E81">
        <w:rPr>
          <w:sz w:val="28"/>
        </w:rPr>
        <w:t>Проведення роз’яснювальної роботи щодо економічних, екологічних та соціальних переваг енергозбереження та енергоефективності, залучення громадськості до вирішення проблем у цій</w:t>
      </w:r>
      <w:r w:rsidRPr="000C3E81">
        <w:rPr>
          <w:spacing w:val="-10"/>
          <w:sz w:val="28"/>
        </w:rPr>
        <w:t xml:space="preserve"> </w:t>
      </w:r>
      <w:r w:rsidRPr="000C3E81">
        <w:rPr>
          <w:sz w:val="28"/>
        </w:rPr>
        <w:t>сфері.</w:t>
      </w:r>
    </w:p>
    <w:p w:rsidR="005924B0" w:rsidRPr="000C3E81" w:rsidRDefault="00F17B76" w:rsidP="00BB707B">
      <w:pPr>
        <w:pStyle w:val="a4"/>
        <w:numPr>
          <w:ilvl w:val="2"/>
          <w:numId w:val="3"/>
        </w:numPr>
        <w:tabs>
          <w:tab w:val="left" w:pos="1866"/>
        </w:tabs>
        <w:ind w:right="127" w:firstLine="707"/>
        <w:rPr>
          <w:sz w:val="28"/>
        </w:rPr>
      </w:pPr>
      <w:r w:rsidRPr="000C3E81">
        <w:rPr>
          <w:sz w:val="28"/>
        </w:rPr>
        <w:t>Інформаційне забезпечення діяльності виконання енергетичного плану.</w:t>
      </w:r>
    </w:p>
    <w:p w:rsidR="005924B0" w:rsidRPr="000C3E81" w:rsidRDefault="00F17B76" w:rsidP="00BB707B">
      <w:pPr>
        <w:pStyle w:val="a4"/>
        <w:numPr>
          <w:ilvl w:val="2"/>
          <w:numId w:val="3"/>
        </w:numPr>
        <w:tabs>
          <w:tab w:val="left" w:pos="1866"/>
        </w:tabs>
        <w:ind w:right="125" w:firstLine="707"/>
        <w:rPr>
          <w:sz w:val="28"/>
        </w:rPr>
      </w:pPr>
      <w:r w:rsidRPr="000C3E81">
        <w:rPr>
          <w:sz w:val="28"/>
        </w:rPr>
        <w:t>Розгляд інших питань, що стосуються рекомендацій, які можуть бути прийняті відповідно до цього</w:t>
      </w:r>
      <w:r w:rsidRPr="000C3E81">
        <w:rPr>
          <w:spacing w:val="-5"/>
          <w:sz w:val="28"/>
        </w:rPr>
        <w:t xml:space="preserve"> </w:t>
      </w:r>
      <w:r w:rsidRPr="000C3E81">
        <w:rPr>
          <w:sz w:val="28"/>
        </w:rPr>
        <w:t>Положення.</w:t>
      </w:r>
    </w:p>
    <w:p w:rsidR="005924B0" w:rsidRPr="000C3E81" w:rsidRDefault="005924B0" w:rsidP="00BB707B">
      <w:pPr>
        <w:pStyle w:val="a3"/>
        <w:spacing w:before="5"/>
        <w:ind w:left="0"/>
        <w:jc w:val="both"/>
      </w:pPr>
    </w:p>
    <w:p w:rsidR="005924B0" w:rsidRPr="00EB6BF3" w:rsidRDefault="00F17B76" w:rsidP="00EB6BF3">
      <w:pPr>
        <w:pStyle w:val="2"/>
        <w:numPr>
          <w:ilvl w:val="1"/>
          <w:numId w:val="6"/>
        </w:numPr>
        <w:tabs>
          <w:tab w:val="left" w:pos="2392"/>
        </w:tabs>
        <w:ind w:left="2391" w:hanging="282"/>
        <w:jc w:val="both"/>
        <w:rPr>
          <w:b w:val="0"/>
        </w:rPr>
      </w:pPr>
      <w:r w:rsidRPr="000C3E81">
        <w:rPr>
          <w:b w:val="0"/>
        </w:rPr>
        <w:t>Компетенція координаційно-робочої</w:t>
      </w:r>
      <w:r w:rsidRPr="000C3E81">
        <w:rPr>
          <w:b w:val="0"/>
          <w:spacing w:val="-3"/>
        </w:rPr>
        <w:t xml:space="preserve"> </w:t>
      </w:r>
      <w:r w:rsidRPr="000C3E81">
        <w:rPr>
          <w:b w:val="0"/>
        </w:rPr>
        <w:t>групи</w:t>
      </w:r>
    </w:p>
    <w:p w:rsidR="005924B0" w:rsidRPr="000C3E81" w:rsidRDefault="00F17B76" w:rsidP="00BB707B">
      <w:pPr>
        <w:pStyle w:val="a4"/>
        <w:numPr>
          <w:ilvl w:val="1"/>
          <w:numId w:val="2"/>
        </w:numPr>
        <w:tabs>
          <w:tab w:val="left" w:pos="1506"/>
        </w:tabs>
        <w:spacing w:line="322" w:lineRule="exact"/>
        <w:ind w:right="0"/>
        <w:rPr>
          <w:sz w:val="28"/>
        </w:rPr>
      </w:pPr>
      <w:r w:rsidRPr="000C3E81">
        <w:rPr>
          <w:sz w:val="28"/>
        </w:rPr>
        <w:t>До компетенції координаційно-робочої групи</w:t>
      </w:r>
      <w:r w:rsidRPr="000C3E81">
        <w:rPr>
          <w:spacing w:val="-6"/>
          <w:sz w:val="28"/>
        </w:rPr>
        <w:t xml:space="preserve"> </w:t>
      </w:r>
      <w:r w:rsidRPr="000C3E81">
        <w:rPr>
          <w:sz w:val="28"/>
        </w:rPr>
        <w:t>відноситься:</w:t>
      </w:r>
    </w:p>
    <w:p w:rsidR="005924B0" w:rsidRPr="000C3E81" w:rsidRDefault="00F17B76" w:rsidP="005B291E">
      <w:pPr>
        <w:pStyle w:val="a4"/>
        <w:numPr>
          <w:ilvl w:val="2"/>
          <w:numId w:val="2"/>
        </w:numPr>
        <w:tabs>
          <w:tab w:val="left" w:pos="1701"/>
        </w:tabs>
        <w:ind w:firstLine="707"/>
        <w:rPr>
          <w:sz w:val="28"/>
        </w:rPr>
      </w:pPr>
      <w:r w:rsidRPr="000C3E81">
        <w:rPr>
          <w:sz w:val="28"/>
        </w:rPr>
        <w:t>Розроблення проєкту енергетичного плану та програми його виконання; формування стратегічних напрямків діяльності місцевої енергетичної політики для забезпечення сталого енергетичного розвитку територіальної громади.</w:t>
      </w:r>
    </w:p>
    <w:p w:rsidR="005924B0" w:rsidRPr="000C3E81" w:rsidRDefault="00F17B76" w:rsidP="005B291E">
      <w:pPr>
        <w:pStyle w:val="a4"/>
        <w:numPr>
          <w:ilvl w:val="2"/>
          <w:numId w:val="2"/>
        </w:numPr>
        <w:tabs>
          <w:tab w:val="left" w:pos="1701"/>
        </w:tabs>
        <w:spacing w:before="1"/>
        <w:ind w:right="123" w:firstLine="707"/>
        <w:rPr>
          <w:sz w:val="28"/>
        </w:rPr>
      </w:pPr>
      <w:r w:rsidRPr="000C3E81">
        <w:rPr>
          <w:sz w:val="28"/>
        </w:rPr>
        <w:t>Системне обговорення та вибір оптимальних варіантів політики щодо просування та побудови цілісної та ефективної системи скорочення викидів СО</w:t>
      </w:r>
      <w:r w:rsidRPr="000C3E81">
        <w:rPr>
          <w:sz w:val="28"/>
          <w:vertAlign w:val="subscript"/>
        </w:rPr>
        <w:t>2</w:t>
      </w:r>
      <w:r w:rsidRPr="000C3E81">
        <w:rPr>
          <w:sz w:val="28"/>
        </w:rPr>
        <w:t xml:space="preserve"> у територіальній</w:t>
      </w:r>
      <w:r w:rsidRPr="000C3E81">
        <w:rPr>
          <w:spacing w:val="-7"/>
          <w:sz w:val="28"/>
        </w:rPr>
        <w:t xml:space="preserve"> </w:t>
      </w:r>
      <w:r w:rsidRPr="000C3E81">
        <w:rPr>
          <w:sz w:val="28"/>
        </w:rPr>
        <w:t>громаді.</w:t>
      </w:r>
    </w:p>
    <w:p w:rsidR="005924B0" w:rsidRPr="000C3E81" w:rsidRDefault="00F17B76" w:rsidP="005B291E">
      <w:pPr>
        <w:pStyle w:val="a4"/>
        <w:numPr>
          <w:ilvl w:val="2"/>
          <w:numId w:val="2"/>
        </w:numPr>
        <w:tabs>
          <w:tab w:val="left" w:pos="1560"/>
          <w:tab w:val="left" w:pos="1701"/>
        </w:tabs>
        <w:ind w:right="123" w:firstLine="707"/>
        <w:rPr>
          <w:sz w:val="28"/>
        </w:rPr>
      </w:pPr>
      <w:r w:rsidRPr="000C3E81">
        <w:rPr>
          <w:sz w:val="28"/>
        </w:rPr>
        <w:t>Визначення і системне обговорення проблем та можливостей, пов’язаних із упровадженням заходів із підвищення енергоефективності на комунальних підприємствах громади, в житлових будинках, будівлях бюджетної сфери та вуличного</w:t>
      </w:r>
      <w:r w:rsidRPr="000C3E81">
        <w:rPr>
          <w:spacing w:val="-5"/>
          <w:sz w:val="28"/>
        </w:rPr>
        <w:t xml:space="preserve"> </w:t>
      </w:r>
      <w:r w:rsidRPr="000C3E81">
        <w:rPr>
          <w:sz w:val="28"/>
        </w:rPr>
        <w:t>освітлення.</w:t>
      </w:r>
    </w:p>
    <w:p w:rsidR="005924B0" w:rsidRPr="000C3E81" w:rsidRDefault="00F17B76" w:rsidP="005B291E">
      <w:pPr>
        <w:pStyle w:val="a4"/>
        <w:numPr>
          <w:ilvl w:val="2"/>
          <w:numId w:val="2"/>
        </w:numPr>
        <w:tabs>
          <w:tab w:val="left" w:pos="1701"/>
        </w:tabs>
        <w:ind w:right="128" w:firstLine="707"/>
        <w:rPr>
          <w:sz w:val="28"/>
        </w:rPr>
      </w:pPr>
      <w:r w:rsidRPr="000C3E81">
        <w:rPr>
          <w:sz w:val="28"/>
        </w:rPr>
        <w:t>Сприяння у проведенні ефективної політики із залученням капітальних вкладень (інвестицій) в енергозберігаючі заходи на комунальних підприємствах громади та будівлях бюджетної</w:t>
      </w:r>
      <w:r w:rsidRPr="000C3E81">
        <w:rPr>
          <w:spacing w:val="-5"/>
          <w:sz w:val="28"/>
        </w:rPr>
        <w:t xml:space="preserve"> </w:t>
      </w:r>
      <w:r w:rsidRPr="000C3E81">
        <w:rPr>
          <w:sz w:val="28"/>
        </w:rPr>
        <w:t>сфери.</w:t>
      </w:r>
    </w:p>
    <w:p w:rsidR="005924B0" w:rsidRPr="000C3E81" w:rsidRDefault="00F17B76" w:rsidP="005B291E">
      <w:pPr>
        <w:pStyle w:val="a4"/>
        <w:numPr>
          <w:ilvl w:val="2"/>
          <w:numId w:val="2"/>
        </w:numPr>
        <w:tabs>
          <w:tab w:val="left" w:pos="1701"/>
        </w:tabs>
        <w:ind w:right="127" w:firstLine="707"/>
        <w:rPr>
          <w:sz w:val="28"/>
        </w:rPr>
      </w:pPr>
      <w:r w:rsidRPr="000C3E81">
        <w:rPr>
          <w:sz w:val="28"/>
        </w:rPr>
        <w:t xml:space="preserve">Залучення до участі у своїй роботі представників структурних підрозділів </w:t>
      </w:r>
      <w:r w:rsidR="00BB707B">
        <w:rPr>
          <w:sz w:val="28"/>
        </w:rPr>
        <w:t xml:space="preserve">міської </w:t>
      </w:r>
      <w:r w:rsidRPr="000C3E81">
        <w:rPr>
          <w:sz w:val="28"/>
        </w:rPr>
        <w:t xml:space="preserve">ради, </w:t>
      </w:r>
      <w:r w:rsidR="00C63A01" w:rsidRPr="000C3E81">
        <w:rPr>
          <w:sz w:val="28"/>
        </w:rPr>
        <w:t xml:space="preserve">комунальних підприємств, підприємств, установ, організацій інших форм власності </w:t>
      </w:r>
      <w:r w:rsidRPr="000C3E81">
        <w:rPr>
          <w:sz w:val="28"/>
        </w:rPr>
        <w:t>(за погодженням з їх керівниками), а також незалежних експертів (за</w:t>
      </w:r>
      <w:r w:rsidRPr="000C3E81">
        <w:rPr>
          <w:spacing w:val="-18"/>
          <w:sz w:val="28"/>
        </w:rPr>
        <w:t xml:space="preserve"> </w:t>
      </w:r>
      <w:r w:rsidRPr="000C3E81">
        <w:rPr>
          <w:sz w:val="28"/>
        </w:rPr>
        <w:t>згодою).</w:t>
      </w:r>
    </w:p>
    <w:p w:rsidR="005924B0" w:rsidRPr="000C3E81" w:rsidRDefault="00F17B76" w:rsidP="005B291E">
      <w:pPr>
        <w:pStyle w:val="a4"/>
        <w:numPr>
          <w:ilvl w:val="2"/>
          <w:numId w:val="2"/>
        </w:numPr>
        <w:tabs>
          <w:tab w:val="left" w:pos="1701"/>
        </w:tabs>
        <w:spacing w:before="1"/>
        <w:ind w:right="121" w:firstLine="707"/>
        <w:rPr>
          <w:sz w:val="28"/>
        </w:rPr>
      </w:pPr>
      <w:r w:rsidRPr="000C3E81">
        <w:rPr>
          <w:sz w:val="28"/>
        </w:rPr>
        <w:t>Організація семінарів, нарад та інших заходів з питань енергоефективності в</w:t>
      </w:r>
      <w:r w:rsidRPr="000C3E81">
        <w:rPr>
          <w:spacing w:val="-6"/>
          <w:sz w:val="28"/>
        </w:rPr>
        <w:t xml:space="preserve"> </w:t>
      </w:r>
      <w:r w:rsidRPr="000C3E81">
        <w:rPr>
          <w:sz w:val="28"/>
        </w:rPr>
        <w:t>громаді.</w:t>
      </w:r>
    </w:p>
    <w:p w:rsidR="005924B0" w:rsidRPr="000C3E81" w:rsidRDefault="00F17B76" w:rsidP="005B291E">
      <w:pPr>
        <w:pStyle w:val="a4"/>
        <w:numPr>
          <w:ilvl w:val="2"/>
          <w:numId w:val="2"/>
        </w:numPr>
        <w:tabs>
          <w:tab w:val="left" w:pos="1701"/>
        </w:tabs>
        <w:ind w:right="125" w:firstLine="707"/>
        <w:rPr>
          <w:sz w:val="28"/>
        </w:rPr>
      </w:pPr>
      <w:r w:rsidRPr="000C3E81">
        <w:rPr>
          <w:sz w:val="28"/>
        </w:rPr>
        <w:t>Популяризація інформації щодо ефективного та ощадливого споживання паливно-енергетичних і природних ресурсів, використання екологічно чистих</w:t>
      </w:r>
      <w:r w:rsidRPr="000C3E81">
        <w:rPr>
          <w:spacing w:val="1"/>
          <w:sz w:val="28"/>
        </w:rPr>
        <w:t xml:space="preserve"> </w:t>
      </w:r>
      <w:r w:rsidRPr="000C3E81">
        <w:rPr>
          <w:sz w:val="28"/>
        </w:rPr>
        <w:t>технологій.</w:t>
      </w:r>
    </w:p>
    <w:p w:rsidR="005924B0" w:rsidRPr="000C3E81" w:rsidRDefault="00F17B76" w:rsidP="005B291E">
      <w:pPr>
        <w:pStyle w:val="a4"/>
        <w:numPr>
          <w:ilvl w:val="2"/>
          <w:numId w:val="2"/>
        </w:numPr>
        <w:tabs>
          <w:tab w:val="left" w:pos="1701"/>
        </w:tabs>
        <w:ind w:right="120" w:firstLine="707"/>
        <w:rPr>
          <w:sz w:val="28"/>
        </w:rPr>
      </w:pPr>
      <w:r w:rsidRPr="000C3E81">
        <w:rPr>
          <w:sz w:val="28"/>
        </w:rPr>
        <w:t xml:space="preserve">Розроблення та подання на розгляд </w:t>
      </w:r>
      <w:r w:rsidR="00BB707B">
        <w:rPr>
          <w:sz w:val="28"/>
        </w:rPr>
        <w:t xml:space="preserve">сесії міської </w:t>
      </w:r>
      <w:r w:rsidRPr="000C3E81">
        <w:rPr>
          <w:sz w:val="28"/>
        </w:rPr>
        <w:t>ради</w:t>
      </w:r>
      <w:r w:rsidR="00BB707B">
        <w:rPr>
          <w:sz w:val="28"/>
        </w:rPr>
        <w:t xml:space="preserve"> та її виконавчого комітету проє</w:t>
      </w:r>
      <w:r w:rsidRPr="000C3E81">
        <w:rPr>
          <w:sz w:val="28"/>
        </w:rPr>
        <w:t>ктів нормативних актів, спрямованих на реалізацію політики сталого енергетичного розвитку територіальної</w:t>
      </w:r>
      <w:r w:rsidRPr="000C3E81">
        <w:rPr>
          <w:spacing w:val="13"/>
          <w:sz w:val="28"/>
        </w:rPr>
        <w:t xml:space="preserve"> </w:t>
      </w:r>
      <w:r w:rsidRPr="000C3E81">
        <w:rPr>
          <w:sz w:val="28"/>
        </w:rPr>
        <w:t>громади,</w:t>
      </w:r>
    </w:p>
    <w:p w:rsidR="005924B0" w:rsidRPr="000C3E81" w:rsidRDefault="005924B0" w:rsidP="00BB707B">
      <w:pPr>
        <w:jc w:val="both"/>
        <w:rPr>
          <w:sz w:val="28"/>
        </w:rPr>
        <w:sectPr w:rsidR="005924B0" w:rsidRPr="000C3E81">
          <w:pgSz w:w="11910" w:h="16840"/>
          <w:pgMar w:top="1040" w:right="440" w:bottom="280" w:left="1680" w:header="708" w:footer="708" w:gutter="0"/>
          <w:cols w:space="720"/>
        </w:sectPr>
      </w:pPr>
    </w:p>
    <w:p w:rsidR="005924B0" w:rsidRPr="000C3E81" w:rsidRDefault="00F17B76" w:rsidP="00BB707B">
      <w:pPr>
        <w:pStyle w:val="a3"/>
        <w:spacing w:before="69"/>
        <w:ind w:right="120"/>
        <w:jc w:val="both"/>
      </w:pPr>
      <w:r w:rsidRPr="000C3E81">
        <w:lastRenderedPageBreak/>
        <w:t>організації моніторингу споживання паливно-енергетичних ресурсів на об’єктах бюджетної сфери, пропозицій щодо запровадження механізмів економічного стимулювання реалізації енергозберігаючих заходів в громаді.</w:t>
      </w:r>
    </w:p>
    <w:p w:rsidR="005924B0" w:rsidRPr="000C3E81" w:rsidRDefault="00F17B76" w:rsidP="005B291E">
      <w:pPr>
        <w:pStyle w:val="a4"/>
        <w:numPr>
          <w:ilvl w:val="2"/>
          <w:numId w:val="2"/>
        </w:numPr>
        <w:tabs>
          <w:tab w:val="left" w:pos="1701"/>
        </w:tabs>
        <w:ind w:right="125" w:firstLine="707"/>
        <w:rPr>
          <w:sz w:val="28"/>
        </w:rPr>
      </w:pPr>
      <w:r w:rsidRPr="000C3E81">
        <w:rPr>
          <w:sz w:val="28"/>
        </w:rPr>
        <w:t>Отриманн</w:t>
      </w:r>
      <w:r w:rsidR="00BB707B">
        <w:rPr>
          <w:sz w:val="28"/>
        </w:rPr>
        <w:t xml:space="preserve">я від структурних підрозділів </w:t>
      </w:r>
      <w:r w:rsidR="00BB707B" w:rsidRPr="000C3E81">
        <w:rPr>
          <w:sz w:val="28"/>
        </w:rPr>
        <w:t>міської ради</w:t>
      </w:r>
      <w:r w:rsidR="00BB707B">
        <w:rPr>
          <w:sz w:val="28"/>
        </w:rPr>
        <w:t>,</w:t>
      </w:r>
      <w:r w:rsidR="00BB707B" w:rsidRPr="000C3E81">
        <w:rPr>
          <w:sz w:val="28"/>
        </w:rPr>
        <w:t xml:space="preserve"> </w:t>
      </w:r>
      <w:r w:rsidRPr="000C3E81">
        <w:rPr>
          <w:sz w:val="28"/>
        </w:rPr>
        <w:t>комунальних підприємств, підприємств, установ, організацій інших форм власності, інформації, документів та інших матеріалів необхідних для виконання покладених на координаційно-робочу групу</w:t>
      </w:r>
      <w:r w:rsidRPr="000C3E81">
        <w:rPr>
          <w:spacing w:val="-14"/>
          <w:sz w:val="28"/>
        </w:rPr>
        <w:t xml:space="preserve"> </w:t>
      </w:r>
      <w:r w:rsidRPr="000C3E81">
        <w:rPr>
          <w:sz w:val="28"/>
        </w:rPr>
        <w:t>завдань.</w:t>
      </w:r>
    </w:p>
    <w:p w:rsidR="005924B0" w:rsidRPr="000C3E81" w:rsidRDefault="005924B0" w:rsidP="00BB707B">
      <w:pPr>
        <w:pStyle w:val="a3"/>
        <w:spacing w:before="5"/>
        <w:ind w:left="0"/>
        <w:jc w:val="both"/>
      </w:pPr>
    </w:p>
    <w:p w:rsidR="000C3E81" w:rsidRPr="00EB6BF3" w:rsidRDefault="00F17B76" w:rsidP="00EB6BF3">
      <w:pPr>
        <w:pStyle w:val="2"/>
        <w:numPr>
          <w:ilvl w:val="1"/>
          <w:numId w:val="6"/>
        </w:numPr>
        <w:tabs>
          <w:tab w:val="left" w:pos="0"/>
        </w:tabs>
        <w:spacing w:before="6"/>
        <w:ind w:left="0" w:hanging="282"/>
        <w:jc w:val="center"/>
        <w:rPr>
          <w:b w:val="0"/>
          <w:sz w:val="27"/>
        </w:rPr>
      </w:pPr>
      <w:r w:rsidRPr="000C3E81">
        <w:rPr>
          <w:b w:val="0"/>
        </w:rPr>
        <w:t xml:space="preserve">Склад та організація діяльності </w:t>
      </w:r>
      <w:r w:rsidR="000C3E81" w:rsidRPr="000C3E81">
        <w:rPr>
          <w:b w:val="0"/>
        </w:rPr>
        <w:t>координаційно-робочої групи</w:t>
      </w:r>
    </w:p>
    <w:p w:rsidR="005924B0" w:rsidRPr="000C3E81" w:rsidRDefault="00F17B76" w:rsidP="005B291E">
      <w:pPr>
        <w:pStyle w:val="a4"/>
        <w:numPr>
          <w:ilvl w:val="1"/>
          <w:numId w:val="1"/>
        </w:numPr>
        <w:tabs>
          <w:tab w:val="left" w:pos="1418"/>
        </w:tabs>
        <w:ind w:right="121" w:firstLine="707"/>
        <w:rPr>
          <w:sz w:val="28"/>
        </w:rPr>
      </w:pPr>
      <w:r w:rsidRPr="000C3E81">
        <w:rPr>
          <w:sz w:val="28"/>
        </w:rPr>
        <w:t xml:space="preserve">До складу координаційно-робочої групи входять: профільний заступник </w:t>
      </w:r>
      <w:r w:rsidR="000C3E81" w:rsidRPr="000C3E81">
        <w:rPr>
          <w:sz w:val="28"/>
        </w:rPr>
        <w:t xml:space="preserve">міського </w:t>
      </w:r>
      <w:r w:rsidRPr="000C3E81">
        <w:rPr>
          <w:sz w:val="28"/>
        </w:rPr>
        <w:t xml:space="preserve">голови (голова координаційно-робочої групи); керівники </w:t>
      </w:r>
      <w:r w:rsidR="007A1196">
        <w:rPr>
          <w:sz w:val="28"/>
        </w:rPr>
        <w:t xml:space="preserve">структурних підрозділів </w:t>
      </w:r>
      <w:r w:rsidR="007A1196" w:rsidRPr="000C3E81">
        <w:rPr>
          <w:sz w:val="28"/>
        </w:rPr>
        <w:t>міської ради</w:t>
      </w:r>
      <w:r w:rsidRPr="000C3E81">
        <w:rPr>
          <w:sz w:val="28"/>
        </w:rPr>
        <w:t>; представники комунальних підприємств, постачальників електроенергії, природного газу</w:t>
      </w:r>
      <w:r w:rsidR="000C3E81" w:rsidRPr="000C3E81">
        <w:rPr>
          <w:sz w:val="28"/>
        </w:rPr>
        <w:t>, тощо</w:t>
      </w:r>
      <w:r w:rsidRPr="000C3E81">
        <w:rPr>
          <w:sz w:val="28"/>
        </w:rPr>
        <w:t>.</w:t>
      </w:r>
    </w:p>
    <w:p w:rsidR="005924B0" w:rsidRPr="000C3E81" w:rsidRDefault="00F17B76" w:rsidP="00BB707B">
      <w:pPr>
        <w:pStyle w:val="a4"/>
        <w:numPr>
          <w:ilvl w:val="1"/>
          <w:numId w:val="1"/>
        </w:numPr>
        <w:tabs>
          <w:tab w:val="left" w:pos="1506"/>
        </w:tabs>
        <w:spacing w:before="1" w:line="242" w:lineRule="auto"/>
        <w:ind w:right="117" w:firstLine="707"/>
        <w:rPr>
          <w:sz w:val="28"/>
        </w:rPr>
      </w:pPr>
      <w:r w:rsidRPr="000C3E81">
        <w:rPr>
          <w:sz w:val="28"/>
        </w:rPr>
        <w:t>Координаційно-робочу групу очолює голова координаційно- робочої групи.</w:t>
      </w:r>
    </w:p>
    <w:p w:rsidR="005924B0" w:rsidRPr="000C3E81" w:rsidRDefault="00F17B76" w:rsidP="00BB707B">
      <w:pPr>
        <w:pStyle w:val="a4"/>
        <w:numPr>
          <w:ilvl w:val="1"/>
          <w:numId w:val="1"/>
        </w:numPr>
        <w:tabs>
          <w:tab w:val="left" w:pos="1506"/>
        </w:tabs>
        <w:ind w:right="126" w:firstLine="707"/>
        <w:rPr>
          <w:sz w:val="28"/>
        </w:rPr>
      </w:pPr>
      <w:r w:rsidRPr="000C3E81">
        <w:rPr>
          <w:sz w:val="28"/>
        </w:rPr>
        <w:t xml:space="preserve">Персональний склад координаційно-робочої групи затверджується </w:t>
      </w:r>
      <w:r w:rsidR="00683FD8">
        <w:rPr>
          <w:sz w:val="28"/>
        </w:rPr>
        <w:t xml:space="preserve">розпорядженням </w:t>
      </w:r>
      <w:r w:rsidR="000C3E81" w:rsidRPr="000C3E81">
        <w:rPr>
          <w:sz w:val="28"/>
        </w:rPr>
        <w:t>міськ</w:t>
      </w:r>
      <w:r w:rsidR="00683FD8">
        <w:rPr>
          <w:sz w:val="28"/>
        </w:rPr>
        <w:t>ого голови</w:t>
      </w:r>
      <w:r w:rsidRPr="000C3E81">
        <w:rPr>
          <w:sz w:val="28"/>
        </w:rPr>
        <w:t>.</w:t>
      </w:r>
    </w:p>
    <w:p w:rsidR="005924B0" w:rsidRPr="000C3E81" w:rsidRDefault="00F17B76" w:rsidP="00BB707B">
      <w:pPr>
        <w:pStyle w:val="a4"/>
        <w:numPr>
          <w:ilvl w:val="1"/>
          <w:numId w:val="1"/>
        </w:numPr>
        <w:tabs>
          <w:tab w:val="left" w:pos="1506"/>
        </w:tabs>
        <w:ind w:right="120" w:firstLine="707"/>
        <w:rPr>
          <w:sz w:val="28"/>
        </w:rPr>
      </w:pPr>
      <w:r w:rsidRPr="000C3E81">
        <w:rPr>
          <w:sz w:val="28"/>
        </w:rPr>
        <w:t xml:space="preserve">Голова координаційно-робочої групи головує на засіданнях координаційно-робочої групи, організовує її роботу, контролює виконання покладених на </w:t>
      </w:r>
      <w:r w:rsidR="000C3E81" w:rsidRPr="000C3E81">
        <w:rPr>
          <w:sz w:val="28"/>
        </w:rPr>
        <w:t xml:space="preserve">координаційно - </w:t>
      </w:r>
      <w:r w:rsidRPr="000C3E81">
        <w:rPr>
          <w:sz w:val="28"/>
        </w:rPr>
        <w:t>робочу групу</w:t>
      </w:r>
      <w:r w:rsidRPr="000C3E81">
        <w:rPr>
          <w:spacing w:val="-9"/>
          <w:sz w:val="28"/>
        </w:rPr>
        <w:t xml:space="preserve"> </w:t>
      </w:r>
      <w:r w:rsidRPr="000C3E81">
        <w:rPr>
          <w:sz w:val="28"/>
        </w:rPr>
        <w:t>завдань.</w:t>
      </w:r>
    </w:p>
    <w:p w:rsidR="005924B0" w:rsidRPr="000C3E81" w:rsidRDefault="00F17B76" w:rsidP="00BB707B">
      <w:pPr>
        <w:pStyle w:val="a4"/>
        <w:numPr>
          <w:ilvl w:val="1"/>
          <w:numId w:val="1"/>
        </w:numPr>
        <w:tabs>
          <w:tab w:val="left" w:pos="1506"/>
        </w:tabs>
        <w:ind w:right="122" w:firstLine="707"/>
        <w:rPr>
          <w:sz w:val="28"/>
        </w:rPr>
      </w:pPr>
      <w:r w:rsidRPr="000C3E81">
        <w:rPr>
          <w:sz w:val="28"/>
        </w:rPr>
        <w:t>У разі відсутності голови координаційно-робочої групи на засіданні координаційно-робочої групи головує заступник голови координаційно-робочої групи.</w:t>
      </w:r>
    </w:p>
    <w:p w:rsidR="005924B0" w:rsidRPr="000C3E81" w:rsidRDefault="00F17B76" w:rsidP="00BB707B">
      <w:pPr>
        <w:pStyle w:val="a4"/>
        <w:numPr>
          <w:ilvl w:val="1"/>
          <w:numId w:val="1"/>
        </w:numPr>
        <w:tabs>
          <w:tab w:val="left" w:pos="1506"/>
        </w:tabs>
        <w:ind w:firstLine="707"/>
        <w:rPr>
          <w:sz w:val="28"/>
        </w:rPr>
      </w:pPr>
      <w:r w:rsidRPr="000C3E81">
        <w:rPr>
          <w:sz w:val="28"/>
        </w:rPr>
        <w:t>Секретар забезпечує оповіщення членів координаційно-робочої групи про дату, час та місце проведення засідань координаційно-робочої групи, веде та оформлює протокол засідання координаційно-робочої</w:t>
      </w:r>
      <w:r w:rsidRPr="000C3E81">
        <w:rPr>
          <w:spacing w:val="-23"/>
          <w:sz w:val="28"/>
        </w:rPr>
        <w:t xml:space="preserve"> </w:t>
      </w:r>
      <w:r w:rsidRPr="000C3E81">
        <w:rPr>
          <w:sz w:val="28"/>
        </w:rPr>
        <w:t>групи.</w:t>
      </w:r>
    </w:p>
    <w:p w:rsidR="005924B0" w:rsidRPr="000C3E81" w:rsidRDefault="00F17B76" w:rsidP="00BB707B">
      <w:pPr>
        <w:pStyle w:val="a4"/>
        <w:numPr>
          <w:ilvl w:val="1"/>
          <w:numId w:val="1"/>
        </w:numPr>
        <w:tabs>
          <w:tab w:val="left" w:pos="1506"/>
        </w:tabs>
        <w:ind w:firstLine="707"/>
        <w:rPr>
          <w:sz w:val="28"/>
        </w:rPr>
      </w:pPr>
      <w:r w:rsidRPr="000C3E81">
        <w:rPr>
          <w:sz w:val="28"/>
        </w:rPr>
        <w:t>Організаційною формою роботи координаційно-робочої групи є засідання, що скликаються її головою у разі потреби. Засідання координаційно-робочої групи може проводитись у форматі відеоконференції в режимі</w:t>
      </w:r>
      <w:r w:rsidRPr="000C3E81">
        <w:rPr>
          <w:spacing w:val="-4"/>
          <w:sz w:val="28"/>
        </w:rPr>
        <w:t xml:space="preserve"> </w:t>
      </w:r>
      <w:r w:rsidRPr="000C3E81">
        <w:rPr>
          <w:sz w:val="28"/>
        </w:rPr>
        <w:t>онлайн.</w:t>
      </w:r>
    </w:p>
    <w:p w:rsidR="005924B0" w:rsidRPr="000C3E81" w:rsidRDefault="005924B0" w:rsidP="00BB707B">
      <w:pPr>
        <w:pStyle w:val="a3"/>
        <w:ind w:left="0"/>
        <w:jc w:val="both"/>
        <w:rPr>
          <w:sz w:val="30"/>
        </w:rPr>
      </w:pPr>
    </w:p>
    <w:p w:rsidR="005924B0" w:rsidRPr="000C3E81" w:rsidRDefault="005924B0">
      <w:pPr>
        <w:pStyle w:val="a3"/>
        <w:ind w:left="0"/>
        <w:rPr>
          <w:sz w:val="30"/>
        </w:rPr>
      </w:pPr>
    </w:p>
    <w:p w:rsidR="000C3E81" w:rsidRPr="000C3E81" w:rsidRDefault="000C3E81">
      <w:pPr>
        <w:pStyle w:val="2"/>
        <w:tabs>
          <w:tab w:val="left" w:pos="7698"/>
        </w:tabs>
        <w:jc w:val="both"/>
        <w:rPr>
          <w:b w:val="0"/>
        </w:rPr>
      </w:pPr>
      <w:r w:rsidRPr="000C3E81">
        <w:rPr>
          <w:b w:val="0"/>
        </w:rPr>
        <w:t>Керуючий справами</w:t>
      </w:r>
    </w:p>
    <w:p w:rsidR="005924B0" w:rsidRPr="000C3E81" w:rsidRDefault="000C3E81">
      <w:pPr>
        <w:pStyle w:val="2"/>
        <w:tabs>
          <w:tab w:val="left" w:pos="7698"/>
        </w:tabs>
        <w:jc w:val="both"/>
        <w:rPr>
          <w:b w:val="0"/>
        </w:rPr>
      </w:pPr>
      <w:r w:rsidRPr="000C3E81">
        <w:rPr>
          <w:b w:val="0"/>
        </w:rPr>
        <w:t xml:space="preserve">виконавчого комітету                                   </w:t>
      </w:r>
      <w:r>
        <w:rPr>
          <w:b w:val="0"/>
        </w:rPr>
        <w:t xml:space="preserve">             </w:t>
      </w:r>
      <w:r w:rsidRPr="000C3E81">
        <w:rPr>
          <w:b w:val="0"/>
        </w:rPr>
        <w:t xml:space="preserve">                  Олег ВОВКУН</w:t>
      </w:r>
      <w:r w:rsidR="00F17B76" w:rsidRPr="000C3E81">
        <w:rPr>
          <w:b w:val="0"/>
        </w:rPr>
        <w:tab/>
      </w:r>
    </w:p>
    <w:p w:rsidR="005924B0" w:rsidRDefault="005924B0">
      <w:pPr>
        <w:jc w:val="both"/>
        <w:sectPr w:rsidR="005924B0">
          <w:pgSz w:w="11910" w:h="16840"/>
          <w:pgMar w:top="1040" w:right="440" w:bottom="280" w:left="1680" w:header="708" w:footer="708" w:gutter="0"/>
          <w:cols w:space="720"/>
        </w:sectPr>
      </w:pPr>
    </w:p>
    <w:p w:rsidR="005924B0" w:rsidRPr="00736074" w:rsidRDefault="00F17B76">
      <w:pPr>
        <w:pStyle w:val="a3"/>
        <w:spacing w:before="69"/>
        <w:ind w:left="5550"/>
        <w:rPr>
          <w:sz w:val="24"/>
          <w:szCs w:val="24"/>
        </w:rPr>
      </w:pPr>
      <w:r w:rsidRPr="00736074">
        <w:rPr>
          <w:sz w:val="24"/>
          <w:szCs w:val="24"/>
        </w:rPr>
        <w:lastRenderedPageBreak/>
        <w:t>Додаток 2</w:t>
      </w:r>
    </w:p>
    <w:p w:rsidR="000C3E81" w:rsidRPr="00736074" w:rsidRDefault="000C3E81" w:rsidP="000C3E81">
      <w:pPr>
        <w:pStyle w:val="a3"/>
        <w:spacing w:before="1" w:line="322" w:lineRule="exact"/>
        <w:ind w:left="5550"/>
        <w:rPr>
          <w:sz w:val="24"/>
          <w:szCs w:val="24"/>
        </w:rPr>
      </w:pPr>
      <w:r w:rsidRPr="00736074">
        <w:rPr>
          <w:sz w:val="24"/>
          <w:szCs w:val="24"/>
        </w:rPr>
        <w:t>до розпорядження міського голови</w:t>
      </w:r>
    </w:p>
    <w:p w:rsidR="000C3E81" w:rsidRDefault="00EB6BF3" w:rsidP="000C3E81">
      <w:pPr>
        <w:pStyle w:val="a3"/>
        <w:ind w:left="5550"/>
      </w:pPr>
      <w:r>
        <w:rPr>
          <w:sz w:val="24"/>
          <w:szCs w:val="24"/>
        </w:rPr>
        <w:t>від 25.07.2023 р. № 170-р</w:t>
      </w:r>
    </w:p>
    <w:p w:rsidR="005924B0" w:rsidRDefault="005924B0">
      <w:pPr>
        <w:pStyle w:val="a3"/>
        <w:ind w:left="0"/>
        <w:rPr>
          <w:sz w:val="30"/>
        </w:rPr>
      </w:pPr>
    </w:p>
    <w:p w:rsidR="005B23D5" w:rsidRDefault="005B23D5">
      <w:pPr>
        <w:pStyle w:val="a3"/>
        <w:ind w:left="0"/>
        <w:rPr>
          <w:sz w:val="30"/>
        </w:rPr>
      </w:pPr>
    </w:p>
    <w:p w:rsidR="005924B0" w:rsidRPr="000C3E81" w:rsidRDefault="00F17B76">
      <w:pPr>
        <w:pStyle w:val="2"/>
        <w:spacing w:line="322" w:lineRule="exact"/>
        <w:ind w:left="830" w:right="648"/>
        <w:jc w:val="center"/>
        <w:rPr>
          <w:b w:val="0"/>
        </w:rPr>
      </w:pPr>
      <w:r w:rsidRPr="000C3E81">
        <w:rPr>
          <w:b w:val="0"/>
        </w:rPr>
        <w:t>СКЛАД</w:t>
      </w:r>
    </w:p>
    <w:p w:rsidR="005924B0" w:rsidRPr="000C3E81" w:rsidRDefault="00F17B76">
      <w:pPr>
        <w:ind w:left="1945" w:right="236" w:hanging="1515"/>
        <w:rPr>
          <w:sz w:val="28"/>
        </w:rPr>
      </w:pPr>
      <w:r w:rsidRPr="000C3E81">
        <w:rPr>
          <w:sz w:val="28"/>
        </w:rPr>
        <w:t xml:space="preserve">координаційно-робочої групи з питань сталого енергетичного розвитку </w:t>
      </w:r>
      <w:r w:rsidR="000C3E81">
        <w:rPr>
          <w:sz w:val="28"/>
        </w:rPr>
        <w:t>Рогатинської міської</w:t>
      </w:r>
      <w:r w:rsidRPr="000C3E81">
        <w:rPr>
          <w:sz w:val="28"/>
        </w:rPr>
        <w:t xml:space="preserve"> територіальної громади</w:t>
      </w:r>
    </w:p>
    <w:p w:rsidR="005924B0" w:rsidRDefault="005924B0">
      <w:pPr>
        <w:pStyle w:val="a3"/>
        <w:ind w:left="0"/>
        <w:rPr>
          <w:b/>
          <w:sz w:val="20"/>
        </w:rPr>
      </w:pPr>
    </w:p>
    <w:p w:rsidR="005924B0" w:rsidRDefault="005924B0">
      <w:pPr>
        <w:pStyle w:val="a3"/>
        <w:spacing w:before="9"/>
        <w:ind w:left="0"/>
        <w:rPr>
          <w:b/>
          <w:sz w:val="19"/>
        </w:rPr>
      </w:pPr>
    </w:p>
    <w:p w:rsidR="005924B0" w:rsidRDefault="005924B0">
      <w:pPr>
        <w:rPr>
          <w:sz w:val="19"/>
        </w:rPr>
        <w:sectPr w:rsidR="005924B0" w:rsidSect="005B23D5">
          <w:pgSz w:w="11910" w:h="16840"/>
          <w:pgMar w:top="709" w:right="440" w:bottom="709" w:left="1680" w:header="708" w:footer="708" w:gutter="0"/>
          <w:cols w:space="720"/>
        </w:sectPr>
      </w:pPr>
    </w:p>
    <w:p w:rsidR="00037C85" w:rsidRDefault="00037C85" w:rsidP="00037C85">
      <w:pPr>
        <w:pStyle w:val="a3"/>
        <w:spacing w:before="2" w:line="322" w:lineRule="exact"/>
        <w:ind w:left="441"/>
      </w:pPr>
    </w:p>
    <w:p w:rsidR="005924B0" w:rsidRDefault="00037C85" w:rsidP="00037C85">
      <w:pPr>
        <w:pStyle w:val="a3"/>
        <w:spacing w:before="2" w:line="322" w:lineRule="exact"/>
        <w:ind w:left="142" w:right="-693"/>
      </w:pPr>
      <w:r>
        <w:t xml:space="preserve">Володимир </w:t>
      </w:r>
      <w:r w:rsidR="00B044BC">
        <w:t>ШТОГРИН</w:t>
      </w:r>
    </w:p>
    <w:p w:rsidR="005924B0" w:rsidRDefault="005924B0">
      <w:pPr>
        <w:pStyle w:val="a3"/>
        <w:spacing w:before="8"/>
        <w:ind w:left="0"/>
        <w:rPr>
          <w:sz w:val="36"/>
        </w:rPr>
      </w:pPr>
    </w:p>
    <w:p w:rsidR="00736074" w:rsidRDefault="00736074" w:rsidP="00037C85">
      <w:pPr>
        <w:pStyle w:val="a3"/>
        <w:spacing w:line="322" w:lineRule="exact"/>
        <w:ind w:left="142"/>
      </w:pPr>
    </w:p>
    <w:p w:rsidR="005924B0" w:rsidRDefault="00037C85" w:rsidP="00037C85">
      <w:pPr>
        <w:pStyle w:val="a3"/>
        <w:spacing w:line="322" w:lineRule="exact"/>
        <w:ind w:left="142"/>
      </w:pPr>
      <w:r>
        <w:t xml:space="preserve">Андрій </w:t>
      </w:r>
      <w:r w:rsidR="00B044BC">
        <w:t>ОСТАПЧУК</w:t>
      </w:r>
    </w:p>
    <w:p w:rsidR="005924B0" w:rsidRDefault="005924B0">
      <w:pPr>
        <w:pStyle w:val="a3"/>
        <w:ind w:left="0"/>
        <w:rPr>
          <w:sz w:val="30"/>
        </w:rPr>
      </w:pPr>
    </w:p>
    <w:p w:rsidR="00037C85" w:rsidRDefault="00037C85">
      <w:pPr>
        <w:pStyle w:val="a3"/>
        <w:spacing w:before="2"/>
        <w:ind w:left="441"/>
      </w:pPr>
    </w:p>
    <w:p w:rsidR="00037C85" w:rsidRDefault="00037C85">
      <w:pPr>
        <w:pStyle w:val="a3"/>
        <w:spacing w:before="2"/>
        <w:ind w:left="441"/>
      </w:pPr>
    </w:p>
    <w:p w:rsidR="00B044BC" w:rsidRDefault="00037C85" w:rsidP="00037C85">
      <w:pPr>
        <w:pStyle w:val="a3"/>
        <w:spacing w:before="2"/>
        <w:ind w:left="441" w:hanging="299"/>
      </w:pPr>
      <w:r>
        <w:t xml:space="preserve">Оксана </w:t>
      </w:r>
      <w:r w:rsidR="00B044BC">
        <w:t xml:space="preserve">ДУХНІЙ </w:t>
      </w:r>
    </w:p>
    <w:p w:rsidR="005924B0" w:rsidRDefault="00F17B76">
      <w:pPr>
        <w:pStyle w:val="a3"/>
        <w:spacing w:before="8"/>
        <w:ind w:left="0"/>
        <w:rPr>
          <w:sz w:val="24"/>
        </w:rPr>
      </w:pPr>
      <w:r>
        <w:br w:type="column"/>
      </w:r>
    </w:p>
    <w:p w:rsidR="005924B0" w:rsidRDefault="00F17B76">
      <w:pPr>
        <w:pStyle w:val="a3"/>
        <w:tabs>
          <w:tab w:val="left" w:pos="868"/>
        </w:tabs>
        <w:spacing w:line="194" w:lineRule="auto"/>
        <w:ind w:left="868" w:right="1485" w:hanging="408"/>
      </w:pPr>
      <w:r>
        <w:rPr>
          <w:position w:val="-7"/>
        </w:rPr>
        <w:tab/>
      </w:r>
      <w:r>
        <w:t xml:space="preserve">заступник </w:t>
      </w:r>
      <w:r w:rsidR="00B044BC">
        <w:t xml:space="preserve">міського </w:t>
      </w:r>
      <w:r>
        <w:t>голови, голова координаційно-робочої</w:t>
      </w:r>
      <w:r>
        <w:rPr>
          <w:spacing w:val="-1"/>
        </w:rPr>
        <w:t xml:space="preserve"> </w:t>
      </w:r>
      <w:r>
        <w:t>групи</w:t>
      </w:r>
    </w:p>
    <w:p w:rsidR="005924B0" w:rsidRDefault="005924B0">
      <w:pPr>
        <w:pStyle w:val="a3"/>
        <w:spacing w:before="7"/>
        <w:ind w:left="0"/>
        <w:rPr>
          <w:sz w:val="23"/>
        </w:rPr>
      </w:pPr>
    </w:p>
    <w:p w:rsidR="005924B0" w:rsidRDefault="00F17B76" w:rsidP="00B044BC">
      <w:pPr>
        <w:pStyle w:val="a3"/>
        <w:spacing w:line="322" w:lineRule="exact"/>
        <w:ind w:left="868"/>
      </w:pPr>
      <w:r>
        <w:t xml:space="preserve">начальник відділу </w:t>
      </w:r>
      <w:r w:rsidR="00B044BC">
        <w:t>супроводу стратегії розвитку громади виконавчого комітету міської</w:t>
      </w:r>
      <w:r>
        <w:t xml:space="preserve"> ради, заступник</w:t>
      </w:r>
      <w:r>
        <w:rPr>
          <w:spacing w:val="-4"/>
        </w:rPr>
        <w:t xml:space="preserve"> </w:t>
      </w:r>
      <w:r>
        <w:t>голови</w:t>
      </w:r>
      <w:r w:rsidR="00B044BC">
        <w:t xml:space="preserve"> </w:t>
      </w:r>
      <w:r>
        <w:t>координаційно-робочої групи</w:t>
      </w:r>
    </w:p>
    <w:p w:rsidR="00B044BC" w:rsidRDefault="00B044BC" w:rsidP="00B044BC">
      <w:pPr>
        <w:pStyle w:val="a5"/>
      </w:pPr>
    </w:p>
    <w:p w:rsidR="005924B0" w:rsidRPr="00B044BC" w:rsidRDefault="00F17B76" w:rsidP="00B044BC">
      <w:pPr>
        <w:pStyle w:val="a5"/>
        <w:ind w:left="851" w:firstLine="17"/>
        <w:rPr>
          <w:sz w:val="28"/>
          <w:szCs w:val="28"/>
        </w:rPr>
      </w:pPr>
      <w:r w:rsidRPr="00B044BC">
        <w:rPr>
          <w:sz w:val="28"/>
          <w:szCs w:val="28"/>
        </w:rPr>
        <w:t xml:space="preserve">головний спеціаліст </w:t>
      </w:r>
      <w:r w:rsidR="00B044BC" w:rsidRPr="00B044BC">
        <w:rPr>
          <w:sz w:val="28"/>
          <w:szCs w:val="28"/>
        </w:rPr>
        <w:t>відділу супроводу стратегії розвитку громади виконавчого комітету міської ради</w:t>
      </w:r>
      <w:r w:rsidRPr="00B044BC">
        <w:rPr>
          <w:sz w:val="28"/>
          <w:szCs w:val="28"/>
        </w:rPr>
        <w:t>,</w:t>
      </w:r>
      <w:r w:rsidRPr="00B044BC">
        <w:rPr>
          <w:spacing w:val="-8"/>
          <w:sz w:val="28"/>
          <w:szCs w:val="28"/>
        </w:rPr>
        <w:t xml:space="preserve"> </w:t>
      </w:r>
      <w:r w:rsidRPr="00B044BC">
        <w:rPr>
          <w:sz w:val="28"/>
          <w:szCs w:val="28"/>
        </w:rPr>
        <w:t>секретар</w:t>
      </w:r>
      <w:r w:rsidR="00B044BC">
        <w:rPr>
          <w:sz w:val="28"/>
          <w:szCs w:val="28"/>
        </w:rPr>
        <w:t xml:space="preserve"> </w:t>
      </w:r>
      <w:r w:rsidRPr="00B044BC">
        <w:rPr>
          <w:sz w:val="28"/>
          <w:szCs w:val="28"/>
        </w:rPr>
        <w:t>координаційно-робочої групи</w:t>
      </w:r>
    </w:p>
    <w:p w:rsidR="005924B0" w:rsidRDefault="005924B0">
      <w:pPr>
        <w:sectPr w:rsidR="005924B0" w:rsidSect="00037C85">
          <w:type w:val="continuous"/>
          <w:pgSz w:w="11910" w:h="16840"/>
          <w:pgMar w:top="1000" w:right="440" w:bottom="280" w:left="1680" w:header="708" w:footer="708" w:gutter="0"/>
          <w:cols w:num="2" w:space="720" w:equalWidth="0">
            <w:col w:w="2993" w:space="40"/>
            <w:col w:w="6757"/>
          </w:cols>
        </w:sectPr>
      </w:pPr>
    </w:p>
    <w:p w:rsidR="005924B0" w:rsidRDefault="005924B0">
      <w:pPr>
        <w:pStyle w:val="a3"/>
        <w:spacing w:before="8"/>
        <w:ind w:left="0"/>
        <w:rPr>
          <w:sz w:val="16"/>
        </w:rPr>
      </w:pPr>
    </w:p>
    <w:p w:rsidR="005924B0" w:rsidRDefault="005924B0">
      <w:pPr>
        <w:rPr>
          <w:sz w:val="16"/>
        </w:rPr>
        <w:sectPr w:rsidR="005924B0">
          <w:type w:val="continuous"/>
          <w:pgSz w:w="11910" w:h="16840"/>
          <w:pgMar w:top="1000" w:right="440" w:bottom="280" w:left="1680" w:header="708" w:footer="708" w:gutter="0"/>
          <w:cols w:space="720"/>
        </w:sectPr>
      </w:pPr>
    </w:p>
    <w:p w:rsidR="005924B0" w:rsidRDefault="005924B0">
      <w:pPr>
        <w:pStyle w:val="a3"/>
        <w:ind w:left="0"/>
        <w:rPr>
          <w:sz w:val="30"/>
        </w:rPr>
      </w:pPr>
    </w:p>
    <w:p w:rsidR="005924B0" w:rsidRDefault="005924B0">
      <w:pPr>
        <w:pStyle w:val="a3"/>
        <w:ind w:left="0"/>
        <w:rPr>
          <w:sz w:val="30"/>
        </w:rPr>
      </w:pPr>
    </w:p>
    <w:p w:rsidR="005924B0" w:rsidRDefault="00F17B76">
      <w:pPr>
        <w:pStyle w:val="2"/>
        <w:spacing w:before="89"/>
        <w:ind w:left="413"/>
      </w:pPr>
      <w:r>
        <w:rPr>
          <w:b w:val="0"/>
        </w:rPr>
        <w:br w:type="column"/>
      </w:r>
      <w:r>
        <w:lastRenderedPageBreak/>
        <w:t>Члени координаційно-робочої групи:</w:t>
      </w:r>
    </w:p>
    <w:p w:rsidR="005924B0" w:rsidRDefault="005924B0">
      <w:pPr>
        <w:pStyle w:val="a3"/>
        <w:spacing w:before="5"/>
        <w:ind w:left="0"/>
        <w:rPr>
          <w:b/>
          <w:sz w:val="29"/>
        </w:rPr>
      </w:pPr>
    </w:p>
    <w:p w:rsidR="005924B0" w:rsidRDefault="005924B0">
      <w:pPr>
        <w:jc w:val="center"/>
        <w:sectPr w:rsidR="005924B0">
          <w:type w:val="continuous"/>
          <w:pgSz w:w="11910" w:h="16840"/>
          <w:pgMar w:top="1000" w:right="440" w:bottom="280" w:left="1680" w:header="708" w:footer="708" w:gutter="0"/>
          <w:cols w:num="2" w:space="720" w:equalWidth="0">
            <w:col w:w="1475" w:space="727"/>
            <w:col w:w="7588"/>
          </w:cols>
        </w:sectPr>
      </w:pPr>
    </w:p>
    <w:tbl>
      <w:tblPr>
        <w:tblStyle w:val="TableNormal"/>
        <w:tblW w:w="9497" w:type="dxa"/>
        <w:tblInd w:w="147" w:type="dxa"/>
        <w:tblLayout w:type="fixed"/>
        <w:tblLook w:val="01E0" w:firstRow="1" w:lastRow="1" w:firstColumn="1" w:lastColumn="1" w:noHBand="0" w:noVBand="0"/>
      </w:tblPr>
      <w:tblGrid>
        <w:gridCol w:w="3686"/>
        <w:gridCol w:w="5811"/>
      </w:tblGrid>
      <w:tr w:rsidR="00037C85" w:rsidRPr="00D54001" w:rsidTr="008462BB">
        <w:trPr>
          <w:trHeight w:val="598"/>
        </w:trPr>
        <w:tc>
          <w:tcPr>
            <w:tcW w:w="3686" w:type="dxa"/>
            <w:vAlign w:val="center"/>
          </w:tcPr>
          <w:p w:rsidR="00037C85" w:rsidRPr="00D54001" w:rsidRDefault="00037C85" w:rsidP="008462BB">
            <w:pPr>
              <w:pStyle w:val="TableParagraph"/>
              <w:spacing w:before="140"/>
              <w:ind w:left="106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Василь ТРАЧ</w:t>
            </w:r>
          </w:p>
        </w:tc>
        <w:tc>
          <w:tcPr>
            <w:tcW w:w="5811" w:type="dxa"/>
            <w:vAlign w:val="center"/>
            <w:hideMark/>
          </w:tcPr>
          <w:p w:rsidR="00037C85" w:rsidRPr="00D54001" w:rsidRDefault="005B23D5" w:rsidP="00736074">
            <w:pPr>
              <w:pStyle w:val="TableParagraph"/>
              <w:spacing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37C85">
              <w:rPr>
                <w:sz w:val="28"/>
                <w:szCs w:val="28"/>
              </w:rPr>
              <w:t>.о. н</w:t>
            </w:r>
            <w:r w:rsidR="00037C85" w:rsidRPr="00D54001">
              <w:rPr>
                <w:sz w:val="28"/>
                <w:szCs w:val="28"/>
              </w:rPr>
              <w:t>ачальник</w:t>
            </w:r>
            <w:r w:rsidR="00037C85">
              <w:rPr>
                <w:sz w:val="28"/>
                <w:szCs w:val="28"/>
              </w:rPr>
              <w:t xml:space="preserve">а </w:t>
            </w:r>
            <w:r w:rsidR="00037C85" w:rsidRPr="00D54001">
              <w:rPr>
                <w:sz w:val="28"/>
                <w:szCs w:val="28"/>
              </w:rPr>
              <w:t>відділу освіти міської</w:t>
            </w:r>
            <w:r w:rsidR="00037C85">
              <w:rPr>
                <w:sz w:val="28"/>
                <w:szCs w:val="28"/>
              </w:rPr>
              <w:t xml:space="preserve"> </w:t>
            </w:r>
            <w:r w:rsidR="00037C85" w:rsidRPr="00D54001">
              <w:rPr>
                <w:sz w:val="28"/>
                <w:szCs w:val="28"/>
              </w:rPr>
              <w:t>ради</w:t>
            </w:r>
          </w:p>
        </w:tc>
      </w:tr>
      <w:tr w:rsidR="00037C85" w:rsidRPr="00D54001" w:rsidTr="008462BB">
        <w:trPr>
          <w:trHeight w:val="598"/>
        </w:trPr>
        <w:tc>
          <w:tcPr>
            <w:tcW w:w="3686" w:type="dxa"/>
            <w:vAlign w:val="center"/>
          </w:tcPr>
          <w:p w:rsidR="00037C85" w:rsidRPr="00D54001" w:rsidRDefault="00037C85" w:rsidP="008462BB">
            <w:pPr>
              <w:pStyle w:val="TableParagraph"/>
              <w:spacing w:before="140"/>
              <w:ind w:left="106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РИБІЙ</w:t>
            </w:r>
          </w:p>
        </w:tc>
        <w:tc>
          <w:tcPr>
            <w:tcW w:w="5811" w:type="dxa"/>
            <w:vAlign w:val="center"/>
            <w:hideMark/>
          </w:tcPr>
          <w:p w:rsidR="00037C85" w:rsidRPr="00D54001" w:rsidRDefault="005B23D5" w:rsidP="00736074">
            <w:pPr>
              <w:pStyle w:val="TableParagraph"/>
              <w:spacing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37C85">
              <w:rPr>
                <w:sz w:val="28"/>
                <w:szCs w:val="28"/>
              </w:rPr>
              <w:t xml:space="preserve">ачальник відділу культури </w:t>
            </w:r>
            <w:r w:rsidR="00037C85" w:rsidRPr="00D54001">
              <w:rPr>
                <w:sz w:val="28"/>
                <w:szCs w:val="28"/>
              </w:rPr>
              <w:t>міської</w:t>
            </w:r>
            <w:r w:rsidR="00037C85">
              <w:rPr>
                <w:sz w:val="28"/>
                <w:szCs w:val="28"/>
              </w:rPr>
              <w:t xml:space="preserve"> </w:t>
            </w:r>
            <w:r w:rsidR="00037C85" w:rsidRPr="00D54001">
              <w:rPr>
                <w:sz w:val="28"/>
                <w:szCs w:val="28"/>
              </w:rPr>
              <w:t>ради</w:t>
            </w:r>
          </w:p>
        </w:tc>
      </w:tr>
      <w:tr w:rsidR="00037C85" w:rsidRPr="00D54001" w:rsidTr="008462BB">
        <w:trPr>
          <w:trHeight w:val="598"/>
        </w:trPr>
        <w:tc>
          <w:tcPr>
            <w:tcW w:w="3686" w:type="dxa"/>
            <w:vAlign w:val="center"/>
          </w:tcPr>
          <w:p w:rsidR="00037C85" w:rsidRPr="00D54001" w:rsidRDefault="00037C85" w:rsidP="008462BB">
            <w:pPr>
              <w:pStyle w:val="TableParagraph"/>
              <w:spacing w:before="140"/>
              <w:ind w:left="106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ГУРАЛЬ</w:t>
            </w:r>
          </w:p>
        </w:tc>
        <w:tc>
          <w:tcPr>
            <w:tcW w:w="5811" w:type="dxa"/>
            <w:vAlign w:val="center"/>
            <w:hideMark/>
          </w:tcPr>
          <w:p w:rsidR="00037C85" w:rsidRPr="00D54001" w:rsidRDefault="005B23D5" w:rsidP="007A1196">
            <w:pPr>
              <w:pStyle w:val="TableParagraph"/>
              <w:spacing w:before="140"/>
              <w:ind w:lef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37C85">
              <w:rPr>
                <w:sz w:val="28"/>
                <w:szCs w:val="28"/>
              </w:rPr>
              <w:t xml:space="preserve">ачальник </w:t>
            </w:r>
            <w:r w:rsidR="007A1196">
              <w:rPr>
                <w:sz w:val="28"/>
                <w:szCs w:val="28"/>
              </w:rPr>
              <w:t>фінансового відділу</w:t>
            </w:r>
            <w:r w:rsidR="00037C85" w:rsidRPr="00D54001">
              <w:rPr>
                <w:sz w:val="28"/>
                <w:szCs w:val="28"/>
              </w:rPr>
              <w:t xml:space="preserve"> виконавчого комітету</w:t>
            </w:r>
            <w:r w:rsidR="00037C85">
              <w:rPr>
                <w:sz w:val="28"/>
                <w:szCs w:val="28"/>
              </w:rPr>
              <w:t xml:space="preserve"> </w:t>
            </w:r>
            <w:r w:rsidR="00037C85" w:rsidRPr="00D54001">
              <w:rPr>
                <w:sz w:val="28"/>
                <w:szCs w:val="28"/>
              </w:rPr>
              <w:t>міської</w:t>
            </w:r>
            <w:r w:rsidR="00037C85">
              <w:rPr>
                <w:sz w:val="28"/>
                <w:szCs w:val="28"/>
              </w:rPr>
              <w:t xml:space="preserve"> </w:t>
            </w:r>
            <w:r w:rsidR="00037C85" w:rsidRPr="00D54001">
              <w:rPr>
                <w:sz w:val="28"/>
                <w:szCs w:val="28"/>
              </w:rPr>
              <w:t>ради</w:t>
            </w:r>
          </w:p>
        </w:tc>
      </w:tr>
      <w:tr w:rsidR="00037C85" w:rsidRPr="00D54001" w:rsidTr="008462BB">
        <w:trPr>
          <w:trHeight w:val="598"/>
        </w:trPr>
        <w:tc>
          <w:tcPr>
            <w:tcW w:w="3686" w:type="dxa"/>
            <w:vAlign w:val="center"/>
          </w:tcPr>
          <w:p w:rsidR="00037C85" w:rsidRPr="00D54001" w:rsidRDefault="00037C85" w:rsidP="008462BB">
            <w:pPr>
              <w:pStyle w:val="TableParagraph"/>
              <w:spacing w:before="140"/>
              <w:ind w:left="106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ГОНЧАР</w:t>
            </w:r>
          </w:p>
        </w:tc>
        <w:tc>
          <w:tcPr>
            <w:tcW w:w="5811" w:type="dxa"/>
            <w:vAlign w:val="center"/>
            <w:hideMark/>
          </w:tcPr>
          <w:p w:rsidR="00037C85" w:rsidRPr="00D54001" w:rsidRDefault="005B23D5" w:rsidP="00736074">
            <w:pPr>
              <w:pStyle w:val="TableParagraph"/>
              <w:spacing w:before="140"/>
              <w:ind w:lef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37C85" w:rsidRPr="00D54001">
              <w:rPr>
                <w:sz w:val="28"/>
                <w:szCs w:val="28"/>
              </w:rPr>
              <w:t xml:space="preserve">ачальник відділу </w:t>
            </w:r>
            <w:r w:rsidR="00037C85">
              <w:rPr>
                <w:sz w:val="28"/>
                <w:szCs w:val="28"/>
              </w:rPr>
              <w:t xml:space="preserve">бухгалтерського </w:t>
            </w:r>
            <w:r w:rsidR="00037C85" w:rsidRPr="00D54001">
              <w:rPr>
                <w:sz w:val="28"/>
                <w:szCs w:val="28"/>
              </w:rPr>
              <w:t>обліку та звітності виконавчого комітету міської</w:t>
            </w:r>
            <w:r w:rsidR="00037C85">
              <w:rPr>
                <w:sz w:val="28"/>
                <w:szCs w:val="28"/>
              </w:rPr>
              <w:t xml:space="preserve"> </w:t>
            </w:r>
            <w:r w:rsidR="00037C85" w:rsidRPr="00D54001">
              <w:rPr>
                <w:sz w:val="28"/>
                <w:szCs w:val="28"/>
              </w:rPr>
              <w:t>ради</w:t>
            </w:r>
          </w:p>
        </w:tc>
      </w:tr>
      <w:tr w:rsidR="00037C85" w:rsidRPr="00D54001" w:rsidTr="008462BB">
        <w:trPr>
          <w:trHeight w:val="598"/>
        </w:trPr>
        <w:tc>
          <w:tcPr>
            <w:tcW w:w="3686" w:type="dxa"/>
            <w:vAlign w:val="center"/>
          </w:tcPr>
          <w:p w:rsidR="00037C85" w:rsidRPr="00D54001" w:rsidRDefault="00037C85" w:rsidP="008462BB">
            <w:pPr>
              <w:pStyle w:val="TableParagraph"/>
              <w:spacing w:before="140"/>
              <w:ind w:left="106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ДАШАВЕЦЬ</w:t>
            </w:r>
          </w:p>
        </w:tc>
        <w:tc>
          <w:tcPr>
            <w:tcW w:w="5811" w:type="dxa"/>
            <w:vAlign w:val="center"/>
            <w:hideMark/>
          </w:tcPr>
          <w:p w:rsidR="00037C85" w:rsidRPr="00D54001" w:rsidRDefault="005B23D5" w:rsidP="00736074">
            <w:pPr>
              <w:pStyle w:val="TableParagraph"/>
              <w:spacing w:before="140"/>
              <w:ind w:lef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37C85" w:rsidRPr="00D54001">
              <w:rPr>
                <w:sz w:val="28"/>
                <w:szCs w:val="28"/>
              </w:rPr>
              <w:t xml:space="preserve">ачальника відділу </w:t>
            </w:r>
            <w:r w:rsidR="00037C85">
              <w:rPr>
                <w:sz w:val="28"/>
                <w:szCs w:val="28"/>
              </w:rPr>
              <w:t xml:space="preserve">власності </w:t>
            </w:r>
            <w:r w:rsidR="00037C85" w:rsidRPr="00D54001">
              <w:rPr>
                <w:sz w:val="28"/>
                <w:szCs w:val="28"/>
              </w:rPr>
              <w:t xml:space="preserve">виконавчого комітету </w:t>
            </w:r>
            <w:r w:rsidR="00037C85">
              <w:rPr>
                <w:sz w:val="28"/>
                <w:szCs w:val="28"/>
              </w:rPr>
              <w:t>мі</w:t>
            </w:r>
            <w:r w:rsidR="00037C85" w:rsidRPr="00D54001">
              <w:rPr>
                <w:sz w:val="28"/>
                <w:szCs w:val="28"/>
              </w:rPr>
              <w:t>ської</w:t>
            </w:r>
            <w:r w:rsidR="00037C85">
              <w:rPr>
                <w:sz w:val="28"/>
                <w:szCs w:val="28"/>
              </w:rPr>
              <w:t xml:space="preserve"> </w:t>
            </w:r>
            <w:r w:rsidR="00037C85" w:rsidRPr="00D54001">
              <w:rPr>
                <w:sz w:val="28"/>
                <w:szCs w:val="28"/>
              </w:rPr>
              <w:t>ради</w:t>
            </w:r>
          </w:p>
        </w:tc>
      </w:tr>
      <w:tr w:rsidR="00037C85" w:rsidRPr="00D54001" w:rsidTr="008462BB">
        <w:trPr>
          <w:trHeight w:val="598"/>
        </w:trPr>
        <w:tc>
          <w:tcPr>
            <w:tcW w:w="3686" w:type="dxa"/>
            <w:vAlign w:val="center"/>
          </w:tcPr>
          <w:p w:rsidR="00037C85" w:rsidRPr="00D54001" w:rsidRDefault="00037C85" w:rsidP="008462BB">
            <w:pPr>
              <w:pStyle w:val="TableParagraph"/>
              <w:spacing w:before="140"/>
              <w:ind w:left="106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 ДЕМЧИШИН</w:t>
            </w:r>
          </w:p>
        </w:tc>
        <w:tc>
          <w:tcPr>
            <w:tcW w:w="5811" w:type="dxa"/>
            <w:vAlign w:val="center"/>
            <w:hideMark/>
          </w:tcPr>
          <w:p w:rsidR="00037C85" w:rsidRPr="00D54001" w:rsidRDefault="005B23D5" w:rsidP="00736074">
            <w:pPr>
              <w:pStyle w:val="TableParagraph"/>
              <w:spacing w:before="140"/>
              <w:ind w:lef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37C85" w:rsidRPr="00D54001">
              <w:rPr>
                <w:sz w:val="28"/>
                <w:szCs w:val="28"/>
              </w:rPr>
              <w:t xml:space="preserve">ачальник відділу </w:t>
            </w:r>
            <w:r w:rsidR="00037C85">
              <w:rPr>
                <w:sz w:val="28"/>
                <w:szCs w:val="28"/>
              </w:rPr>
              <w:t>містобудування та архітектури</w:t>
            </w:r>
            <w:r w:rsidR="00037C85" w:rsidRPr="00D54001">
              <w:rPr>
                <w:sz w:val="28"/>
                <w:szCs w:val="28"/>
              </w:rPr>
              <w:t xml:space="preserve"> виконавчого комітету</w:t>
            </w:r>
            <w:r w:rsidR="00037C85">
              <w:rPr>
                <w:sz w:val="28"/>
                <w:szCs w:val="28"/>
              </w:rPr>
              <w:t xml:space="preserve"> </w:t>
            </w:r>
            <w:r w:rsidR="00037C85" w:rsidRPr="00D54001">
              <w:rPr>
                <w:sz w:val="28"/>
                <w:szCs w:val="28"/>
              </w:rPr>
              <w:t>міської ради</w:t>
            </w:r>
          </w:p>
        </w:tc>
      </w:tr>
      <w:tr w:rsidR="008462BB" w:rsidRPr="00D54001" w:rsidTr="008462BB">
        <w:trPr>
          <w:trHeight w:val="598"/>
        </w:trPr>
        <w:tc>
          <w:tcPr>
            <w:tcW w:w="3686" w:type="dxa"/>
            <w:vAlign w:val="center"/>
          </w:tcPr>
          <w:p w:rsidR="008462BB" w:rsidRDefault="008462BB" w:rsidP="008462BB">
            <w:pPr>
              <w:pStyle w:val="TableParagraph"/>
              <w:spacing w:before="140"/>
              <w:ind w:left="106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 ЛЕВИЦЬКИЙ</w:t>
            </w:r>
          </w:p>
        </w:tc>
        <w:tc>
          <w:tcPr>
            <w:tcW w:w="5811" w:type="dxa"/>
            <w:vAlign w:val="center"/>
          </w:tcPr>
          <w:p w:rsidR="008462BB" w:rsidRDefault="008462BB" w:rsidP="00736074">
            <w:pPr>
              <w:pStyle w:val="TableParagraph"/>
              <w:spacing w:before="140"/>
              <w:ind w:lef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03EBA">
              <w:rPr>
                <w:sz w:val="28"/>
                <w:szCs w:val="28"/>
              </w:rPr>
              <w:t>оловний спеціаліст з питань екології відділу з питань надзвичайних ситуацій, цивільного захисту населення та оборонної роботи виконавчого комітету міської ради</w:t>
            </w:r>
          </w:p>
        </w:tc>
      </w:tr>
      <w:tr w:rsidR="00037C85" w:rsidRPr="00D54001" w:rsidTr="008462BB">
        <w:trPr>
          <w:trHeight w:val="598"/>
        </w:trPr>
        <w:tc>
          <w:tcPr>
            <w:tcW w:w="3686" w:type="dxa"/>
            <w:vAlign w:val="center"/>
          </w:tcPr>
          <w:p w:rsidR="00037C85" w:rsidRPr="00D54001" w:rsidRDefault="00037C85" w:rsidP="008462BB">
            <w:pPr>
              <w:pStyle w:val="TableParagraph"/>
              <w:spacing w:before="140"/>
              <w:ind w:left="106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РИЖАН</w:t>
            </w:r>
          </w:p>
        </w:tc>
        <w:tc>
          <w:tcPr>
            <w:tcW w:w="5811" w:type="dxa"/>
            <w:vAlign w:val="center"/>
            <w:hideMark/>
          </w:tcPr>
          <w:p w:rsidR="00037C85" w:rsidRPr="00D54001" w:rsidRDefault="005B23D5" w:rsidP="00736074">
            <w:pPr>
              <w:pStyle w:val="TableParagraph"/>
              <w:spacing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37C85" w:rsidRPr="00D54001">
              <w:rPr>
                <w:sz w:val="28"/>
                <w:szCs w:val="28"/>
              </w:rPr>
              <w:t xml:space="preserve">иректор </w:t>
            </w:r>
            <w:r w:rsidR="00037C85">
              <w:rPr>
                <w:sz w:val="28"/>
                <w:szCs w:val="28"/>
              </w:rPr>
              <w:t>ДП «Рогатин-Водоканал»</w:t>
            </w:r>
          </w:p>
        </w:tc>
      </w:tr>
      <w:tr w:rsidR="00037C85" w:rsidRPr="00D54001" w:rsidTr="008462BB">
        <w:trPr>
          <w:trHeight w:val="598"/>
        </w:trPr>
        <w:tc>
          <w:tcPr>
            <w:tcW w:w="3686" w:type="dxa"/>
            <w:vAlign w:val="center"/>
          </w:tcPr>
          <w:p w:rsidR="00037C85" w:rsidRDefault="00037C85" w:rsidP="008462BB">
            <w:pPr>
              <w:pStyle w:val="TableParagraph"/>
              <w:spacing w:before="140"/>
              <w:ind w:left="106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 МИЦЬ</w:t>
            </w:r>
          </w:p>
        </w:tc>
        <w:tc>
          <w:tcPr>
            <w:tcW w:w="5811" w:type="dxa"/>
            <w:vAlign w:val="center"/>
            <w:hideMark/>
          </w:tcPr>
          <w:p w:rsidR="00037C85" w:rsidRPr="00D54001" w:rsidRDefault="005B23D5" w:rsidP="00736074">
            <w:pPr>
              <w:pStyle w:val="TableParagraph"/>
              <w:spacing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37C85">
              <w:rPr>
                <w:sz w:val="28"/>
                <w:szCs w:val="28"/>
              </w:rPr>
              <w:t>ачальник КП «Благоустрій-Р»</w:t>
            </w:r>
          </w:p>
        </w:tc>
      </w:tr>
      <w:tr w:rsidR="00B5057B" w:rsidRPr="00D54001" w:rsidTr="008462BB">
        <w:trPr>
          <w:trHeight w:val="598"/>
        </w:trPr>
        <w:tc>
          <w:tcPr>
            <w:tcW w:w="3686" w:type="dxa"/>
            <w:vAlign w:val="center"/>
          </w:tcPr>
          <w:p w:rsidR="00B5057B" w:rsidRDefault="00B5057B" w:rsidP="008462BB">
            <w:pPr>
              <w:pStyle w:val="TableParagraph"/>
              <w:spacing w:before="140"/>
              <w:ind w:left="106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КУП'ЯК</w:t>
            </w:r>
          </w:p>
        </w:tc>
        <w:tc>
          <w:tcPr>
            <w:tcW w:w="5811" w:type="dxa"/>
            <w:vAlign w:val="center"/>
          </w:tcPr>
          <w:p w:rsidR="00B5057B" w:rsidRDefault="00B5057B" w:rsidP="00736074">
            <w:pPr>
              <w:pStyle w:val="TableParagraph"/>
              <w:spacing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КП «Рогатинське будинкоуправління»</w:t>
            </w:r>
          </w:p>
        </w:tc>
      </w:tr>
      <w:tr w:rsidR="00037C85" w:rsidRPr="00D54001" w:rsidTr="008462BB">
        <w:trPr>
          <w:trHeight w:val="759"/>
        </w:trPr>
        <w:tc>
          <w:tcPr>
            <w:tcW w:w="3686" w:type="dxa"/>
            <w:vAlign w:val="center"/>
          </w:tcPr>
          <w:p w:rsidR="00037C85" w:rsidRDefault="00037C85" w:rsidP="008462BB">
            <w:pPr>
              <w:pStyle w:val="TableParagraph"/>
              <w:spacing w:before="140"/>
              <w:ind w:left="106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Руслан ПАНЬКІВ</w:t>
            </w:r>
          </w:p>
        </w:tc>
        <w:tc>
          <w:tcPr>
            <w:tcW w:w="5811" w:type="dxa"/>
            <w:vAlign w:val="center"/>
            <w:hideMark/>
          </w:tcPr>
          <w:p w:rsidR="00037C85" w:rsidRPr="00D54001" w:rsidRDefault="005B23D5" w:rsidP="00736074">
            <w:pPr>
              <w:pStyle w:val="TableParagraph"/>
              <w:spacing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37C85">
              <w:rPr>
                <w:sz w:val="28"/>
                <w:szCs w:val="28"/>
              </w:rPr>
              <w:t>иректор КНМП «Рогатинська центральна районна лікарня»</w:t>
            </w:r>
          </w:p>
        </w:tc>
      </w:tr>
      <w:tr w:rsidR="00037C85" w:rsidRPr="00D54001" w:rsidTr="00B5057B">
        <w:trPr>
          <w:trHeight w:val="711"/>
        </w:trPr>
        <w:tc>
          <w:tcPr>
            <w:tcW w:w="3686" w:type="dxa"/>
            <w:vAlign w:val="center"/>
          </w:tcPr>
          <w:p w:rsidR="00037C85" w:rsidRPr="00D54001" w:rsidRDefault="00037C85" w:rsidP="008462BB">
            <w:pPr>
              <w:pStyle w:val="TableParagraph"/>
              <w:spacing w:before="140"/>
              <w:ind w:left="106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 ДЕНИСЮК</w:t>
            </w:r>
          </w:p>
        </w:tc>
        <w:tc>
          <w:tcPr>
            <w:tcW w:w="5811" w:type="dxa"/>
            <w:vAlign w:val="center"/>
          </w:tcPr>
          <w:p w:rsidR="00037C85" w:rsidRPr="00D54001" w:rsidRDefault="005B23D5" w:rsidP="00736074">
            <w:pPr>
              <w:pStyle w:val="TableParagraph"/>
              <w:spacing w:line="288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</w:t>
            </w:r>
            <w:r w:rsidR="00037C85">
              <w:rPr>
                <w:sz w:val="28"/>
                <w:szCs w:val="28"/>
              </w:rPr>
              <w:t>оловний лікар</w:t>
            </w:r>
            <w:r w:rsidR="00037C85" w:rsidRPr="00D54001">
              <w:rPr>
                <w:sz w:val="28"/>
                <w:szCs w:val="28"/>
              </w:rPr>
              <w:t xml:space="preserve"> К</w:t>
            </w:r>
            <w:r w:rsidR="00037C85">
              <w:rPr>
                <w:sz w:val="28"/>
                <w:szCs w:val="28"/>
              </w:rPr>
              <w:t>Н</w:t>
            </w:r>
            <w:r w:rsidR="00037C85" w:rsidRPr="00D54001">
              <w:rPr>
                <w:sz w:val="28"/>
                <w:szCs w:val="28"/>
              </w:rPr>
              <w:t>П «</w:t>
            </w:r>
            <w:r w:rsidR="00037C85">
              <w:rPr>
                <w:sz w:val="28"/>
                <w:szCs w:val="28"/>
              </w:rPr>
              <w:t xml:space="preserve">Рогатинський </w:t>
            </w:r>
            <w:r w:rsidR="00037C85" w:rsidRPr="00D54001">
              <w:rPr>
                <w:sz w:val="28"/>
                <w:szCs w:val="28"/>
              </w:rPr>
              <w:t>центр первинної медико-санітарної допомоги»</w:t>
            </w:r>
          </w:p>
        </w:tc>
      </w:tr>
      <w:tr w:rsidR="00037C85" w:rsidRPr="00605DBB" w:rsidTr="007F38A9">
        <w:trPr>
          <w:trHeight w:val="1497"/>
        </w:trPr>
        <w:tc>
          <w:tcPr>
            <w:tcW w:w="3686" w:type="dxa"/>
            <w:vAlign w:val="center"/>
          </w:tcPr>
          <w:p w:rsidR="00037C85" w:rsidRPr="00D54001" w:rsidRDefault="00037C85" w:rsidP="008462BB">
            <w:pPr>
              <w:pStyle w:val="TableParagraph"/>
              <w:spacing w:before="140"/>
              <w:ind w:left="106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МАГМЕТ</w:t>
            </w:r>
          </w:p>
        </w:tc>
        <w:tc>
          <w:tcPr>
            <w:tcW w:w="5811" w:type="dxa"/>
            <w:vAlign w:val="center"/>
            <w:hideMark/>
          </w:tcPr>
          <w:p w:rsidR="007F38A9" w:rsidRDefault="005B23D5" w:rsidP="007F38A9">
            <w:pPr>
              <w:pStyle w:val="TableParagraph"/>
              <w:spacing w:line="288" w:lineRule="exact"/>
              <w:rPr>
                <w:rFonts w:ascii="Proba Pro" w:hAnsi="Proba Pro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н</w:t>
            </w:r>
            <w:r w:rsidR="00037C85">
              <w:rPr>
                <w:sz w:val="28"/>
                <w:szCs w:val="28"/>
              </w:rPr>
              <w:t xml:space="preserve">ачальник </w:t>
            </w:r>
            <w:r w:rsidR="00037C85">
              <w:rPr>
                <w:rFonts w:ascii="Proba Pro" w:hAnsi="Proba Pro"/>
                <w:color w:val="000000"/>
                <w:sz w:val="28"/>
                <w:szCs w:val="28"/>
                <w:shd w:val="clear" w:color="auto" w:fill="FFFFFF"/>
              </w:rPr>
              <w:t xml:space="preserve">Рогатинської служби експлуатації електричних мереж </w:t>
            </w:r>
            <w:r w:rsidR="007A1196">
              <w:rPr>
                <w:rFonts w:ascii="Proba Pro" w:hAnsi="Proba Pro"/>
                <w:color w:val="000000"/>
                <w:sz w:val="28"/>
                <w:szCs w:val="28"/>
                <w:shd w:val="clear" w:color="auto" w:fill="FFFFFF"/>
              </w:rPr>
              <w:t xml:space="preserve">філії </w:t>
            </w:r>
            <w:r w:rsidR="004218DF">
              <w:rPr>
                <w:rFonts w:ascii="Proba Pro" w:hAnsi="Proba Pro"/>
                <w:color w:val="000000"/>
                <w:sz w:val="28"/>
                <w:szCs w:val="28"/>
                <w:shd w:val="clear" w:color="auto" w:fill="FFFFFF"/>
              </w:rPr>
              <w:t xml:space="preserve">АТ «Прикарпаттяобленерго» </w:t>
            </w:r>
            <w:r w:rsidR="007F38A9">
              <w:rPr>
                <w:rFonts w:ascii="Proba Pro" w:hAnsi="Proba Pro"/>
                <w:color w:val="000000"/>
                <w:sz w:val="28"/>
                <w:szCs w:val="28"/>
                <w:shd w:val="clear" w:color="auto" w:fill="FFFFFF"/>
              </w:rPr>
              <w:t xml:space="preserve">«Північна» </w:t>
            </w:r>
          </w:p>
          <w:p w:rsidR="00037C85" w:rsidRPr="00736074" w:rsidRDefault="00037C85" w:rsidP="007F38A9">
            <w:pPr>
              <w:pStyle w:val="TableParagraph"/>
              <w:spacing w:line="288" w:lineRule="exact"/>
              <w:rPr>
                <w:rFonts w:ascii="Proba Pro" w:hAnsi="Proba Pro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roba Pro" w:hAnsi="Proba Pro"/>
                <w:color w:val="000000"/>
                <w:sz w:val="28"/>
                <w:szCs w:val="28"/>
                <w:shd w:val="clear" w:color="auto" w:fill="FFFFFF"/>
              </w:rPr>
              <w:t>(за згодою)</w:t>
            </w:r>
          </w:p>
        </w:tc>
      </w:tr>
      <w:tr w:rsidR="00037C85" w:rsidRPr="00605DBB" w:rsidTr="00B5057B">
        <w:trPr>
          <w:trHeight w:val="551"/>
        </w:trPr>
        <w:tc>
          <w:tcPr>
            <w:tcW w:w="3686" w:type="dxa"/>
            <w:vAlign w:val="center"/>
          </w:tcPr>
          <w:p w:rsidR="00037C85" w:rsidRPr="00D54001" w:rsidRDefault="00037C85" w:rsidP="008462BB">
            <w:pPr>
              <w:pStyle w:val="TableParagraph"/>
              <w:spacing w:before="140"/>
              <w:ind w:left="106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 ВИСОЧАНСЬКИЙ</w:t>
            </w:r>
          </w:p>
        </w:tc>
        <w:tc>
          <w:tcPr>
            <w:tcW w:w="5811" w:type="dxa"/>
            <w:vAlign w:val="center"/>
            <w:hideMark/>
          </w:tcPr>
          <w:p w:rsidR="00037C85" w:rsidRPr="00736074" w:rsidRDefault="005B23D5" w:rsidP="00B5057B">
            <w:pPr>
              <w:shd w:val="clear" w:color="auto" w:fill="FFFFFF"/>
              <w:ind w:left="3"/>
              <w:rPr>
                <w:rFonts w:ascii="Proba Pro" w:hAnsi="Proba Pro"/>
                <w:color w:val="1D1D1B"/>
                <w:sz w:val="27"/>
                <w:szCs w:val="27"/>
              </w:rPr>
            </w:pPr>
            <w:r>
              <w:rPr>
                <w:rFonts w:ascii="Proba Pro" w:hAnsi="Proba Pro"/>
                <w:color w:val="000000"/>
                <w:sz w:val="28"/>
                <w:szCs w:val="28"/>
              </w:rPr>
              <w:t>с</w:t>
            </w:r>
            <w:r w:rsidR="00037C85">
              <w:rPr>
                <w:rFonts w:ascii="Proba Pro" w:hAnsi="Proba Pro"/>
                <w:color w:val="000000"/>
                <w:sz w:val="28"/>
                <w:szCs w:val="28"/>
              </w:rPr>
              <w:t>тарший інженер служби експлуатації систем газопостачання</w:t>
            </w:r>
            <w:r w:rsidR="00037C85">
              <w:rPr>
                <w:rFonts w:ascii="Proba Pro" w:hAnsi="Proba Pro"/>
                <w:color w:val="1D1D1B"/>
                <w:sz w:val="27"/>
                <w:szCs w:val="27"/>
              </w:rPr>
              <w:t xml:space="preserve"> </w:t>
            </w:r>
            <w:r w:rsidR="00037C85">
              <w:rPr>
                <w:rFonts w:ascii="Proba Pro" w:hAnsi="Proba Pro"/>
                <w:color w:val="000000"/>
                <w:sz w:val="28"/>
                <w:szCs w:val="28"/>
              </w:rPr>
              <w:t>Рогатинської дільниці</w:t>
            </w:r>
            <w:r w:rsidR="00037C85">
              <w:rPr>
                <w:rFonts w:ascii="Proba Pro" w:hAnsi="Proba Pro"/>
                <w:color w:val="1D1D1B"/>
                <w:sz w:val="27"/>
                <w:szCs w:val="27"/>
              </w:rPr>
              <w:t xml:space="preserve"> </w:t>
            </w:r>
            <w:r w:rsidR="00037C85">
              <w:rPr>
                <w:rFonts w:ascii="Proba Pro" w:hAnsi="Proba Pro"/>
                <w:color w:val="000000"/>
                <w:sz w:val="28"/>
                <w:szCs w:val="28"/>
              </w:rPr>
              <w:t>Калуського відділення</w:t>
            </w:r>
            <w:r w:rsidR="00736074">
              <w:rPr>
                <w:rFonts w:ascii="Proba Pro" w:hAnsi="Proba Pro"/>
                <w:color w:val="000000"/>
                <w:sz w:val="28"/>
                <w:szCs w:val="28"/>
              </w:rPr>
              <w:t xml:space="preserve"> </w:t>
            </w:r>
            <w:r w:rsidR="00037C85">
              <w:rPr>
                <w:rFonts w:ascii="Proba Pro" w:hAnsi="Proba Pro"/>
                <w:color w:val="000000"/>
                <w:sz w:val="28"/>
                <w:szCs w:val="28"/>
              </w:rPr>
              <w:t>АТ «Івано-Франківськгаз» (за згодою)</w:t>
            </w:r>
          </w:p>
        </w:tc>
      </w:tr>
    </w:tbl>
    <w:p w:rsidR="005924B0" w:rsidRDefault="005924B0">
      <w:pPr>
        <w:pStyle w:val="a3"/>
        <w:spacing w:before="8"/>
        <w:ind w:left="0"/>
        <w:rPr>
          <w:sz w:val="24"/>
        </w:rPr>
      </w:pPr>
    </w:p>
    <w:p w:rsidR="00736074" w:rsidRDefault="00736074">
      <w:pPr>
        <w:pStyle w:val="a3"/>
        <w:spacing w:before="8"/>
        <w:ind w:left="0"/>
        <w:rPr>
          <w:sz w:val="24"/>
        </w:rPr>
      </w:pPr>
    </w:p>
    <w:p w:rsidR="008462BB" w:rsidRPr="00736074" w:rsidRDefault="008462BB">
      <w:pPr>
        <w:pStyle w:val="a3"/>
        <w:spacing w:before="8"/>
        <w:ind w:left="0"/>
        <w:rPr>
          <w:sz w:val="24"/>
        </w:rPr>
      </w:pPr>
    </w:p>
    <w:p w:rsidR="000C3E81" w:rsidRPr="000C3E81" w:rsidRDefault="00736074" w:rsidP="0073607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C3E81" w:rsidRPr="000C3E81">
        <w:rPr>
          <w:sz w:val="28"/>
          <w:szCs w:val="28"/>
        </w:rPr>
        <w:t>Керуючий справами</w:t>
      </w:r>
    </w:p>
    <w:p w:rsidR="005924B0" w:rsidRDefault="000C3E81" w:rsidP="00736074">
      <w:pPr>
        <w:pStyle w:val="a5"/>
        <w:ind w:firstLine="142"/>
        <w:rPr>
          <w:sz w:val="28"/>
          <w:szCs w:val="28"/>
        </w:rPr>
      </w:pPr>
      <w:r w:rsidRPr="000C3E81">
        <w:rPr>
          <w:sz w:val="28"/>
          <w:szCs w:val="28"/>
        </w:rPr>
        <w:t xml:space="preserve">виконавчого комітету                                   </w:t>
      </w:r>
      <w:r w:rsidRPr="000C3E81">
        <w:rPr>
          <w:b/>
          <w:sz w:val="28"/>
          <w:szCs w:val="28"/>
        </w:rPr>
        <w:t xml:space="preserve">             </w:t>
      </w:r>
      <w:r w:rsidRPr="000C3E81">
        <w:rPr>
          <w:sz w:val="28"/>
          <w:szCs w:val="28"/>
        </w:rPr>
        <w:t xml:space="preserve">                  Олег ВОВКУН</w:t>
      </w:r>
    </w:p>
    <w:p w:rsidR="0070223D" w:rsidRDefault="0070223D" w:rsidP="00736074">
      <w:pPr>
        <w:pStyle w:val="a5"/>
        <w:ind w:firstLine="142"/>
        <w:rPr>
          <w:sz w:val="28"/>
          <w:szCs w:val="28"/>
        </w:rPr>
      </w:pPr>
    </w:p>
    <w:p w:rsidR="0070223D" w:rsidRDefault="0070223D" w:rsidP="00736074">
      <w:pPr>
        <w:pStyle w:val="a5"/>
        <w:ind w:firstLine="142"/>
        <w:rPr>
          <w:sz w:val="28"/>
          <w:szCs w:val="28"/>
        </w:rPr>
      </w:pPr>
    </w:p>
    <w:p w:rsidR="0070223D" w:rsidRDefault="0070223D" w:rsidP="00736074">
      <w:pPr>
        <w:pStyle w:val="a5"/>
        <w:ind w:firstLine="142"/>
        <w:rPr>
          <w:sz w:val="28"/>
          <w:szCs w:val="28"/>
        </w:rPr>
      </w:pPr>
    </w:p>
    <w:p w:rsidR="0070223D" w:rsidRDefault="0070223D" w:rsidP="00736074">
      <w:pPr>
        <w:pStyle w:val="a5"/>
        <w:ind w:firstLine="142"/>
        <w:rPr>
          <w:sz w:val="28"/>
          <w:szCs w:val="28"/>
        </w:rPr>
      </w:pPr>
    </w:p>
    <w:p w:rsidR="0070223D" w:rsidRDefault="0070223D" w:rsidP="00736074">
      <w:pPr>
        <w:pStyle w:val="a5"/>
        <w:ind w:firstLine="142"/>
        <w:rPr>
          <w:sz w:val="28"/>
          <w:szCs w:val="28"/>
        </w:rPr>
      </w:pPr>
    </w:p>
    <w:p w:rsidR="0070223D" w:rsidRDefault="0070223D" w:rsidP="00736074">
      <w:pPr>
        <w:pStyle w:val="a5"/>
        <w:ind w:firstLine="142"/>
        <w:rPr>
          <w:sz w:val="28"/>
          <w:szCs w:val="28"/>
        </w:rPr>
      </w:pPr>
    </w:p>
    <w:p w:rsidR="0070223D" w:rsidRDefault="0070223D" w:rsidP="00736074">
      <w:pPr>
        <w:pStyle w:val="a5"/>
        <w:ind w:firstLine="142"/>
        <w:rPr>
          <w:sz w:val="28"/>
          <w:szCs w:val="28"/>
        </w:rPr>
      </w:pPr>
    </w:p>
    <w:p w:rsidR="0070223D" w:rsidRDefault="0070223D" w:rsidP="00736074">
      <w:pPr>
        <w:pStyle w:val="a5"/>
        <w:ind w:firstLine="142"/>
        <w:rPr>
          <w:sz w:val="28"/>
          <w:szCs w:val="28"/>
        </w:rPr>
      </w:pPr>
    </w:p>
    <w:p w:rsidR="0070223D" w:rsidRDefault="0070223D" w:rsidP="00736074">
      <w:pPr>
        <w:pStyle w:val="a5"/>
        <w:ind w:firstLine="142"/>
        <w:rPr>
          <w:sz w:val="28"/>
          <w:szCs w:val="28"/>
        </w:rPr>
      </w:pPr>
    </w:p>
    <w:p w:rsidR="0070223D" w:rsidRDefault="0070223D" w:rsidP="00736074">
      <w:pPr>
        <w:pStyle w:val="a5"/>
        <w:ind w:firstLine="142"/>
        <w:rPr>
          <w:sz w:val="28"/>
          <w:szCs w:val="28"/>
        </w:rPr>
      </w:pPr>
    </w:p>
    <w:p w:rsidR="0070223D" w:rsidRDefault="0070223D" w:rsidP="00736074">
      <w:pPr>
        <w:pStyle w:val="a5"/>
        <w:ind w:firstLine="142"/>
        <w:rPr>
          <w:sz w:val="28"/>
          <w:szCs w:val="28"/>
        </w:rPr>
      </w:pPr>
    </w:p>
    <w:p w:rsidR="0070223D" w:rsidRDefault="0070223D" w:rsidP="00736074">
      <w:pPr>
        <w:pStyle w:val="a5"/>
        <w:ind w:firstLine="142"/>
        <w:rPr>
          <w:sz w:val="28"/>
          <w:szCs w:val="28"/>
        </w:rPr>
      </w:pPr>
    </w:p>
    <w:p w:rsidR="0070223D" w:rsidRDefault="0070223D" w:rsidP="00736074">
      <w:pPr>
        <w:pStyle w:val="a5"/>
        <w:ind w:firstLine="142"/>
        <w:rPr>
          <w:sz w:val="28"/>
          <w:szCs w:val="28"/>
        </w:rPr>
      </w:pPr>
    </w:p>
    <w:p w:rsidR="0070223D" w:rsidRDefault="0070223D" w:rsidP="00736074">
      <w:pPr>
        <w:pStyle w:val="a5"/>
        <w:ind w:firstLine="142"/>
        <w:rPr>
          <w:sz w:val="28"/>
          <w:szCs w:val="28"/>
        </w:rPr>
      </w:pPr>
    </w:p>
    <w:p w:rsidR="0070223D" w:rsidRDefault="0070223D" w:rsidP="00736074">
      <w:pPr>
        <w:pStyle w:val="a5"/>
        <w:ind w:firstLine="142"/>
        <w:rPr>
          <w:sz w:val="28"/>
          <w:szCs w:val="28"/>
        </w:rPr>
      </w:pPr>
    </w:p>
    <w:p w:rsidR="0070223D" w:rsidRDefault="0070223D" w:rsidP="00736074">
      <w:pPr>
        <w:pStyle w:val="a5"/>
        <w:ind w:firstLine="142"/>
        <w:rPr>
          <w:sz w:val="28"/>
          <w:szCs w:val="28"/>
        </w:rPr>
      </w:pPr>
    </w:p>
    <w:p w:rsidR="0070223D" w:rsidRDefault="0070223D" w:rsidP="00736074">
      <w:pPr>
        <w:pStyle w:val="a5"/>
        <w:ind w:firstLine="142"/>
        <w:rPr>
          <w:sz w:val="28"/>
          <w:szCs w:val="28"/>
        </w:rPr>
      </w:pPr>
    </w:p>
    <w:p w:rsidR="0070223D" w:rsidRDefault="0070223D" w:rsidP="00736074">
      <w:pPr>
        <w:pStyle w:val="a5"/>
        <w:ind w:firstLine="142"/>
        <w:rPr>
          <w:sz w:val="28"/>
          <w:szCs w:val="28"/>
        </w:rPr>
      </w:pPr>
    </w:p>
    <w:p w:rsidR="0070223D" w:rsidRDefault="0070223D" w:rsidP="00736074">
      <w:pPr>
        <w:pStyle w:val="a5"/>
        <w:ind w:firstLine="142"/>
        <w:rPr>
          <w:sz w:val="28"/>
          <w:szCs w:val="28"/>
        </w:rPr>
      </w:pPr>
    </w:p>
    <w:p w:rsidR="0070223D" w:rsidRDefault="0070223D" w:rsidP="00736074">
      <w:pPr>
        <w:pStyle w:val="a5"/>
        <w:ind w:firstLine="142"/>
        <w:rPr>
          <w:sz w:val="28"/>
          <w:szCs w:val="28"/>
        </w:rPr>
      </w:pPr>
    </w:p>
    <w:p w:rsidR="0070223D" w:rsidRDefault="0070223D" w:rsidP="00736074">
      <w:pPr>
        <w:pStyle w:val="a5"/>
        <w:ind w:firstLine="142"/>
        <w:rPr>
          <w:sz w:val="28"/>
          <w:szCs w:val="28"/>
        </w:rPr>
      </w:pPr>
    </w:p>
    <w:p w:rsidR="0070223D" w:rsidRDefault="0070223D" w:rsidP="00736074">
      <w:pPr>
        <w:pStyle w:val="a5"/>
        <w:ind w:firstLine="142"/>
        <w:rPr>
          <w:sz w:val="28"/>
          <w:szCs w:val="28"/>
        </w:rPr>
      </w:pPr>
    </w:p>
    <w:p w:rsidR="0070223D" w:rsidRDefault="0070223D" w:rsidP="00736074">
      <w:pPr>
        <w:pStyle w:val="a5"/>
        <w:ind w:firstLine="142"/>
        <w:rPr>
          <w:sz w:val="28"/>
          <w:szCs w:val="28"/>
        </w:rPr>
      </w:pPr>
    </w:p>
    <w:p w:rsidR="0070223D" w:rsidRDefault="0070223D" w:rsidP="00736074">
      <w:pPr>
        <w:pStyle w:val="a5"/>
        <w:ind w:firstLine="142"/>
        <w:rPr>
          <w:sz w:val="28"/>
          <w:szCs w:val="28"/>
        </w:rPr>
      </w:pPr>
    </w:p>
    <w:p w:rsidR="0070223D" w:rsidRDefault="0070223D" w:rsidP="00736074">
      <w:pPr>
        <w:pStyle w:val="a5"/>
        <w:ind w:firstLine="142"/>
        <w:rPr>
          <w:sz w:val="28"/>
          <w:szCs w:val="28"/>
        </w:rPr>
      </w:pPr>
    </w:p>
    <w:p w:rsidR="0070223D" w:rsidRPr="000C3E81" w:rsidRDefault="0070223D" w:rsidP="00217CBB">
      <w:pPr>
        <w:pStyle w:val="a5"/>
        <w:rPr>
          <w:sz w:val="28"/>
          <w:szCs w:val="28"/>
        </w:rPr>
      </w:pPr>
      <w:bookmarkStart w:id="0" w:name="_GoBack"/>
      <w:bookmarkEnd w:id="0"/>
    </w:p>
    <w:sectPr w:rsidR="0070223D" w:rsidRPr="000C3E81" w:rsidSect="000608F7">
      <w:type w:val="continuous"/>
      <w:pgSz w:w="11910" w:h="16840"/>
      <w:pgMar w:top="851" w:right="440" w:bottom="280" w:left="16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roba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755CD"/>
    <w:multiLevelType w:val="hybridMultilevel"/>
    <w:tmpl w:val="B54CDB90"/>
    <w:lvl w:ilvl="0" w:tplc="D610DDB4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01EC7F6">
      <w:numFmt w:val="bullet"/>
      <w:lvlText w:val="•"/>
      <w:lvlJc w:val="left"/>
      <w:pPr>
        <w:ind w:left="1248" w:hanging="164"/>
      </w:pPr>
      <w:rPr>
        <w:rFonts w:hint="default"/>
        <w:lang w:val="uk-UA" w:eastAsia="en-US" w:bidi="ar-SA"/>
      </w:rPr>
    </w:lvl>
    <w:lvl w:ilvl="2" w:tplc="A41C739C">
      <w:numFmt w:val="bullet"/>
      <w:lvlText w:val="•"/>
      <w:lvlJc w:val="left"/>
      <w:pPr>
        <w:ind w:left="2197" w:hanging="164"/>
      </w:pPr>
      <w:rPr>
        <w:rFonts w:hint="default"/>
        <w:lang w:val="uk-UA" w:eastAsia="en-US" w:bidi="ar-SA"/>
      </w:rPr>
    </w:lvl>
    <w:lvl w:ilvl="3" w:tplc="8A989464">
      <w:numFmt w:val="bullet"/>
      <w:lvlText w:val="•"/>
      <w:lvlJc w:val="left"/>
      <w:pPr>
        <w:ind w:left="3145" w:hanging="164"/>
      </w:pPr>
      <w:rPr>
        <w:rFonts w:hint="default"/>
        <w:lang w:val="uk-UA" w:eastAsia="en-US" w:bidi="ar-SA"/>
      </w:rPr>
    </w:lvl>
    <w:lvl w:ilvl="4" w:tplc="4872BE8A">
      <w:numFmt w:val="bullet"/>
      <w:lvlText w:val="•"/>
      <w:lvlJc w:val="left"/>
      <w:pPr>
        <w:ind w:left="4094" w:hanging="164"/>
      </w:pPr>
      <w:rPr>
        <w:rFonts w:hint="default"/>
        <w:lang w:val="uk-UA" w:eastAsia="en-US" w:bidi="ar-SA"/>
      </w:rPr>
    </w:lvl>
    <w:lvl w:ilvl="5" w:tplc="4E102290">
      <w:numFmt w:val="bullet"/>
      <w:lvlText w:val="•"/>
      <w:lvlJc w:val="left"/>
      <w:pPr>
        <w:ind w:left="5043" w:hanging="164"/>
      </w:pPr>
      <w:rPr>
        <w:rFonts w:hint="default"/>
        <w:lang w:val="uk-UA" w:eastAsia="en-US" w:bidi="ar-SA"/>
      </w:rPr>
    </w:lvl>
    <w:lvl w:ilvl="6" w:tplc="4134E648">
      <w:numFmt w:val="bullet"/>
      <w:lvlText w:val="•"/>
      <w:lvlJc w:val="left"/>
      <w:pPr>
        <w:ind w:left="5991" w:hanging="164"/>
      </w:pPr>
      <w:rPr>
        <w:rFonts w:hint="default"/>
        <w:lang w:val="uk-UA" w:eastAsia="en-US" w:bidi="ar-SA"/>
      </w:rPr>
    </w:lvl>
    <w:lvl w:ilvl="7" w:tplc="E040AAAC">
      <w:numFmt w:val="bullet"/>
      <w:lvlText w:val="•"/>
      <w:lvlJc w:val="left"/>
      <w:pPr>
        <w:ind w:left="6940" w:hanging="164"/>
      </w:pPr>
      <w:rPr>
        <w:rFonts w:hint="default"/>
        <w:lang w:val="uk-UA" w:eastAsia="en-US" w:bidi="ar-SA"/>
      </w:rPr>
    </w:lvl>
    <w:lvl w:ilvl="8" w:tplc="39340F48">
      <w:numFmt w:val="bullet"/>
      <w:lvlText w:val="•"/>
      <w:lvlJc w:val="left"/>
      <w:pPr>
        <w:ind w:left="7889" w:hanging="164"/>
      </w:pPr>
      <w:rPr>
        <w:rFonts w:hint="default"/>
        <w:lang w:val="uk-UA" w:eastAsia="en-US" w:bidi="ar-SA"/>
      </w:rPr>
    </w:lvl>
  </w:abstractNum>
  <w:abstractNum w:abstractNumId="1" w15:restartNumberingAfterBreak="0">
    <w:nsid w:val="3DA46E51"/>
    <w:multiLevelType w:val="hybridMultilevel"/>
    <w:tmpl w:val="C4628AE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22D72"/>
    <w:multiLevelType w:val="multilevel"/>
    <w:tmpl w:val="59E2BDC0"/>
    <w:lvl w:ilvl="0">
      <w:start w:val="2"/>
      <w:numFmt w:val="decimal"/>
      <w:lvlText w:val="%1"/>
      <w:lvlJc w:val="left"/>
      <w:pPr>
        <w:ind w:left="305" w:hanging="64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5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05" w:hanging="85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145" w:hanging="85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94" w:hanging="85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43" w:hanging="85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1" w:hanging="85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0" w:hanging="85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89" w:hanging="851"/>
      </w:pPr>
      <w:rPr>
        <w:rFonts w:hint="default"/>
        <w:lang w:val="uk-UA" w:eastAsia="en-US" w:bidi="ar-SA"/>
      </w:rPr>
    </w:lvl>
  </w:abstractNum>
  <w:abstractNum w:abstractNumId="3" w15:restartNumberingAfterBreak="0">
    <w:nsid w:val="4B0954BA"/>
    <w:multiLevelType w:val="multilevel"/>
    <w:tmpl w:val="F3C67510"/>
    <w:lvl w:ilvl="0">
      <w:start w:val="3"/>
      <w:numFmt w:val="decimal"/>
      <w:lvlText w:val="%1"/>
      <w:lvlJc w:val="left"/>
      <w:pPr>
        <w:ind w:left="1505" w:hanging="49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0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05" w:hanging="79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41" w:hanging="79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62" w:hanging="79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82" w:hanging="79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03" w:hanging="79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24" w:hanging="79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44" w:hanging="799"/>
      </w:pPr>
      <w:rPr>
        <w:rFonts w:hint="default"/>
        <w:lang w:val="uk-UA" w:eastAsia="en-US" w:bidi="ar-SA"/>
      </w:rPr>
    </w:lvl>
  </w:abstractNum>
  <w:abstractNum w:abstractNumId="4" w15:restartNumberingAfterBreak="0">
    <w:nsid w:val="50F053AA"/>
    <w:multiLevelType w:val="multilevel"/>
    <w:tmpl w:val="61C8CFB2"/>
    <w:lvl w:ilvl="0">
      <w:start w:val="1"/>
      <w:numFmt w:val="decimal"/>
      <w:lvlText w:val="%1"/>
      <w:lvlJc w:val="left"/>
      <w:pPr>
        <w:ind w:left="305" w:hanging="55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5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97" w:hanging="5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5" w:hanging="5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94" w:hanging="5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43" w:hanging="5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1" w:hanging="5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0" w:hanging="5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89" w:hanging="552"/>
      </w:pPr>
      <w:rPr>
        <w:rFonts w:hint="default"/>
        <w:lang w:val="uk-UA" w:eastAsia="en-US" w:bidi="ar-SA"/>
      </w:rPr>
    </w:lvl>
  </w:abstractNum>
  <w:abstractNum w:abstractNumId="5" w15:restartNumberingAfterBreak="0">
    <w:nsid w:val="53E36364"/>
    <w:multiLevelType w:val="hybridMultilevel"/>
    <w:tmpl w:val="27C4F716"/>
    <w:lvl w:ilvl="0" w:tplc="3B1E7F98">
      <w:start w:val="1"/>
      <w:numFmt w:val="decimal"/>
      <w:lvlText w:val="%1."/>
      <w:lvlJc w:val="left"/>
      <w:pPr>
        <w:ind w:left="30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28EF206">
      <w:start w:val="1"/>
      <w:numFmt w:val="decimal"/>
      <w:lvlText w:val="%2."/>
      <w:lvlJc w:val="left"/>
      <w:pPr>
        <w:ind w:left="3838" w:hanging="281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uk-UA" w:eastAsia="en-US" w:bidi="ar-SA"/>
      </w:rPr>
    </w:lvl>
    <w:lvl w:ilvl="2" w:tplc="C1D6A54E">
      <w:numFmt w:val="bullet"/>
      <w:lvlText w:val="•"/>
      <w:lvlJc w:val="left"/>
      <w:pPr>
        <w:ind w:left="4500" w:hanging="281"/>
      </w:pPr>
      <w:rPr>
        <w:rFonts w:hint="default"/>
        <w:lang w:val="uk-UA" w:eastAsia="en-US" w:bidi="ar-SA"/>
      </w:rPr>
    </w:lvl>
    <w:lvl w:ilvl="3" w:tplc="1138F770">
      <w:numFmt w:val="bullet"/>
      <w:lvlText w:val="•"/>
      <w:lvlJc w:val="left"/>
      <w:pPr>
        <w:ind w:left="5161" w:hanging="281"/>
      </w:pPr>
      <w:rPr>
        <w:rFonts w:hint="default"/>
        <w:lang w:val="uk-UA" w:eastAsia="en-US" w:bidi="ar-SA"/>
      </w:rPr>
    </w:lvl>
    <w:lvl w:ilvl="4" w:tplc="159A3864">
      <w:numFmt w:val="bullet"/>
      <w:lvlText w:val="•"/>
      <w:lvlJc w:val="left"/>
      <w:pPr>
        <w:ind w:left="5822" w:hanging="281"/>
      </w:pPr>
      <w:rPr>
        <w:rFonts w:hint="default"/>
        <w:lang w:val="uk-UA" w:eastAsia="en-US" w:bidi="ar-SA"/>
      </w:rPr>
    </w:lvl>
    <w:lvl w:ilvl="5" w:tplc="CBB477DE">
      <w:numFmt w:val="bullet"/>
      <w:lvlText w:val="•"/>
      <w:lvlJc w:val="left"/>
      <w:pPr>
        <w:ind w:left="6482" w:hanging="281"/>
      </w:pPr>
      <w:rPr>
        <w:rFonts w:hint="default"/>
        <w:lang w:val="uk-UA" w:eastAsia="en-US" w:bidi="ar-SA"/>
      </w:rPr>
    </w:lvl>
    <w:lvl w:ilvl="6" w:tplc="257ED18E">
      <w:numFmt w:val="bullet"/>
      <w:lvlText w:val="•"/>
      <w:lvlJc w:val="left"/>
      <w:pPr>
        <w:ind w:left="7143" w:hanging="281"/>
      </w:pPr>
      <w:rPr>
        <w:rFonts w:hint="default"/>
        <w:lang w:val="uk-UA" w:eastAsia="en-US" w:bidi="ar-SA"/>
      </w:rPr>
    </w:lvl>
    <w:lvl w:ilvl="7" w:tplc="D94AA3A8">
      <w:numFmt w:val="bullet"/>
      <w:lvlText w:val="•"/>
      <w:lvlJc w:val="left"/>
      <w:pPr>
        <w:ind w:left="7804" w:hanging="281"/>
      </w:pPr>
      <w:rPr>
        <w:rFonts w:hint="default"/>
        <w:lang w:val="uk-UA" w:eastAsia="en-US" w:bidi="ar-SA"/>
      </w:rPr>
    </w:lvl>
    <w:lvl w:ilvl="8" w:tplc="DF902BDA">
      <w:numFmt w:val="bullet"/>
      <w:lvlText w:val="•"/>
      <w:lvlJc w:val="left"/>
      <w:pPr>
        <w:ind w:left="8464" w:hanging="281"/>
      </w:pPr>
      <w:rPr>
        <w:rFonts w:hint="default"/>
        <w:lang w:val="uk-UA" w:eastAsia="en-US" w:bidi="ar-SA"/>
      </w:rPr>
    </w:lvl>
  </w:abstractNum>
  <w:abstractNum w:abstractNumId="6" w15:restartNumberingAfterBreak="0">
    <w:nsid w:val="68C06E1F"/>
    <w:multiLevelType w:val="multilevel"/>
    <w:tmpl w:val="730CFFB8"/>
    <w:lvl w:ilvl="0">
      <w:start w:val="4"/>
      <w:numFmt w:val="decimal"/>
      <w:lvlText w:val="%1"/>
      <w:lvlJc w:val="left"/>
      <w:pPr>
        <w:ind w:left="305" w:hanging="61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5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97" w:hanging="61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5" w:hanging="61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94" w:hanging="61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43" w:hanging="61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1" w:hanging="61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0" w:hanging="61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89" w:hanging="617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B0"/>
    <w:rsid w:val="00003538"/>
    <w:rsid w:val="00037C85"/>
    <w:rsid w:val="000608F7"/>
    <w:rsid w:val="000A1B67"/>
    <w:rsid w:val="000C3E81"/>
    <w:rsid w:val="001257E4"/>
    <w:rsid w:val="001B4686"/>
    <w:rsid w:val="00217CBB"/>
    <w:rsid w:val="00255AE2"/>
    <w:rsid w:val="0027029B"/>
    <w:rsid w:val="00304FB3"/>
    <w:rsid w:val="003B318D"/>
    <w:rsid w:val="004218DF"/>
    <w:rsid w:val="00526ECC"/>
    <w:rsid w:val="00544572"/>
    <w:rsid w:val="005924B0"/>
    <w:rsid w:val="005B23D5"/>
    <w:rsid w:val="005B291E"/>
    <w:rsid w:val="00642AB5"/>
    <w:rsid w:val="00675424"/>
    <w:rsid w:val="00683FD8"/>
    <w:rsid w:val="0070223D"/>
    <w:rsid w:val="00736074"/>
    <w:rsid w:val="00787E2E"/>
    <w:rsid w:val="007A1196"/>
    <w:rsid w:val="007F38A9"/>
    <w:rsid w:val="00814C5C"/>
    <w:rsid w:val="008462BB"/>
    <w:rsid w:val="00853528"/>
    <w:rsid w:val="008662FB"/>
    <w:rsid w:val="00911DCF"/>
    <w:rsid w:val="00B044BC"/>
    <w:rsid w:val="00B5057B"/>
    <w:rsid w:val="00BB707B"/>
    <w:rsid w:val="00BF33ED"/>
    <w:rsid w:val="00C63A01"/>
    <w:rsid w:val="00EB6BF3"/>
    <w:rsid w:val="00F1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6BAFA"/>
  <w15:docId w15:val="{A5DE8269-3E0D-4C41-AFD2-0BDC92AC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24" w:right="65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05"/>
      <w:outlineLvl w:val="1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BF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5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305" w:right="119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0C3E81"/>
    <w:rPr>
      <w:rFonts w:ascii="Times New Roman" w:eastAsia="Times New Roman" w:hAnsi="Times New Roman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EB6B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6BF3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EB6B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8-2020-%D1%80" TargetMode="External"/><Relationship Id="rId13" Type="http://schemas.openxmlformats.org/officeDocument/2006/relationships/hyperlink" Target="https://zakon.rada.gov.ua/laws/show/1803-2021-%D1%8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605-2017-%D1%80" TargetMode="External"/><Relationship Id="rId12" Type="http://schemas.openxmlformats.org/officeDocument/2006/relationships/hyperlink" Target="https://zakon.rada.gov.ua/laws/show/1803-2021-%D1%8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868-2021-%D1%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4%D0%BA/96-%D0%B2%D1%80" TargetMode="External"/><Relationship Id="rId11" Type="http://schemas.openxmlformats.org/officeDocument/2006/relationships/hyperlink" Target="https://zakon.rada.gov.ua/laws/show/569-2017-%D1%80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zakon.rada.gov.ua/laws/show/868-2021-%D1%80" TargetMode="External"/><Relationship Id="rId10" Type="http://schemas.openxmlformats.org/officeDocument/2006/relationships/hyperlink" Target="https://zakon.rada.gov.ua/laws/show/88-2020-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8-2020-%D1%80" TargetMode="External"/><Relationship Id="rId14" Type="http://schemas.openxmlformats.org/officeDocument/2006/relationships/hyperlink" Target="https://zakon.rada.gov.ua/laws/show/430-2018-%D1%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Users</dc:creator>
  <cp:lastModifiedBy>Администратор</cp:lastModifiedBy>
  <cp:revision>4</cp:revision>
  <cp:lastPrinted>2023-07-28T05:59:00Z</cp:lastPrinted>
  <dcterms:created xsi:type="dcterms:W3CDTF">2023-07-26T13:55:00Z</dcterms:created>
  <dcterms:modified xsi:type="dcterms:W3CDTF">2023-07-28T06:13:00Z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2023-07-25T00:00:00Z</vt:filetime>
  </property>
</Properties>
</file>