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1789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271B">
        <w:rPr>
          <w:rFonts w:ascii="Times New Roman" w:hAnsi="Times New Roman"/>
          <w:color w:val="000000"/>
          <w:sz w:val="28"/>
          <w:szCs w:val="28"/>
          <w:lang w:eastAsia="uk-UA"/>
        </w:rPr>
        <w:t>7337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4BAC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881DE8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14BAC">
        <w:rPr>
          <w:rFonts w:ascii="Times New Roman" w:hAnsi="Times New Roman"/>
          <w:sz w:val="28"/>
          <w:szCs w:val="28"/>
          <w:lang w:eastAsia="uk-UA"/>
        </w:rPr>
        <w:t>. Ф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AA7BE9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A7BE9">
        <w:rPr>
          <w:rFonts w:ascii="Times New Roman" w:hAnsi="Times New Roman"/>
          <w:sz w:val="28"/>
          <w:szCs w:val="28"/>
          <w:lang w:eastAsia="uk-UA"/>
        </w:rPr>
        <w:t>Савіцького</w:t>
      </w:r>
      <w:proofErr w:type="spellEnd"/>
      <w:r w:rsidR="00AA7B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4BAC">
        <w:rPr>
          <w:rFonts w:ascii="Times New Roman" w:hAnsi="Times New Roman"/>
          <w:sz w:val="28"/>
          <w:szCs w:val="28"/>
          <w:lang w:eastAsia="uk-UA"/>
        </w:rPr>
        <w:t>Василя Федоро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881DE8">
        <w:rPr>
          <w:rFonts w:ascii="Times New Roman" w:hAnsi="Times New Roman"/>
          <w:sz w:val="28"/>
          <w:szCs w:val="28"/>
          <w:lang w:eastAsia="uk-UA"/>
        </w:rPr>
        <w:t>а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A7BE9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014BAC">
        <w:rPr>
          <w:rFonts w:ascii="Times New Roman" w:hAnsi="Times New Roman"/>
          <w:sz w:val="28"/>
          <w:szCs w:val="28"/>
          <w:lang w:eastAsia="uk-UA"/>
        </w:rPr>
        <w:t xml:space="preserve"> Василю Федоро</w:t>
      </w:r>
      <w:r w:rsidR="00014BAC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14BAC">
        <w:rPr>
          <w:rFonts w:ascii="Times New Roman" w:hAnsi="Times New Roman"/>
          <w:sz w:val="28"/>
          <w:szCs w:val="28"/>
          <w:lang w:eastAsia="uk-UA"/>
        </w:rPr>
        <w:t>у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14BAC">
        <w:rPr>
          <w:rFonts w:ascii="Times New Roman" w:hAnsi="Times New Roman"/>
          <w:sz w:val="28"/>
          <w:szCs w:val="28"/>
          <w:lang w:eastAsia="uk-UA"/>
        </w:rPr>
        <w:t>224</w:t>
      </w:r>
      <w:r w:rsidR="00A57F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81DE8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81DE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14BAC">
        <w:rPr>
          <w:rFonts w:ascii="Times New Roman" w:hAnsi="Times New Roman"/>
          <w:sz w:val="28"/>
          <w:szCs w:val="28"/>
          <w:lang w:eastAsia="uk-UA"/>
        </w:rPr>
        <w:t>0706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AA7BE9">
        <w:rPr>
          <w:rFonts w:ascii="Times New Roman" w:hAnsi="Times New Roman"/>
          <w:sz w:val="28"/>
          <w:szCs w:val="28"/>
          <w:lang w:eastAsia="uk-UA"/>
        </w:rPr>
        <w:t xml:space="preserve"> Липівка, вул. Т.</w:t>
      </w:r>
      <w:r w:rsidR="00014BAC">
        <w:rPr>
          <w:rFonts w:ascii="Times New Roman" w:hAnsi="Times New Roman"/>
          <w:sz w:val="28"/>
          <w:szCs w:val="28"/>
          <w:lang w:eastAsia="uk-UA"/>
        </w:rPr>
        <w:t>Шевченка, 10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7BE9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AA7B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4BAC"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="00014BAC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14BAC">
        <w:rPr>
          <w:rFonts w:ascii="Times New Roman" w:hAnsi="Times New Roman"/>
          <w:sz w:val="28"/>
          <w:szCs w:val="28"/>
          <w:lang w:eastAsia="uk-UA"/>
        </w:rPr>
        <w:t>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FB" w:rsidRDefault="009574FB">
      <w:r>
        <w:separator/>
      </w:r>
    </w:p>
  </w:endnote>
  <w:endnote w:type="continuationSeparator" w:id="0">
    <w:p w:rsidR="009574FB" w:rsidRDefault="0095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FB" w:rsidRDefault="009574FB">
      <w:r>
        <w:separator/>
      </w:r>
    </w:p>
  </w:footnote>
  <w:footnote w:type="continuationSeparator" w:id="0">
    <w:p w:rsidR="009574FB" w:rsidRDefault="0095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BAC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E49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574F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00B4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BE9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71B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080BA3"/>
  <w15:docId w15:val="{65C270FA-08FB-4E97-A7D2-750EA711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D1B10-EAEA-44B4-B03F-490864B2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2023-09-09T09:13:00Z</dcterms:created>
  <dcterms:modified xsi:type="dcterms:W3CDTF">2023-10-02T07:07:00Z</dcterms:modified>
</cp:coreProperties>
</file>