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E16C2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21AC9">
        <w:rPr>
          <w:rFonts w:ascii="Times New Roman" w:hAnsi="Times New Roman"/>
          <w:color w:val="000000"/>
          <w:sz w:val="28"/>
          <w:szCs w:val="28"/>
          <w:lang w:eastAsia="uk-UA"/>
        </w:rPr>
        <w:t>7386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12E6E">
        <w:rPr>
          <w:rFonts w:ascii="Times New Roman" w:hAnsi="Times New Roman"/>
          <w:sz w:val="28"/>
          <w:szCs w:val="28"/>
          <w:lang w:eastAsia="uk-UA"/>
        </w:rPr>
        <w:t>Пиріг М. 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12E6E" w:rsidRPr="002066A6">
        <w:rPr>
          <w:rFonts w:ascii="Times New Roman" w:hAnsi="Times New Roman"/>
          <w:sz w:val="28"/>
          <w:szCs w:val="28"/>
          <w:lang w:eastAsia="uk-UA"/>
        </w:rPr>
        <w:t>Пиріг Марії Богданівни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405BE">
        <w:rPr>
          <w:rFonts w:ascii="Times New Roman" w:hAnsi="Times New Roman"/>
          <w:sz w:val="28"/>
          <w:szCs w:val="28"/>
          <w:lang w:eastAsia="uk-UA"/>
        </w:rPr>
        <w:t>ність</w:t>
      </w:r>
      <w:r w:rsidR="006405BE" w:rsidRP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2E6E" w:rsidRPr="002066A6">
        <w:rPr>
          <w:rFonts w:ascii="Times New Roman" w:hAnsi="Times New Roman"/>
          <w:sz w:val="28"/>
          <w:szCs w:val="28"/>
          <w:lang w:eastAsia="uk-UA"/>
        </w:rPr>
        <w:t>Пиріг Марії</w:t>
      </w:r>
      <w:r w:rsidR="00012E6E">
        <w:rPr>
          <w:rFonts w:ascii="Times New Roman" w:hAnsi="Times New Roman"/>
          <w:sz w:val="28"/>
          <w:szCs w:val="28"/>
          <w:lang w:eastAsia="uk-UA"/>
        </w:rPr>
        <w:t xml:space="preserve"> Богданівні</w:t>
      </w:r>
      <w:r w:rsidR="0050404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12E6E">
        <w:rPr>
          <w:rFonts w:ascii="Times New Roman" w:hAnsi="Times New Roman"/>
          <w:sz w:val="28"/>
          <w:szCs w:val="28"/>
          <w:lang w:eastAsia="uk-UA"/>
        </w:rPr>
        <w:t>0958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12E6E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6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12E6E">
        <w:rPr>
          <w:rFonts w:ascii="Times New Roman" w:hAnsi="Times New Roman"/>
          <w:sz w:val="28"/>
          <w:szCs w:val="28"/>
          <w:lang w:eastAsia="uk-UA"/>
        </w:rPr>
        <w:t>0301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012E6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12E6E">
        <w:rPr>
          <w:rFonts w:ascii="Times New Roman" w:hAnsi="Times New Roman"/>
          <w:sz w:val="28"/>
          <w:szCs w:val="28"/>
          <w:lang w:eastAsia="uk-UA"/>
        </w:rPr>
        <w:t>Кутц</w:t>
      </w:r>
      <w:r w:rsidR="0037624A">
        <w:rPr>
          <w:rFonts w:ascii="Times New Roman" w:hAnsi="Times New Roman"/>
          <w:sz w:val="28"/>
          <w:szCs w:val="28"/>
          <w:lang w:eastAsia="uk-UA"/>
        </w:rPr>
        <w:t>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777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12E6E" w:rsidRPr="002066A6">
        <w:rPr>
          <w:rFonts w:ascii="Times New Roman" w:hAnsi="Times New Roman"/>
          <w:sz w:val="28"/>
          <w:szCs w:val="28"/>
          <w:lang w:eastAsia="uk-UA"/>
        </w:rPr>
        <w:t>Пиріг Марії</w:t>
      </w:r>
      <w:r w:rsidR="00012E6E">
        <w:rPr>
          <w:rFonts w:ascii="Times New Roman" w:hAnsi="Times New Roman"/>
          <w:sz w:val="28"/>
          <w:szCs w:val="28"/>
          <w:lang w:eastAsia="uk-UA"/>
        </w:rPr>
        <w:t xml:space="preserve"> Богданівні</w:t>
      </w:r>
      <w:r w:rsidR="003777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4F" w:rsidRDefault="00604E4F">
      <w:r>
        <w:separator/>
      </w:r>
    </w:p>
  </w:endnote>
  <w:endnote w:type="continuationSeparator" w:id="0">
    <w:p w:rsidR="00604E4F" w:rsidRDefault="0060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4F" w:rsidRDefault="00604E4F">
      <w:r>
        <w:separator/>
      </w:r>
    </w:p>
  </w:footnote>
  <w:footnote w:type="continuationSeparator" w:id="0">
    <w:p w:rsidR="00604E4F" w:rsidRDefault="00604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2E6E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2112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777C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4E4F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1AC9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3C536A"/>
  <w15:docId w15:val="{6035CA13-78BD-4E3F-8A82-383EC452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2023-09-07T15:49:00Z</dcterms:created>
  <dcterms:modified xsi:type="dcterms:W3CDTF">2023-10-02T10:56:00Z</dcterms:modified>
</cp:coreProperties>
</file>